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2F2F2"/>
        <w:spacing w:before="0" w:beforeAutospacing="0" w:line="18" w:lineRule="atLeast"/>
        <w:ind w:left="0" w:firstLine="0"/>
        <w:jc w:val="center"/>
        <w:rPr>
          <w:rFonts w:hint="eastAsia" w:asciiTheme="minorHAnsi" w:hAnsiTheme="minorHAnsi" w:eastAsiaTheme="minorEastAsia" w:cstheme="minorBidi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44"/>
          <w:szCs w:val="44"/>
          <w:lang w:val="en-US" w:eastAsia="zh-CN" w:bidi="ar-SA"/>
        </w:rPr>
        <w:t>广东开放大学网络教学平台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44"/>
          <w:szCs w:val="44"/>
          <w:lang w:val="en-US" w:eastAsia="zh-CN" w:bidi="ar-SA"/>
        </w:rPr>
        <w:t>学生操作指引</w:t>
      </w:r>
    </w:p>
    <w:p>
      <w:pPr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hd w:val="clear" w:fill="F2F2F2"/>
        <w:spacing w:before="0" w:beforeAutospacing="0" w:line="18" w:lineRule="atLeast"/>
        <w:ind w:left="0" w:firstLine="0"/>
        <w:jc w:val="left"/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一、登陆“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广东开放大学网络教学平台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32"/>
          <w:szCs w:val="32"/>
          <w:lang w:val="en-US" w:eastAsia="zh-CN" w:bidi="ar-SA"/>
        </w:rPr>
        <w:t>”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http://course.ougd.cn/login/index.php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162810"/>
            <wp:effectExtent l="0" t="0" r="8890" b="8890"/>
            <wp:docPr id="2" name="图片 2" descr="16048923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489236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二、点击学生登录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1、点击右上角学生登录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85925" cy="657225"/>
            <wp:effectExtent l="0" t="0" r="9525" b="9525"/>
            <wp:docPr id="3" name="图片 3" descr="16048924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489240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2、进入下面的画面，输入自己的账号密码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002915"/>
            <wp:effectExtent l="0" t="0" r="6350" b="6985"/>
            <wp:docPr id="4" name="图片 4" descr="16048924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489243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3、登录进去后的画面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762250"/>
            <wp:effectExtent l="0" t="0" r="3175" b="0"/>
            <wp:docPr id="5" name="图片 5" descr="160489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48925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点击我的课程，然后再点击所选课程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2686685"/>
            <wp:effectExtent l="0" t="0" r="9525" b="18415"/>
            <wp:docPr id="6" name="图片 6" descr="16048925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489255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三、点击课程说明，找到课程考核方式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4310" cy="2447290"/>
            <wp:effectExtent l="0" t="0" r="2540" b="10160"/>
            <wp:docPr id="9" name="图片 9" descr="16048928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489287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1.先看本课程的成绩分布和考核方式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0500" cy="2503805"/>
            <wp:effectExtent l="0" t="0" r="6350" b="10795"/>
            <wp:docPr id="10" name="图片 10" descr="16048930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0489300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2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返回到刚一进去的课程页面，找到形成性考核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4150" cy="2539365"/>
            <wp:effectExtent l="0" t="0" r="12700" b="13335"/>
            <wp:docPr id="11" name="图片 11" descr="160489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048931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点击形成性考核一</w:t>
      </w: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150" cy="2449830"/>
            <wp:effectExtent l="0" t="0" r="12700" b="7620"/>
            <wp:docPr id="12" name="图片 12" descr="1604893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4893183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2点击现在参加测试即可</w:t>
      </w: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150" cy="2449830"/>
            <wp:effectExtent l="0" t="0" r="12700" b="7620"/>
            <wp:docPr id="13" name="图片 13" descr="1604893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04893183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PS：有些课程里面形成性考核是由测试跟实时/非实时讨论组成的，需具体看该课程的考核方式是怎么样的。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点击实时/非实时讨论/计分讨论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3931285"/>
            <wp:effectExtent l="0" t="0" r="10160" b="12065"/>
            <wp:docPr id="14" name="图片 14" descr="16048934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04893492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进入第一次计分讨论</w:t>
      </w:r>
    </w:p>
    <w:p>
      <w:pPr>
        <w:numPr>
          <w:ilvl w:val="0"/>
          <w:numId w:val="0"/>
        </w:numPr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3058160"/>
            <wp:effectExtent l="0" t="0" r="10160" b="8890"/>
            <wp:docPr id="15" name="图片 15" descr="16048937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04893752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找到话题下方的未来教育分校的发帖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3058160"/>
            <wp:effectExtent l="0" t="0" r="10160" b="8890"/>
            <wp:docPr id="16" name="图片 16" descr="16048937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04893752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进入本分校的帖子后，按右下方的回复即可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4785" cy="2758440"/>
            <wp:effectExtent l="0" t="0" r="12065" b="3810"/>
            <wp:docPr id="17" name="图片 17" descr="16048938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0489388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按了回复后，进入的页面，在空白框框里填写自己的回复答案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4150" cy="2724785"/>
            <wp:effectExtent l="0" t="0" r="12700" b="18415"/>
            <wp:docPr id="18" name="图片 18" descr="16048939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04893983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填写完答案，拉到最下方，点击发布到讨论区上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690" cy="2865755"/>
            <wp:effectExtent l="0" t="0" r="10160" b="10795"/>
            <wp:docPr id="19" name="图片 19" descr="16048940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04894049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PS:不要自己开新帖，要在未来教育分校的帖子上回复。如果该讨论是占分的，但没发现有未来教育分校的帖子，请及时告诉老师。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1DEAA5"/>
    <w:multiLevelType w:val="singleLevel"/>
    <w:tmpl w:val="831DEA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1AD3107"/>
    <w:multiLevelType w:val="singleLevel"/>
    <w:tmpl w:val="91AD3107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A0562BD6"/>
    <w:multiLevelType w:val="singleLevel"/>
    <w:tmpl w:val="A0562BD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9A68EFE"/>
    <w:multiLevelType w:val="singleLevel"/>
    <w:tmpl w:val="19A68EFE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922799"/>
    <w:rsid w:val="0FF17026"/>
    <w:rsid w:val="16223367"/>
    <w:rsid w:val="19C33778"/>
    <w:rsid w:val="34704291"/>
    <w:rsid w:val="3BD14F12"/>
    <w:rsid w:val="3BF274D0"/>
    <w:rsid w:val="510B49DD"/>
    <w:rsid w:val="522610BE"/>
    <w:rsid w:val="5C022292"/>
    <w:rsid w:val="60922799"/>
    <w:rsid w:val="62281E4A"/>
    <w:rsid w:val="63752239"/>
    <w:rsid w:val="64343012"/>
    <w:rsid w:val="7B0F0A2C"/>
    <w:rsid w:val="7B18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2019-12-05T02:38:00Z</dcterms:created>
  <dc:creator>HP</dc:creator>
  <cp:lastModifiedBy>邓丽老师-广州市越秀区易</cp:lastModifiedBy>
  <dcterms:modified xsi:type="dcterms:W3CDTF">2020-11-09T09:12:08Z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