
<file path=[Content_Types].xml><?xml version="1.0" encoding="utf-8"?>
<Types xmlns="http://schemas.openxmlformats.org/package/2006/content-types">
  <Override PartName="/word/activeX/activeX99.xml" ContentType="application/vnd.ms-office.activeX+xml"/>
  <Override PartName="/word/activeX/activeX178.xml" ContentType="application/vnd.ms-office.activeX+xml"/>
  <Override PartName="/word/activeX/activeX317.xml" ContentType="application/vnd.ms-office.activeX+xml"/>
  <Override PartName="/word/activeX/activeX364.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487.xml" ContentType="application/vnd.ms-office.activeX+xml"/>
  <Override PartName="/word/activeX/activeX503.xml" ContentType="application/vnd.ms-office.activeX+xml"/>
  <Override PartName="/word/activeX/activeX4.xml" ContentType="application/vnd.ms-office.activeX+xml"/>
  <Override PartName="/word/activeX/activeX279.xml" ContentType="application/vnd.ms-office.activeX+xml"/>
  <Override PartName="/word/activeX/activeX342.xml" ContentType="application/vnd.ms-office.activeX+xml"/>
  <Default Extension="xml" ContentType="application/xml"/>
  <Override PartName="/word/document.xml" ContentType="application/vnd.openxmlformats-officedocument.wordprocessingml.document.main+xml"/>
  <Override PartName="/word/activeX/activeX55.xml" ContentType="application/vnd.ms-office.activeX+xml"/>
  <Override PartName="/word/activeX/activeX134.xml" ContentType="application/vnd.ms-office.activeX+xml"/>
  <Override PartName="/word/activeX/activeX181.xml" ContentType="application/vnd.ms-office.activeX+xml"/>
  <Override PartName="/word/activeX/activeX320.xml" ContentType="application/vnd.ms-office.activeX+xml"/>
  <Override PartName="/word/activeX/activeX418.xml" ContentType="application/vnd.ms-office.activeX+xml"/>
  <Override PartName="/word/activeX/activeX465.xml" ContentType="application/vnd.ms-office.activeX+xml"/>
  <Override PartName="/word/activeX/activeX33.xml" ContentType="application/vnd.ms-office.activeX+xml"/>
  <Override PartName="/word/activeX/activeX80.xml" ContentType="application/vnd.ms-office.activeX+xml"/>
  <Override PartName="/word/activeX/activeX112.xml" ContentType="application/vnd.ms-office.activeX+xml"/>
  <Override PartName="/word/activeX/activeX257.xml" ContentType="application/vnd.ms-office.activeX+xml"/>
  <Override PartName="/word/activeX/activeX443.xml" ContentType="application/vnd.ms-office.activeX+xml"/>
  <Override PartName="/word/activeX/activeX490.xml" ContentType="application/vnd.ms-office.activeX+xml"/>
  <Override PartName="/word/activeX/activeX11.xml" ContentType="application/vnd.ms-office.activeX+xml"/>
  <Override PartName="/word/activeX/activeX235.xml" ContentType="application/vnd.ms-office.activeX+xml"/>
  <Override PartName="/word/activeX/activeX282.xml" ContentType="application/vnd.ms-office.activeX+xml"/>
  <Override PartName="/word/activeX/activeX421.xml" ContentType="application/vnd.ms-office.activeX+xml"/>
  <Override PartName="/word/activeX/activeX519.xml" ContentType="application/vnd.ms-office.activeX+xml"/>
  <Override PartName="/word/activeX/activeX213.xml" ContentType="application/vnd.ms-office.activeX+xml"/>
  <Override PartName="/word/activeX/activeX260.xml" ContentType="application/vnd.ms-office.activeX+xml"/>
  <Override PartName="/word/activeX/activeX358.xml" ContentType="application/vnd.ms-office.activeX+xml"/>
  <Override PartName="/word/activeX/activeX197.xml" ContentType="application/vnd.ms-office.activeX+xml"/>
  <Override PartName="/word/activeX/activeX336.xml" ContentType="application/vnd.ms-office.activeX+xml"/>
  <Override PartName="/word/activeX/activeX383.xml" ContentType="application/vnd.ms-office.activeX+xml"/>
  <Override PartName="/word/activeX/activeX49.xml" ContentType="application/vnd.ms-office.activeX+xml"/>
  <Override PartName="/word/activeX/activeX96.xml" ContentType="application/vnd.ms-office.activeX+xml"/>
  <Override PartName="/word/activeX/activeX128.xml" ContentType="application/vnd.ms-office.activeX+xml"/>
  <Override PartName="/word/activeX/activeX175.xml" ContentType="application/vnd.ms-office.activeX+xml"/>
  <Override PartName="/word/activeX/activeX459.xml" ContentType="application/vnd.ms-office.activeX+xml"/>
  <Override PartName="/word/activeX/activeX522.xml" ContentType="application/vnd.ms-office.activeX+xml"/>
  <Override PartName="/word/activeX/activeX298.xml" ContentType="application/vnd.ms-office.activeX+xml"/>
  <Override PartName="/word/activeX/activeX314.xml" ContentType="application/vnd.ms-office.activeX+xml"/>
  <Override PartName="/word/activeX/activeX361.xml" ContentType="application/vnd.ms-office.activeX+xml"/>
  <Override PartName="/word/activeX/activeX500.xml" ContentType="application/vnd.ms-office.activeX+xml"/>
  <Override PartName="/word/activeX/activeX1.xml" ContentType="application/vnd.ms-office.activeX+xml"/>
  <Override PartName="/word/activeX/activeX27.xml" ContentType="application/vnd.ms-office.activeX+xml"/>
  <Override PartName="/word/activeX/activeX74.xml" ContentType="application/vnd.ms-office.activeX+xml"/>
  <Override PartName="/word/activeX/activeX106.xml" ContentType="application/vnd.ms-office.activeX+xml"/>
  <Override PartName="/word/activeX/activeX153.xml" ContentType="application/vnd.ms-office.activeX+xml"/>
  <Override PartName="/word/activeX/activeX437.xml" ContentType="application/vnd.ms-office.activeX+xml"/>
  <Override PartName="/word/activeX/activeX484.xml" ContentType="application/vnd.ms-office.activeX+xml"/>
  <Override PartName="/word/activeX/activeX52.xml" ContentType="application/vnd.ms-office.activeX+xml"/>
  <Override PartName="/word/activeX/activeX131.xml" ContentType="application/vnd.ms-office.activeX+xml"/>
  <Override PartName="/word/activeX/activeX229.xml" ContentType="application/vnd.ms-office.activeX+xml"/>
  <Override PartName="/word/activeX/activeX276.xml" ContentType="application/vnd.ms-office.activeX+xml"/>
  <Override PartName="/word/activeX/activeX415.xml" ContentType="application/vnd.ms-office.activeX+xml"/>
  <Override PartName="/word/activeX/activeX462.xml" ContentType="application/vnd.ms-office.activeX+xml"/>
  <Override PartName="/word/activeX/activeX207.xml" ContentType="application/vnd.ms-office.activeX+xml"/>
  <Override PartName="/word/activeX/activeX254.xml" ContentType="application/vnd.ms-office.activeX+xml"/>
  <Override PartName="/word/activeX/activeX399.xml" ContentType="application/vnd.ms-office.activeX+xml"/>
  <Override PartName="/word/activeX/activeX30.xml" ContentType="application/vnd.ms-office.activeX+xml"/>
  <Override PartName="/word/activeX/activeX440.xml" ContentType="application/vnd.ms-office.activeX+xml"/>
  <Override PartName="/word/activeX/activeX538.xml" ContentType="application/vnd.ms-office.activeX+xml"/>
  <Override PartName="/word/activeX/activeX232.xml" ContentType="application/vnd.ms-office.activeX+xml"/>
  <Override PartName="/word/activeX/activeX377.xml" ContentType="application/vnd.ms-office.activeX+xml"/>
  <Override PartName="/word/activeX/activeX516.xml" ContentType="application/vnd.ms-office.activeX+xml"/>
  <Override PartName="/word/activeX/activeX169.xml" ContentType="application/vnd.ms-office.activeX+xml"/>
  <Override PartName="/word/activeX/activeX210.xml" ContentType="application/vnd.ms-office.activeX+xml"/>
  <Override PartName="/word/activeX/activeX308.xml" ContentType="application/vnd.ms-office.activeX+xml"/>
  <Override PartName="/word/activeX/activeX355.xml" ContentType="application/vnd.ms-office.activeX+xml"/>
  <Override PartName="/word/activeX/activeX68.xml" ContentType="application/vnd.ms-office.activeX+xml"/>
  <Override PartName="/word/activeX/activeX147.xml" ContentType="application/vnd.ms-office.activeX+xml"/>
  <Override PartName="/word/activeX/activeX194.xml" ContentType="application/vnd.ms-office.activeX+xml"/>
  <Override PartName="/word/activeX/activeX478.xml" ContentType="application/vnd.ms-office.activeX+xml"/>
  <Override PartName="/word/activeX/activeX333.xml" ContentType="application/vnd.ms-office.activeX+xml"/>
  <Override PartName="/word/activeX/activeX380.xml" ContentType="application/vnd.ms-office.activeX+xml"/>
  <Override PartName="/word/activeX/activeX46.xml" ContentType="application/vnd.ms-office.activeX+xml"/>
  <Override PartName="/word/activeX/activeX93.xml" ContentType="application/vnd.ms-office.activeX+xml"/>
  <Override PartName="/word/activeX/activeX125.xml" ContentType="application/vnd.ms-office.activeX+xml"/>
  <Override PartName="/word/activeX/activeX172.xml" ContentType="application/vnd.ms-office.activeX+xml"/>
  <Override PartName="/word/activeX/activeX311.xml" ContentType="application/vnd.ms-office.activeX+xml"/>
  <Override PartName="/word/activeX/activeX409.xml" ContentType="application/vnd.ms-office.activeX+xml"/>
  <Override PartName="/word/activeX/activeX456.xml" ContentType="application/vnd.ms-office.activeX+xml"/>
  <Override PartName="/word/activeX/activeX24.xml" ContentType="application/vnd.ms-office.activeX+xml"/>
  <Override PartName="/word/activeX/activeX71.xml" ContentType="application/vnd.ms-office.activeX+xml"/>
  <Override PartName="/word/activeX/activeX103.xml" ContentType="application/vnd.ms-office.activeX+xml"/>
  <Override PartName="/word/activeX/activeX150.xml" ContentType="application/vnd.ms-office.activeX+xml"/>
  <Override PartName="/word/activeX/activeX248.xml" ContentType="application/vnd.ms-office.activeX+xml"/>
  <Override PartName="/word/activeX/activeX295.xml" ContentType="application/vnd.ms-office.activeX+xml"/>
  <Override PartName="/word/activeX/activeX434.xml" ContentType="application/vnd.ms-office.activeX+xml"/>
  <Override PartName="/word/activeX/activeX481.xml" ContentType="application/vnd.ms-office.activeX+xml"/>
  <Override PartName="/word/activeX/activeX226.xml" ContentType="application/vnd.ms-office.activeX+xml"/>
  <Override PartName="/word/activeX/activeX273.xml" ContentType="application/vnd.ms-office.activeX+xml"/>
  <Override PartName="/word/activeX/activeX412.xml" ContentType="application/vnd.ms-office.activeX+xml"/>
  <Override PartName="/word/activeX/activeX188.xml" ContentType="application/vnd.ms-office.activeX+xml"/>
  <Override PartName="/word/activeX/activeX204.xml" ContentType="application/vnd.ms-office.activeX+xml"/>
  <Override PartName="/word/activeX/activeX251.xml" ContentType="application/vnd.ms-office.activeX+xml"/>
  <Override PartName="/word/activeX/activeX349.xml" ContentType="application/vnd.ms-office.activeX+xml"/>
  <Override PartName="/word/activeX/activeX396.xml" ContentType="application/vnd.ms-office.activeX+xml"/>
  <Override PartName="/word/activeX/activeX535.xml" ContentType="application/vnd.ms-office.activeX+xml"/>
  <Override PartName="/word/activeX/activeX327.xml" ContentType="application/vnd.ms-office.activeX+xml"/>
  <Override PartName="/word/activeX/activeX374.xml" ContentType="application/vnd.ms-office.activeX+xml"/>
  <Override PartName="/word/activeX/activeX87.xml" ContentType="application/vnd.ms-office.activeX+xml"/>
  <Override PartName="/word/activeX/activeX119.xml" ContentType="application/vnd.ms-office.activeX+xml"/>
  <Override PartName="/word/activeX/activeX166.xml" ContentType="application/vnd.ms-office.activeX+xml"/>
  <Override PartName="/word/activeX/activeX497.xml" ContentType="application/vnd.ms-office.activeX+xml"/>
  <Override PartName="/word/activeX/activeX513.xml" ContentType="application/vnd.ms-office.activeX+xml"/>
  <Override PartName="/word/activeX/activeX18.xml" ContentType="application/vnd.ms-office.activeX+xml"/>
  <Override PartName="/word/activeX/activeX65.xml" ContentType="application/vnd.ms-office.activeX+xml"/>
  <Override PartName="/word/activeX/activeX289.xml" ContentType="application/vnd.ms-office.activeX+xml"/>
  <Override PartName="/word/activeX/activeX305.xml" ContentType="application/vnd.ms-office.activeX+xml"/>
  <Override PartName="/word/activeX/activeX352.xml" ContentType="application/vnd.ms-office.activeX+xml"/>
  <Override PartName="/word/activeX/activeX144.xml" ContentType="application/vnd.ms-office.activeX+xml"/>
  <Override PartName="/word/activeX/activeX191.xml" ContentType="application/vnd.ms-office.activeX+xml"/>
  <Override PartName="/word/activeX/activeX330.xml" ContentType="application/vnd.ms-office.activeX+xml"/>
  <Override PartName="/word/activeX/activeX428.xml" ContentType="application/vnd.ms-office.activeX+xml"/>
  <Override PartName="/word/activeX/activeX475.xml" ContentType="application/vnd.ms-office.activeX+xml"/>
  <Override PartName="/word/settings.xml" ContentType="application/vnd.openxmlformats-officedocument.wordprocessingml.settings+xml"/>
  <Override PartName="/word/activeX/activeX43.xml" ContentType="application/vnd.ms-office.activeX+xml"/>
  <Override PartName="/word/activeX/activeX90.xml" ContentType="application/vnd.ms-office.activeX+xml"/>
  <Override PartName="/word/activeX/activeX122.xml" ContentType="application/vnd.ms-office.activeX+xml"/>
  <Override PartName="/word/activeX/activeX209.xml" ContentType="application/vnd.ms-office.activeX+xml"/>
  <Override PartName="/word/activeX/activeX256.xml" ContentType="application/vnd.ms-office.activeX+xml"/>
  <Override PartName="/word/activeX/activeX267.xml" ContentType="application/vnd.ms-office.activeX+xml"/>
  <Override PartName="/word/activeX/activeX406.xml" ContentType="application/vnd.ms-office.activeX+xml"/>
  <Override PartName="/word/activeX/activeX453.xml" ContentType="application/vnd.ms-office.activeX+xml"/>
  <Override PartName="/word/activeX/activeX21.xml" ContentType="application/vnd.ms-office.activeX+xml"/>
  <Override PartName="/word/activeX/activeX32.xml" ContentType="application/vnd.ms-office.activeX+xml"/>
  <Override PartName="/word/activeX/activeX111.xml" ContentType="application/vnd.ms-office.activeX+xml"/>
  <Override PartName="/word/activeX/activeX245.xml" ContentType="application/vnd.ms-office.activeX+xml"/>
  <Override PartName="/word/activeX/activeX292.xml" ContentType="application/vnd.ms-office.activeX+xml"/>
  <Override PartName="/word/activeX/activeX442.xml" ContentType="application/vnd.ms-office.activeX+xml"/>
  <Override PartName="/word/activeX/activeX529.xml" ContentType="application/vnd.ms-office.activeX+xml"/>
  <Override PartName="/word/activeX/activeX10.xml" ContentType="application/vnd.ms-office.activeX+xml"/>
  <Override PartName="/word/activeX/activeX100.xml" ContentType="application/vnd.ms-office.activeX+xml"/>
  <Override PartName="/word/activeX/activeX234.xml" ContentType="application/vnd.ms-office.activeX+xml"/>
  <Override PartName="/word/activeX/activeX281.xml" ContentType="application/vnd.ms-office.activeX+xml"/>
  <Override PartName="/word/activeX/activeX368.xml" ContentType="application/vnd.ms-office.activeX+xml"/>
  <Override PartName="/word/activeX/activeX379.xml" ContentType="application/vnd.ms-office.activeX+xml"/>
  <Override PartName="/word/activeX/activeX431.xml" ContentType="application/vnd.ms-office.activeX+xml"/>
  <Override PartName="/word/activeX/activeX518.xml" ContentType="application/vnd.ms-office.activeX+xml"/>
  <Override PartName="/word/activeX/activeX223.xml" ContentType="application/vnd.ms-office.activeX+xml"/>
  <Override PartName="/word/activeX/activeX270.xml" ContentType="application/vnd.ms-office.activeX+xml"/>
  <Override PartName="/word/activeX/activeX357.xml" ContentType="application/vnd.ms-office.activeX+xml"/>
  <Override PartName="/word/activeX/activeX420.xml" ContentType="application/vnd.ms-office.activeX+xml"/>
  <Override PartName="/word/activeX/activeX507.xml" ContentType="application/vnd.ms-office.activeX+xml"/>
  <Override PartName="/word/activeX/activeX8.xml" ContentType="application/vnd.ms-office.activeX+xml"/>
  <Override PartName="/word/activeX/activeX149.xml" ContentType="application/vnd.ms-office.activeX+xml"/>
  <Override PartName="/word/activeX/activeX196.xml" ContentType="application/vnd.ms-office.activeX+xml"/>
  <Override PartName="/word/activeX/activeX201.xml" ContentType="application/vnd.ms-office.activeX+xml"/>
  <Override PartName="/word/activeX/activeX212.xml" ContentType="application/vnd.ms-office.activeX+xml"/>
  <Override PartName="/word/activeX/activeX346.xml" ContentType="application/vnd.ms-office.activeX+xml"/>
  <Override PartName="/word/activeX/activeX393.xml" ContentType="application/vnd.ms-office.activeX+xml"/>
  <Override PartName="/word/activeX/activeX532.xml" ContentType="application/vnd.ms-office.activeX+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24.xml" ContentType="application/vnd.ms-office.activeX+xml"/>
  <Override PartName="/word/activeX/activeX335.xml" ContentType="application/vnd.ms-office.activeX+xml"/>
  <Override PartName="/word/activeX/activeX371.xml" ContentType="application/vnd.ms-office.activeX+xml"/>
  <Override PartName="/word/activeX/activeX382.xml" ContentType="application/vnd.ms-office.activeX+xml"/>
  <Override PartName="/word/activeX/activeX469.xml" ContentType="application/vnd.ms-office.activeX+xml"/>
  <Override PartName="/word/activeX/activeX521.xml" ContentType="application/vnd.ms-office.activeX+xml"/>
  <Override PartName="/word/activeX/activeX37.xml" ContentType="application/vnd.ms-office.activeX+xml"/>
  <Override PartName="/word/activeX/activeX48.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63.xml" ContentType="application/vnd.ms-office.activeX+xml"/>
  <Override PartName="/word/activeX/activeX174.xml" ContentType="application/vnd.ms-office.activeX+xml"/>
  <Override PartName="/word/activeX/activeX313.xml" ContentType="application/vnd.ms-office.activeX+xml"/>
  <Override PartName="/word/activeX/activeX360.xml" ContentType="application/vnd.ms-office.activeX+xml"/>
  <Override PartName="/word/activeX/activeX458.xml" ContentType="application/vnd.ms-office.activeX+xml"/>
  <Override PartName="/word/activeX/activeX510.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Override PartName="/word/activeX/activeX297.xml" ContentType="application/vnd.ms-office.activeX+xml"/>
  <Override PartName="/word/activeX/activeX302.xml" ContentType="application/vnd.ms-office.activeX+xml"/>
  <Override PartName="/word/activeX/activeX436.xml" ContentType="application/vnd.ms-office.activeX+xml"/>
  <Override PartName="/word/activeX/activeX447.xml" ContentType="application/vnd.ms-office.activeX+xml"/>
  <Override PartName="/word/activeX/activeX483.xml" ContentType="application/vnd.ms-office.activeX+xml"/>
  <Override PartName="/word/activeX/activeX494.xml" ContentType="application/vnd.ms-office.activeX+xml"/>
  <Override PartName="/word/activeX/activeX15.xml" ContentType="application/vnd.ms-office.activeX+xml"/>
  <Override PartName="/word/activeX/activeX62.xml" ContentType="application/vnd.ms-office.activeX+xml"/>
  <Override PartName="/word/activeX/activeX141.xml" ContentType="application/vnd.ms-office.activeX+xml"/>
  <Override PartName="/word/activeX/activeX228.xml" ContentType="application/vnd.ms-office.activeX+xml"/>
  <Override PartName="/word/activeX/activeX239.xml" ContentType="application/vnd.ms-office.activeX+xml"/>
  <Override PartName="/word/activeX/activeX275.xml" ContentType="application/vnd.ms-office.activeX+xml"/>
  <Override PartName="/word/activeX/activeX286.xml" ContentType="application/vnd.ms-office.activeX+xml"/>
  <Override PartName="/word/activeX/activeX425.xml" ContentType="application/vnd.ms-office.activeX+xml"/>
  <Override PartName="/word/activeX/activeX472.xml" ContentType="application/vnd.ms-office.activeX+xml"/>
  <Override PartName="/word/activeX/activeX40.xml" ContentType="application/vnd.ms-office.activeX+xml"/>
  <Override PartName="/word/activeX/activeX51.xml" ContentType="application/vnd.ms-office.activeX+xml"/>
  <Override PartName="/word/activeX/activeX130.xml" ContentType="application/vnd.ms-office.activeX+xml"/>
  <Override PartName="/word/activeX/activeX217.xml" ContentType="application/vnd.ms-office.activeX+xml"/>
  <Override PartName="/word/activeX/activeX264.xml" ContentType="application/vnd.ms-office.activeX+xml"/>
  <Override PartName="/word/activeX/activeX414.xml" ContentType="application/vnd.ms-office.activeX+xml"/>
  <Override PartName="/word/activeX/activeX461.xml" ContentType="application/vnd.ms-office.activeX+xml"/>
  <Override PartName="/word/activeX/activeX206.xml" ContentType="application/vnd.ms-office.activeX+xml"/>
  <Override PartName="/word/activeX/activeX253.xml" ContentType="application/vnd.ms-office.activeX+xml"/>
  <Override PartName="/word/activeX/activeX387.xml" ContentType="application/vnd.ms-office.activeX+xml"/>
  <Override PartName="/word/activeX/activeX398.xml" ContentType="application/vnd.ms-office.activeX+xml"/>
  <Override PartName="/word/activeX/activeX403.xml" ContentType="application/vnd.ms-office.activeX+xml"/>
  <Override PartName="/word/activeX/activeX450.xml" ContentType="application/vnd.ms-office.activeX+xml"/>
  <Override PartName="/word/activeX/activeX537.xml" ContentType="application/vnd.ms-office.activeX+xml"/>
  <Override PartName="/word/activeX/activeX179.xml" ContentType="application/vnd.ms-office.activeX+xml"/>
  <Override PartName="/word/activeX/activeX231.xml" ContentType="application/vnd.ms-office.activeX+xml"/>
  <Override PartName="/word/activeX/activeX242.xml" ContentType="application/vnd.ms-office.activeX+xml"/>
  <Override PartName="/word/activeX/activeX329.xml" ContentType="application/vnd.ms-office.activeX+xml"/>
  <Override PartName="/word/activeX/activeX376.xml" ContentType="application/vnd.ms-office.activeX+xml"/>
  <Override PartName="/word/activeX/activeX526.xml" ContentType="application/vnd.ms-office.activeX+xml"/>
  <Default Extension="bin" ContentType="application/vnd.ms-office.activeX"/>
  <Override PartName="/word/activeX/activeX89.xml" ContentType="application/vnd.ms-office.activeX+xml"/>
  <Override PartName="/word/activeX/activeX168.xml" ContentType="application/vnd.ms-office.activeX+xml"/>
  <Override PartName="/word/activeX/activeX220.xml" ContentType="application/vnd.ms-office.activeX+xml"/>
  <Override PartName="/word/activeX/activeX318.xml" ContentType="application/vnd.ms-office.activeX+xml"/>
  <Override PartName="/word/activeX/activeX365.xml" ContentType="application/vnd.ms-office.activeX+xml"/>
  <Override PartName="/word/activeX/activeX499.xml" ContentType="application/vnd.ms-office.activeX+xml"/>
  <Override PartName="/word/activeX/activeX504.xml" ContentType="application/vnd.ms-office.activeX+xml"/>
  <Override PartName="/word/activeX/activeX515.xml" ContentType="application/vnd.ms-office.activeX+xml"/>
  <Override PartName="/word/activeX/activeX5.xml" ContentType="application/vnd.ms-office.activeX+xml"/>
  <Override PartName="/word/activeX/activeX67.xml" ContentType="application/vnd.ms-office.activeX+xml"/>
  <Override PartName="/word/activeX/activeX78.xml" ContentType="application/vnd.ms-office.activeX+xml"/>
  <Override PartName="/word/activeX/activeX157.xml" ContentType="application/vnd.ms-office.activeX+xml"/>
  <Override PartName="/word/activeX/activeX307.xml" ContentType="application/vnd.ms-office.activeX+xml"/>
  <Override PartName="/word/activeX/activeX343.xml" ContentType="application/vnd.ms-office.activeX+xml"/>
  <Override PartName="/word/activeX/activeX354.xml" ContentType="application/vnd.ms-office.activeX+xml"/>
  <Override PartName="/word/activeX/activeX390.xml" ContentType="application/vnd.ms-office.activeX+xml"/>
  <Override PartName="/word/activeX/activeX488.xml" ContentType="application/vnd.ms-office.activeX+xml"/>
  <Override PartName="/word/activeX/activeX56.xml" ContentType="application/vnd.ms-office.activeX+xml"/>
  <Override PartName="/word/activeX/activeX135.xml" ContentType="application/vnd.ms-office.activeX+xml"/>
  <Override PartName="/word/activeX/activeX146.xml" ContentType="application/vnd.ms-office.activeX+xml"/>
  <Override PartName="/word/activeX/activeX182.xml" ContentType="application/vnd.ms-office.activeX+xml"/>
  <Override PartName="/word/activeX/activeX193.xml" ContentType="application/vnd.ms-office.activeX+xml"/>
  <Override PartName="/word/activeX/activeX332.xml" ContentType="application/vnd.ms-office.activeX+xml"/>
  <Override PartName="/word/activeX/activeX477.xml" ContentType="application/vnd.ms-office.activeX+xml"/>
  <Override PartName="/word/activeX/activeX45.xml" ContentType="application/vnd.ms-office.activeX+xml"/>
  <Override PartName="/word/activeX/activeX92.xml" ContentType="application/vnd.ms-office.activeX+xml"/>
  <Override PartName="/word/activeX/activeX124.xml" ContentType="application/vnd.ms-office.activeX+xml"/>
  <Override PartName="/word/activeX/activeX171.xml" ContentType="application/vnd.ms-office.activeX+xml"/>
  <Override PartName="/word/activeX/activeX269.xml" ContentType="application/vnd.ms-office.activeX+xml"/>
  <Override PartName="/word/activeX/activeX321.xml" ContentType="application/vnd.ms-office.activeX+xml"/>
  <Override PartName="/word/activeX/activeX408.xml" ContentType="application/vnd.ms-office.activeX+xml"/>
  <Override PartName="/word/activeX/activeX419.xml" ContentType="application/vnd.ms-office.activeX+xml"/>
  <Override PartName="/word/activeX/activeX455.xml" ContentType="application/vnd.ms-office.activeX+xml"/>
  <Override PartName="/word/activeX/activeX466.xml" ContentType="application/vnd.ms-office.activeX+xml"/>
  <Override PartName="/word/activeX/activeX34.xml" ContentType="application/vnd.ms-office.activeX+xml"/>
  <Override PartName="/word/activeX/activeX81.xml" ContentType="application/vnd.ms-office.activeX+xml"/>
  <Override PartName="/word/activeX/activeX113.xml" ContentType="application/vnd.ms-office.activeX+xml"/>
  <Override PartName="/word/activeX/activeX160.xml" ContentType="application/vnd.ms-office.activeX+xml"/>
  <Override PartName="/word/activeX/activeX247.xml" ContentType="application/vnd.ms-office.activeX+xml"/>
  <Override PartName="/word/activeX/activeX258.xml" ContentType="application/vnd.ms-office.activeX+xml"/>
  <Override PartName="/word/activeX/activeX294.xml" ContentType="application/vnd.ms-office.activeX+xml"/>
  <Override PartName="/word/activeX/activeX310.xml" ContentType="application/vnd.ms-office.activeX+xml"/>
  <Override PartName="/word/activeX/activeX444.xml" ContentType="application/vnd.ms-office.activeX+xml"/>
  <Override PartName="/word/activeX/activeX491.xml" ContentType="application/vnd.ms-office.activeX+xml"/>
  <Override PartName="/word/activeX/activeX12.xml" ContentType="application/vnd.ms-office.activeX+xml"/>
  <Override PartName="/word/activeX/activeX23.xml" ContentType="application/vnd.ms-office.activeX+xml"/>
  <Override PartName="/word/activeX/activeX70.xml" ContentType="application/vnd.ms-office.activeX+xml"/>
  <Override PartName="/word/activeX/activeX102.xml" ContentType="application/vnd.ms-office.activeX+xml"/>
  <Override PartName="/word/activeX/activeX236.xml" ContentType="application/vnd.ms-office.activeX+xml"/>
  <Override PartName="/word/activeX/activeX283.xml" ContentType="application/vnd.ms-office.activeX+xml"/>
  <Override PartName="/word/activeX/activeX433.xml" ContentType="application/vnd.ms-office.activeX+xml"/>
  <Override PartName="/word/activeX/activeX480.xml" ContentType="application/vnd.ms-office.activeX+xml"/>
  <Override PartName="/word/activeX/activeX225.xml" ContentType="application/vnd.ms-office.activeX+xml"/>
  <Override PartName="/word/activeX/activeX272.xml" ContentType="application/vnd.ms-office.activeX+xml"/>
  <Override PartName="/word/activeX/activeX359.xml" ContentType="application/vnd.ms-office.activeX+xml"/>
  <Override PartName="/word/activeX/activeX411.xml" ContentType="application/vnd.ms-office.activeX+xml"/>
  <Override PartName="/word/activeX/activeX422.xml" ContentType="application/vnd.ms-office.activeX+xml"/>
  <Override PartName="/word/activeX/activeX509.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198.xml" ContentType="application/vnd.ms-office.activeX+xml"/>
  <Override PartName="/word/activeX/activeX203.xml" ContentType="application/vnd.ms-office.activeX+xml"/>
  <Override PartName="/word/activeX/activeX214.xml" ContentType="application/vnd.ms-office.activeX+xml"/>
  <Override PartName="/word/activeX/activeX250.xml" ContentType="application/vnd.ms-office.activeX+xml"/>
  <Override PartName="/word/activeX/activeX261.xml" ContentType="application/vnd.ms-office.activeX+xml"/>
  <Override PartName="/word/activeX/activeX348.xml" ContentType="application/vnd.ms-office.activeX+xml"/>
  <Override PartName="/word/activeX/activeX395.xml" ContentType="application/vnd.ms-office.activeX+xml"/>
  <Override PartName="/word/activeX/activeX400.xml" ContentType="application/vnd.ms-office.activeX+xml"/>
  <Override PartName="/docProps/core.xml" ContentType="application/vnd.openxmlformats-package.core-properties+xml"/>
  <Override PartName="/word/activeX/activeX187.xml" ContentType="application/vnd.ms-office.activeX+xml"/>
  <Override PartName="/word/activeX/activeX337.xml" ContentType="application/vnd.ms-office.activeX+xml"/>
  <Override PartName="/word/activeX/activeX384.xml" ContentType="application/vnd.ms-office.activeX+xml"/>
  <Override PartName="/word/activeX/activeX523.xml" ContentType="application/vnd.ms-office.activeX+xml"/>
  <Override PartName="/word/activeX/activeX534.xml" ContentType="application/vnd.ms-office.activeX+xml"/>
  <Override PartName="/word/activeX/activeX39.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65.xml" ContentType="application/vnd.ms-office.activeX+xml"/>
  <Override PartName="/word/activeX/activeX176.xml" ContentType="application/vnd.ms-office.activeX+xml"/>
  <Override PartName="/word/activeX/activeX315.xml" ContentType="application/vnd.ms-office.activeX+xml"/>
  <Override PartName="/word/activeX/activeX326.xml" ContentType="application/vnd.ms-office.activeX+xml"/>
  <Override PartName="/word/activeX/activeX362.xml" ContentType="application/vnd.ms-office.activeX+xml"/>
  <Override PartName="/word/activeX/activeX373.xml" ContentType="application/vnd.ms-office.activeX+xml"/>
  <Override PartName="/word/activeX/activeX512.xml" ContentType="application/vnd.ms-office.activeX+xml"/>
  <Override PartName="/word/activeX/activeX28.xml" ContentType="application/vnd.ms-office.activeX+xml"/>
  <Override PartName="/word/activeX/activeX75.xml" ContentType="application/vnd.ms-office.activeX+xml"/>
  <Override PartName="/word/activeX/activeX107.xml" ContentType="application/vnd.ms-office.activeX+xml"/>
  <Override PartName="/word/activeX/activeX154.xml" ContentType="application/vnd.ms-office.activeX+xml"/>
  <Override PartName="/word/activeX/activeX299.xml" ContentType="application/vnd.ms-office.activeX+xml"/>
  <Override PartName="/word/activeX/activeX304.xml" ContentType="application/vnd.ms-office.activeX+xml"/>
  <Override PartName="/word/activeX/activeX351.xml" ContentType="application/vnd.ms-office.activeX+xml"/>
  <Override PartName="/word/activeX/activeX438.xml" ContentType="application/vnd.ms-office.activeX+xml"/>
  <Override PartName="/word/activeX/activeX449.xml" ContentType="application/vnd.ms-office.activeX+xml"/>
  <Override PartName="/word/activeX/activeX485.xml" ContentType="application/vnd.ms-office.activeX+xml"/>
  <Override PartName="/word/activeX/activeX496.xml" ContentType="application/vnd.ms-office.activeX+xml"/>
  <Override PartName="/word/activeX/activeX501.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64.xml" ContentType="application/vnd.ms-office.activeX+xml"/>
  <Override PartName="/word/activeX/activeX143.xml" ContentType="application/vnd.ms-office.activeX+xml"/>
  <Override PartName="/word/activeX/activeX190.xml" ContentType="application/vnd.ms-office.activeX+xml"/>
  <Override PartName="/word/activeX/activeX277.xml" ContentType="application/vnd.ms-office.activeX+xml"/>
  <Override PartName="/word/activeX/activeX288.xml" ContentType="application/vnd.ms-office.activeX+xml"/>
  <Override PartName="/word/activeX/activeX340.xml" ContentType="application/vnd.ms-office.activeX+xml"/>
  <Override PartName="/word/activeX/activeX427.xml" ContentType="application/vnd.ms-office.activeX+xml"/>
  <Override PartName="/word/activeX/activeX474.xml" ContentType="application/vnd.ms-office.activeX+xml"/>
  <Override PartName="/word/activeX/activeX42.xml" ContentType="application/vnd.ms-office.activeX+xml"/>
  <Override PartName="/word/activeX/activeX53.xml" ContentType="application/vnd.ms-office.activeX+xml"/>
  <Override PartName="/word/activeX/activeX132.xml" ContentType="application/vnd.ms-office.activeX+xml"/>
  <Override PartName="/word/activeX/activeX219.xml" ContentType="application/vnd.ms-office.activeX+xml"/>
  <Override PartName="/word/activeX/activeX266.xml" ContentType="application/vnd.ms-office.activeX+xml"/>
  <Override PartName="/word/activeX/activeX416.xml" ContentType="application/vnd.ms-office.activeX+xml"/>
  <Override PartName="/word/activeX/activeX463.xml" ContentType="application/vnd.ms-office.activeX+xml"/>
  <Override PartName="/word/activeX/activeX31.xml" ContentType="application/vnd.ms-office.activeX+xml"/>
  <Override PartName="/word/activeX/activeX110.xml" ContentType="application/vnd.ms-office.activeX+xml"/>
  <Override PartName="/word/activeX/activeX121.xml" ContentType="application/vnd.ms-office.activeX+xml"/>
  <Override PartName="/word/activeX/activeX208.xml" ContentType="application/vnd.ms-office.activeX+xml"/>
  <Override PartName="/word/activeX/activeX255.xml" ContentType="application/vnd.ms-office.activeX+xml"/>
  <Override PartName="/word/activeX/activeX389.xml" ContentType="application/vnd.ms-office.activeX+xml"/>
  <Override PartName="/word/activeX/activeX405.xml" ContentType="application/vnd.ms-office.activeX+xml"/>
  <Override PartName="/word/activeX/activeX452.xml" ContentType="application/vnd.ms-office.activeX+xml"/>
  <Override PartName="/word/activeX/activeX539.xml" ContentType="application/vnd.ms-office.activeX+xml"/>
  <Override PartName="/word/activeX/activeX20.xml" ContentType="application/vnd.ms-office.activeX+xml"/>
  <Override PartName="/word/activeX/activeX233.xml" ContentType="application/vnd.ms-office.activeX+xml"/>
  <Override PartName="/word/activeX/activeX244.xml" ContentType="application/vnd.ms-office.activeX+xml"/>
  <Override PartName="/word/activeX/activeX280.xml" ContentType="application/vnd.ms-office.activeX+xml"/>
  <Override PartName="/word/activeX/activeX291.xml" ContentType="application/vnd.ms-office.activeX+xml"/>
  <Override PartName="/word/activeX/activeX378.xml" ContentType="application/vnd.ms-office.activeX+xml"/>
  <Override PartName="/word/activeX/activeX430.xml" ContentType="application/vnd.ms-office.activeX+xml"/>
  <Override PartName="/word/activeX/activeX441.xml" ContentType="application/vnd.ms-office.activeX+xml"/>
  <Override PartName="/word/activeX/activeX528.xml" ContentType="application/vnd.ms-office.activeX+xml"/>
  <Override PartName="/word/activeX/activeX222.xml" ContentType="application/vnd.ms-office.activeX+xml"/>
  <Override PartName="/word/activeX/activeX367.xml" ContentType="application/vnd.ms-office.activeX+xml"/>
  <Override PartName="/word/activeX/activeX506.xml" ContentType="application/vnd.ms-office.activeX+xml"/>
  <Override PartName="/word/activeX/activeX517.xml" ContentType="application/vnd.ms-office.activeX+xml"/>
  <Override PartName="/word/activeX/activeX7.xml" ContentType="application/vnd.ms-office.activeX+xml"/>
  <Override PartName="/word/activeX/activeX159.xml" ContentType="application/vnd.ms-office.activeX+xml"/>
  <Override PartName="/word/activeX/activeX211.xml" ContentType="application/vnd.ms-office.activeX+xml"/>
  <Override PartName="/word/activeX/activeX309.xml" ContentType="application/vnd.ms-office.activeX+xml"/>
  <Override PartName="/word/activeX/activeX345.xml" ContentType="application/vnd.ms-office.activeX+xml"/>
  <Override PartName="/word/activeX/activeX356.xml" ContentType="application/vnd.ms-office.activeX+xml"/>
  <Override PartName="/word/activeX/activeX392.xml" ContentType="application/vnd.ms-office.activeX+xml"/>
  <Override PartName="/word/activeX/activeX58.xml" ContentType="application/vnd.ms-office.activeX+xml"/>
  <Override PartName="/word/activeX/activeX69.xml" ContentType="application/vnd.ms-office.activeX+xml"/>
  <Override PartName="/word/activeX/activeX137.xml" ContentType="application/vnd.ms-office.activeX+xml"/>
  <Override PartName="/word/activeX/activeX148.xml" ContentType="application/vnd.ms-office.activeX+xml"/>
  <Override PartName="/word/activeX/activeX184.xml" ContentType="application/vnd.ms-office.activeX+xml"/>
  <Override PartName="/word/activeX/activeX195.xml" ContentType="application/vnd.ms-office.activeX+xml"/>
  <Override PartName="/word/activeX/activeX200.xml" ContentType="application/vnd.ms-office.activeX+xml"/>
  <Override PartName="/word/activeX/activeX334.xml" ContentType="application/vnd.ms-office.activeX+xml"/>
  <Override PartName="/word/activeX/activeX381.xml" ContentType="application/vnd.ms-office.activeX+xml"/>
  <Override PartName="/word/activeX/activeX479.xml" ContentType="application/vnd.ms-office.activeX+xml"/>
  <Override PartName="/word/activeX/activeX531.xml" ContentType="application/vnd.ms-office.activeX+xml"/>
  <Override PartName="/word/activeX/activeX47.xml" ContentType="application/vnd.ms-office.activeX+xml"/>
  <Override PartName="/word/activeX/activeX94.xml" ContentType="application/vnd.ms-office.activeX+xml"/>
  <Override PartName="/word/activeX/activeX126.xml" ContentType="application/vnd.ms-office.activeX+xml"/>
  <Override PartName="/word/activeX/activeX173.xml" ContentType="application/vnd.ms-office.activeX+xml"/>
  <Override PartName="/word/activeX/activeX323.xml" ContentType="application/vnd.ms-office.activeX+xml"/>
  <Override PartName="/word/activeX/activeX370.xml" ContentType="application/vnd.ms-office.activeX+xml"/>
  <Override PartName="/word/activeX/activeX457.xml" ContentType="application/vnd.ms-office.activeX+xml"/>
  <Override PartName="/word/activeX/activeX468.xml" ContentType="application/vnd.ms-office.activeX+xml"/>
  <Override PartName="/word/activeX/activeX520.xml" ContentType="application/vnd.ms-office.activeX+xml"/>
  <Override PartName="/word/activeX/activeX36.xml" ContentType="application/vnd.ms-office.activeX+xml"/>
  <Override PartName="/word/activeX/activeX83.xml" ContentType="application/vnd.ms-office.activeX+xml"/>
  <Override PartName="/word/activeX/activeX115.xml" ContentType="application/vnd.ms-office.activeX+xml"/>
  <Override PartName="/word/activeX/activeX162.xml" ContentType="application/vnd.ms-office.activeX+xml"/>
  <Override PartName="/word/activeX/activeX249.xml" ContentType="application/vnd.ms-office.activeX+xml"/>
  <Override PartName="/word/activeX/activeX296.xml" ContentType="application/vnd.ms-office.activeX+xml"/>
  <Override PartName="/word/activeX/activeX301.xml" ContentType="application/vnd.ms-office.activeX+xml"/>
  <Override PartName="/word/activeX/activeX312.xml" ContentType="application/vnd.ms-office.activeX+xml"/>
  <Override PartName="/word/activeX/activeX446.xml" ContentType="application/vnd.ms-office.activeX+xml"/>
  <Override PartName="/word/activeX/activeX493.xml" ContentType="application/vnd.ms-office.activeX+xml"/>
  <Override PartName="/word/activeX/activeX14.xml" ContentType="application/vnd.ms-office.activeX+xml"/>
  <Override PartName="/word/activeX/activeX25.xml" ContentType="application/vnd.ms-office.activeX+xml"/>
  <Override PartName="/word/activeX/activeX61.xml" ContentType="application/vnd.ms-office.activeX+xml"/>
  <Override PartName="/word/activeX/activeX72.xml" ContentType="application/vnd.ms-office.activeX+xml"/>
  <Override PartName="/word/activeX/activeX104.xml" ContentType="application/vnd.ms-office.activeX+xml"/>
  <Override PartName="/word/activeX/activeX140.xml" ContentType="application/vnd.ms-office.activeX+xml"/>
  <Override PartName="/word/activeX/activeX151.xml" ContentType="application/vnd.ms-office.activeX+xml"/>
  <Override PartName="/word/activeX/activeX238.xml" ContentType="application/vnd.ms-office.activeX+xml"/>
  <Override PartName="/word/activeX/activeX285.xml" ContentType="application/vnd.ms-office.activeX+xml"/>
  <Override PartName="/word/activeX/activeX435.xml" ContentType="application/vnd.ms-office.activeX+xml"/>
  <Override PartName="/word/activeX/activeX482.xml" ContentType="application/vnd.ms-office.activeX+xml"/>
  <Override PartName="/word/activeX/activeX50.xml" ContentType="application/vnd.ms-office.activeX+xml"/>
  <Override PartName="/word/activeX/activeX227.xml" ContentType="application/vnd.ms-office.activeX+xml"/>
  <Override PartName="/word/activeX/activeX274.xml" ContentType="application/vnd.ms-office.activeX+xml"/>
  <Override PartName="/word/activeX/activeX413.xml" ContentType="application/vnd.ms-office.activeX+xml"/>
  <Override PartName="/word/activeX/activeX424.xml" ContentType="application/vnd.ms-office.activeX+xml"/>
  <Override PartName="/word/activeX/activeX460.xml" ContentType="application/vnd.ms-office.activeX+xml"/>
  <Override PartName="/word/activeX/activeX471.xml" ContentType="application/vnd.ms-office.activeX+xml"/>
  <Override PartName="/word/theme/theme1.xml" ContentType="application/vnd.openxmlformats-officedocument.theme+xml"/>
  <Override PartName="/word/activeX/activeX205.xml" ContentType="application/vnd.ms-office.activeX+xml"/>
  <Override PartName="/word/activeX/activeX216.xml" ContentType="application/vnd.ms-office.activeX+xml"/>
  <Override PartName="/word/activeX/activeX252.xml" ContentType="application/vnd.ms-office.activeX+xml"/>
  <Override PartName="/word/activeX/activeX263.xml" ContentType="application/vnd.ms-office.activeX+xml"/>
  <Override PartName="/word/activeX/activeX397.xml" ContentType="application/vnd.ms-office.activeX+xml"/>
  <Override PartName="/word/activeX/activeX402.xml" ContentType="application/vnd.ms-office.activeX+xml"/>
  <Override PartName="/word/activeX/activeX189.xml" ContentType="application/vnd.ms-office.activeX+xml"/>
  <Override PartName="/word/activeX/activeX241.xml" ContentType="application/vnd.ms-office.activeX+xml"/>
  <Override PartName="/word/activeX/activeX339.xml" ContentType="application/vnd.ms-office.activeX+xml"/>
  <Override PartName="/word/activeX/activeX386.xml" ContentType="application/vnd.ms-office.activeX+xml"/>
  <Override PartName="/word/activeX/activeX525.xml" ContentType="application/vnd.ms-office.activeX+xml"/>
  <Override PartName="/word/activeX/activeX536.xml" ContentType="application/vnd.ms-office.activeX+xml"/>
  <Override PartName="/word/activeX/activeX88.xml" ContentType="application/vnd.ms-office.activeX+xml"/>
  <Override PartName="/word/activeX/activeX230.xml" ContentType="application/vnd.ms-office.activeX+xml"/>
  <Override PartName="/word/activeX/activeX328.xml" ContentType="application/vnd.ms-office.activeX+xml"/>
  <Override PartName="/word/activeX/activeX375.xml" ContentType="application/vnd.ms-office.activeX+xml"/>
  <Override PartName="/word/activeX/activeX514.xml" ContentType="application/vnd.ms-office.activeX+xml"/>
  <Override PartName="/word/activeX/activeX167.xml" ContentType="application/vnd.ms-office.activeX+xml"/>
  <Override PartName="/word/activeX/activeX306.xml" ContentType="application/vnd.ms-office.activeX+xml"/>
  <Override PartName="/word/activeX/activeX353.xml" ContentType="application/vnd.ms-office.activeX+xml"/>
  <Override PartName="/word/activeX/activeX498.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Override PartName="/word/activeX/activeX429.xml" ContentType="application/vnd.ms-office.activeX+xml"/>
  <Override PartName="/word/activeX/activeX476.xml" ContentType="application/vnd.ms-office.activeX+xml"/>
  <Override PartName="/word/styles.xml" ContentType="application/vnd.openxmlformats-officedocument.wordprocessingml.styles+xml"/>
  <Override PartName="/word/activeX/activeX44.xml" ContentType="application/vnd.ms-office.activeX+xml"/>
  <Override PartName="/word/activeX/activeX91.xml" ContentType="application/vnd.ms-office.activeX+xml"/>
  <Override PartName="/word/activeX/activeX268.xml" ContentType="application/vnd.ms-office.activeX+xml"/>
  <Override PartName="/word/activeX/activeX331.xml" ContentType="application/vnd.ms-office.activeX+xml"/>
  <Override PartName="/word/activeX/activeX123.xml" ContentType="application/vnd.ms-office.activeX+xml"/>
  <Override PartName="/word/activeX/activeX170.xml" ContentType="application/vnd.ms-office.activeX+xml"/>
  <Override PartName="/word/activeX/activeX407.xml" ContentType="application/vnd.ms-office.activeX+xml"/>
  <Override PartName="/word/activeX/activeX454.xml" ContentType="application/vnd.ms-office.activeX+xml"/>
  <Override PartName="/word/activeX/activeX22.xml" ContentType="application/vnd.ms-office.activeX+xml"/>
  <Override PartName="/word/activeX/activeX101.xml" ContentType="application/vnd.ms-office.activeX+xml"/>
  <Override PartName="/word/activeX/activeX246.xml" ContentType="application/vnd.ms-office.activeX+xml"/>
  <Override PartName="/word/activeX/activeX293.xml" ContentType="application/vnd.ms-office.activeX+xml"/>
  <Override PartName="/word/activeX/activeX432.xml" ContentType="application/vnd.ms-office.activeX+xml"/>
  <Override PartName="/word/activeX/activeX224.xml" ContentType="application/vnd.ms-office.activeX+xml"/>
  <Override PartName="/word/activeX/activeX271.xml" ContentType="application/vnd.ms-office.activeX+xml"/>
  <Override PartName="/word/activeX/activeX369.xml" ContentType="application/vnd.ms-office.activeX+xml"/>
  <Override PartName="/word/activeX/activeX508.xml" ContentType="application/vnd.ms-office.activeX+xml"/>
  <Override PartName="/word/activeX/activeX9.xml" ContentType="application/vnd.ms-office.activeX+xml"/>
  <Override PartName="/word/activeX/activeX347.xml" ContentType="application/vnd.ms-office.activeX+xml"/>
  <Override PartName="/word/activeX/activeX394.xml" ContentType="application/vnd.ms-office.activeX+xml"/>
  <Override PartName="/word/activeX/activeX410.xml" ContentType="application/vnd.ms-office.activeX+xml"/>
  <Override PartName="/word/activeX/activeX139.xml" ContentType="application/vnd.ms-office.activeX+xml"/>
  <Override PartName="/word/activeX/activeX186.xml" ContentType="application/vnd.ms-office.activeX+xml"/>
  <Override PartName="/word/activeX/activeX202.xml" ContentType="application/vnd.ms-office.activeX+xml"/>
  <Override PartName="/word/activeX/activeX533.xml" ContentType="application/vnd.ms-office.activeX+xml"/>
  <Override PartName="/word/activeX/activeX325.xml" ContentType="application/vnd.ms-office.activeX+xml"/>
  <Override PartName="/word/activeX/activeX372.xml" ContentType="application/vnd.ms-office.activeX+xml"/>
  <Override PartName="/word/activeX/activeX38.xml" ContentType="application/vnd.ms-office.activeX+xml"/>
  <Override PartName="/word/activeX/activeX85.xml" ContentType="application/vnd.ms-office.activeX+xml"/>
  <Override PartName="/word/activeX/activeX117.xml" ContentType="application/vnd.ms-office.activeX+xml"/>
  <Override PartName="/word/activeX/activeX164.xml" ContentType="application/vnd.ms-office.activeX+xml"/>
  <Override PartName="/word/activeX/activeX448.xml" ContentType="application/vnd.ms-office.activeX+xml"/>
  <Override PartName="/word/activeX/activeX495.xml" ContentType="application/vnd.ms-office.activeX+xml"/>
  <Override PartName="/word/activeX/activeX511.xml" ContentType="application/vnd.ms-office.activeX+xml"/>
  <Override PartName="/word/activeX/activeX16.xml" ContentType="application/vnd.ms-office.activeX+xml"/>
  <Override PartName="/word/activeX/activeX63.xml" ContentType="application/vnd.ms-office.activeX+xml"/>
  <Override PartName="/word/activeX/activeX142.xml" ContentType="application/vnd.ms-office.activeX+xml"/>
  <Override PartName="/word/activeX/activeX287.xml" ContentType="application/vnd.ms-office.activeX+xml"/>
  <Override PartName="/word/activeX/activeX303.xml" ContentType="application/vnd.ms-office.activeX+xml"/>
  <Override PartName="/word/activeX/activeX350.xml" ContentType="application/vnd.ms-office.activeX+xml"/>
  <Override PartName="/docProps/app.xml" ContentType="application/vnd.openxmlformats-officedocument.extended-properties+xml"/>
  <Override PartName="/word/activeX/activeX426.xml" ContentType="application/vnd.ms-office.activeX+xml"/>
  <Override PartName="/word/activeX/activeX473.xml" ContentType="application/vnd.ms-office.activeX+xml"/>
  <Override PartName="/word/activeX/activeX41.xml" ContentType="application/vnd.ms-office.activeX+xml"/>
  <Override PartName="/word/activeX/activeX120.xml" ContentType="application/vnd.ms-office.activeX+xml"/>
  <Override PartName="/word/activeX/activeX218.xml" ContentType="application/vnd.ms-office.activeX+xml"/>
  <Override PartName="/word/activeX/activeX265.xml" ContentType="application/vnd.ms-office.activeX+xml"/>
  <Override PartName="/word/activeX/activeX404.xml" ContentType="application/vnd.ms-office.activeX+xml"/>
  <Override PartName="/word/activeX/activeX451.xml" ContentType="application/vnd.ms-office.activeX+xml"/>
  <Override PartName="/word/activeX/activeX243.xml" ContentType="application/vnd.ms-office.activeX+xml"/>
  <Override PartName="/word/activeX/activeX290.xml" ContentType="application/vnd.ms-office.activeX+xml"/>
  <Override PartName="/word/activeX/activeX388.xml" ContentType="application/vnd.ms-office.activeX+xml"/>
  <Override PartName="/word/activeX/activeX527.xml" ContentType="application/vnd.ms-office.activeX+xml"/>
  <Override PartName="/word/activeX/activeX319.xml" ContentType="application/vnd.ms-office.activeX+xml"/>
  <Override PartName="/word/activeX/activeX366.xml" ContentType="application/vnd.ms-office.activeX+xml"/>
  <Override PartName="/word/activeX/activeX79.xml" ContentType="application/vnd.ms-office.activeX+xml"/>
  <Override PartName="/word/activeX/activeX158.xml" ContentType="application/vnd.ms-office.activeX+xml"/>
  <Override PartName="/word/activeX/activeX221.xml" ContentType="application/vnd.ms-office.activeX+xml"/>
  <Override PartName="/word/activeX/activeX505.xml" ContentType="application/vnd.ms-office.activeX+xml"/>
  <Override PartName="/word/activeX/activeX6.xml" ContentType="application/vnd.ms-office.activeX+xml"/>
  <Override PartName="/word/activeX/activeX344.xml" ContentType="application/vnd.ms-office.activeX+xml"/>
  <Override PartName="/word/activeX/activeX391.xml" ContentType="application/vnd.ms-office.activeX+xml"/>
  <Override PartName="/word/activeX/activeX489.xml" ContentType="application/vnd.ms-office.activeX+xml"/>
  <Override PartName="/word/activeX/activeX530.xml" ContentType="application/vnd.ms-office.activeX+xml"/>
  <Default Extension="wmf" ContentType="image/x-wmf"/>
  <Override PartName="/word/activeX/activeX57.xml" ContentType="application/vnd.ms-office.activeX+xml"/>
  <Override PartName="/word/activeX/activeX136.xml" ContentType="application/vnd.ms-office.activeX+xml"/>
  <Override PartName="/word/activeX/activeX183.xml" ContentType="application/vnd.ms-office.activeX+xml"/>
  <Override PartName="/word/activeX/activeX322.xml" ContentType="application/vnd.ms-office.activeX+xml"/>
  <Override PartName="/word/activeX/activeX467.xml" ContentType="application/vnd.ms-office.activeX+xml"/>
  <Override PartName="/word/activeX/activeX35.xml" ContentType="application/vnd.ms-office.activeX+xml"/>
  <Override PartName="/word/activeX/activeX82.xml" ContentType="application/vnd.ms-office.activeX+xml"/>
  <Override PartName="/word/activeX/activeX114.xml" ContentType="application/vnd.ms-office.activeX+xml"/>
  <Override PartName="/word/activeX/activeX161.xml" ContentType="application/vnd.ms-office.activeX+xml"/>
  <Override PartName="/word/activeX/activeX259.xml" ContentType="application/vnd.ms-office.activeX+xml"/>
  <Override PartName="/word/activeX/activeX300.xml" ContentType="application/vnd.ms-office.activeX+xml"/>
  <Override PartName="/word/activeX/activeX445.xml" ContentType="application/vnd.ms-office.activeX+xml"/>
  <Override PartName="/word/activeX/activeX492.xml" ContentType="application/vnd.ms-office.activeX+xml"/>
  <Override PartName="/word/activeX/activeX13.xml" ContentType="application/vnd.ms-office.activeX+xml"/>
  <Override PartName="/word/activeX/activeX60.xml" ContentType="application/vnd.ms-office.activeX+xml"/>
  <Override PartName="/word/activeX/activeX237.xml" ContentType="application/vnd.ms-office.activeX+xml"/>
  <Override PartName="/word/activeX/activeX284.xml" ContentType="application/vnd.ms-office.activeX+xml"/>
  <Override PartName="/word/activeX/activeX423.xml" ContentType="application/vnd.ms-office.activeX+xml"/>
  <Override PartName="/word/activeX/activeX470.xml" ContentType="application/vnd.ms-office.activeX+xml"/>
  <Override PartName="/word/activeX/activeX215.xml" ContentType="application/vnd.ms-office.activeX+xml"/>
  <Override PartName="/word/activeX/activeX262.xml" ContentType="application/vnd.ms-office.activeX+xml"/>
  <Override PartName="/word/activeX/activeX199.xml" ContentType="application/vnd.ms-office.activeX+xml"/>
  <Override PartName="/word/activeX/activeX338.xml" ContentType="application/vnd.ms-office.activeX+xml"/>
  <Override PartName="/word/activeX/activeX385.xml" ContentType="application/vnd.ms-office.activeX+xml"/>
  <Override PartName="/word/activeX/activeX401.xml" ContentType="application/vnd.ms-office.activeX+xml"/>
  <Override PartName="/word/activeX/activeX98.xml" ContentType="application/vnd.ms-office.activeX+xml"/>
  <Override PartName="/word/activeX/activeX177.xml" ContentType="application/vnd.ms-office.activeX+xml"/>
  <Override PartName="/word/activeX/activeX240.xml" ContentType="application/vnd.ms-office.activeX+xml"/>
  <Override PartName="/word/activeX/activeX524.xml" ContentType="application/vnd.ms-office.activeX+xml"/>
  <Override PartName="/word/activeX/activeX316.xml" ContentType="application/vnd.ms-office.activeX+xml"/>
  <Override PartName="/word/activeX/activeX363.xml" ContentType="application/vnd.ms-office.activeX+xml"/>
  <Override PartName="/word/activeX/activeX502.xml" ContentType="application/vnd.ms-office.activeX+xml"/>
  <Override PartName="/word/activeX/activeX3.xml" ContentType="application/vnd.ms-office.activeX+xml"/>
  <Override PartName="/word/activeX/activeX29.xml" ContentType="application/vnd.ms-office.activeX+xml"/>
  <Override PartName="/word/activeX/activeX76.xml" ContentType="application/vnd.ms-office.activeX+xml"/>
  <Override PartName="/word/activeX/activeX108.xml" ContentType="application/vnd.ms-office.activeX+xml"/>
  <Override PartName="/word/activeX/activeX155.xml" ContentType="application/vnd.ms-office.activeX+xml"/>
  <Override PartName="/word/activeX/activeX341.xml" ContentType="application/vnd.ms-office.activeX+xml"/>
  <Override PartName="/word/activeX/activeX439.xml" ContentType="application/vnd.ms-office.activeX+xml"/>
  <Override PartName="/word/activeX/activeX486.xml" ContentType="application/vnd.ms-office.activeX+xml"/>
  <Override PartName="/word/activeX/activeX54.xml" ContentType="application/vnd.ms-office.activeX+xml"/>
  <Override PartName="/word/activeX/activeX133.xml" ContentType="application/vnd.ms-office.activeX+xml"/>
  <Override PartName="/word/activeX/activeX180.xml" ContentType="application/vnd.ms-office.activeX+xml"/>
  <Override PartName="/word/activeX/activeX278.xml" ContentType="application/vnd.ms-office.activeX+xml"/>
  <Override PartName="/word/activeX/activeX417.xml" ContentType="application/vnd.ms-office.activeX+xml"/>
  <Override PartName="/word/activeX/activeX464.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4"/>
          <w:szCs w:val="24"/>
          <w:lang/>
        </w:rPr>
        <w:t>成本会计是会计的一个分支</w:t>
      </w:r>
      <w:r w:rsidRPr="00FF011A">
        <w:rPr>
          <w:rFonts w:ascii="宋体" w:eastAsia="宋体" w:hAnsi="宋体" w:cs="Segoe UI" w:hint="eastAsia"/>
          <w:color w:val="2F6473"/>
          <w:sz w:val="24"/>
          <w:szCs w:val="24"/>
        </w:rPr>
        <w:t>,</w:t>
      </w:r>
      <w:r w:rsidRPr="00FF011A">
        <w:rPr>
          <w:rFonts w:ascii="宋体" w:eastAsia="宋体" w:hAnsi="宋体" w:cs="Segoe UI" w:hint="eastAsia"/>
          <w:color w:val="2F6473"/>
          <w:sz w:val="24"/>
          <w:szCs w:val="24"/>
          <w:lang/>
        </w:rPr>
        <w:t>是一门专业会计，其对象是（</w:t>
      </w:r>
      <w:r w:rsidRPr="00FF011A">
        <w:rPr>
          <w:rFonts w:ascii="宋体" w:eastAsia="宋体" w:hAnsi="宋体" w:cs="Segoe UI" w:hint="eastAsia"/>
          <w:color w:val="2F6473"/>
          <w:sz w:val="24"/>
          <w:szCs w:val="24"/>
        </w:rPr>
        <w:t>  </w:t>
      </w:r>
      <w:r w:rsidRPr="00FF011A">
        <w:rPr>
          <w:rFonts w:ascii="宋体" w:eastAsia="宋体" w:hAnsi="宋体" w:cs="Segoe UI" w:hint="eastAsia"/>
          <w:color w:val="2F6473"/>
          <w:sz w:val="24"/>
          <w:szCs w:val="24"/>
          <w:lang/>
        </w:rPr>
        <w:t>）。</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Pr="00FF011A">
        <w:rPr>
          <w:rFonts w:ascii="宋体" w:eastAsia="宋体" w:hAnsi="宋体" w:cs="Segoe UI" w:hint="eastAsia"/>
          <w:color w:val="7D5A29"/>
          <w:sz w:val="24"/>
          <w:szCs w:val="24"/>
          <w:lang/>
        </w:rPr>
        <w:t>生产经营业务成本和期间费用</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用于生产产品构成产品实体的原材料费用应计入下列账户（</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Pr="00FF011A">
        <w:rPr>
          <w:rFonts w:ascii="宋体" w:eastAsia="宋体" w:hAnsi="宋体" w:cs="Segoe UI" w:hint="eastAsia"/>
          <w:color w:val="7D5A29"/>
          <w:sz w:val="21"/>
          <w:szCs w:val="21"/>
        </w:rPr>
        <w:t>“基本生产成本”</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下列各项中，不计入产品成本的费用是（</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Pr="00FF011A">
        <w:rPr>
          <w:rFonts w:ascii="宋体" w:eastAsia="宋体" w:hAnsi="宋体" w:cs="Segoe UI" w:hint="eastAsia"/>
          <w:color w:val="7D5A29"/>
          <w:sz w:val="21"/>
          <w:szCs w:val="21"/>
        </w:rPr>
        <w:t>厂部办公楼折旧费</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下列各项中，属于产品生产成本项目的是（</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辅助生产费用直接分配法的特点是将辅助生产费用（</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Pr="00FF011A">
        <w:rPr>
          <w:rFonts w:ascii="宋体" w:eastAsia="宋体" w:hAnsi="宋体" w:cs="Segoe UI" w:hint="eastAsia"/>
          <w:color w:val="7D5A29"/>
          <w:sz w:val="21"/>
          <w:szCs w:val="21"/>
        </w:rPr>
        <w:t>直接分配给辅助生产以外的各受益单位</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辅助生产车间发生的制造费用（</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w:t>
      </w:r>
    </w:p>
    <w:p w:rsidR="00FF011A" w:rsidRPr="00FF011A" w:rsidRDefault="00FF011A" w:rsidP="00FF011A">
      <w:pPr>
        <w:shd w:val="clear" w:color="auto" w:fill="DEF2F8"/>
        <w:adjustRightInd/>
        <w:snapToGrid/>
        <w:spacing w:after="0"/>
        <w:rPr>
          <w:rFonts w:ascii="Segoe UI" w:eastAsia="宋体" w:hAnsi="Segoe UI" w:cs="Segoe UI"/>
          <w:color w:val="2F6473"/>
          <w:sz w:val="23"/>
          <w:szCs w:val="23"/>
        </w:rPr>
      </w:pPr>
      <w:r w:rsidRPr="00FF011A">
        <w:rPr>
          <w:rFonts w:ascii="Segoe UI" w:eastAsia="宋体" w:hAnsi="Segoe UI" w:cs="Segoe UI"/>
          <w:color w:val="2F6473"/>
          <w:sz w:val="23"/>
          <w:szCs w:val="23"/>
        </w:rPr>
        <w:t>选择一项：</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2" type="#_x0000_t75" style="width:20.25pt;height:15.75pt" o:ole="">
            <v:imagedata r:id="rId4" o:title=""/>
          </v:shape>
          <w:control r:id="rId5" w:name="DefaultOcxName25" w:shapeid="_x0000_i1392"/>
        </w:object>
      </w:r>
      <w:r w:rsidRPr="00FF011A">
        <w:rPr>
          <w:rFonts w:ascii="Segoe UI" w:eastAsia="宋体" w:hAnsi="Segoe UI" w:cs="Segoe UI"/>
          <w:color w:val="2F6473"/>
          <w:sz w:val="23"/>
        </w:rPr>
        <w:t>A. </w:t>
      </w:r>
      <w:r w:rsidRPr="00FF011A">
        <w:rPr>
          <w:rFonts w:ascii="宋体" w:eastAsia="宋体" w:hAnsi="宋体" w:cs="Segoe UI" w:hint="eastAsia"/>
          <w:color w:val="2F6473"/>
          <w:sz w:val="21"/>
          <w:szCs w:val="21"/>
        </w:rPr>
        <w:t>必须通过“制造费用”总账账户核算</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1391" type="#_x0000_t75" style="width:20.25pt;height:15.75pt" o:ole="">
            <v:imagedata r:id="rId4" o:title=""/>
          </v:shape>
          <w:control r:id="rId6" w:name="DefaultOcxName26" w:shapeid="_x0000_i1391"/>
        </w:object>
      </w:r>
      <w:r w:rsidRPr="00FF011A">
        <w:rPr>
          <w:rFonts w:ascii="Segoe UI" w:eastAsia="宋体" w:hAnsi="Segoe UI" w:cs="Segoe UI"/>
          <w:color w:val="2F6473"/>
          <w:sz w:val="23"/>
        </w:rPr>
        <w:t>B. </w:t>
      </w:r>
      <w:r w:rsidRPr="00FF011A">
        <w:rPr>
          <w:rFonts w:ascii="宋体" w:eastAsia="宋体" w:hAnsi="宋体" w:cs="Segoe UI" w:hint="eastAsia"/>
          <w:color w:val="2F6473"/>
          <w:sz w:val="21"/>
          <w:szCs w:val="21"/>
        </w:rPr>
        <w:t>不必通过“制造费用”总账账户核算</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1390" type="#_x0000_t75" style="width:20.25pt;height:15.75pt" o:ole="">
            <v:imagedata r:id="rId4" o:title=""/>
          </v:shape>
          <w:control r:id="rId7" w:name="DefaultOcxName27" w:shapeid="_x0000_i1390"/>
        </w:object>
      </w:r>
      <w:r w:rsidRPr="00FF011A">
        <w:rPr>
          <w:rFonts w:ascii="Segoe UI" w:eastAsia="宋体" w:hAnsi="Segoe UI" w:cs="Segoe UI"/>
          <w:color w:val="2F6473"/>
          <w:sz w:val="23"/>
        </w:rPr>
        <w:t>C. </w:t>
      </w:r>
      <w:r w:rsidRPr="00FF011A">
        <w:rPr>
          <w:rFonts w:ascii="宋体" w:eastAsia="宋体" w:hAnsi="宋体" w:cs="Segoe UI" w:hint="eastAsia"/>
          <w:color w:val="2F6473"/>
          <w:sz w:val="21"/>
          <w:szCs w:val="21"/>
        </w:rPr>
        <w:t>根据具体情况，可记入“制造费用”总账账户，也可直接记入“辅助生产成本”账户</w:t>
      </w:r>
    </w:p>
    <w:p w:rsidR="00FF011A" w:rsidRPr="00FF011A" w:rsidRDefault="00FF011A" w:rsidP="00FF011A">
      <w:pPr>
        <w:shd w:val="clear" w:color="auto" w:fill="DEF2F8"/>
        <w:adjustRightInd/>
        <w:snapToGrid/>
        <w:spacing w:after="72"/>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1389" type="#_x0000_t75" style="width:20.25pt;height:15.75pt" o:ole="">
            <v:imagedata r:id="rId4" o:title=""/>
          </v:shape>
          <w:control r:id="rId8" w:name="DefaultOcxName28" w:shapeid="_x0000_i1389"/>
        </w:object>
      </w:r>
      <w:r w:rsidRPr="00FF011A">
        <w:rPr>
          <w:rFonts w:ascii="Segoe UI" w:eastAsia="宋体" w:hAnsi="Segoe UI" w:cs="Segoe UI"/>
          <w:color w:val="2F6473"/>
          <w:sz w:val="23"/>
        </w:rPr>
        <w:t>D. </w:t>
      </w:r>
      <w:r w:rsidRPr="00FF011A">
        <w:rPr>
          <w:rFonts w:ascii="宋体" w:eastAsia="宋体" w:hAnsi="宋体" w:cs="Segoe UI" w:hint="eastAsia"/>
          <w:color w:val="2F6473"/>
          <w:sz w:val="21"/>
          <w:szCs w:val="21"/>
        </w:rPr>
        <w:t>首先记入“辅助生产成本”账户</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Pr>
          <w:rFonts w:ascii="Segoe UI" w:eastAsia="宋体" w:hAnsi="Segoe UI" w:cs="Segoe UI"/>
          <w:color w:val="7D5A29"/>
          <w:sz w:val="23"/>
          <w:szCs w:val="23"/>
        </w:rPr>
        <w:t>C</w:t>
      </w:r>
      <w:r w:rsidRPr="00FF011A">
        <w:rPr>
          <w:rFonts w:ascii="宋体" w:eastAsia="宋体" w:hAnsi="宋体" w:cs="Segoe UI" w:hint="eastAsia"/>
          <w:color w:val="7D5A29"/>
          <w:sz w:val="21"/>
          <w:szCs w:val="21"/>
        </w:rPr>
        <w:t>根据具体情况，可记入“制造费用”总账账户，也可直接记入“辅助生产成本”账户</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0"/>
          <w:szCs w:val="20"/>
        </w:rPr>
        <w:t>在企业未设置“燃料及动力”成本项目的情况下，生产车间发生的直接用于产品生产的动力费用，应借记的帐户是（</w:t>
      </w:r>
      <w:r w:rsidRPr="00FF011A">
        <w:rPr>
          <w:rFonts w:ascii="Times New Roman" w:eastAsia="宋体" w:hAnsi="Times New Roman" w:cs="Times New Roman"/>
          <w:color w:val="2F6473"/>
          <w:sz w:val="20"/>
          <w:szCs w:val="20"/>
        </w:rPr>
        <w:t>     </w:t>
      </w:r>
      <w:r w:rsidRPr="00FF011A">
        <w:rPr>
          <w:rFonts w:ascii="宋体" w:eastAsia="宋体" w:hAnsi="宋体" w:cs="Segoe UI" w:hint="eastAsia"/>
          <w:color w:val="2F6473"/>
          <w:sz w:val="20"/>
          <w:szCs w:val="20"/>
        </w:rPr>
        <w:t>）。</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Pr="00FF011A">
        <w:rPr>
          <w:rFonts w:ascii="宋体" w:eastAsia="宋体" w:hAnsi="宋体" w:cs="Segoe UI" w:hint="eastAsia"/>
          <w:color w:val="7D5A29"/>
          <w:sz w:val="20"/>
          <w:szCs w:val="20"/>
        </w:rPr>
        <w:t>“制造费用”</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0"/>
          <w:szCs w:val="20"/>
        </w:rPr>
        <w:t>在企业设置“燃料及动力”成本项目的情况下，生产车间发生的直接用于产品生产的燃料费用，应借记的帐户是（</w:t>
      </w:r>
      <w:r w:rsidRPr="00FF011A">
        <w:rPr>
          <w:rFonts w:ascii="Times New Roman" w:eastAsia="宋体" w:hAnsi="Times New Roman" w:cs="Times New Roman"/>
          <w:color w:val="2F6473"/>
          <w:sz w:val="20"/>
          <w:szCs w:val="20"/>
        </w:rPr>
        <w:t>     </w:t>
      </w:r>
      <w:r w:rsidRPr="00FF011A">
        <w:rPr>
          <w:rFonts w:ascii="宋体" w:eastAsia="宋体" w:hAnsi="宋体" w:cs="Segoe UI" w:hint="eastAsia"/>
          <w:color w:val="2F6473"/>
          <w:sz w:val="20"/>
          <w:szCs w:val="20"/>
        </w:rPr>
        <w:t>）。</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Pr="00FF011A">
        <w:rPr>
          <w:rFonts w:ascii="宋体" w:eastAsia="宋体" w:hAnsi="宋体" w:cs="Segoe UI" w:hint="eastAsia"/>
          <w:color w:val="7D5A29"/>
          <w:sz w:val="20"/>
          <w:szCs w:val="20"/>
        </w:rPr>
        <w:t>“基本生产成本”</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0"/>
          <w:szCs w:val="20"/>
        </w:rPr>
        <w:t>采用分次摊销法是</w:t>
      </w:r>
      <w:r w:rsidRPr="00FF011A">
        <w:rPr>
          <w:rFonts w:ascii="Times New Roman" w:eastAsia="宋体" w:hAnsi="Times New Roman" w:cs="Times New Roman"/>
          <w:color w:val="2F6473"/>
          <w:sz w:val="20"/>
          <w:szCs w:val="20"/>
        </w:rPr>
        <w:t>,</w:t>
      </w:r>
      <w:r w:rsidRPr="00FF011A">
        <w:rPr>
          <w:rFonts w:ascii="宋体" w:eastAsia="宋体" w:hAnsi="宋体" w:cs="Segoe UI" w:hint="eastAsia"/>
          <w:color w:val="2F6473"/>
          <w:sz w:val="20"/>
          <w:szCs w:val="20"/>
        </w:rPr>
        <w:t>如果所领低值易耗品的摊销期限超过</w:t>
      </w:r>
      <w:r w:rsidRPr="00FF011A">
        <w:rPr>
          <w:rFonts w:ascii="Times New Roman" w:eastAsia="宋体" w:hAnsi="Times New Roman" w:cs="Times New Roman"/>
          <w:color w:val="2F6473"/>
          <w:sz w:val="20"/>
          <w:szCs w:val="20"/>
        </w:rPr>
        <w:t>1</w:t>
      </w:r>
      <w:r w:rsidRPr="00FF011A">
        <w:rPr>
          <w:rFonts w:ascii="宋体" w:eastAsia="宋体" w:hAnsi="宋体" w:cs="Segoe UI" w:hint="eastAsia"/>
          <w:color w:val="2F6473"/>
          <w:sz w:val="20"/>
          <w:szCs w:val="20"/>
        </w:rPr>
        <w:t>年</w:t>
      </w:r>
      <w:r w:rsidRPr="00FF011A">
        <w:rPr>
          <w:rFonts w:ascii="Times New Roman" w:eastAsia="宋体" w:hAnsi="Times New Roman" w:cs="Times New Roman"/>
          <w:color w:val="2F6473"/>
          <w:sz w:val="20"/>
          <w:szCs w:val="20"/>
        </w:rPr>
        <w:t>,</w:t>
      </w:r>
      <w:r w:rsidRPr="00FF011A">
        <w:rPr>
          <w:rFonts w:ascii="宋体" w:eastAsia="宋体" w:hAnsi="宋体" w:cs="Segoe UI" w:hint="eastAsia"/>
          <w:color w:val="2F6473"/>
          <w:sz w:val="20"/>
          <w:szCs w:val="20"/>
        </w:rPr>
        <w:t>应计入</w:t>
      </w:r>
      <w:r w:rsidRPr="00FF011A">
        <w:rPr>
          <w:rFonts w:ascii="Times New Roman" w:eastAsia="宋体" w:hAnsi="Times New Roman" w:cs="Times New Roman"/>
          <w:color w:val="2F6473"/>
          <w:sz w:val="20"/>
          <w:szCs w:val="20"/>
        </w:rPr>
        <w:t>(      )</w:t>
      </w:r>
      <w:r w:rsidRPr="00FF011A">
        <w:rPr>
          <w:rFonts w:ascii="宋体" w:eastAsia="宋体" w:hAnsi="宋体" w:cs="Segoe UI" w:hint="eastAsia"/>
          <w:color w:val="2F6473"/>
          <w:sz w:val="20"/>
          <w:szCs w:val="20"/>
        </w:rPr>
        <w:t>帐户。</w:t>
      </w:r>
    </w:p>
    <w:p w:rsidR="00FF011A" w:rsidRPr="00FF011A" w:rsidRDefault="00FF011A" w:rsidP="00FF011A">
      <w:pPr>
        <w:shd w:val="clear" w:color="auto" w:fill="FCEFDC"/>
        <w:adjustRightInd/>
        <w:snapToGrid/>
        <w:spacing w:after="120"/>
        <w:rPr>
          <w:rFonts w:ascii="Segoe UI" w:eastAsia="宋体" w:hAnsi="Segoe UI" w:cs="Segoe UI"/>
          <w:color w:val="7D5A29"/>
          <w:sz w:val="23"/>
          <w:szCs w:val="23"/>
        </w:rPr>
      </w:pPr>
      <w:r w:rsidRPr="00FF011A">
        <w:rPr>
          <w:rFonts w:ascii="宋体" w:eastAsia="宋体" w:hAnsi="宋体" w:cs="Segoe UI" w:hint="eastAsia"/>
          <w:color w:val="7D5A29"/>
          <w:sz w:val="21"/>
          <w:szCs w:val="21"/>
        </w:rPr>
        <w:t> </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Pr="00FF011A">
        <w:rPr>
          <w:rFonts w:ascii="宋体" w:eastAsia="宋体" w:hAnsi="宋体" w:cs="Segoe UI" w:hint="eastAsia"/>
          <w:color w:val="7D5A29"/>
          <w:sz w:val="20"/>
          <w:szCs w:val="20"/>
        </w:rPr>
        <w:t>“长期待摊费用”</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成本会计的职能包括（</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w:t>
      </w:r>
    </w:p>
    <w:p w:rsidR="00FF011A" w:rsidRPr="00FF011A" w:rsidRDefault="00FF011A" w:rsidP="00FF011A">
      <w:pPr>
        <w:shd w:val="clear" w:color="auto" w:fill="DEF2F8"/>
        <w:adjustRightInd/>
        <w:snapToGrid/>
        <w:spacing w:after="0"/>
        <w:rPr>
          <w:rFonts w:ascii="Segoe UI" w:eastAsia="宋体" w:hAnsi="Segoe UI" w:cs="Segoe UI"/>
          <w:color w:val="2F6473"/>
          <w:sz w:val="23"/>
          <w:szCs w:val="23"/>
        </w:rPr>
      </w:pPr>
      <w:r w:rsidRPr="00FF011A">
        <w:rPr>
          <w:rFonts w:ascii="Segoe UI" w:eastAsia="宋体" w:hAnsi="Segoe UI" w:cs="Segoe UI"/>
          <w:color w:val="2F6473"/>
          <w:sz w:val="23"/>
          <w:szCs w:val="23"/>
        </w:rPr>
        <w:t>选择一项或多项：</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1372" type="#_x0000_t75" style="width:20.25pt;height:15.75pt" o:ole="">
            <v:imagedata r:id="rId9" o:title=""/>
          </v:shape>
          <w:control r:id="rId10" w:name="DefaultOcxName45" w:shapeid="_x0000_i1372"/>
        </w:object>
      </w:r>
      <w:r w:rsidRPr="00FF011A">
        <w:rPr>
          <w:rFonts w:ascii="Segoe UI" w:eastAsia="宋体" w:hAnsi="Segoe UI" w:cs="Segoe UI"/>
          <w:color w:val="2F6473"/>
          <w:sz w:val="23"/>
        </w:rPr>
        <w:t>A. </w:t>
      </w:r>
      <w:r w:rsidRPr="00FF011A">
        <w:rPr>
          <w:rFonts w:ascii="宋体" w:eastAsia="宋体" w:hAnsi="宋体" w:cs="Segoe UI" w:hint="eastAsia"/>
          <w:color w:val="2F6473"/>
          <w:sz w:val="21"/>
          <w:szCs w:val="21"/>
        </w:rPr>
        <w:t>成本预测、决策</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1371" type="#_x0000_t75" style="width:20.25pt;height:15.75pt" o:ole="">
            <v:imagedata r:id="rId9" o:title=""/>
          </v:shape>
          <w:control r:id="rId11" w:name="DefaultOcxName46" w:shapeid="_x0000_i1371"/>
        </w:object>
      </w:r>
      <w:r w:rsidRPr="00FF011A">
        <w:rPr>
          <w:rFonts w:ascii="Segoe UI" w:eastAsia="宋体" w:hAnsi="Segoe UI" w:cs="Segoe UI"/>
          <w:color w:val="2F6473"/>
          <w:sz w:val="23"/>
        </w:rPr>
        <w:t>B. </w:t>
      </w:r>
      <w:r w:rsidRPr="00FF011A">
        <w:rPr>
          <w:rFonts w:ascii="宋体" w:eastAsia="宋体" w:hAnsi="宋体" w:cs="Segoe UI" w:hint="eastAsia"/>
          <w:color w:val="2F6473"/>
          <w:sz w:val="21"/>
          <w:szCs w:val="21"/>
        </w:rPr>
        <w:t>成本核算、分析</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1370" type="#_x0000_t75" style="width:20.25pt;height:15.75pt" o:ole="">
            <v:imagedata r:id="rId9" o:title=""/>
          </v:shape>
          <w:control r:id="rId12" w:name="DefaultOcxName47" w:shapeid="_x0000_i1370"/>
        </w:object>
      </w:r>
      <w:r w:rsidRPr="00FF011A">
        <w:rPr>
          <w:rFonts w:ascii="Segoe UI" w:eastAsia="宋体" w:hAnsi="Segoe UI" w:cs="Segoe UI"/>
          <w:color w:val="2F6473"/>
          <w:sz w:val="23"/>
        </w:rPr>
        <w:t>C. </w:t>
      </w:r>
      <w:r w:rsidRPr="00FF011A">
        <w:rPr>
          <w:rFonts w:ascii="宋体" w:eastAsia="宋体" w:hAnsi="宋体" w:cs="Segoe UI" w:hint="eastAsia"/>
          <w:color w:val="2F6473"/>
          <w:sz w:val="21"/>
          <w:szCs w:val="21"/>
        </w:rPr>
        <w:t>成本计划</w:t>
      </w:r>
    </w:p>
    <w:p w:rsidR="00FF011A" w:rsidRPr="00FF011A" w:rsidRDefault="00FF011A" w:rsidP="00FF011A">
      <w:pPr>
        <w:shd w:val="clear" w:color="auto" w:fill="DEF2F8"/>
        <w:adjustRightInd/>
        <w:snapToGrid/>
        <w:spacing w:after="72"/>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1369" type="#_x0000_t75" style="width:20.25pt;height:15.75pt" o:ole="">
            <v:imagedata r:id="rId9" o:title=""/>
          </v:shape>
          <w:control r:id="rId13" w:name="DefaultOcxName48" w:shapeid="_x0000_i1369"/>
        </w:object>
      </w:r>
      <w:r w:rsidRPr="00FF011A">
        <w:rPr>
          <w:rFonts w:ascii="Segoe UI" w:eastAsia="宋体" w:hAnsi="Segoe UI" w:cs="Segoe UI"/>
          <w:color w:val="2F6473"/>
          <w:sz w:val="23"/>
        </w:rPr>
        <w:t>D. </w:t>
      </w:r>
      <w:r w:rsidRPr="00FF011A">
        <w:rPr>
          <w:rFonts w:ascii="宋体" w:eastAsia="宋体" w:hAnsi="宋体" w:cs="Segoe UI" w:hint="eastAsia"/>
          <w:color w:val="2F6473"/>
          <w:sz w:val="21"/>
          <w:szCs w:val="21"/>
        </w:rPr>
        <w:t>成本控制</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lastRenderedPageBreak/>
        <w:t>正确答案是：</w:t>
      </w:r>
      <w:r>
        <w:rPr>
          <w:rFonts w:ascii="Segoe UI" w:eastAsia="宋体" w:hAnsi="Segoe UI" w:cs="Segoe UI"/>
          <w:color w:val="7D5A29"/>
          <w:sz w:val="23"/>
          <w:szCs w:val="23"/>
        </w:rPr>
        <w:t>ABCD</w:t>
      </w:r>
      <w:r w:rsidRPr="00FF011A">
        <w:rPr>
          <w:rFonts w:ascii="宋体" w:eastAsia="宋体" w:hAnsi="宋体" w:cs="Segoe UI" w:hint="eastAsia"/>
          <w:color w:val="7D5A29"/>
          <w:sz w:val="21"/>
          <w:szCs w:val="21"/>
        </w:rPr>
        <w:t>成本预测、决策</w:t>
      </w:r>
      <w:r w:rsidRPr="00FF011A">
        <w:rPr>
          <w:rFonts w:ascii="Segoe UI" w:eastAsia="宋体" w:hAnsi="Segoe UI" w:cs="Segoe UI"/>
          <w:color w:val="7D5A29"/>
          <w:sz w:val="23"/>
          <w:szCs w:val="23"/>
        </w:rPr>
        <w:t>, </w:t>
      </w:r>
      <w:r w:rsidRPr="00FF011A">
        <w:rPr>
          <w:rFonts w:ascii="宋体" w:eastAsia="宋体" w:hAnsi="宋体" w:cs="Segoe UI" w:hint="eastAsia"/>
          <w:color w:val="7D5A29"/>
          <w:sz w:val="21"/>
          <w:szCs w:val="21"/>
        </w:rPr>
        <w:t>成本核算、分析</w:t>
      </w:r>
      <w:r w:rsidRPr="00FF011A">
        <w:rPr>
          <w:rFonts w:ascii="Segoe UI" w:eastAsia="宋体" w:hAnsi="Segoe UI" w:cs="Segoe UI"/>
          <w:color w:val="7D5A29"/>
          <w:sz w:val="23"/>
          <w:szCs w:val="23"/>
        </w:rPr>
        <w:t>, </w:t>
      </w:r>
      <w:r w:rsidRPr="00FF011A">
        <w:rPr>
          <w:rFonts w:ascii="宋体" w:eastAsia="宋体" w:hAnsi="宋体" w:cs="Segoe UI" w:hint="eastAsia"/>
          <w:color w:val="7D5A29"/>
          <w:sz w:val="21"/>
          <w:szCs w:val="21"/>
        </w:rPr>
        <w:t>成本计划</w:t>
      </w:r>
      <w:r w:rsidRPr="00FF011A">
        <w:rPr>
          <w:rFonts w:ascii="Segoe UI" w:eastAsia="宋体" w:hAnsi="Segoe UI" w:cs="Segoe UI"/>
          <w:color w:val="7D5A29"/>
          <w:sz w:val="23"/>
          <w:szCs w:val="23"/>
        </w:rPr>
        <w:t>, </w:t>
      </w:r>
      <w:r w:rsidRPr="00FF011A">
        <w:rPr>
          <w:rFonts w:ascii="宋体" w:eastAsia="宋体" w:hAnsi="宋体" w:cs="Segoe UI" w:hint="eastAsia"/>
          <w:color w:val="7D5A29"/>
          <w:sz w:val="21"/>
          <w:szCs w:val="21"/>
        </w:rPr>
        <w:t>成本控制</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000000"/>
          <w:sz w:val="21"/>
          <w:szCs w:val="21"/>
        </w:rPr>
        <w:t>不计入产品成本的费用是（</w:t>
      </w:r>
      <w:r w:rsidRPr="00FF011A">
        <w:rPr>
          <w:rFonts w:ascii="Calibri" w:eastAsia="宋体" w:hAnsi="Calibri" w:cs="Calibri"/>
          <w:color w:val="000000"/>
          <w:sz w:val="21"/>
          <w:szCs w:val="21"/>
        </w:rPr>
        <w:t> </w:t>
      </w:r>
      <w:r w:rsidRPr="00FF011A">
        <w:rPr>
          <w:rFonts w:ascii="宋体" w:eastAsia="宋体" w:hAnsi="宋体" w:cs="Segoe UI" w:hint="eastAsia"/>
          <w:color w:val="000000"/>
          <w:sz w:val="21"/>
          <w:szCs w:val="21"/>
        </w:rPr>
        <w:t>）。</w:t>
      </w:r>
    </w:p>
    <w:p w:rsidR="00FF011A" w:rsidRPr="00FF011A" w:rsidRDefault="00FF011A" w:rsidP="00FF011A">
      <w:pPr>
        <w:shd w:val="clear" w:color="auto" w:fill="DEF2F8"/>
        <w:adjustRightInd/>
        <w:snapToGrid/>
        <w:spacing w:after="0"/>
        <w:rPr>
          <w:rFonts w:ascii="Segoe UI" w:eastAsia="宋体" w:hAnsi="Segoe UI" w:cs="Segoe UI"/>
          <w:color w:val="2F6473"/>
          <w:sz w:val="23"/>
          <w:szCs w:val="23"/>
        </w:rPr>
      </w:pPr>
      <w:r w:rsidRPr="00FF011A">
        <w:rPr>
          <w:rFonts w:ascii="Segoe UI" w:eastAsia="宋体" w:hAnsi="Segoe UI" w:cs="Segoe UI"/>
          <w:color w:val="2F6473"/>
          <w:sz w:val="23"/>
          <w:szCs w:val="23"/>
        </w:rPr>
        <w:t>选择一项或多项：</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1367" type="#_x0000_t75" style="width:20.25pt;height:15.75pt" o:ole="">
            <v:imagedata r:id="rId9" o:title=""/>
          </v:shape>
          <w:control r:id="rId14" w:name="DefaultOcxName50" w:shapeid="_x0000_i1367"/>
        </w:object>
      </w:r>
      <w:r w:rsidRPr="00FF011A">
        <w:rPr>
          <w:rFonts w:ascii="Segoe UI" w:eastAsia="宋体" w:hAnsi="Segoe UI" w:cs="Segoe UI"/>
          <w:color w:val="2F6473"/>
          <w:sz w:val="23"/>
        </w:rPr>
        <w:t>A. </w:t>
      </w:r>
      <w:r w:rsidRPr="00FF011A">
        <w:rPr>
          <w:rFonts w:ascii="宋体" w:eastAsia="宋体" w:hAnsi="宋体" w:cs="Segoe UI" w:hint="eastAsia"/>
          <w:color w:val="000000"/>
          <w:sz w:val="21"/>
          <w:szCs w:val="21"/>
        </w:rPr>
        <w:t>生产工人职工薪酬</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1366" type="#_x0000_t75" style="width:20.25pt;height:15.75pt" o:ole="">
            <v:imagedata r:id="rId9" o:title=""/>
          </v:shape>
          <w:control r:id="rId15" w:name="DefaultOcxName51" w:shapeid="_x0000_i1366"/>
        </w:object>
      </w:r>
      <w:r w:rsidRPr="00FF011A">
        <w:rPr>
          <w:rFonts w:ascii="Segoe UI" w:eastAsia="宋体" w:hAnsi="Segoe UI" w:cs="Segoe UI"/>
          <w:color w:val="2F6473"/>
          <w:sz w:val="23"/>
        </w:rPr>
        <w:t>B. </w:t>
      </w:r>
      <w:r w:rsidRPr="00FF011A">
        <w:rPr>
          <w:rFonts w:ascii="宋体" w:eastAsia="宋体" w:hAnsi="宋体" w:cs="Segoe UI" w:hint="eastAsia"/>
          <w:color w:val="000000"/>
          <w:sz w:val="21"/>
          <w:szCs w:val="21"/>
        </w:rPr>
        <w:t>销售费用</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1365" type="#_x0000_t75" style="width:20.25pt;height:15.75pt" o:ole="">
            <v:imagedata r:id="rId9" o:title=""/>
          </v:shape>
          <w:control r:id="rId16" w:name="DefaultOcxName52" w:shapeid="_x0000_i1365"/>
        </w:object>
      </w:r>
      <w:r w:rsidRPr="00FF011A">
        <w:rPr>
          <w:rFonts w:ascii="Segoe UI" w:eastAsia="宋体" w:hAnsi="Segoe UI" w:cs="Segoe UI"/>
          <w:color w:val="2F6473"/>
          <w:sz w:val="23"/>
        </w:rPr>
        <w:t>C. </w:t>
      </w:r>
      <w:r w:rsidRPr="00FF011A">
        <w:rPr>
          <w:rFonts w:ascii="宋体" w:eastAsia="宋体" w:hAnsi="宋体" w:cs="Segoe UI" w:hint="eastAsia"/>
          <w:color w:val="000000"/>
          <w:sz w:val="21"/>
          <w:szCs w:val="21"/>
        </w:rPr>
        <w:t>财务费用</w:t>
      </w:r>
    </w:p>
    <w:p w:rsidR="00FF011A" w:rsidRPr="00FF011A" w:rsidRDefault="00FF011A" w:rsidP="00FF011A">
      <w:pPr>
        <w:shd w:val="clear" w:color="auto" w:fill="DEF2F8"/>
        <w:adjustRightInd/>
        <w:snapToGrid/>
        <w:spacing w:after="72"/>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1364" type="#_x0000_t75" style="width:20.25pt;height:15.75pt" o:ole="">
            <v:imagedata r:id="rId9" o:title=""/>
          </v:shape>
          <w:control r:id="rId17" w:name="DefaultOcxName53" w:shapeid="_x0000_i1364"/>
        </w:object>
      </w:r>
      <w:r w:rsidRPr="00FF011A">
        <w:rPr>
          <w:rFonts w:ascii="Segoe UI" w:eastAsia="宋体" w:hAnsi="Segoe UI" w:cs="Segoe UI"/>
          <w:color w:val="2F6473"/>
          <w:sz w:val="23"/>
        </w:rPr>
        <w:t>D. </w:t>
      </w:r>
      <w:r w:rsidRPr="00FF011A">
        <w:rPr>
          <w:rFonts w:ascii="宋体" w:eastAsia="宋体" w:hAnsi="宋体" w:cs="Segoe UI" w:hint="eastAsia"/>
          <w:color w:val="000000"/>
          <w:sz w:val="21"/>
          <w:szCs w:val="21"/>
        </w:rPr>
        <w:t>管理费用</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Pr="00FF011A">
        <w:rPr>
          <w:rFonts w:ascii="宋体" w:eastAsia="宋体" w:hAnsi="宋体" w:cs="Segoe UI" w:hint="eastAsia"/>
          <w:color w:val="000000"/>
          <w:sz w:val="21"/>
          <w:szCs w:val="21"/>
        </w:rPr>
        <w:t>销售费用</w:t>
      </w:r>
      <w:r w:rsidRPr="00FF011A">
        <w:rPr>
          <w:rFonts w:ascii="Segoe UI" w:eastAsia="宋体" w:hAnsi="Segoe UI" w:cs="Segoe UI"/>
          <w:color w:val="7D5A29"/>
          <w:sz w:val="23"/>
          <w:szCs w:val="23"/>
        </w:rPr>
        <w:t>, </w:t>
      </w:r>
      <w:r w:rsidRPr="00FF011A">
        <w:rPr>
          <w:rFonts w:ascii="宋体" w:eastAsia="宋体" w:hAnsi="宋体" w:cs="Segoe UI" w:hint="eastAsia"/>
          <w:color w:val="000000"/>
          <w:sz w:val="21"/>
          <w:szCs w:val="21"/>
        </w:rPr>
        <w:t>财务费用</w:t>
      </w:r>
      <w:r w:rsidRPr="00FF011A">
        <w:rPr>
          <w:rFonts w:ascii="Segoe UI" w:eastAsia="宋体" w:hAnsi="Segoe UI" w:cs="Segoe UI"/>
          <w:color w:val="7D5A29"/>
          <w:sz w:val="23"/>
          <w:szCs w:val="23"/>
        </w:rPr>
        <w:t>, </w:t>
      </w:r>
      <w:r w:rsidRPr="00FF011A">
        <w:rPr>
          <w:rFonts w:ascii="宋体" w:eastAsia="宋体" w:hAnsi="宋体" w:cs="Segoe UI" w:hint="eastAsia"/>
          <w:color w:val="000000"/>
          <w:sz w:val="21"/>
          <w:szCs w:val="21"/>
        </w:rPr>
        <w:t>管理费用</w:t>
      </w:r>
    </w:p>
    <w:p w:rsidR="00FF011A" w:rsidRPr="00FF011A" w:rsidRDefault="00FF011A" w:rsidP="00FF011A">
      <w:pPr>
        <w:shd w:val="clear" w:color="auto" w:fill="DEF2F8"/>
        <w:adjustRightInd/>
        <w:snapToGrid/>
        <w:spacing w:after="100" w:afterAutospacing="1"/>
        <w:outlineLvl w:val="3"/>
        <w:rPr>
          <w:rFonts w:ascii="inherit" w:eastAsia="宋体" w:hAnsi="inherit" w:cs="Segoe UI"/>
          <w:color w:val="2F6473"/>
          <w:sz w:val="24"/>
          <w:szCs w:val="24"/>
        </w:rPr>
      </w:pPr>
      <w:r w:rsidRPr="00FF011A">
        <w:rPr>
          <w:rFonts w:ascii="inherit" w:eastAsia="宋体" w:hAnsi="inherit" w:cs="Segoe UI"/>
          <w:color w:val="2F6473"/>
          <w:sz w:val="24"/>
          <w:szCs w:val="24"/>
        </w:rPr>
        <w:t>题干</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下列各项中，属于当月应计提折旧的固定资产有（ ）。</w:t>
      </w:r>
    </w:p>
    <w:p w:rsidR="00FF011A" w:rsidRPr="00FF011A" w:rsidRDefault="00FF011A" w:rsidP="00FF011A">
      <w:pPr>
        <w:shd w:val="clear" w:color="auto" w:fill="DEF2F8"/>
        <w:adjustRightInd/>
        <w:snapToGrid/>
        <w:spacing w:after="0"/>
        <w:rPr>
          <w:rFonts w:ascii="Segoe UI" w:eastAsia="宋体" w:hAnsi="Segoe UI" w:cs="Segoe UI"/>
          <w:color w:val="2F6473"/>
          <w:sz w:val="23"/>
          <w:szCs w:val="23"/>
        </w:rPr>
      </w:pPr>
      <w:r w:rsidRPr="00FF011A">
        <w:rPr>
          <w:rFonts w:ascii="Segoe UI" w:eastAsia="宋体" w:hAnsi="Segoe UI" w:cs="Segoe UI"/>
          <w:color w:val="2F6473"/>
          <w:sz w:val="23"/>
          <w:szCs w:val="23"/>
        </w:rPr>
        <w:t>选择一项或多项：</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1362" type="#_x0000_t75" style="width:20.25pt;height:15.75pt" o:ole="">
            <v:imagedata r:id="rId9" o:title=""/>
          </v:shape>
          <w:control r:id="rId18" w:name="DefaultOcxName55" w:shapeid="_x0000_i1362"/>
        </w:object>
      </w:r>
      <w:r w:rsidRPr="00FF011A">
        <w:rPr>
          <w:rFonts w:ascii="Segoe UI" w:eastAsia="宋体" w:hAnsi="Segoe UI" w:cs="Segoe UI"/>
          <w:color w:val="2F6473"/>
          <w:sz w:val="23"/>
        </w:rPr>
        <w:t>A. </w:t>
      </w:r>
      <w:r w:rsidRPr="00FF011A">
        <w:rPr>
          <w:rFonts w:ascii="宋体" w:eastAsia="宋体" w:hAnsi="宋体" w:cs="Segoe UI" w:hint="eastAsia"/>
          <w:color w:val="2F6473"/>
          <w:sz w:val="21"/>
          <w:szCs w:val="21"/>
        </w:rPr>
        <w:t>闲置的厂房</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1361" type="#_x0000_t75" style="width:20.25pt;height:15.75pt" o:ole="">
            <v:imagedata r:id="rId9" o:title=""/>
          </v:shape>
          <w:control r:id="rId19" w:name="DefaultOcxName56" w:shapeid="_x0000_i1361"/>
        </w:object>
      </w:r>
      <w:r w:rsidRPr="00FF011A">
        <w:rPr>
          <w:rFonts w:ascii="Segoe UI" w:eastAsia="宋体" w:hAnsi="Segoe UI" w:cs="Segoe UI"/>
          <w:color w:val="2F6473"/>
          <w:sz w:val="23"/>
        </w:rPr>
        <w:t>B. </w:t>
      </w:r>
      <w:r w:rsidRPr="00FF011A">
        <w:rPr>
          <w:rFonts w:ascii="宋体" w:eastAsia="宋体" w:hAnsi="宋体" w:cs="Segoe UI" w:hint="eastAsia"/>
          <w:color w:val="2F6473"/>
          <w:sz w:val="21"/>
          <w:szCs w:val="21"/>
        </w:rPr>
        <w:t>以经营租赁方式租入的设备</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1360" type="#_x0000_t75" style="width:20.25pt;height:15.75pt" o:ole="">
            <v:imagedata r:id="rId9" o:title=""/>
          </v:shape>
          <w:control r:id="rId20" w:name="DefaultOcxName57" w:shapeid="_x0000_i1360"/>
        </w:object>
      </w:r>
      <w:r w:rsidRPr="00FF011A">
        <w:rPr>
          <w:rFonts w:ascii="Segoe UI" w:eastAsia="宋体" w:hAnsi="Segoe UI" w:cs="Segoe UI"/>
          <w:color w:val="2F6473"/>
          <w:sz w:val="23"/>
        </w:rPr>
        <w:t>C. </w:t>
      </w:r>
      <w:r w:rsidRPr="00FF011A">
        <w:rPr>
          <w:rFonts w:ascii="宋体" w:eastAsia="宋体" w:hAnsi="宋体" w:cs="Segoe UI" w:hint="eastAsia"/>
          <w:color w:val="2F6473"/>
          <w:sz w:val="21"/>
          <w:szCs w:val="21"/>
        </w:rPr>
        <w:t>超期使用的设备</w:t>
      </w:r>
    </w:p>
    <w:p w:rsidR="00FF011A" w:rsidRPr="00FF011A" w:rsidRDefault="00FF011A" w:rsidP="00FF011A">
      <w:pPr>
        <w:shd w:val="clear" w:color="auto" w:fill="DEF2F8"/>
        <w:adjustRightInd/>
        <w:snapToGrid/>
        <w:spacing w:after="72"/>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1359" type="#_x0000_t75" style="width:20.25pt;height:15.75pt" o:ole="">
            <v:imagedata r:id="rId9" o:title=""/>
          </v:shape>
          <w:control r:id="rId21" w:name="DefaultOcxName58" w:shapeid="_x0000_i1359"/>
        </w:object>
      </w:r>
      <w:r w:rsidRPr="00FF011A">
        <w:rPr>
          <w:rFonts w:ascii="Segoe UI" w:eastAsia="宋体" w:hAnsi="Segoe UI" w:cs="Segoe UI"/>
          <w:color w:val="2F6473"/>
          <w:sz w:val="23"/>
        </w:rPr>
        <w:t>D. </w:t>
      </w:r>
      <w:r w:rsidRPr="00FF011A">
        <w:rPr>
          <w:rFonts w:ascii="宋体" w:eastAsia="宋体" w:hAnsi="宋体" w:cs="Segoe UI" w:hint="eastAsia"/>
          <w:color w:val="2F6473"/>
          <w:sz w:val="21"/>
          <w:szCs w:val="21"/>
        </w:rPr>
        <w:t>月份内报废的设备</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Pr="00FF011A">
        <w:rPr>
          <w:rFonts w:ascii="宋体" w:eastAsia="宋体" w:hAnsi="宋体" w:cs="Segoe UI" w:hint="eastAsia"/>
          <w:color w:val="7D5A29"/>
          <w:sz w:val="21"/>
          <w:szCs w:val="21"/>
        </w:rPr>
        <w:t>闲置的厂房</w:t>
      </w:r>
      <w:r w:rsidRPr="00FF011A">
        <w:rPr>
          <w:rFonts w:ascii="Segoe UI" w:eastAsia="宋体" w:hAnsi="Segoe UI" w:cs="Segoe UI"/>
          <w:color w:val="7D5A29"/>
          <w:sz w:val="23"/>
          <w:szCs w:val="23"/>
        </w:rPr>
        <w:t>, </w:t>
      </w:r>
      <w:r w:rsidRPr="00FF011A">
        <w:rPr>
          <w:rFonts w:ascii="宋体" w:eastAsia="宋体" w:hAnsi="宋体" w:cs="Segoe UI" w:hint="eastAsia"/>
          <w:color w:val="7D5A29"/>
          <w:sz w:val="21"/>
          <w:szCs w:val="21"/>
        </w:rPr>
        <w:t>月份内报废的设备</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低值易耗品的摊销方法有（ ）。</w:t>
      </w:r>
    </w:p>
    <w:p w:rsidR="00FF011A" w:rsidRPr="00FF011A" w:rsidRDefault="00FF011A" w:rsidP="00FF011A">
      <w:pPr>
        <w:shd w:val="clear" w:color="auto" w:fill="DEF2F8"/>
        <w:adjustRightInd/>
        <w:snapToGrid/>
        <w:spacing w:after="0"/>
        <w:rPr>
          <w:rFonts w:ascii="Segoe UI" w:eastAsia="宋体" w:hAnsi="Segoe UI" w:cs="Segoe UI"/>
          <w:color w:val="2F6473"/>
          <w:sz w:val="23"/>
          <w:szCs w:val="23"/>
        </w:rPr>
      </w:pPr>
      <w:r w:rsidRPr="00FF011A">
        <w:rPr>
          <w:rFonts w:ascii="Segoe UI" w:eastAsia="宋体" w:hAnsi="Segoe UI" w:cs="Segoe UI"/>
          <w:color w:val="2F6473"/>
          <w:sz w:val="23"/>
          <w:szCs w:val="23"/>
        </w:rPr>
        <w:t>选择一项或多项：</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1357" type="#_x0000_t75" style="width:20.25pt;height:15.75pt" o:ole="">
            <v:imagedata r:id="rId9" o:title=""/>
          </v:shape>
          <w:control r:id="rId22" w:name="DefaultOcxName60" w:shapeid="_x0000_i1357"/>
        </w:object>
      </w:r>
      <w:r w:rsidRPr="00FF011A">
        <w:rPr>
          <w:rFonts w:ascii="Segoe UI" w:eastAsia="宋体" w:hAnsi="Segoe UI" w:cs="Segoe UI"/>
          <w:color w:val="2F6473"/>
          <w:sz w:val="23"/>
        </w:rPr>
        <w:t>A. </w:t>
      </w:r>
      <w:r w:rsidRPr="00FF011A">
        <w:rPr>
          <w:rFonts w:ascii="宋体" w:eastAsia="宋体" w:hAnsi="宋体" w:cs="Segoe UI" w:hint="eastAsia"/>
          <w:color w:val="2F6473"/>
          <w:sz w:val="21"/>
          <w:szCs w:val="21"/>
        </w:rPr>
        <w:t>一次摊销法</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1356" type="#_x0000_t75" style="width:20.25pt;height:15.75pt" o:ole="">
            <v:imagedata r:id="rId9" o:title=""/>
          </v:shape>
          <w:control r:id="rId23" w:name="DefaultOcxName61" w:shapeid="_x0000_i1356"/>
        </w:object>
      </w:r>
      <w:r w:rsidRPr="00FF011A">
        <w:rPr>
          <w:rFonts w:ascii="Segoe UI" w:eastAsia="宋体" w:hAnsi="Segoe UI" w:cs="Segoe UI"/>
          <w:color w:val="2F6473"/>
          <w:sz w:val="23"/>
        </w:rPr>
        <w:t>B. </w:t>
      </w:r>
      <w:r w:rsidRPr="00FF011A">
        <w:rPr>
          <w:rFonts w:ascii="宋体" w:eastAsia="宋体" w:hAnsi="宋体" w:cs="Segoe UI" w:hint="eastAsia"/>
          <w:color w:val="2F6473"/>
          <w:sz w:val="21"/>
          <w:szCs w:val="21"/>
        </w:rPr>
        <w:t>直接摊销法</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1355" type="#_x0000_t75" style="width:20.25pt;height:15.75pt" o:ole="">
            <v:imagedata r:id="rId9" o:title=""/>
          </v:shape>
          <w:control r:id="rId24" w:name="DefaultOcxName62" w:shapeid="_x0000_i1355"/>
        </w:object>
      </w:r>
      <w:r w:rsidRPr="00FF011A">
        <w:rPr>
          <w:rFonts w:ascii="Segoe UI" w:eastAsia="宋体" w:hAnsi="Segoe UI" w:cs="Segoe UI"/>
          <w:color w:val="2F6473"/>
          <w:sz w:val="23"/>
        </w:rPr>
        <w:t>C. </w:t>
      </w:r>
      <w:r w:rsidRPr="00FF011A">
        <w:rPr>
          <w:rFonts w:ascii="宋体" w:eastAsia="宋体" w:hAnsi="宋体" w:cs="Segoe UI" w:hint="eastAsia"/>
          <w:color w:val="2F6473"/>
          <w:sz w:val="21"/>
          <w:szCs w:val="21"/>
        </w:rPr>
        <w:t>工作量法</w:t>
      </w:r>
    </w:p>
    <w:p w:rsidR="00FF011A" w:rsidRPr="00FF011A" w:rsidRDefault="00FF011A" w:rsidP="00FF011A">
      <w:pPr>
        <w:shd w:val="clear" w:color="auto" w:fill="DEF2F8"/>
        <w:adjustRightInd/>
        <w:snapToGrid/>
        <w:spacing w:after="72"/>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1354" type="#_x0000_t75" style="width:20.25pt;height:15.75pt" o:ole="">
            <v:imagedata r:id="rId9" o:title=""/>
          </v:shape>
          <w:control r:id="rId25" w:name="DefaultOcxName63" w:shapeid="_x0000_i1354"/>
        </w:object>
      </w:r>
      <w:r w:rsidRPr="00FF011A">
        <w:rPr>
          <w:rFonts w:ascii="Segoe UI" w:eastAsia="宋体" w:hAnsi="Segoe UI" w:cs="Segoe UI"/>
          <w:color w:val="2F6473"/>
          <w:sz w:val="23"/>
        </w:rPr>
        <w:t>D. </w:t>
      </w:r>
      <w:r w:rsidRPr="00FF011A">
        <w:rPr>
          <w:rFonts w:ascii="宋体" w:eastAsia="宋体" w:hAnsi="宋体" w:cs="Segoe UI" w:hint="eastAsia"/>
          <w:color w:val="2F6473"/>
          <w:sz w:val="21"/>
          <w:szCs w:val="21"/>
        </w:rPr>
        <w:t>五五摊销法</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Pr="00FF011A">
        <w:rPr>
          <w:rFonts w:ascii="宋体" w:eastAsia="宋体" w:hAnsi="宋体" w:cs="Segoe UI" w:hint="eastAsia"/>
          <w:color w:val="7D5A29"/>
          <w:sz w:val="21"/>
          <w:szCs w:val="21"/>
        </w:rPr>
        <w:t>一次摊销法</w:t>
      </w:r>
      <w:r w:rsidRPr="00FF011A">
        <w:rPr>
          <w:rFonts w:ascii="Segoe UI" w:eastAsia="宋体" w:hAnsi="Segoe UI" w:cs="Segoe UI"/>
          <w:color w:val="7D5A29"/>
          <w:sz w:val="23"/>
          <w:szCs w:val="23"/>
        </w:rPr>
        <w:t>, </w:t>
      </w:r>
      <w:r w:rsidRPr="00FF011A">
        <w:rPr>
          <w:rFonts w:ascii="宋体" w:eastAsia="宋体" w:hAnsi="宋体" w:cs="Segoe UI" w:hint="eastAsia"/>
          <w:color w:val="7D5A29"/>
          <w:sz w:val="21"/>
          <w:szCs w:val="21"/>
        </w:rPr>
        <w:t>五五摊销法</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辅助生产费用分配法的交互分配法，具有（</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）的特点。</w:t>
      </w:r>
    </w:p>
    <w:p w:rsidR="00FF011A" w:rsidRPr="00FF011A" w:rsidRDefault="00FF011A" w:rsidP="00FF011A">
      <w:pPr>
        <w:shd w:val="clear" w:color="auto" w:fill="DEF2F8"/>
        <w:adjustRightInd/>
        <w:snapToGrid/>
        <w:spacing w:after="0"/>
        <w:rPr>
          <w:rFonts w:ascii="Segoe UI" w:eastAsia="宋体" w:hAnsi="Segoe UI" w:cs="Segoe UI"/>
          <w:color w:val="2F6473"/>
          <w:sz w:val="23"/>
          <w:szCs w:val="23"/>
        </w:rPr>
      </w:pPr>
      <w:r w:rsidRPr="00FF011A">
        <w:rPr>
          <w:rFonts w:ascii="Segoe UI" w:eastAsia="宋体" w:hAnsi="Segoe UI" w:cs="Segoe UI"/>
          <w:color w:val="2F6473"/>
          <w:sz w:val="23"/>
          <w:szCs w:val="23"/>
        </w:rPr>
        <w:t>选择一项或多项：</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1352" type="#_x0000_t75" style="width:20.25pt;height:15.75pt" o:ole="">
            <v:imagedata r:id="rId9" o:title=""/>
          </v:shape>
          <w:control r:id="rId26" w:name="DefaultOcxName65" w:shapeid="_x0000_i1352"/>
        </w:object>
      </w:r>
      <w:r w:rsidRPr="00FF011A">
        <w:rPr>
          <w:rFonts w:ascii="Segoe UI" w:eastAsia="宋体" w:hAnsi="Segoe UI" w:cs="Segoe UI"/>
          <w:color w:val="2F6473"/>
          <w:sz w:val="23"/>
        </w:rPr>
        <w:t>A. </w:t>
      </w:r>
      <w:r w:rsidRPr="00FF011A">
        <w:rPr>
          <w:rFonts w:ascii="宋体" w:eastAsia="宋体" w:hAnsi="宋体" w:cs="Segoe UI" w:hint="eastAsia"/>
          <w:color w:val="2F6473"/>
          <w:sz w:val="21"/>
          <w:szCs w:val="21"/>
        </w:rPr>
        <w:t>核算工作量较大</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1351" type="#_x0000_t75" style="width:20.25pt;height:15.75pt" o:ole="">
            <v:imagedata r:id="rId9" o:title=""/>
          </v:shape>
          <w:control r:id="rId27" w:name="DefaultOcxName66" w:shapeid="_x0000_i1351"/>
        </w:object>
      </w:r>
      <w:r w:rsidRPr="00FF011A">
        <w:rPr>
          <w:rFonts w:ascii="Segoe UI" w:eastAsia="宋体" w:hAnsi="Segoe UI" w:cs="Segoe UI"/>
          <w:color w:val="2F6473"/>
          <w:sz w:val="23"/>
        </w:rPr>
        <w:t>B. </w:t>
      </w:r>
      <w:r w:rsidRPr="00FF011A">
        <w:rPr>
          <w:rFonts w:ascii="宋体" w:eastAsia="宋体" w:hAnsi="宋体" w:cs="Segoe UI" w:hint="eastAsia"/>
          <w:color w:val="2F6473"/>
          <w:sz w:val="21"/>
          <w:szCs w:val="21"/>
        </w:rPr>
        <w:t>核算工作较简便</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1350" type="#_x0000_t75" style="width:20.25pt;height:15.75pt" o:ole="">
            <v:imagedata r:id="rId9" o:title=""/>
          </v:shape>
          <w:control r:id="rId28" w:name="DefaultOcxName67" w:shapeid="_x0000_i1350"/>
        </w:object>
      </w:r>
      <w:r w:rsidRPr="00FF011A">
        <w:rPr>
          <w:rFonts w:ascii="Segoe UI" w:eastAsia="宋体" w:hAnsi="Segoe UI" w:cs="Segoe UI"/>
          <w:color w:val="2F6473"/>
          <w:sz w:val="23"/>
        </w:rPr>
        <w:t>C. </w:t>
      </w:r>
      <w:r w:rsidRPr="00FF011A">
        <w:rPr>
          <w:rFonts w:ascii="宋体" w:eastAsia="宋体" w:hAnsi="宋体" w:cs="Segoe UI" w:hint="eastAsia"/>
          <w:color w:val="2F6473"/>
          <w:sz w:val="21"/>
          <w:szCs w:val="21"/>
        </w:rPr>
        <w:t>需计算两个费用分配率</w:t>
      </w:r>
    </w:p>
    <w:p w:rsidR="00FF011A" w:rsidRPr="00FF011A" w:rsidRDefault="00FF011A" w:rsidP="00FF011A">
      <w:pPr>
        <w:shd w:val="clear" w:color="auto" w:fill="DEF2F8"/>
        <w:adjustRightInd/>
        <w:snapToGrid/>
        <w:spacing w:after="72"/>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1349" type="#_x0000_t75" style="width:20.25pt;height:15.75pt" o:ole="">
            <v:imagedata r:id="rId9" o:title=""/>
          </v:shape>
          <w:control r:id="rId29" w:name="DefaultOcxName68" w:shapeid="_x0000_i1349"/>
        </w:object>
      </w:r>
      <w:r w:rsidRPr="00FF011A">
        <w:rPr>
          <w:rFonts w:ascii="Segoe UI" w:eastAsia="宋体" w:hAnsi="Segoe UI" w:cs="Segoe UI"/>
          <w:color w:val="2F6473"/>
          <w:sz w:val="23"/>
        </w:rPr>
        <w:t>D. </w:t>
      </w:r>
      <w:r w:rsidRPr="00FF011A">
        <w:rPr>
          <w:rFonts w:ascii="宋体" w:eastAsia="宋体" w:hAnsi="宋体" w:cs="Segoe UI" w:hint="eastAsia"/>
          <w:color w:val="333333"/>
          <w:sz w:val="21"/>
          <w:szCs w:val="21"/>
          <w:shd w:val="clear" w:color="auto" w:fill="FFFFFF"/>
        </w:rPr>
        <w:t>核算结果较准确</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Pr="00FF011A">
        <w:rPr>
          <w:rFonts w:ascii="宋体" w:eastAsia="宋体" w:hAnsi="宋体" w:cs="Segoe UI" w:hint="eastAsia"/>
          <w:color w:val="7D5A29"/>
          <w:sz w:val="21"/>
          <w:szCs w:val="21"/>
        </w:rPr>
        <w:t>核算工作量较大</w:t>
      </w:r>
      <w:r w:rsidRPr="00FF011A">
        <w:rPr>
          <w:rFonts w:ascii="Segoe UI" w:eastAsia="宋体" w:hAnsi="Segoe UI" w:cs="Segoe UI"/>
          <w:color w:val="7D5A29"/>
          <w:sz w:val="23"/>
          <w:szCs w:val="23"/>
        </w:rPr>
        <w:t>, </w:t>
      </w:r>
      <w:r w:rsidRPr="00FF011A">
        <w:rPr>
          <w:rFonts w:ascii="宋体" w:eastAsia="宋体" w:hAnsi="宋体" w:cs="Segoe UI" w:hint="eastAsia"/>
          <w:color w:val="7D5A29"/>
          <w:sz w:val="21"/>
          <w:szCs w:val="21"/>
        </w:rPr>
        <w:t>需计算两个费用分配率</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工业企业成本会计的对象就是工业企业生产产品的制造成本。（</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正确的答案是</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错</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企业生产经营所发生的外购材料支出，属于收益性支出。（</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lastRenderedPageBreak/>
        <w:t>正确的答案是</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对</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生产车间耗用低值易耗品，采用一次摊销法核算时，报废的残料作价入库时，应借记“原材料”账户，贷记“制造费用”账户 。（ ）</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正确的答案是</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对</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低值易耗品作为劳动资料，其摊销的核算与固定资产折旧的核算完全相同。（ ）</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正确的答案是</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错</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直接用于辅助生产的动力费用，应记入“辅助生产成本”总账和所属明细账。（ ）</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正确的答案是</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对</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000000"/>
          <w:sz w:val="21"/>
          <w:szCs w:val="21"/>
        </w:rPr>
        <w:t>企业在生产过程中发生的生产费用，就是产品成本。（</w:t>
      </w:r>
      <w:r w:rsidRPr="00FF011A">
        <w:rPr>
          <w:rFonts w:ascii="Calibri" w:eastAsia="宋体" w:hAnsi="Calibri" w:cs="Calibri"/>
          <w:color w:val="000000"/>
          <w:sz w:val="21"/>
          <w:szCs w:val="21"/>
        </w:rPr>
        <w:t> </w:t>
      </w:r>
      <w:r w:rsidRPr="00FF011A">
        <w:rPr>
          <w:rFonts w:ascii="宋体" w:eastAsia="宋体" w:hAnsi="宋体" w:cs="Segoe UI" w:hint="eastAsia"/>
          <w:color w:val="000000"/>
          <w:sz w:val="21"/>
          <w:szCs w:val="21"/>
        </w:rPr>
        <w:t>）</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正确的答案是</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错</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000000"/>
          <w:sz w:val="21"/>
          <w:szCs w:val="21"/>
        </w:rPr>
        <w:t>材料费用、外购动力费用、折旧费、制造费用属于要素费用。</w:t>
      </w:r>
      <w:r w:rsidRPr="00FF011A">
        <w:rPr>
          <w:rFonts w:ascii="宋体" w:eastAsia="宋体" w:hAnsi="宋体" w:cs="Segoe UI" w:hint="eastAsia"/>
          <w:color w:val="2F6473"/>
          <w:sz w:val="21"/>
          <w:szCs w:val="21"/>
        </w:rPr>
        <w:t>（</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正确的答案是</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错</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18"/>
          <w:szCs w:val="18"/>
          <w:lang/>
        </w:rPr>
        <w:t>在只生产一种产品的工业企业或车间中，直接成本和间接成本都可以直接计入该种产品成本，都是直接成本。（</w:t>
      </w:r>
      <w:r w:rsidRPr="00FF011A">
        <w:rPr>
          <w:rFonts w:ascii="Times New Roman" w:eastAsia="宋体" w:hAnsi="Times New Roman" w:cs="Times New Roman"/>
          <w:color w:val="2F6473"/>
          <w:sz w:val="18"/>
          <w:szCs w:val="18"/>
        </w:rPr>
        <w:t>    </w:t>
      </w:r>
      <w:r w:rsidRPr="00FF011A">
        <w:rPr>
          <w:rFonts w:ascii="宋体" w:eastAsia="宋体" w:hAnsi="宋体" w:cs="Segoe UI" w:hint="eastAsia"/>
          <w:color w:val="2F6473"/>
          <w:sz w:val="18"/>
          <w:szCs w:val="18"/>
          <w:lang/>
        </w:rPr>
        <w:t>）</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正确的答案是</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对</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 xml:space="preserve"> “辅助生产成本”科目月末可能没有余额。（</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正确的答案是</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对</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辅助生产车间发生的各种生产费用都直接记入“辅助生产成本”科目。（</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正确的答案是</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错</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宏源制造股份有限公司本月生产经营过程中发生的全部耗费如下：生产产品消耗原材料</w:t>
      </w:r>
      <w:r w:rsidRPr="00FF011A">
        <w:rPr>
          <w:rFonts w:ascii="Calibri" w:eastAsia="宋体" w:hAnsi="Calibri" w:cs="Calibri"/>
          <w:color w:val="2F6473"/>
          <w:sz w:val="21"/>
          <w:szCs w:val="21"/>
        </w:rPr>
        <w:t>9 800</w:t>
      </w:r>
      <w:r w:rsidRPr="00FF011A">
        <w:rPr>
          <w:rFonts w:ascii="宋体" w:eastAsia="宋体" w:hAnsi="宋体" w:cs="Segoe UI" w:hint="eastAsia"/>
          <w:color w:val="2F6473"/>
          <w:sz w:val="21"/>
          <w:szCs w:val="21"/>
        </w:rPr>
        <w:t>元、燃料和动力</w:t>
      </w:r>
      <w:r w:rsidRPr="00FF011A">
        <w:rPr>
          <w:rFonts w:ascii="Calibri" w:eastAsia="宋体" w:hAnsi="Calibri" w:cs="Calibri"/>
          <w:color w:val="2F6473"/>
          <w:sz w:val="21"/>
          <w:szCs w:val="21"/>
        </w:rPr>
        <w:t>1 500</w:t>
      </w:r>
      <w:r w:rsidRPr="00FF011A">
        <w:rPr>
          <w:rFonts w:ascii="宋体" w:eastAsia="宋体" w:hAnsi="宋体" w:cs="Segoe UI" w:hint="eastAsia"/>
          <w:color w:val="2F6473"/>
          <w:sz w:val="21"/>
          <w:szCs w:val="21"/>
        </w:rPr>
        <w:t>元、直接人工</w:t>
      </w:r>
      <w:r w:rsidRPr="00FF011A">
        <w:rPr>
          <w:rFonts w:ascii="Calibri" w:eastAsia="宋体" w:hAnsi="Calibri" w:cs="Calibri"/>
          <w:color w:val="2F6473"/>
          <w:sz w:val="21"/>
          <w:szCs w:val="21"/>
        </w:rPr>
        <w:t>5 200</w:t>
      </w:r>
      <w:r w:rsidRPr="00FF011A">
        <w:rPr>
          <w:rFonts w:ascii="宋体" w:eastAsia="宋体" w:hAnsi="宋体" w:cs="Segoe UI" w:hint="eastAsia"/>
          <w:color w:val="2F6473"/>
          <w:sz w:val="21"/>
          <w:szCs w:val="21"/>
        </w:rPr>
        <w:t>元、车间发生的制造费用</w:t>
      </w:r>
      <w:r w:rsidRPr="00FF011A">
        <w:rPr>
          <w:rFonts w:ascii="Calibri" w:eastAsia="宋体" w:hAnsi="Calibri" w:cs="Calibri"/>
          <w:color w:val="2F6473"/>
          <w:sz w:val="21"/>
          <w:szCs w:val="21"/>
        </w:rPr>
        <w:t>3 000</w:t>
      </w:r>
      <w:r w:rsidRPr="00FF011A">
        <w:rPr>
          <w:rFonts w:ascii="宋体" w:eastAsia="宋体" w:hAnsi="宋体" w:cs="Segoe UI" w:hint="eastAsia"/>
          <w:color w:val="2F6473"/>
          <w:sz w:val="21"/>
          <w:szCs w:val="21"/>
        </w:rPr>
        <w:t>元、企业管理部门发生的管理费用</w:t>
      </w:r>
      <w:r w:rsidRPr="00FF011A">
        <w:rPr>
          <w:rFonts w:ascii="Calibri" w:eastAsia="宋体" w:hAnsi="Calibri" w:cs="Calibri"/>
          <w:color w:val="2F6473"/>
          <w:sz w:val="21"/>
          <w:szCs w:val="21"/>
        </w:rPr>
        <w:t>1 100</w:t>
      </w:r>
      <w:r w:rsidRPr="00FF011A">
        <w:rPr>
          <w:rFonts w:ascii="宋体" w:eastAsia="宋体" w:hAnsi="宋体" w:cs="Segoe UI" w:hint="eastAsia"/>
          <w:color w:val="2F6473"/>
          <w:sz w:val="21"/>
          <w:szCs w:val="21"/>
        </w:rPr>
        <w:t>元、销售部门为推销产品发生销售费用</w:t>
      </w:r>
      <w:r w:rsidRPr="00FF011A">
        <w:rPr>
          <w:rFonts w:ascii="Calibri" w:eastAsia="宋体" w:hAnsi="Calibri" w:cs="Calibri"/>
          <w:color w:val="2F6473"/>
          <w:sz w:val="21"/>
          <w:szCs w:val="21"/>
        </w:rPr>
        <w:t>1 000</w:t>
      </w:r>
      <w:r w:rsidRPr="00FF011A">
        <w:rPr>
          <w:rFonts w:ascii="宋体" w:eastAsia="宋体" w:hAnsi="宋体" w:cs="Segoe UI" w:hint="eastAsia"/>
          <w:color w:val="2F6473"/>
          <w:sz w:val="21"/>
          <w:szCs w:val="21"/>
        </w:rPr>
        <w:t>元。本月无月初在产品、投产的</w:t>
      </w:r>
      <w:r w:rsidRPr="00FF011A">
        <w:rPr>
          <w:rFonts w:ascii="Calibri" w:eastAsia="宋体" w:hAnsi="Calibri" w:cs="Calibri"/>
          <w:color w:val="2F6473"/>
          <w:sz w:val="21"/>
          <w:szCs w:val="21"/>
        </w:rPr>
        <w:t>500</w:t>
      </w:r>
      <w:r w:rsidRPr="00FF011A">
        <w:rPr>
          <w:rFonts w:ascii="宋体" w:eastAsia="宋体" w:hAnsi="宋体" w:cs="Segoe UI" w:hint="eastAsia"/>
          <w:color w:val="2F6473"/>
          <w:sz w:val="21"/>
          <w:szCs w:val="21"/>
        </w:rPr>
        <w:t>件产品全部完工并全部对外销售。产品成本是（</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Pr="00FF011A">
        <w:rPr>
          <w:rFonts w:ascii="Calibri" w:eastAsia="宋体" w:hAnsi="Calibri" w:cs="Calibri"/>
          <w:color w:val="7D5A29"/>
          <w:sz w:val="21"/>
          <w:szCs w:val="21"/>
        </w:rPr>
        <w:t>19 500</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某企业有一台机器设备，其原始价值为96000元，预计净残值率为4%，折旧年限规定为10年。要求计算该机器设备的折旧率、月折旧额，下列正确的是（ ）。</w:t>
      </w:r>
    </w:p>
    <w:p w:rsidR="00FF011A" w:rsidRPr="00FF011A" w:rsidRDefault="00FF011A" w:rsidP="00FF011A">
      <w:pPr>
        <w:shd w:val="clear" w:color="auto" w:fill="DEF2F8"/>
        <w:adjustRightInd/>
        <w:snapToGrid/>
        <w:spacing w:after="0"/>
        <w:rPr>
          <w:rFonts w:ascii="Segoe UI" w:eastAsia="宋体" w:hAnsi="Segoe UI" w:cs="Segoe UI"/>
          <w:color w:val="2F6473"/>
          <w:sz w:val="23"/>
          <w:szCs w:val="23"/>
        </w:rPr>
      </w:pPr>
      <w:r w:rsidRPr="00FF011A">
        <w:rPr>
          <w:rFonts w:ascii="Segoe UI" w:eastAsia="宋体" w:hAnsi="Segoe UI" w:cs="Segoe UI"/>
          <w:color w:val="2F6473"/>
          <w:sz w:val="23"/>
          <w:szCs w:val="23"/>
        </w:rPr>
        <w:t>选择一项或多项：</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1312" type="#_x0000_t75" style="width:20.25pt;height:15.75pt" o:ole="">
            <v:imagedata r:id="rId9" o:title=""/>
          </v:shape>
          <w:control r:id="rId30" w:name="DefaultOcxName105" w:shapeid="_x0000_i1312"/>
        </w:object>
      </w:r>
      <w:r w:rsidRPr="00FF011A">
        <w:rPr>
          <w:rFonts w:ascii="Segoe UI" w:eastAsia="宋体" w:hAnsi="Segoe UI" w:cs="Segoe UI"/>
          <w:color w:val="2F6473"/>
          <w:sz w:val="23"/>
        </w:rPr>
        <w:t>A. </w:t>
      </w:r>
      <w:r w:rsidRPr="00FF011A">
        <w:rPr>
          <w:rFonts w:ascii="宋体" w:eastAsia="宋体" w:hAnsi="宋体" w:cs="Segoe UI" w:hint="eastAsia"/>
          <w:color w:val="2F6473"/>
          <w:sz w:val="21"/>
          <w:szCs w:val="21"/>
        </w:rPr>
        <w:t>年折旧率9.6%</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1311" type="#_x0000_t75" style="width:20.25pt;height:15.75pt" o:ole="">
            <v:imagedata r:id="rId9" o:title=""/>
          </v:shape>
          <w:control r:id="rId31" w:name="DefaultOcxName106" w:shapeid="_x0000_i1311"/>
        </w:object>
      </w:r>
      <w:r w:rsidRPr="00FF011A">
        <w:rPr>
          <w:rFonts w:ascii="Segoe UI" w:eastAsia="宋体" w:hAnsi="Segoe UI" w:cs="Segoe UI"/>
          <w:color w:val="2F6473"/>
          <w:sz w:val="23"/>
        </w:rPr>
        <w:t>B. </w:t>
      </w:r>
      <w:r w:rsidRPr="00FF011A">
        <w:rPr>
          <w:rFonts w:ascii="宋体" w:eastAsia="宋体" w:hAnsi="宋体" w:cs="Segoe UI" w:hint="eastAsia"/>
          <w:color w:val="2F6473"/>
          <w:sz w:val="21"/>
          <w:szCs w:val="21"/>
        </w:rPr>
        <w:t>月折旧额768</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1310" type="#_x0000_t75" style="width:20.25pt;height:15.75pt" o:ole="">
            <v:imagedata r:id="rId9" o:title=""/>
          </v:shape>
          <w:control r:id="rId32" w:name="DefaultOcxName107" w:shapeid="_x0000_i1310"/>
        </w:object>
      </w:r>
      <w:r w:rsidRPr="00FF011A">
        <w:rPr>
          <w:rFonts w:ascii="Segoe UI" w:eastAsia="宋体" w:hAnsi="Segoe UI" w:cs="Segoe UI"/>
          <w:color w:val="2F6473"/>
          <w:sz w:val="23"/>
        </w:rPr>
        <w:t>C. </w:t>
      </w:r>
      <w:r w:rsidRPr="00FF011A">
        <w:rPr>
          <w:rFonts w:ascii="宋体" w:eastAsia="宋体" w:hAnsi="宋体" w:cs="Segoe UI" w:hint="eastAsia"/>
          <w:color w:val="2F6473"/>
          <w:sz w:val="21"/>
          <w:szCs w:val="21"/>
        </w:rPr>
        <w:t>年折旧率10%</w:t>
      </w:r>
    </w:p>
    <w:p w:rsidR="00FF011A" w:rsidRPr="00FF011A" w:rsidRDefault="00FF011A" w:rsidP="00FF011A">
      <w:pPr>
        <w:shd w:val="clear" w:color="auto" w:fill="DEF2F8"/>
        <w:adjustRightInd/>
        <w:snapToGrid/>
        <w:spacing w:after="72"/>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1309" type="#_x0000_t75" style="width:20.25pt;height:15.75pt" o:ole="">
            <v:imagedata r:id="rId9" o:title=""/>
          </v:shape>
          <w:control r:id="rId33" w:name="DefaultOcxName108" w:shapeid="_x0000_i1309"/>
        </w:object>
      </w:r>
      <w:r w:rsidRPr="00FF011A">
        <w:rPr>
          <w:rFonts w:ascii="Segoe UI" w:eastAsia="宋体" w:hAnsi="Segoe UI" w:cs="Segoe UI"/>
          <w:color w:val="2F6473"/>
          <w:sz w:val="23"/>
        </w:rPr>
        <w:t>D. </w:t>
      </w:r>
      <w:r w:rsidRPr="00FF011A">
        <w:rPr>
          <w:rFonts w:ascii="宋体" w:eastAsia="宋体" w:hAnsi="宋体" w:cs="Segoe UI" w:hint="eastAsia"/>
          <w:color w:val="2F6473"/>
          <w:sz w:val="21"/>
          <w:szCs w:val="21"/>
        </w:rPr>
        <w:t>月折旧额960</w:t>
      </w:r>
    </w:p>
    <w:p w:rsidR="00FF011A" w:rsidRPr="00FF011A" w:rsidRDefault="00FF011A" w:rsidP="00FF011A">
      <w:pPr>
        <w:shd w:val="clear" w:color="auto" w:fill="FCEFDC"/>
        <w:adjustRightInd/>
        <w:snapToGrid/>
        <w:spacing w:after="120"/>
        <w:rPr>
          <w:rFonts w:ascii="Segoe UI" w:eastAsia="宋体" w:hAnsi="Segoe UI" w:cs="Segoe UI"/>
          <w:color w:val="7D5A29"/>
          <w:sz w:val="23"/>
          <w:szCs w:val="23"/>
        </w:rPr>
      </w:pP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lastRenderedPageBreak/>
        <w:t>正确答案是：</w:t>
      </w:r>
      <w:r w:rsidRPr="00FF011A">
        <w:rPr>
          <w:rFonts w:ascii="宋体" w:eastAsia="宋体" w:hAnsi="宋体" w:cs="Segoe UI" w:hint="eastAsia"/>
          <w:color w:val="7D5A29"/>
          <w:sz w:val="21"/>
          <w:szCs w:val="21"/>
        </w:rPr>
        <w:t>年折旧率9.6%</w:t>
      </w:r>
      <w:r w:rsidRPr="00FF011A">
        <w:rPr>
          <w:rFonts w:ascii="Segoe UI" w:eastAsia="宋体" w:hAnsi="Segoe UI" w:cs="Segoe UI"/>
          <w:color w:val="7D5A29"/>
          <w:sz w:val="23"/>
          <w:szCs w:val="23"/>
        </w:rPr>
        <w:t>, </w:t>
      </w:r>
      <w:r w:rsidRPr="00FF011A">
        <w:rPr>
          <w:rFonts w:ascii="宋体" w:eastAsia="宋体" w:hAnsi="宋体" w:cs="Segoe UI" w:hint="eastAsia"/>
          <w:color w:val="7D5A29"/>
          <w:sz w:val="21"/>
          <w:szCs w:val="21"/>
        </w:rPr>
        <w:t>月折旧额768</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某企业生产甲、乙两种产品，实际工时为：甲产品20000小时，乙产品32000小时。根据职工薪酬结算凭证汇总的薪酬费用为：基本生产车间工人的职工薪酬为23920元，车间管理人员职工薪酬为4100元，企业行政管理部门人员职工薪酬2350元，生活福利部门人员职工薪酬3000元，专设销售机构人员职工薪酬为2000元。 要求编制分配企业职工薪酬的会计分录；将基本生产车间工人的职工薪酬在甲、乙产品间按实际工时分配，下列正确的是（ ）。 </w:t>
      </w:r>
    </w:p>
    <w:p w:rsidR="00FF011A" w:rsidRPr="00FF011A" w:rsidRDefault="00FF011A" w:rsidP="00FF011A">
      <w:pPr>
        <w:shd w:val="clear" w:color="auto" w:fill="DEF2F8"/>
        <w:adjustRightInd/>
        <w:snapToGrid/>
        <w:spacing w:after="0"/>
        <w:rPr>
          <w:rFonts w:ascii="Segoe UI" w:eastAsia="宋体" w:hAnsi="Segoe UI" w:cs="Segoe UI"/>
          <w:color w:val="2F6473"/>
          <w:sz w:val="23"/>
          <w:szCs w:val="23"/>
        </w:rPr>
      </w:pPr>
      <w:r w:rsidRPr="00FF011A">
        <w:rPr>
          <w:rFonts w:ascii="Segoe UI" w:eastAsia="宋体" w:hAnsi="Segoe UI" w:cs="Segoe UI"/>
          <w:color w:val="2F6473"/>
          <w:sz w:val="23"/>
          <w:szCs w:val="23"/>
        </w:rPr>
        <w:t>选择一项：</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1307" type="#_x0000_t75" style="width:20.25pt;height:15.75pt" o:ole="">
            <v:imagedata r:id="rId4" o:title=""/>
          </v:shape>
          <w:control r:id="rId34" w:name="DefaultOcxName110" w:shapeid="_x0000_i1307"/>
        </w:object>
      </w:r>
      <w:r w:rsidRPr="00FF011A">
        <w:rPr>
          <w:rFonts w:ascii="Segoe UI" w:eastAsia="宋体" w:hAnsi="Segoe UI" w:cs="Segoe UI"/>
          <w:color w:val="2F6473"/>
          <w:sz w:val="23"/>
        </w:rPr>
        <w:t>A. </w:t>
      </w:r>
      <w:r w:rsidRPr="00FF011A">
        <w:rPr>
          <w:rFonts w:ascii="Segoe UI" w:eastAsia="宋体" w:hAnsi="Segoe UI" w:cs="Segoe UI"/>
          <w:color w:val="2F6473"/>
          <w:sz w:val="23"/>
          <w:szCs w:val="23"/>
        </w:rPr>
        <w:br/>
      </w:r>
      <w:r w:rsidRPr="00FF011A">
        <w:rPr>
          <w:rFonts w:ascii="Segoe UI" w:eastAsia="宋体" w:hAnsi="Segoe UI" w:cs="Segoe UI"/>
          <w:color w:val="2F6473"/>
          <w:sz w:val="23"/>
          <w:szCs w:val="23"/>
        </w:rPr>
        <w:br/>
      </w:r>
      <w:r w:rsidRPr="00FF011A">
        <w:rPr>
          <w:rFonts w:ascii="宋体" w:eastAsia="宋体" w:hAnsi="宋体" w:cs="Segoe UI" w:hint="eastAsia"/>
          <w:color w:val="2F6473"/>
          <w:sz w:val="23"/>
          <w:szCs w:val="23"/>
        </w:rPr>
        <w:t>借：基本生产成本——甲产品9200</w:t>
      </w:r>
      <w:r w:rsidRPr="00FF011A">
        <w:rPr>
          <w:rFonts w:ascii="Segoe UI" w:eastAsia="宋体" w:hAnsi="Segoe UI" w:cs="Segoe UI"/>
          <w:color w:val="2F6473"/>
          <w:sz w:val="23"/>
          <w:szCs w:val="23"/>
        </w:rPr>
        <w:br/>
      </w:r>
    </w:p>
    <w:p w:rsidR="00FF011A" w:rsidRPr="00FF011A" w:rsidRDefault="00FF011A" w:rsidP="00FF011A">
      <w:pPr>
        <w:shd w:val="clear" w:color="auto" w:fill="DEF2F8"/>
        <w:adjustRightInd/>
        <w:snapToGrid/>
        <w:spacing w:after="120"/>
        <w:ind w:firstLine="1995"/>
        <w:rPr>
          <w:rFonts w:ascii="Segoe UI" w:eastAsia="宋体" w:hAnsi="Segoe UI" w:cs="Segoe UI"/>
          <w:color w:val="2F6473"/>
          <w:sz w:val="23"/>
          <w:szCs w:val="23"/>
        </w:rPr>
      </w:pPr>
      <w:r w:rsidRPr="00FF011A">
        <w:rPr>
          <w:rFonts w:ascii="宋体" w:eastAsia="宋体" w:hAnsi="宋体" w:cs="Segoe UI" w:hint="eastAsia"/>
          <w:color w:val="2F6473"/>
          <w:sz w:val="23"/>
          <w:szCs w:val="23"/>
        </w:rPr>
        <w:t>——乙产品 14720</w:t>
      </w:r>
    </w:p>
    <w:p w:rsidR="00FF011A" w:rsidRPr="00FF011A" w:rsidRDefault="00FF011A" w:rsidP="00FF011A">
      <w:pPr>
        <w:shd w:val="clear" w:color="auto" w:fill="DEF2F8"/>
        <w:adjustRightInd/>
        <w:snapToGrid/>
        <w:spacing w:after="120"/>
        <w:ind w:firstLine="840"/>
        <w:rPr>
          <w:rFonts w:ascii="Segoe UI" w:eastAsia="宋体" w:hAnsi="Segoe UI" w:cs="Segoe UI"/>
          <w:color w:val="2F6473"/>
          <w:sz w:val="23"/>
          <w:szCs w:val="23"/>
        </w:rPr>
      </w:pPr>
      <w:r w:rsidRPr="00FF011A">
        <w:rPr>
          <w:rFonts w:ascii="宋体" w:eastAsia="宋体" w:hAnsi="宋体" w:cs="Segoe UI" w:hint="eastAsia"/>
          <w:color w:val="2F6473"/>
          <w:sz w:val="23"/>
          <w:szCs w:val="23"/>
        </w:rPr>
        <w:t>制造费用4100</w:t>
      </w:r>
    </w:p>
    <w:p w:rsidR="00FF011A" w:rsidRPr="00FF011A" w:rsidRDefault="00FF011A" w:rsidP="00FF011A">
      <w:pPr>
        <w:shd w:val="clear" w:color="auto" w:fill="DEF2F8"/>
        <w:adjustRightInd/>
        <w:snapToGrid/>
        <w:spacing w:after="120"/>
        <w:ind w:firstLine="840"/>
        <w:rPr>
          <w:rFonts w:ascii="Segoe UI" w:eastAsia="宋体" w:hAnsi="Segoe UI" w:cs="Segoe UI"/>
          <w:color w:val="2F6473"/>
          <w:sz w:val="23"/>
          <w:szCs w:val="23"/>
        </w:rPr>
      </w:pPr>
      <w:r w:rsidRPr="00FF011A">
        <w:rPr>
          <w:rFonts w:ascii="宋体" w:eastAsia="宋体" w:hAnsi="宋体" w:cs="Segoe UI" w:hint="eastAsia"/>
          <w:color w:val="2F6473"/>
          <w:sz w:val="23"/>
          <w:szCs w:val="23"/>
        </w:rPr>
        <w:t>管理费用2350</w:t>
      </w:r>
    </w:p>
    <w:p w:rsidR="00FF011A" w:rsidRPr="00FF011A" w:rsidRDefault="00FF011A" w:rsidP="00FF011A">
      <w:pPr>
        <w:shd w:val="clear" w:color="auto" w:fill="DEF2F8"/>
        <w:adjustRightInd/>
        <w:snapToGrid/>
        <w:spacing w:after="120"/>
        <w:ind w:firstLine="840"/>
        <w:rPr>
          <w:rFonts w:ascii="Segoe UI" w:eastAsia="宋体" w:hAnsi="Segoe UI" w:cs="Segoe UI"/>
          <w:color w:val="2F6473"/>
          <w:sz w:val="23"/>
          <w:szCs w:val="23"/>
        </w:rPr>
      </w:pPr>
      <w:r w:rsidRPr="00FF011A">
        <w:rPr>
          <w:rFonts w:ascii="宋体" w:eastAsia="宋体" w:hAnsi="宋体" w:cs="Segoe UI" w:hint="eastAsia"/>
          <w:color w:val="2F6473"/>
          <w:sz w:val="23"/>
          <w:szCs w:val="23"/>
        </w:rPr>
        <w:t>销售费用2000</w:t>
      </w:r>
    </w:p>
    <w:p w:rsidR="00FF011A" w:rsidRPr="00FF011A" w:rsidRDefault="00FF011A" w:rsidP="00FF011A">
      <w:pPr>
        <w:shd w:val="clear" w:color="auto" w:fill="DEF2F8"/>
        <w:adjustRightInd/>
        <w:snapToGrid/>
        <w:spacing w:after="120"/>
        <w:ind w:firstLine="840"/>
        <w:rPr>
          <w:rFonts w:ascii="Segoe UI" w:eastAsia="宋体" w:hAnsi="Segoe UI" w:cs="Segoe UI"/>
          <w:color w:val="2F6473"/>
          <w:sz w:val="23"/>
          <w:szCs w:val="23"/>
        </w:rPr>
      </w:pPr>
      <w:r w:rsidRPr="00FF011A">
        <w:rPr>
          <w:rFonts w:ascii="宋体" w:eastAsia="宋体" w:hAnsi="宋体" w:cs="Segoe UI" w:hint="eastAsia"/>
          <w:color w:val="2F6473"/>
          <w:sz w:val="23"/>
          <w:szCs w:val="23"/>
        </w:rPr>
        <w:t>应付职工薪酬——职工福利3000</w:t>
      </w:r>
      <w:r w:rsidRPr="00FF011A">
        <w:rPr>
          <w:rFonts w:ascii="Segoe UI" w:eastAsia="宋体" w:hAnsi="Segoe UI" w:cs="Segoe UI"/>
          <w:color w:val="2F6473"/>
          <w:sz w:val="23"/>
          <w:szCs w:val="23"/>
        </w:rPr>
        <w:br/>
      </w:r>
      <w:r w:rsidRPr="00FF011A">
        <w:rPr>
          <w:rFonts w:ascii="宋体" w:eastAsia="宋体" w:hAnsi="宋体" w:cs="Segoe UI" w:hint="eastAsia"/>
          <w:color w:val="2F6473"/>
          <w:sz w:val="21"/>
          <w:szCs w:val="21"/>
        </w:rPr>
        <w:t>贷：应付职工薪酬35370</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1306" type="#_x0000_t75" style="width:20.25pt;height:15.75pt" o:ole="">
            <v:imagedata r:id="rId4" o:title=""/>
          </v:shape>
          <w:control r:id="rId35" w:name="DefaultOcxName111" w:shapeid="_x0000_i1306"/>
        </w:object>
      </w:r>
      <w:r w:rsidRPr="00FF011A">
        <w:rPr>
          <w:rFonts w:ascii="Segoe UI" w:eastAsia="宋体" w:hAnsi="Segoe UI" w:cs="Segoe UI"/>
          <w:color w:val="2F6473"/>
          <w:sz w:val="23"/>
        </w:rPr>
        <w:t>B. </w:t>
      </w:r>
      <w:r w:rsidRPr="00FF011A">
        <w:rPr>
          <w:rFonts w:ascii="Segoe UI" w:eastAsia="宋体" w:hAnsi="Segoe UI" w:cs="Segoe UI"/>
          <w:color w:val="2F6473"/>
          <w:sz w:val="23"/>
          <w:szCs w:val="23"/>
        </w:rPr>
        <w:br/>
      </w:r>
      <w:r w:rsidRPr="00FF011A">
        <w:rPr>
          <w:rFonts w:ascii="宋体" w:eastAsia="宋体" w:hAnsi="宋体" w:cs="Segoe UI" w:hint="eastAsia"/>
          <w:color w:val="2F6473"/>
          <w:sz w:val="23"/>
          <w:szCs w:val="23"/>
        </w:rPr>
        <w:t>借：生产成本——甲产品9200</w:t>
      </w:r>
      <w:r w:rsidRPr="00FF011A">
        <w:rPr>
          <w:rFonts w:ascii="Segoe UI" w:eastAsia="宋体" w:hAnsi="Segoe UI" w:cs="Segoe UI"/>
          <w:color w:val="2F6473"/>
          <w:sz w:val="23"/>
          <w:szCs w:val="23"/>
        </w:rPr>
        <w:br/>
      </w:r>
    </w:p>
    <w:p w:rsidR="00FF011A" w:rsidRPr="00FF011A" w:rsidRDefault="00FF011A" w:rsidP="00FF011A">
      <w:pPr>
        <w:shd w:val="clear" w:color="auto" w:fill="DEF2F8"/>
        <w:adjustRightInd/>
        <w:snapToGrid/>
        <w:spacing w:after="120"/>
        <w:ind w:firstLine="1575"/>
        <w:rPr>
          <w:rFonts w:ascii="Segoe UI" w:eastAsia="宋体" w:hAnsi="Segoe UI" w:cs="Segoe UI"/>
          <w:color w:val="2F6473"/>
          <w:sz w:val="23"/>
          <w:szCs w:val="23"/>
        </w:rPr>
      </w:pPr>
      <w:r w:rsidRPr="00FF011A">
        <w:rPr>
          <w:rFonts w:ascii="宋体" w:eastAsia="宋体" w:hAnsi="宋体" w:cs="Segoe UI" w:hint="eastAsia"/>
          <w:color w:val="2F6473"/>
          <w:sz w:val="23"/>
          <w:szCs w:val="23"/>
        </w:rPr>
        <w:t>——乙产品 14720</w:t>
      </w:r>
    </w:p>
    <w:p w:rsidR="00FF011A" w:rsidRPr="00FF011A" w:rsidRDefault="00FF011A" w:rsidP="00FF011A">
      <w:pPr>
        <w:shd w:val="clear" w:color="auto" w:fill="DEF2F8"/>
        <w:adjustRightInd/>
        <w:snapToGrid/>
        <w:spacing w:after="120"/>
        <w:ind w:firstLine="1575"/>
        <w:rPr>
          <w:rFonts w:ascii="Segoe UI" w:eastAsia="宋体" w:hAnsi="Segoe UI" w:cs="Segoe UI"/>
          <w:color w:val="2F6473"/>
          <w:sz w:val="23"/>
          <w:szCs w:val="23"/>
        </w:rPr>
      </w:pPr>
      <w:r w:rsidRPr="00FF011A">
        <w:rPr>
          <w:rFonts w:ascii="宋体" w:eastAsia="宋体" w:hAnsi="宋体" w:cs="Segoe UI" w:hint="eastAsia"/>
          <w:color w:val="2F6473"/>
          <w:sz w:val="23"/>
          <w:szCs w:val="23"/>
        </w:rPr>
        <w:t>制造费用4100</w:t>
      </w:r>
    </w:p>
    <w:p w:rsidR="00FF011A" w:rsidRPr="00FF011A" w:rsidRDefault="00FF011A" w:rsidP="00FF011A">
      <w:pPr>
        <w:shd w:val="clear" w:color="auto" w:fill="DEF2F8"/>
        <w:adjustRightInd/>
        <w:snapToGrid/>
        <w:spacing w:after="120"/>
        <w:ind w:firstLine="1575"/>
        <w:rPr>
          <w:rFonts w:ascii="Segoe UI" w:eastAsia="宋体" w:hAnsi="Segoe UI" w:cs="Segoe UI"/>
          <w:color w:val="2F6473"/>
          <w:sz w:val="23"/>
          <w:szCs w:val="23"/>
        </w:rPr>
      </w:pPr>
      <w:r w:rsidRPr="00FF011A">
        <w:rPr>
          <w:rFonts w:ascii="宋体" w:eastAsia="宋体" w:hAnsi="宋体" w:cs="Segoe UI" w:hint="eastAsia"/>
          <w:color w:val="2F6473"/>
          <w:sz w:val="23"/>
          <w:szCs w:val="23"/>
        </w:rPr>
        <w:t>管理费用2350</w:t>
      </w:r>
    </w:p>
    <w:p w:rsidR="00FF011A" w:rsidRPr="00FF011A" w:rsidRDefault="00FF011A" w:rsidP="00FF011A">
      <w:pPr>
        <w:shd w:val="clear" w:color="auto" w:fill="DEF2F8"/>
        <w:adjustRightInd/>
        <w:snapToGrid/>
        <w:spacing w:after="120"/>
        <w:ind w:firstLine="1575"/>
        <w:rPr>
          <w:rFonts w:ascii="Segoe UI" w:eastAsia="宋体" w:hAnsi="Segoe UI" w:cs="Segoe UI"/>
          <w:color w:val="2F6473"/>
          <w:sz w:val="23"/>
          <w:szCs w:val="23"/>
        </w:rPr>
      </w:pPr>
      <w:r w:rsidRPr="00FF011A">
        <w:rPr>
          <w:rFonts w:ascii="宋体" w:eastAsia="宋体" w:hAnsi="宋体" w:cs="Segoe UI" w:hint="eastAsia"/>
          <w:color w:val="2F6473"/>
          <w:sz w:val="23"/>
          <w:szCs w:val="23"/>
        </w:rPr>
        <w:t>销售费用2000</w:t>
      </w:r>
    </w:p>
    <w:p w:rsidR="00FF011A" w:rsidRPr="00FF011A" w:rsidRDefault="00FF011A" w:rsidP="00FF011A">
      <w:pPr>
        <w:shd w:val="clear" w:color="auto" w:fill="DEF2F8"/>
        <w:adjustRightInd/>
        <w:snapToGrid/>
        <w:spacing w:after="120"/>
        <w:ind w:firstLine="1575"/>
        <w:rPr>
          <w:rFonts w:ascii="Segoe UI" w:eastAsia="宋体" w:hAnsi="Segoe UI" w:cs="Segoe UI"/>
          <w:color w:val="2F6473"/>
          <w:sz w:val="23"/>
          <w:szCs w:val="23"/>
        </w:rPr>
      </w:pPr>
      <w:r w:rsidRPr="00FF011A">
        <w:rPr>
          <w:rFonts w:ascii="宋体" w:eastAsia="宋体" w:hAnsi="宋体" w:cs="Segoe UI" w:hint="eastAsia"/>
          <w:color w:val="2F6473"/>
          <w:sz w:val="23"/>
          <w:szCs w:val="23"/>
        </w:rPr>
        <w:t>应付职工薪酬——职工福利3000</w:t>
      </w:r>
      <w:r w:rsidRPr="00FF011A">
        <w:rPr>
          <w:rFonts w:ascii="Segoe UI" w:eastAsia="宋体" w:hAnsi="Segoe UI" w:cs="Segoe UI"/>
          <w:color w:val="2F6473"/>
          <w:sz w:val="23"/>
          <w:szCs w:val="23"/>
        </w:rPr>
        <w:br/>
      </w:r>
      <w:r w:rsidRPr="00FF011A">
        <w:rPr>
          <w:rFonts w:ascii="宋体" w:eastAsia="宋体" w:hAnsi="宋体" w:cs="Segoe UI" w:hint="eastAsia"/>
          <w:color w:val="2F6473"/>
          <w:sz w:val="21"/>
          <w:szCs w:val="21"/>
        </w:rPr>
        <w:t>贷：应付职工薪酬35370</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1305" type="#_x0000_t75" style="width:20.25pt;height:15.75pt" o:ole="">
            <v:imagedata r:id="rId4" o:title=""/>
          </v:shape>
          <w:control r:id="rId36" w:name="DefaultOcxName112" w:shapeid="_x0000_i1305"/>
        </w:object>
      </w:r>
      <w:r w:rsidRPr="00FF011A">
        <w:rPr>
          <w:rFonts w:ascii="Segoe UI" w:eastAsia="宋体" w:hAnsi="Segoe UI" w:cs="Segoe UI"/>
          <w:color w:val="2F6473"/>
          <w:sz w:val="23"/>
        </w:rPr>
        <w:t>C. </w:t>
      </w:r>
      <w:r w:rsidRPr="00FF011A">
        <w:rPr>
          <w:rFonts w:ascii="Segoe UI" w:eastAsia="宋体" w:hAnsi="Segoe UI" w:cs="Segoe UI"/>
          <w:color w:val="2F6473"/>
          <w:sz w:val="23"/>
          <w:szCs w:val="23"/>
        </w:rPr>
        <w:br/>
      </w:r>
      <w:r w:rsidRPr="00FF011A">
        <w:rPr>
          <w:rFonts w:ascii="宋体" w:eastAsia="宋体" w:hAnsi="宋体" w:cs="Segoe UI" w:hint="eastAsia"/>
          <w:color w:val="2F6473"/>
          <w:sz w:val="23"/>
          <w:szCs w:val="23"/>
        </w:rPr>
        <w:t>借：基本生产成本——甲产品9200</w:t>
      </w:r>
      <w:r w:rsidRPr="00FF011A">
        <w:rPr>
          <w:rFonts w:ascii="Segoe UI" w:eastAsia="宋体" w:hAnsi="Segoe UI" w:cs="Segoe UI"/>
          <w:color w:val="2F6473"/>
          <w:sz w:val="23"/>
          <w:szCs w:val="23"/>
        </w:rPr>
        <w:br/>
      </w:r>
    </w:p>
    <w:p w:rsidR="00FF011A" w:rsidRPr="00FF011A" w:rsidRDefault="00FF011A" w:rsidP="00FF011A">
      <w:pPr>
        <w:shd w:val="clear" w:color="auto" w:fill="DEF2F8"/>
        <w:adjustRightInd/>
        <w:snapToGrid/>
        <w:spacing w:after="120"/>
        <w:ind w:firstLine="1995"/>
        <w:rPr>
          <w:rFonts w:ascii="Segoe UI" w:eastAsia="宋体" w:hAnsi="Segoe UI" w:cs="Segoe UI"/>
          <w:color w:val="2F6473"/>
          <w:sz w:val="23"/>
          <w:szCs w:val="23"/>
        </w:rPr>
      </w:pPr>
      <w:r w:rsidRPr="00FF011A">
        <w:rPr>
          <w:rFonts w:ascii="宋体" w:eastAsia="宋体" w:hAnsi="宋体" w:cs="Segoe UI" w:hint="eastAsia"/>
          <w:color w:val="2F6473"/>
          <w:sz w:val="23"/>
          <w:szCs w:val="23"/>
        </w:rPr>
        <w:t>——乙产品 14720</w:t>
      </w:r>
    </w:p>
    <w:p w:rsidR="00FF011A" w:rsidRPr="00FF011A" w:rsidRDefault="00FF011A" w:rsidP="00FF011A">
      <w:pPr>
        <w:shd w:val="clear" w:color="auto" w:fill="DEF2F8"/>
        <w:adjustRightInd/>
        <w:snapToGrid/>
        <w:spacing w:after="120"/>
        <w:ind w:firstLine="1995"/>
        <w:rPr>
          <w:rFonts w:ascii="Segoe UI" w:eastAsia="宋体" w:hAnsi="Segoe UI" w:cs="Segoe UI"/>
          <w:color w:val="2F6473"/>
          <w:sz w:val="23"/>
          <w:szCs w:val="23"/>
        </w:rPr>
      </w:pPr>
      <w:r w:rsidRPr="00FF011A">
        <w:rPr>
          <w:rFonts w:ascii="宋体" w:eastAsia="宋体" w:hAnsi="宋体" w:cs="Segoe UI" w:hint="eastAsia"/>
          <w:color w:val="2F6473"/>
          <w:sz w:val="23"/>
          <w:szCs w:val="23"/>
        </w:rPr>
        <w:t>管理费用6450</w:t>
      </w:r>
    </w:p>
    <w:p w:rsidR="00FF011A" w:rsidRPr="00FF011A" w:rsidRDefault="00FF011A" w:rsidP="00FF011A">
      <w:pPr>
        <w:shd w:val="clear" w:color="auto" w:fill="DEF2F8"/>
        <w:adjustRightInd/>
        <w:snapToGrid/>
        <w:spacing w:after="120"/>
        <w:ind w:firstLine="1995"/>
        <w:rPr>
          <w:rFonts w:ascii="Segoe UI" w:eastAsia="宋体" w:hAnsi="Segoe UI" w:cs="Segoe UI"/>
          <w:color w:val="2F6473"/>
          <w:sz w:val="23"/>
          <w:szCs w:val="23"/>
        </w:rPr>
      </w:pPr>
      <w:r w:rsidRPr="00FF011A">
        <w:rPr>
          <w:rFonts w:ascii="宋体" w:eastAsia="宋体" w:hAnsi="宋体" w:cs="Segoe UI" w:hint="eastAsia"/>
          <w:color w:val="2F6473"/>
          <w:sz w:val="23"/>
          <w:szCs w:val="23"/>
        </w:rPr>
        <w:t>销售费用2000</w:t>
      </w:r>
    </w:p>
    <w:p w:rsidR="00FF011A" w:rsidRPr="00FF011A" w:rsidRDefault="00FF011A" w:rsidP="00FF011A">
      <w:pPr>
        <w:shd w:val="clear" w:color="auto" w:fill="DEF2F8"/>
        <w:adjustRightInd/>
        <w:snapToGrid/>
        <w:spacing w:after="120"/>
        <w:ind w:firstLine="1995"/>
        <w:rPr>
          <w:rFonts w:ascii="Segoe UI" w:eastAsia="宋体" w:hAnsi="Segoe UI" w:cs="Segoe UI"/>
          <w:color w:val="2F6473"/>
          <w:sz w:val="23"/>
          <w:szCs w:val="23"/>
        </w:rPr>
      </w:pPr>
      <w:r w:rsidRPr="00FF011A">
        <w:rPr>
          <w:rFonts w:ascii="宋体" w:eastAsia="宋体" w:hAnsi="宋体" w:cs="Segoe UI" w:hint="eastAsia"/>
          <w:color w:val="2F6473"/>
          <w:sz w:val="23"/>
          <w:szCs w:val="23"/>
        </w:rPr>
        <w:t>应付职工薪酬——职工福利3000</w:t>
      </w:r>
      <w:r w:rsidRPr="00FF011A">
        <w:rPr>
          <w:rFonts w:ascii="Segoe UI" w:eastAsia="宋体" w:hAnsi="Segoe UI" w:cs="Segoe UI"/>
          <w:color w:val="2F6473"/>
          <w:sz w:val="23"/>
          <w:szCs w:val="23"/>
        </w:rPr>
        <w:br/>
      </w:r>
      <w:r w:rsidRPr="00FF011A">
        <w:rPr>
          <w:rFonts w:ascii="宋体" w:eastAsia="宋体" w:hAnsi="宋体" w:cs="Segoe UI" w:hint="eastAsia"/>
          <w:color w:val="2F6473"/>
          <w:sz w:val="21"/>
          <w:szCs w:val="21"/>
        </w:rPr>
        <w:t>贷：应付职工薪酬35370</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1304" type="#_x0000_t75" style="width:20.25pt;height:15.75pt" o:ole="">
            <v:imagedata r:id="rId4" o:title=""/>
          </v:shape>
          <w:control r:id="rId37" w:name="DefaultOcxName113" w:shapeid="_x0000_i1304"/>
        </w:object>
      </w:r>
      <w:r w:rsidRPr="00FF011A">
        <w:rPr>
          <w:rFonts w:ascii="Segoe UI" w:eastAsia="宋体" w:hAnsi="Segoe UI" w:cs="Segoe UI"/>
          <w:color w:val="2F6473"/>
          <w:sz w:val="23"/>
        </w:rPr>
        <w:t>D. </w:t>
      </w:r>
      <w:r w:rsidRPr="00FF011A">
        <w:rPr>
          <w:rFonts w:ascii="Segoe UI" w:eastAsia="宋体" w:hAnsi="Segoe UI" w:cs="Segoe UI"/>
          <w:color w:val="2F6473"/>
          <w:sz w:val="23"/>
          <w:szCs w:val="23"/>
        </w:rPr>
        <w:br/>
      </w:r>
      <w:r w:rsidRPr="00FF011A">
        <w:rPr>
          <w:rFonts w:ascii="宋体" w:eastAsia="宋体" w:hAnsi="宋体" w:cs="Segoe UI" w:hint="eastAsia"/>
          <w:color w:val="2F6473"/>
          <w:sz w:val="23"/>
          <w:szCs w:val="23"/>
        </w:rPr>
        <w:t>借：生产成本——甲产品9200</w:t>
      </w:r>
      <w:r w:rsidRPr="00FF011A">
        <w:rPr>
          <w:rFonts w:ascii="Segoe UI" w:eastAsia="宋体" w:hAnsi="Segoe UI" w:cs="Segoe UI"/>
          <w:color w:val="2F6473"/>
          <w:sz w:val="23"/>
          <w:szCs w:val="23"/>
        </w:rPr>
        <w:br/>
      </w:r>
    </w:p>
    <w:p w:rsidR="00FF011A" w:rsidRPr="00FF011A" w:rsidRDefault="00FF011A" w:rsidP="00FF011A">
      <w:pPr>
        <w:shd w:val="clear" w:color="auto" w:fill="DEF2F8"/>
        <w:adjustRightInd/>
        <w:snapToGrid/>
        <w:spacing w:after="120"/>
        <w:ind w:firstLine="1575"/>
        <w:rPr>
          <w:rFonts w:ascii="Segoe UI" w:eastAsia="宋体" w:hAnsi="Segoe UI" w:cs="Segoe UI"/>
          <w:color w:val="2F6473"/>
          <w:sz w:val="23"/>
          <w:szCs w:val="23"/>
        </w:rPr>
      </w:pPr>
      <w:r w:rsidRPr="00FF011A">
        <w:rPr>
          <w:rFonts w:ascii="宋体" w:eastAsia="宋体" w:hAnsi="宋体" w:cs="Segoe UI" w:hint="eastAsia"/>
          <w:color w:val="2F6473"/>
          <w:sz w:val="23"/>
          <w:szCs w:val="23"/>
        </w:rPr>
        <w:t>——乙产品 14720</w:t>
      </w:r>
    </w:p>
    <w:p w:rsidR="00FF011A" w:rsidRPr="00FF011A" w:rsidRDefault="00FF011A" w:rsidP="00FF011A">
      <w:pPr>
        <w:shd w:val="clear" w:color="auto" w:fill="DEF2F8"/>
        <w:adjustRightInd/>
        <w:snapToGrid/>
        <w:spacing w:after="120"/>
        <w:ind w:firstLine="1575"/>
        <w:rPr>
          <w:rFonts w:ascii="Segoe UI" w:eastAsia="宋体" w:hAnsi="Segoe UI" w:cs="Segoe UI"/>
          <w:color w:val="2F6473"/>
          <w:sz w:val="23"/>
          <w:szCs w:val="23"/>
        </w:rPr>
      </w:pPr>
      <w:r w:rsidRPr="00FF011A">
        <w:rPr>
          <w:rFonts w:ascii="宋体" w:eastAsia="宋体" w:hAnsi="宋体" w:cs="Segoe UI" w:hint="eastAsia"/>
          <w:color w:val="2F6473"/>
          <w:sz w:val="23"/>
          <w:szCs w:val="23"/>
        </w:rPr>
        <w:lastRenderedPageBreak/>
        <w:t>制造费用4100</w:t>
      </w:r>
    </w:p>
    <w:p w:rsidR="00FF011A" w:rsidRPr="00FF011A" w:rsidRDefault="00FF011A" w:rsidP="00FF011A">
      <w:pPr>
        <w:shd w:val="clear" w:color="auto" w:fill="DEF2F8"/>
        <w:adjustRightInd/>
        <w:snapToGrid/>
        <w:spacing w:after="120"/>
        <w:ind w:firstLine="1575"/>
        <w:rPr>
          <w:rFonts w:ascii="Segoe UI" w:eastAsia="宋体" w:hAnsi="Segoe UI" w:cs="Segoe UI"/>
          <w:color w:val="2F6473"/>
          <w:sz w:val="23"/>
          <w:szCs w:val="23"/>
        </w:rPr>
      </w:pPr>
      <w:r w:rsidRPr="00FF011A">
        <w:rPr>
          <w:rFonts w:ascii="宋体" w:eastAsia="宋体" w:hAnsi="宋体" w:cs="Segoe UI" w:hint="eastAsia"/>
          <w:color w:val="2F6473"/>
          <w:sz w:val="23"/>
          <w:szCs w:val="23"/>
        </w:rPr>
        <w:t>管理费用2350</w:t>
      </w:r>
    </w:p>
    <w:p w:rsidR="00FF011A" w:rsidRPr="00FF011A" w:rsidRDefault="00FF011A" w:rsidP="00FF011A">
      <w:pPr>
        <w:shd w:val="clear" w:color="auto" w:fill="DEF2F8"/>
        <w:adjustRightInd/>
        <w:snapToGrid/>
        <w:spacing w:after="120"/>
        <w:ind w:firstLine="1575"/>
        <w:rPr>
          <w:rFonts w:ascii="Segoe UI" w:eastAsia="宋体" w:hAnsi="Segoe UI" w:cs="Segoe UI"/>
          <w:color w:val="2F6473"/>
          <w:sz w:val="23"/>
          <w:szCs w:val="23"/>
        </w:rPr>
      </w:pPr>
      <w:r w:rsidRPr="00FF011A">
        <w:rPr>
          <w:rFonts w:ascii="宋体" w:eastAsia="宋体" w:hAnsi="宋体" w:cs="Segoe UI" w:hint="eastAsia"/>
          <w:color w:val="2F6473"/>
          <w:sz w:val="23"/>
          <w:szCs w:val="23"/>
        </w:rPr>
        <w:t>销售费用2000</w:t>
      </w:r>
    </w:p>
    <w:p w:rsidR="00FF011A" w:rsidRPr="00FF011A" w:rsidRDefault="00FF011A" w:rsidP="00FF011A">
      <w:pPr>
        <w:shd w:val="clear" w:color="auto" w:fill="DEF2F8"/>
        <w:adjustRightInd/>
        <w:snapToGrid/>
        <w:spacing w:after="120"/>
        <w:ind w:firstLine="1575"/>
        <w:rPr>
          <w:rFonts w:ascii="Segoe UI" w:eastAsia="宋体" w:hAnsi="Segoe UI" w:cs="Segoe UI"/>
          <w:color w:val="2F6473"/>
          <w:sz w:val="23"/>
          <w:szCs w:val="23"/>
        </w:rPr>
      </w:pPr>
      <w:r w:rsidRPr="00FF011A">
        <w:rPr>
          <w:rFonts w:ascii="宋体" w:eastAsia="宋体" w:hAnsi="宋体" w:cs="Segoe UI" w:hint="eastAsia"/>
          <w:color w:val="2F6473"/>
          <w:sz w:val="23"/>
          <w:szCs w:val="23"/>
        </w:rPr>
        <w:t>应付职工薪酬——职工福利3000</w:t>
      </w:r>
      <w:r w:rsidRPr="00FF011A">
        <w:rPr>
          <w:rFonts w:ascii="Segoe UI" w:eastAsia="宋体" w:hAnsi="Segoe UI" w:cs="Segoe UI"/>
          <w:color w:val="2F6473"/>
          <w:sz w:val="23"/>
          <w:szCs w:val="23"/>
        </w:rPr>
        <w:br/>
      </w:r>
      <w:r w:rsidRPr="00FF011A">
        <w:rPr>
          <w:rFonts w:ascii="宋体" w:eastAsia="宋体" w:hAnsi="宋体" w:cs="Segoe UI" w:hint="eastAsia"/>
          <w:color w:val="2F6473"/>
          <w:sz w:val="21"/>
          <w:szCs w:val="21"/>
        </w:rPr>
        <w:t>贷：应付工资35370</w:t>
      </w:r>
    </w:p>
    <w:p w:rsidR="00FF011A" w:rsidRPr="00FF011A" w:rsidRDefault="00FF011A" w:rsidP="00FF011A">
      <w:pPr>
        <w:shd w:val="clear" w:color="auto" w:fill="FCEFDC"/>
        <w:adjustRightInd/>
        <w:snapToGrid/>
        <w:spacing w:after="0"/>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Pr="00FF011A">
        <w:rPr>
          <w:rFonts w:ascii="Segoe UI" w:eastAsia="宋体" w:hAnsi="Segoe UI" w:cs="Segoe UI"/>
          <w:color w:val="7D5A29"/>
          <w:sz w:val="23"/>
          <w:szCs w:val="23"/>
        </w:rPr>
        <w:br/>
      </w:r>
      <w:r w:rsidRPr="00FF011A">
        <w:rPr>
          <w:rFonts w:ascii="Segoe UI" w:eastAsia="宋体" w:hAnsi="Segoe UI" w:cs="Segoe UI"/>
          <w:color w:val="7D5A29"/>
          <w:sz w:val="23"/>
          <w:szCs w:val="23"/>
        </w:rPr>
        <w:br/>
      </w:r>
      <w:r w:rsidRPr="00FF011A">
        <w:rPr>
          <w:rFonts w:ascii="宋体" w:eastAsia="宋体" w:hAnsi="宋体" w:cs="Segoe UI" w:hint="eastAsia"/>
          <w:color w:val="7D5A29"/>
          <w:sz w:val="23"/>
          <w:szCs w:val="23"/>
        </w:rPr>
        <w:t>借：基本生产成本——甲产品9200</w:t>
      </w:r>
      <w:r w:rsidRPr="00FF011A">
        <w:rPr>
          <w:rFonts w:ascii="Segoe UI" w:eastAsia="宋体" w:hAnsi="Segoe UI" w:cs="Segoe UI"/>
          <w:color w:val="7D5A29"/>
          <w:sz w:val="23"/>
          <w:szCs w:val="23"/>
        </w:rPr>
        <w:br/>
      </w:r>
    </w:p>
    <w:p w:rsidR="00FF011A" w:rsidRPr="00FF011A" w:rsidRDefault="00FF011A" w:rsidP="00FF011A">
      <w:pPr>
        <w:shd w:val="clear" w:color="auto" w:fill="FCEFDC"/>
        <w:adjustRightInd/>
        <w:snapToGrid/>
        <w:spacing w:after="120"/>
        <w:ind w:firstLine="1995"/>
        <w:rPr>
          <w:rFonts w:ascii="Segoe UI" w:eastAsia="宋体" w:hAnsi="Segoe UI" w:cs="Segoe UI"/>
          <w:color w:val="7D5A29"/>
          <w:sz w:val="23"/>
          <w:szCs w:val="23"/>
        </w:rPr>
      </w:pPr>
      <w:r w:rsidRPr="00FF011A">
        <w:rPr>
          <w:rFonts w:ascii="宋体" w:eastAsia="宋体" w:hAnsi="宋体" w:cs="Segoe UI" w:hint="eastAsia"/>
          <w:color w:val="7D5A29"/>
          <w:sz w:val="23"/>
          <w:szCs w:val="23"/>
        </w:rPr>
        <w:t>——乙产品 14720</w:t>
      </w:r>
    </w:p>
    <w:p w:rsidR="00FF011A" w:rsidRPr="00FF011A" w:rsidRDefault="00FF011A" w:rsidP="00FF011A">
      <w:pPr>
        <w:shd w:val="clear" w:color="auto" w:fill="FCEFDC"/>
        <w:adjustRightInd/>
        <w:snapToGrid/>
        <w:spacing w:after="120"/>
        <w:ind w:firstLine="840"/>
        <w:rPr>
          <w:rFonts w:ascii="Segoe UI" w:eastAsia="宋体" w:hAnsi="Segoe UI" w:cs="Segoe UI"/>
          <w:color w:val="7D5A29"/>
          <w:sz w:val="23"/>
          <w:szCs w:val="23"/>
        </w:rPr>
      </w:pPr>
      <w:r w:rsidRPr="00FF011A">
        <w:rPr>
          <w:rFonts w:ascii="宋体" w:eastAsia="宋体" w:hAnsi="宋体" w:cs="Segoe UI" w:hint="eastAsia"/>
          <w:color w:val="7D5A29"/>
          <w:sz w:val="23"/>
          <w:szCs w:val="23"/>
        </w:rPr>
        <w:t>制造费用4100</w:t>
      </w:r>
    </w:p>
    <w:p w:rsidR="00FF011A" w:rsidRPr="00FF011A" w:rsidRDefault="00FF011A" w:rsidP="00FF011A">
      <w:pPr>
        <w:shd w:val="clear" w:color="auto" w:fill="FCEFDC"/>
        <w:adjustRightInd/>
        <w:snapToGrid/>
        <w:spacing w:after="120"/>
        <w:ind w:firstLine="840"/>
        <w:rPr>
          <w:rFonts w:ascii="Segoe UI" w:eastAsia="宋体" w:hAnsi="Segoe UI" w:cs="Segoe UI"/>
          <w:color w:val="7D5A29"/>
          <w:sz w:val="23"/>
          <w:szCs w:val="23"/>
        </w:rPr>
      </w:pPr>
      <w:r w:rsidRPr="00FF011A">
        <w:rPr>
          <w:rFonts w:ascii="宋体" w:eastAsia="宋体" w:hAnsi="宋体" w:cs="Segoe UI" w:hint="eastAsia"/>
          <w:color w:val="7D5A29"/>
          <w:sz w:val="23"/>
          <w:szCs w:val="23"/>
        </w:rPr>
        <w:t>管理费用2350</w:t>
      </w:r>
    </w:p>
    <w:p w:rsidR="00FF011A" w:rsidRPr="00FF011A" w:rsidRDefault="00FF011A" w:rsidP="00FF011A">
      <w:pPr>
        <w:shd w:val="clear" w:color="auto" w:fill="FCEFDC"/>
        <w:adjustRightInd/>
        <w:snapToGrid/>
        <w:spacing w:after="120"/>
        <w:ind w:firstLine="840"/>
        <w:rPr>
          <w:rFonts w:ascii="Segoe UI" w:eastAsia="宋体" w:hAnsi="Segoe UI" w:cs="Segoe UI"/>
          <w:color w:val="7D5A29"/>
          <w:sz w:val="23"/>
          <w:szCs w:val="23"/>
        </w:rPr>
      </w:pPr>
      <w:r w:rsidRPr="00FF011A">
        <w:rPr>
          <w:rFonts w:ascii="宋体" w:eastAsia="宋体" w:hAnsi="宋体" w:cs="Segoe UI" w:hint="eastAsia"/>
          <w:color w:val="7D5A29"/>
          <w:sz w:val="23"/>
          <w:szCs w:val="23"/>
        </w:rPr>
        <w:t>销售费用2000</w:t>
      </w:r>
    </w:p>
    <w:p w:rsidR="00FF011A" w:rsidRPr="00FF011A" w:rsidRDefault="00FF011A" w:rsidP="00FF011A">
      <w:pPr>
        <w:shd w:val="clear" w:color="auto" w:fill="FCEFDC"/>
        <w:adjustRightInd/>
        <w:snapToGrid/>
        <w:ind w:firstLine="840"/>
        <w:rPr>
          <w:rFonts w:ascii="Segoe UI" w:eastAsia="宋体" w:hAnsi="Segoe UI" w:cs="Segoe UI"/>
          <w:color w:val="7D5A29"/>
          <w:sz w:val="23"/>
          <w:szCs w:val="23"/>
        </w:rPr>
      </w:pPr>
      <w:r w:rsidRPr="00FF011A">
        <w:rPr>
          <w:rFonts w:ascii="宋体" w:eastAsia="宋体" w:hAnsi="宋体" w:cs="Segoe UI" w:hint="eastAsia"/>
          <w:color w:val="7D5A29"/>
          <w:sz w:val="23"/>
          <w:szCs w:val="23"/>
        </w:rPr>
        <w:t>应付职工薪酬——职工福利3000</w:t>
      </w:r>
      <w:r w:rsidRPr="00FF011A">
        <w:rPr>
          <w:rFonts w:ascii="Segoe UI" w:eastAsia="宋体" w:hAnsi="Segoe UI" w:cs="Segoe UI"/>
          <w:color w:val="7D5A29"/>
          <w:sz w:val="23"/>
          <w:szCs w:val="23"/>
        </w:rPr>
        <w:br/>
      </w:r>
      <w:r w:rsidRPr="00FF011A">
        <w:rPr>
          <w:rFonts w:ascii="宋体" w:eastAsia="宋体" w:hAnsi="宋体" w:cs="Segoe UI" w:hint="eastAsia"/>
          <w:color w:val="7D5A29"/>
          <w:sz w:val="21"/>
          <w:szCs w:val="21"/>
        </w:rPr>
        <w:t>贷：应付职工薪酬35370</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某大型电子制造公司，目前没有核算单个产品的成本，制造费用和人工费用只有一个总数，用成本核算的程序评价该种做法是否合适，有何影响。（</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w:t>
      </w:r>
    </w:p>
    <w:p w:rsidR="00FF011A" w:rsidRPr="00FF011A" w:rsidRDefault="00FF011A" w:rsidP="00FF011A">
      <w:pPr>
        <w:shd w:val="clear" w:color="auto" w:fill="DEF2F8"/>
        <w:adjustRightInd/>
        <w:snapToGrid/>
        <w:spacing w:after="0"/>
        <w:rPr>
          <w:rFonts w:ascii="Segoe UI" w:eastAsia="宋体" w:hAnsi="Segoe UI" w:cs="Segoe UI"/>
          <w:color w:val="2F6473"/>
          <w:sz w:val="23"/>
          <w:szCs w:val="23"/>
        </w:rPr>
      </w:pPr>
      <w:r w:rsidRPr="00FF011A">
        <w:rPr>
          <w:rFonts w:ascii="Segoe UI" w:eastAsia="宋体" w:hAnsi="Segoe UI" w:cs="Segoe UI"/>
          <w:color w:val="2F6473"/>
          <w:sz w:val="23"/>
          <w:szCs w:val="23"/>
        </w:rPr>
        <w:t>选择一项或多项：</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1302" type="#_x0000_t75" style="width:20.25pt;height:15.75pt" o:ole="">
            <v:imagedata r:id="rId9" o:title=""/>
          </v:shape>
          <w:control r:id="rId38" w:name="DefaultOcxName115" w:shapeid="_x0000_i1302"/>
        </w:object>
      </w:r>
      <w:r w:rsidRPr="00FF011A">
        <w:rPr>
          <w:rFonts w:ascii="Segoe UI" w:eastAsia="宋体" w:hAnsi="Segoe UI" w:cs="Segoe UI"/>
          <w:color w:val="2F6473"/>
          <w:sz w:val="23"/>
        </w:rPr>
        <w:t>A. </w:t>
      </w:r>
      <w:r w:rsidRPr="00FF011A">
        <w:rPr>
          <w:rFonts w:ascii="宋体" w:eastAsia="宋体" w:hAnsi="宋体" w:cs="Segoe UI" w:hint="eastAsia"/>
          <w:color w:val="2F6473"/>
          <w:sz w:val="21"/>
          <w:szCs w:val="21"/>
        </w:rPr>
        <w:t>不合适</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1301" type="#_x0000_t75" style="width:20.25pt;height:15.75pt" o:ole="">
            <v:imagedata r:id="rId9" o:title=""/>
          </v:shape>
          <w:control r:id="rId39" w:name="DefaultOcxName116" w:shapeid="_x0000_i1301"/>
        </w:object>
      </w:r>
      <w:r w:rsidRPr="00FF011A">
        <w:rPr>
          <w:rFonts w:ascii="Segoe UI" w:eastAsia="宋体" w:hAnsi="Segoe UI" w:cs="Segoe UI"/>
          <w:color w:val="2F6473"/>
          <w:sz w:val="23"/>
        </w:rPr>
        <w:t>B. </w:t>
      </w:r>
      <w:r w:rsidRPr="00FF011A">
        <w:rPr>
          <w:rFonts w:ascii="宋体" w:eastAsia="宋体" w:hAnsi="宋体" w:cs="Segoe UI" w:hint="eastAsia"/>
          <w:color w:val="2F6473"/>
          <w:sz w:val="21"/>
          <w:szCs w:val="21"/>
        </w:rPr>
        <w:t>合适，没什么影响</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1300" type="#_x0000_t75" style="width:20.25pt;height:15.75pt" o:ole="">
            <v:imagedata r:id="rId9" o:title=""/>
          </v:shape>
          <w:control r:id="rId40" w:name="DefaultOcxName117" w:shapeid="_x0000_i1300"/>
        </w:object>
      </w:r>
      <w:r w:rsidRPr="00FF011A">
        <w:rPr>
          <w:rFonts w:ascii="Segoe UI" w:eastAsia="宋体" w:hAnsi="Segoe UI" w:cs="Segoe UI"/>
          <w:color w:val="2F6473"/>
          <w:sz w:val="23"/>
        </w:rPr>
        <w:t>C. </w:t>
      </w:r>
      <w:r w:rsidRPr="00FF011A">
        <w:rPr>
          <w:rFonts w:ascii="宋体" w:eastAsia="宋体" w:hAnsi="宋体" w:cs="Segoe UI" w:hint="eastAsia"/>
          <w:color w:val="2F6473"/>
          <w:sz w:val="21"/>
          <w:szCs w:val="21"/>
        </w:rPr>
        <w:t>对成本控制造成不利的影响</w:t>
      </w:r>
    </w:p>
    <w:p w:rsidR="00FF011A" w:rsidRPr="00FF011A" w:rsidRDefault="00FF011A" w:rsidP="00FF011A">
      <w:pPr>
        <w:shd w:val="clear" w:color="auto" w:fill="DEF2F8"/>
        <w:adjustRightInd/>
        <w:snapToGrid/>
        <w:spacing w:after="72"/>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1299" type="#_x0000_t75" style="width:20.25pt;height:15.75pt" o:ole="">
            <v:imagedata r:id="rId9" o:title=""/>
          </v:shape>
          <w:control r:id="rId41" w:name="DefaultOcxName118" w:shapeid="_x0000_i1299"/>
        </w:object>
      </w:r>
      <w:r w:rsidRPr="00FF011A">
        <w:rPr>
          <w:rFonts w:ascii="Segoe UI" w:eastAsia="宋体" w:hAnsi="Segoe UI" w:cs="Segoe UI"/>
          <w:color w:val="2F6473"/>
          <w:sz w:val="23"/>
        </w:rPr>
        <w:t>D. </w:t>
      </w:r>
      <w:r w:rsidRPr="00FF011A">
        <w:rPr>
          <w:rFonts w:ascii="宋体" w:eastAsia="宋体" w:hAnsi="宋体" w:cs="Segoe UI" w:hint="eastAsia"/>
          <w:color w:val="2F6473"/>
          <w:sz w:val="21"/>
          <w:szCs w:val="21"/>
        </w:rPr>
        <w:t>制造费用和人工费用应做为产品成本的构成项目分别核算</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Pr>
          <w:rFonts w:ascii="Segoe UI" w:eastAsia="宋体" w:hAnsi="Segoe UI" w:cs="Segoe UI"/>
          <w:color w:val="7D5A29"/>
          <w:sz w:val="23"/>
          <w:szCs w:val="23"/>
        </w:rPr>
        <w:t>ACD</w:t>
      </w:r>
      <w:r w:rsidRPr="00FF011A">
        <w:rPr>
          <w:rFonts w:ascii="宋体" w:eastAsia="宋体" w:hAnsi="宋体" w:cs="Segoe UI" w:hint="eastAsia"/>
          <w:color w:val="7D5A29"/>
          <w:sz w:val="21"/>
          <w:szCs w:val="21"/>
        </w:rPr>
        <w:t>不合适</w:t>
      </w:r>
      <w:r w:rsidRPr="00FF011A">
        <w:rPr>
          <w:rFonts w:ascii="Segoe UI" w:eastAsia="宋体" w:hAnsi="Segoe UI" w:cs="Segoe UI"/>
          <w:color w:val="7D5A29"/>
          <w:sz w:val="23"/>
          <w:szCs w:val="23"/>
        </w:rPr>
        <w:t>, </w:t>
      </w:r>
      <w:r w:rsidRPr="00FF011A">
        <w:rPr>
          <w:rFonts w:ascii="宋体" w:eastAsia="宋体" w:hAnsi="宋体" w:cs="Segoe UI" w:hint="eastAsia"/>
          <w:color w:val="7D5A29"/>
          <w:sz w:val="21"/>
          <w:szCs w:val="21"/>
        </w:rPr>
        <w:t>对成本控制造成不利的影响</w:t>
      </w:r>
      <w:r w:rsidRPr="00FF011A">
        <w:rPr>
          <w:rFonts w:ascii="Segoe UI" w:eastAsia="宋体" w:hAnsi="Segoe UI" w:cs="Segoe UI"/>
          <w:color w:val="7D5A29"/>
          <w:sz w:val="23"/>
          <w:szCs w:val="23"/>
        </w:rPr>
        <w:t>, </w:t>
      </w:r>
      <w:r w:rsidRPr="00FF011A">
        <w:rPr>
          <w:rFonts w:ascii="宋体" w:eastAsia="宋体" w:hAnsi="宋体" w:cs="Segoe UI" w:hint="eastAsia"/>
          <w:color w:val="7D5A29"/>
          <w:sz w:val="21"/>
          <w:szCs w:val="21"/>
        </w:rPr>
        <w:t>制造费用和人工费用应做为产品成本的构成项目分别核算</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乙辅助车间本月为各单位提供的劳务费用：为基本生产车间生产产品提供动力（该企业基本生产车间设有“燃料及动力”成本项目）</w:t>
      </w:r>
      <w:r w:rsidRPr="00FF011A">
        <w:rPr>
          <w:rFonts w:ascii="Calibri" w:eastAsia="宋体" w:hAnsi="Calibri" w:cs="Calibri"/>
          <w:color w:val="2F6473"/>
          <w:sz w:val="21"/>
          <w:szCs w:val="21"/>
        </w:rPr>
        <w:t>52830</w:t>
      </w:r>
      <w:r w:rsidRPr="00FF011A">
        <w:rPr>
          <w:rFonts w:ascii="宋体" w:eastAsia="宋体" w:hAnsi="宋体" w:cs="Segoe UI" w:hint="eastAsia"/>
          <w:color w:val="2F6473"/>
          <w:sz w:val="21"/>
          <w:szCs w:val="21"/>
        </w:rPr>
        <w:t>元，为该基本车间提供一般劳务</w:t>
      </w:r>
      <w:r w:rsidRPr="00FF011A">
        <w:rPr>
          <w:rFonts w:ascii="Calibri" w:eastAsia="宋体" w:hAnsi="Calibri" w:cs="Calibri"/>
          <w:color w:val="2F6473"/>
          <w:sz w:val="21"/>
          <w:szCs w:val="21"/>
        </w:rPr>
        <w:t>9200</w:t>
      </w:r>
      <w:r w:rsidRPr="00FF011A">
        <w:rPr>
          <w:rFonts w:ascii="宋体" w:eastAsia="宋体" w:hAnsi="宋体" w:cs="Segoe UI" w:hint="eastAsia"/>
          <w:color w:val="2F6473"/>
          <w:sz w:val="21"/>
          <w:szCs w:val="21"/>
        </w:rPr>
        <w:t>元，为行政管理部门提供劳务</w:t>
      </w:r>
      <w:r w:rsidRPr="00FF011A">
        <w:rPr>
          <w:rFonts w:ascii="Calibri" w:eastAsia="宋体" w:hAnsi="Calibri" w:cs="Calibri"/>
          <w:color w:val="2F6473"/>
          <w:sz w:val="21"/>
          <w:szCs w:val="21"/>
        </w:rPr>
        <w:t>4110</w:t>
      </w:r>
      <w:r w:rsidRPr="00FF011A">
        <w:rPr>
          <w:rFonts w:ascii="宋体" w:eastAsia="宋体" w:hAnsi="宋体" w:cs="Segoe UI" w:hint="eastAsia"/>
          <w:color w:val="2F6473"/>
          <w:sz w:val="21"/>
          <w:szCs w:val="21"/>
        </w:rPr>
        <w:t>元，为销售部门提供劳务</w:t>
      </w:r>
      <w:r w:rsidRPr="00FF011A">
        <w:rPr>
          <w:rFonts w:ascii="Calibri" w:eastAsia="宋体" w:hAnsi="Calibri" w:cs="Calibri"/>
          <w:color w:val="2F6473"/>
          <w:sz w:val="21"/>
          <w:szCs w:val="21"/>
        </w:rPr>
        <w:t>3936</w:t>
      </w:r>
      <w:r w:rsidRPr="00FF011A">
        <w:rPr>
          <w:rFonts w:ascii="宋体" w:eastAsia="宋体" w:hAnsi="宋体" w:cs="Segoe UI" w:hint="eastAsia"/>
          <w:color w:val="2F6473"/>
          <w:sz w:val="21"/>
          <w:szCs w:val="21"/>
        </w:rPr>
        <w:t>元。要求：编制辅助生产费用分配的会计分录。（该企业辅助生产的制造费用不通过“制造费用”科目核算；该企业基本生产车间设有“直接材料”、“直接人工”、“制造费用”、“燃料及动力”四个成本项目）</w:t>
      </w:r>
    </w:p>
    <w:p w:rsidR="00FF011A" w:rsidRPr="00FF011A" w:rsidRDefault="00FF011A" w:rsidP="00FF011A">
      <w:pPr>
        <w:shd w:val="clear" w:color="auto" w:fill="DEF2F8"/>
        <w:adjustRightInd/>
        <w:snapToGrid/>
        <w:spacing w:after="0"/>
        <w:rPr>
          <w:rFonts w:ascii="Segoe UI" w:eastAsia="宋体" w:hAnsi="Segoe UI" w:cs="Segoe UI"/>
          <w:color w:val="2F6473"/>
          <w:sz w:val="23"/>
          <w:szCs w:val="23"/>
        </w:rPr>
      </w:pPr>
      <w:r w:rsidRPr="00FF011A">
        <w:rPr>
          <w:rFonts w:ascii="Segoe UI" w:eastAsia="宋体" w:hAnsi="Segoe UI" w:cs="Segoe UI"/>
          <w:color w:val="2F6473"/>
          <w:sz w:val="23"/>
          <w:szCs w:val="23"/>
        </w:rPr>
        <w:t>选择一项或多项：</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1297" type="#_x0000_t75" style="width:20.25pt;height:15.75pt" o:ole="">
            <v:imagedata r:id="rId9" o:title=""/>
          </v:shape>
          <w:control r:id="rId42" w:name="DefaultOcxName120" w:shapeid="_x0000_i1297"/>
        </w:object>
      </w:r>
      <w:r w:rsidRPr="00FF011A">
        <w:rPr>
          <w:rFonts w:ascii="Segoe UI" w:eastAsia="宋体" w:hAnsi="Segoe UI" w:cs="Segoe UI"/>
          <w:color w:val="2F6473"/>
          <w:sz w:val="23"/>
        </w:rPr>
        <w:t>A. </w:t>
      </w:r>
      <w:r w:rsidRPr="00FF011A">
        <w:rPr>
          <w:rFonts w:ascii="宋体" w:eastAsia="宋体" w:hAnsi="宋体" w:cs="Segoe UI" w:hint="eastAsia"/>
          <w:color w:val="2F6473"/>
          <w:sz w:val="21"/>
          <w:szCs w:val="21"/>
        </w:rPr>
        <w:t>贷：基本生产成本</w:t>
      </w:r>
      <w:r w:rsidRPr="00FF011A">
        <w:rPr>
          <w:rFonts w:ascii="Calibri" w:eastAsia="宋体" w:hAnsi="Calibri" w:cs="Calibri"/>
          <w:color w:val="2F6473"/>
          <w:sz w:val="21"/>
          <w:szCs w:val="21"/>
        </w:rPr>
        <w:t> 52830</w:t>
      </w:r>
      <w:r w:rsidRPr="00FF011A">
        <w:rPr>
          <w:rFonts w:ascii="Segoe UI" w:eastAsia="宋体" w:hAnsi="Segoe UI" w:cs="Segoe UI"/>
          <w:color w:val="2F6473"/>
          <w:sz w:val="23"/>
          <w:szCs w:val="23"/>
        </w:rPr>
        <w:br/>
      </w:r>
      <w:r w:rsidRPr="00FF011A">
        <w:rPr>
          <w:rFonts w:ascii="宋体" w:eastAsia="宋体" w:hAnsi="宋体" w:cs="Segoe UI" w:hint="eastAsia"/>
          <w:color w:val="2F6473"/>
          <w:sz w:val="21"/>
          <w:szCs w:val="21"/>
        </w:rPr>
        <w:t>   制造费用</w:t>
      </w:r>
      <w:r w:rsidRPr="00FF011A">
        <w:rPr>
          <w:rFonts w:ascii="Calibri" w:eastAsia="宋体" w:hAnsi="Calibri" w:cs="Calibri"/>
          <w:color w:val="2F6473"/>
          <w:sz w:val="21"/>
          <w:szCs w:val="21"/>
        </w:rPr>
        <w:t> 9200 </w:t>
      </w:r>
      <w:r w:rsidRPr="00FF011A">
        <w:rPr>
          <w:rFonts w:ascii="Segoe UI" w:eastAsia="宋体" w:hAnsi="Segoe UI" w:cs="Segoe UI"/>
          <w:color w:val="2F6473"/>
          <w:sz w:val="23"/>
          <w:szCs w:val="23"/>
        </w:rPr>
        <w:br/>
      </w:r>
      <w:r w:rsidRPr="00FF011A">
        <w:rPr>
          <w:rFonts w:ascii="宋体" w:eastAsia="宋体" w:hAnsi="宋体" w:cs="Segoe UI" w:hint="eastAsia"/>
          <w:color w:val="2F6473"/>
          <w:sz w:val="21"/>
          <w:szCs w:val="21"/>
        </w:rPr>
        <w:t>   管理费用</w:t>
      </w:r>
      <w:r w:rsidRPr="00FF011A">
        <w:rPr>
          <w:rFonts w:ascii="Calibri" w:eastAsia="宋体" w:hAnsi="Calibri" w:cs="Calibri"/>
          <w:color w:val="2F6473"/>
          <w:sz w:val="21"/>
          <w:szCs w:val="21"/>
        </w:rPr>
        <w:t>4110</w:t>
      </w:r>
      <w:r w:rsidRPr="00FF011A">
        <w:rPr>
          <w:rFonts w:ascii="Segoe UI" w:eastAsia="宋体" w:hAnsi="Segoe UI" w:cs="Segoe UI"/>
          <w:color w:val="2F6473"/>
          <w:sz w:val="23"/>
          <w:szCs w:val="23"/>
        </w:rPr>
        <w:br/>
      </w:r>
      <w:r w:rsidRPr="00FF011A">
        <w:rPr>
          <w:rFonts w:ascii="宋体" w:eastAsia="宋体" w:hAnsi="宋体" w:cs="Segoe UI" w:hint="eastAsia"/>
          <w:color w:val="2F6473"/>
          <w:sz w:val="21"/>
          <w:szCs w:val="21"/>
        </w:rPr>
        <w:t>   销售费用</w:t>
      </w:r>
      <w:r w:rsidRPr="00FF011A">
        <w:rPr>
          <w:rFonts w:ascii="Calibri" w:eastAsia="宋体" w:hAnsi="Calibri" w:cs="Calibri"/>
          <w:color w:val="2F6473"/>
          <w:sz w:val="21"/>
          <w:szCs w:val="21"/>
        </w:rPr>
        <w:t> 3936</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1296" type="#_x0000_t75" style="width:20.25pt;height:15.75pt" o:ole="">
            <v:imagedata r:id="rId9" o:title=""/>
          </v:shape>
          <w:control r:id="rId43" w:name="DefaultOcxName121" w:shapeid="_x0000_i1296"/>
        </w:object>
      </w:r>
      <w:r w:rsidRPr="00FF011A">
        <w:rPr>
          <w:rFonts w:ascii="Segoe UI" w:eastAsia="宋体" w:hAnsi="Segoe UI" w:cs="Segoe UI"/>
          <w:color w:val="2F6473"/>
          <w:sz w:val="23"/>
        </w:rPr>
        <w:t>B. </w:t>
      </w:r>
      <w:r w:rsidRPr="00FF011A">
        <w:rPr>
          <w:rFonts w:ascii="宋体" w:eastAsia="宋体" w:hAnsi="宋体" w:cs="Segoe UI" w:hint="eastAsia"/>
          <w:color w:val="2F6473"/>
          <w:sz w:val="21"/>
          <w:szCs w:val="21"/>
        </w:rPr>
        <w:t>借：基本生产成本</w:t>
      </w:r>
      <w:r w:rsidRPr="00FF011A">
        <w:rPr>
          <w:rFonts w:ascii="Calibri" w:eastAsia="宋体" w:hAnsi="Calibri" w:cs="Calibri"/>
          <w:color w:val="2F6473"/>
          <w:sz w:val="21"/>
          <w:szCs w:val="21"/>
        </w:rPr>
        <w:t> 52830    </w:t>
      </w:r>
      <w:r w:rsidRPr="00FF011A">
        <w:rPr>
          <w:rFonts w:ascii="Segoe UI" w:eastAsia="宋体" w:hAnsi="Segoe UI" w:cs="Segoe UI"/>
          <w:color w:val="2F6473"/>
          <w:sz w:val="23"/>
          <w:szCs w:val="23"/>
        </w:rPr>
        <w:br/>
      </w:r>
      <w:r w:rsidRPr="00FF011A">
        <w:rPr>
          <w:rFonts w:ascii="宋体" w:eastAsia="宋体" w:hAnsi="宋体" w:cs="Segoe UI" w:hint="eastAsia"/>
          <w:color w:val="2F6473"/>
          <w:sz w:val="21"/>
          <w:szCs w:val="21"/>
        </w:rPr>
        <w:t>    制造费用</w:t>
      </w:r>
      <w:r w:rsidRPr="00FF011A">
        <w:rPr>
          <w:rFonts w:ascii="Calibri" w:eastAsia="宋体" w:hAnsi="Calibri" w:cs="Calibri"/>
          <w:color w:val="2F6473"/>
          <w:sz w:val="21"/>
          <w:szCs w:val="21"/>
        </w:rPr>
        <w:t>9200</w:t>
      </w:r>
      <w:r w:rsidRPr="00FF011A">
        <w:rPr>
          <w:rFonts w:ascii="Segoe UI" w:eastAsia="宋体" w:hAnsi="Segoe UI" w:cs="Segoe UI"/>
          <w:color w:val="2F6473"/>
          <w:sz w:val="23"/>
          <w:szCs w:val="23"/>
        </w:rPr>
        <w:br/>
      </w:r>
      <w:r w:rsidRPr="00FF011A">
        <w:rPr>
          <w:rFonts w:ascii="宋体" w:eastAsia="宋体" w:hAnsi="宋体" w:cs="Segoe UI" w:hint="eastAsia"/>
          <w:color w:val="2F6473"/>
          <w:sz w:val="21"/>
          <w:szCs w:val="21"/>
        </w:rPr>
        <w:t>    管理费用</w:t>
      </w:r>
      <w:r w:rsidRPr="00FF011A">
        <w:rPr>
          <w:rFonts w:ascii="Calibri" w:eastAsia="宋体" w:hAnsi="Calibri" w:cs="Calibri"/>
          <w:color w:val="2F6473"/>
          <w:sz w:val="21"/>
          <w:szCs w:val="21"/>
        </w:rPr>
        <w:t>4110 </w:t>
      </w:r>
      <w:r w:rsidRPr="00FF011A">
        <w:rPr>
          <w:rFonts w:ascii="Segoe UI" w:eastAsia="宋体" w:hAnsi="Segoe UI" w:cs="Segoe UI"/>
          <w:color w:val="2F6473"/>
          <w:sz w:val="23"/>
          <w:szCs w:val="23"/>
        </w:rPr>
        <w:br/>
      </w:r>
      <w:r w:rsidRPr="00FF011A">
        <w:rPr>
          <w:rFonts w:ascii="宋体" w:eastAsia="宋体" w:hAnsi="宋体" w:cs="Segoe UI" w:hint="eastAsia"/>
          <w:color w:val="2F6473"/>
          <w:sz w:val="21"/>
          <w:szCs w:val="21"/>
        </w:rPr>
        <w:t>    销售费用</w:t>
      </w:r>
      <w:r w:rsidRPr="00FF011A">
        <w:rPr>
          <w:rFonts w:ascii="Calibri" w:eastAsia="宋体" w:hAnsi="Calibri" w:cs="Calibri"/>
          <w:color w:val="2F6473"/>
          <w:sz w:val="21"/>
          <w:szCs w:val="21"/>
        </w:rPr>
        <w:t>3936</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1295" type="#_x0000_t75" style="width:20.25pt;height:15.75pt" o:ole="">
            <v:imagedata r:id="rId9" o:title=""/>
          </v:shape>
          <w:control r:id="rId44" w:name="DefaultOcxName122" w:shapeid="_x0000_i1295"/>
        </w:object>
      </w:r>
      <w:r w:rsidRPr="00FF011A">
        <w:rPr>
          <w:rFonts w:ascii="Segoe UI" w:eastAsia="宋体" w:hAnsi="Segoe UI" w:cs="Segoe UI"/>
          <w:color w:val="2F6473"/>
          <w:sz w:val="23"/>
        </w:rPr>
        <w:t>C. </w:t>
      </w:r>
      <w:r w:rsidRPr="00FF011A">
        <w:rPr>
          <w:rFonts w:ascii="宋体" w:eastAsia="宋体" w:hAnsi="宋体" w:cs="Segoe UI" w:hint="eastAsia"/>
          <w:color w:val="2F6473"/>
          <w:sz w:val="21"/>
          <w:szCs w:val="21"/>
        </w:rPr>
        <w:t>贷：辅助生产成本</w:t>
      </w:r>
      <w:r w:rsidRPr="00FF011A">
        <w:rPr>
          <w:rFonts w:ascii="Calibri" w:eastAsia="宋体" w:hAnsi="Calibri" w:cs="Calibri"/>
          <w:color w:val="2F6473"/>
          <w:sz w:val="21"/>
          <w:szCs w:val="21"/>
        </w:rPr>
        <w:t>70076</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lastRenderedPageBreak/>
        <w:object w:dxaOrig="405" w:dyaOrig="315">
          <v:shape id="_x0000_i1294" type="#_x0000_t75" style="width:20.25pt;height:15.75pt" o:ole="">
            <v:imagedata r:id="rId9" o:title=""/>
          </v:shape>
          <w:control r:id="rId45" w:name="DefaultOcxName123" w:shapeid="_x0000_i1294"/>
        </w:object>
      </w:r>
      <w:r w:rsidRPr="00FF011A">
        <w:rPr>
          <w:rFonts w:ascii="Segoe UI" w:eastAsia="宋体" w:hAnsi="Segoe UI" w:cs="Segoe UI"/>
          <w:color w:val="2F6473"/>
          <w:sz w:val="23"/>
        </w:rPr>
        <w:t>D. </w:t>
      </w:r>
      <w:r w:rsidRPr="00FF011A">
        <w:rPr>
          <w:rFonts w:ascii="宋体" w:eastAsia="宋体" w:hAnsi="宋体" w:cs="Segoe UI" w:hint="eastAsia"/>
          <w:color w:val="2F6473"/>
          <w:sz w:val="21"/>
          <w:szCs w:val="21"/>
        </w:rPr>
        <w:t>借：基本生产成本</w:t>
      </w:r>
      <w:r w:rsidRPr="00FF011A">
        <w:rPr>
          <w:rFonts w:ascii="Calibri" w:eastAsia="宋体" w:hAnsi="Calibri" w:cs="Calibri"/>
          <w:color w:val="2F6473"/>
          <w:sz w:val="21"/>
          <w:szCs w:val="21"/>
        </w:rPr>
        <w:t>62030 </w:t>
      </w:r>
      <w:r w:rsidRPr="00FF011A">
        <w:rPr>
          <w:rFonts w:ascii="Segoe UI" w:eastAsia="宋体" w:hAnsi="Segoe UI" w:cs="Segoe UI"/>
          <w:color w:val="2F6473"/>
          <w:sz w:val="23"/>
          <w:szCs w:val="23"/>
        </w:rPr>
        <w:br/>
      </w:r>
      <w:r w:rsidRPr="00FF011A">
        <w:rPr>
          <w:rFonts w:ascii="宋体" w:eastAsia="宋体" w:hAnsi="宋体" w:cs="Segoe UI" w:hint="eastAsia"/>
          <w:color w:val="2F6473"/>
          <w:sz w:val="21"/>
          <w:szCs w:val="21"/>
        </w:rPr>
        <w:t>   管理费用</w:t>
      </w:r>
      <w:r w:rsidRPr="00FF011A">
        <w:rPr>
          <w:rFonts w:ascii="Calibri" w:eastAsia="宋体" w:hAnsi="Calibri" w:cs="Calibri"/>
          <w:color w:val="2F6473"/>
          <w:sz w:val="21"/>
          <w:szCs w:val="21"/>
        </w:rPr>
        <w:t>4110</w:t>
      </w:r>
      <w:r w:rsidRPr="00FF011A">
        <w:rPr>
          <w:rFonts w:ascii="Segoe UI" w:eastAsia="宋体" w:hAnsi="Segoe UI" w:cs="Segoe UI"/>
          <w:color w:val="2F6473"/>
          <w:sz w:val="23"/>
          <w:szCs w:val="23"/>
        </w:rPr>
        <w:br/>
      </w:r>
      <w:r w:rsidRPr="00FF011A">
        <w:rPr>
          <w:rFonts w:ascii="宋体" w:eastAsia="宋体" w:hAnsi="宋体" w:cs="Segoe UI" w:hint="eastAsia"/>
          <w:color w:val="2F6473"/>
          <w:sz w:val="21"/>
          <w:szCs w:val="21"/>
        </w:rPr>
        <w:t>    销售费用</w:t>
      </w:r>
      <w:r w:rsidRPr="00FF011A">
        <w:rPr>
          <w:rFonts w:ascii="Calibri" w:eastAsia="宋体" w:hAnsi="Calibri" w:cs="Calibri"/>
          <w:color w:val="2F6473"/>
          <w:sz w:val="21"/>
          <w:szCs w:val="21"/>
        </w:rPr>
        <w:t> 3936</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1293" type="#_x0000_t75" style="width:20.25pt;height:15.75pt" o:ole="">
            <v:imagedata r:id="rId9" o:title=""/>
          </v:shape>
          <w:control r:id="rId46" w:name="DefaultOcxName124" w:shapeid="_x0000_i1293"/>
        </w:object>
      </w:r>
      <w:r w:rsidRPr="00FF011A">
        <w:rPr>
          <w:rFonts w:ascii="Segoe UI" w:eastAsia="宋体" w:hAnsi="Segoe UI" w:cs="Segoe UI"/>
          <w:color w:val="2F6473"/>
          <w:sz w:val="23"/>
        </w:rPr>
        <w:t>E. </w:t>
      </w:r>
      <w:r w:rsidRPr="00FF011A">
        <w:rPr>
          <w:rFonts w:ascii="宋体" w:eastAsia="宋体" w:hAnsi="宋体" w:cs="Segoe UI" w:hint="eastAsia"/>
          <w:color w:val="2F6473"/>
          <w:sz w:val="21"/>
          <w:szCs w:val="21"/>
        </w:rPr>
        <w:t>借：基本生产成本</w:t>
      </w:r>
      <w:r w:rsidRPr="00FF011A">
        <w:rPr>
          <w:rFonts w:ascii="Calibri" w:eastAsia="宋体" w:hAnsi="Calibri" w:cs="Calibri"/>
          <w:color w:val="2F6473"/>
          <w:sz w:val="21"/>
          <w:szCs w:val="21"/>
        </w:rPr>
        <w:t> 62030 </w:t>
      </w:r>
      <w:r w:rsidRPr="00FF011A">
        <w:rPr>
          <w:rFonts w:ascii="Segoe UI" w:eastAsia="宋体" w:hAnsi="Segoe UI" w:cs="Segoe UI"/>
          <w:color w:val="2F6473"/>
          <w:sz w:val="23"/>
          <w:szCs w:val="23"/>
        </w:rPr>
        <w:br/>
      </w:r>
      <w:r w:rsidRPr="00FF011A">
        <w:rPr>
          <w:rFonts w:ascii="宋体" w:eastAsia="宋体" w:hAnsi="宋体" w:cs="Segoe UI" w:hint="eastAsia"/>
          <w:color w:val="2F6473"/>
          <w:sz w:val="21"/>
          <w:szCs w:val="21"/>
        </w:rPr>
        <w:t>    管理费用</w:t>
      </w:r>
      <w:r w:rsidRPr="00FF011A">
        <w:rPr>
          <w:rFonts w:ascii="Calibri" w:eastAsia="宋体" w:hAnsi="Calibri" w:cs="Calibri"/>
          <w:color w:val="2F6473"/>
          <w:sz w:val="21"/>
          <w:szCs w:val="21"/>
        </w:rPr>
        <w:t>4110</w:t>
      </w:r>
      <w:r w:rsidRPr="00FF011A">
        <w:rPr>
          <w:rFonts w:ascii="Segoe UI" w:eastAsia="宋体" w:hAnsi="Segoe UI" w:cs="Segoe UI"/>
          <w:color w:val="2F6473"/>
          <w:sz w:val="23"/>
          <w:szCs w:val="23"/>
        </w:rPr>
        <w:br/>
      </w:r>
      <w:r w:rsidRPr="00FF011A">
        <w:rPr>
          <w:rFonts w:ascii="宋体" w:eastAsia="宋体" w:hAnsi="宋体" w:cs="Segoe UI" w:hint="eastAsia"/>
          <w:color w:val="2F6473"/>
          <w:sz w:val="21"/>
          <w:szCs w:val="21"/>
        </w:rPr>
        <w:t>    销售费用</w:t>
      </w:r>
      <w:r w:rsidRPr="00FF011A">
        <w:rPr>
          <w:rFonts w:ascii="Calibri" w:eastAsia="宋体" w:hAnsi="Calibri" w:cs="Calibri"/>
          <w:color w:val="2F6473"/>
          <w:sz w:val="21"/>
          <w:szCs w:val="21"/>
        </w:rPr>
        <w:t> 3936</w:t>
      </w:r>
    </w:p>
    <w:p w:rsidR="00FF011A" w:rsidRPr="00FF011A" w:rsidRDefault="00FF011A" w:rsidP="00FF011A">
      <w:pPr>
        <w:shd w:val="clear" w:color="auto" w:fill="DEF2F8"/>
        <w:adjustRightInd/>
        <w:snapToGrid/>
        <w:spacing w:after="72"/>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1292" type="#_x0000_t75" style="width:20.25pt;height:15.75pt" o:ole="">
            <v:imagedata r:id="rId9" o:title=""/>
          </v:shape>
          <w:control r:id="rId47" w:name="DefaultOcxName125" w:shapeid="_x0000_i1292"/>
        </w:object>
      </w:r>
      <w:r w:rsidRPr="00FF011A">
        <w:rPr>
          <w:rFonts w:ascii="Segoe UI" w:eastAsia="宋体" w:hAnsi="Segoe UI" w:cs="Segoe UI"/>
          <w:color w:val="2F6473"/>
          <w:sz w:val="23"/>
        </w:rPr>
        <w:t>F. </w:t>
      </w:r>
      <w:r w:rsidRPr="00FF011A">
        <w:rPr>
          <w:rFonts w:ascii="宋体" w:eastAsia="宋体" w:hAnsi="宋体" w:cs="Segoe UI" w:hint="eastAsia"/>
          <w:color w:val="2F6473"/>
          <w:sz w:val="21"/>
          <w:szCs w:val="21"/>
        </w:rPr>
        <w:t>贷：制造费用</w:t>
      </w:r>
      <w:r w:rsidRPr="00FF011A">
        <w:rPr>
          <w:rFonts w:ascii="Calibri" w:eastAsia="宋体" w:hAnsi="Calibri" w:cs="Calibri"/>
          <w:color w:val="2F6473"/>
          <w:sz w:val="21"/>
          <w:szCs w:val="21"/>
        </w:rPr>
        <w:t>70076</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Pr="00FF011A">
        <w:rPr>
          <w:rFonts w:ascii="宋体" w:eastAsia="宋体" w:hAnsi="宋体" w:cs="Segoe UI" w:hint="eastAsia"/>
          <w:color w:val="7D5A29"/>
          <w:sz w:val="21"/>
          <w:szCs w:val="21"/>
        </w:rPr>
        <w:t>借：基本生产成本</w:t>
      </w:r>
      <w:r w:rsidRPr="00FF011A">
        <w:rPr>
          <w:rFonts w:ascii="Calibri" w:eastAsia="宋体" w:hAnsi="Calibri" w:cs="Calibri"/>
          <w:color w:val="7D5A29"/>
          <w:sz w:val="21"/>
          <w:szCs w:val="21"/>
        </w:rPr>
        <w:t> 52830    </w:t>
      </w:r>
      <w:r w:rsidRPr="00FF011A">
        <w:rPr>
          <w:rFonts w:ascii="Segoe UI" w:eastAsia="宋体" w:hAnsi="Segoe UI" w:cs="Segoe UI"/>
          <w:color w:val="7D5A29"/>
          <w:sz w:val="23"/>
          <w:szCs w:val="23"/>
        </w:rPr>
        <w:br/>
      </w:r>
      <w:r w:rsidRPr="00FF011A">
        <w:rPr>
          <w:rFonts w:ascii="宋体" w:eastAsia="宋体" w:hAnsi="宋体" w:cs="Segoe UI" w:hint="eastAsia"/>
          <w:color w:val="7D5A29"/>
          <w:sz w:val="21"/>
          <w:szCs w:val="21"/>
        </w:rPr>
        <w:t>    制造费用</w:t>
      </w:r>
      <w:r w:rsidRPr="00FF011A">
        <w:rPr>
          <w:rFonts w:ascii="Calibri" w:eastAsia="宋体" w:hAnsi="Calibri" w:cs="Calibri"/>
          <w:color w:val="7D5A29"/>
          <w:sz w:val="21"/>
          <w:szCs w:val="21"/>
        </w:rPr>
        <w:t>9200</w:t>
      </w:r>
      <w:r w:rsidRPr="00FF011A">
        <w:rPr>
          <w:rFonts w:ascii="Segoe UI" w:eastAsia="宋体" w:hAnsi="Segoe UI" w:cs="Segoe UI"/>
          <w:color w:val="7D5A29"/>
          <w:sz w:val="23"/>
          <w:szCs w:val="23"/>
        </w:rPr>
        <w:br/>
      </w:r>
      <w:r w:rsidRPr="00FF011A">
        <w:rPr>
          <w:rFonts w:ascii="宋体" w:eastAsia="宋体" w:hAnsi="宋体" w:cs="Segoe UI" w:hint="eastAsia"/>
          <w:color w:val="7D5A29"/>
          <w:sz w:val="21"/>
          <w:szCs w:val="21"/>
        </w:rPr>
        <w:t>    管理费用</w:t>
      </w:r>
      <w:r w:rsidRPr="00FF011A">
        <w:rPr>
          <w:rFonts w:ascii="Calibri" w:eastAsia="宋体" w:hAnsi="Calibri" w:cs="Calibri"/>
          <w:color w:val="7D5A29"/>
          <w:sz w:val="21"/>
          <w:szCs w:val="21"/>
        </w:rPr>
        <w:t>4110 </w:t>
      </w:r>
      <w:r w:rsidRPr="00FF011A">
        <w:rPr>
          <w:rFonts w:ascii="Segoe UI" w:eastAsia="宋体" w:hAnsi="Segoe UI" w:cs="Segoe UI"/>
          <w:color w:val="7D5A29"/>
          <w:sz w:val="23"/>
          <w:szCs w:val="23"/>
        </w:rPr>
        <w:br/>
      </w:r>
      <w:r w:rsidRPr="00FF011A">
        <w:rPr>
          <w:rFonts w:ascii="宋体" w:eastAsia="宋体" w:hAnsi="宋体" w:cs="Segoe UI" w:hint="eastAsia"/>
          <w:color w:val="7D5A29"/>
          <w:sz w:val="21"/>
          <w:szCs w:val="21"/>
        </w:rPr>
        <w:t>    销售费用</w:t>
      </w:r>
      <w:r w:rsidRPr="00FF011A">
        <w:rPr>
          <w:rFonts w:ascii="Calibri" w:eastAsia="宋体" w:hAnsi="Calibri" w:cs="Calibri"/>
          <w:color w:val="7D5A29"/>
          <w:sz w:val="21"/>
          <w:szCs w:val="21"/>
        </w:rPr>
        <w:t>3936</w:t>
      </w:r>
      <w:r w:rsidRPr="00FF011A">
        <w:rPr>
          <w:rFonts w:ascii="Segoe UI" w:eastAsia="宋体" w:hAnsi="Segoe UI" w:cs="Segoe UI"/>
          <w:color w:val="7D5A29"/>
          <w:sz w:val="23"/>
          <w:szCs w:val="23"/>
        </w:rPr>
        <w:t>, </w:t>
      </w:r>
      <w:r w:rsidRPr="00FF011A">
        <w:rPr>
          <w:rFonts w:ascii="宋体" w:eastAsia="宋体" w:hAnsi="宋体" w:cs="Segoe UI" w:hint="eastAsia"/>
          <w:color w:val="7D5A29"/>
          <w:sz w:val="21"/>
          <w:szCs w:val="21"/>
        </w:rPr>
        <w:t>贷：辅助生产成本</w:t>
      </w:r>
      <w:r w:rsidRPr="00FF011A">
        <w:rPr>
          <w:rFonts w:ascii="Calibri" w:eastAsia="宋体" w:hAnsi="Calibri" w:cs="Calibri"/>
          <w:color w:val="7D5A29"/>
          <w:sz w:val="21"/>
          <w:szCs w:val="21"/>
        </w:rPr>
        <w:t>70076</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狭义的成本会计通常是指（</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Pr="00FF011A">
        <w:rPr>
          <w:rFonts w:ascii="宋体" w:eastAsia="宋体" w:hAnsi="宋体" w:cs="Segoe UI" w:hint="eastAsia"/>
          <w:color w:val="7D5A29"/>
          <w:sz w:val="21"/>
          <w:szCs w:val="21"/>
        </w:rPr>
        <w:t>成本核算</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中小型企业为了充分发挥成本会计工作的职能作用、提高成本会计工作的效率，一般采用的工作方式是（</w:t>
      </w:r>
      <w:r w:rsidRPr="00FF011A">
        <w:rPr>
          <w:rFonts w:ascii="Calibri" w:eastAsia="宋体" w:hAnsi="Calibri" w:cs="Calibri"/>
          <w:color w:val="2F6473"/>
          <w:sz w:val="21"/>
          <w:szCs w:val="21"/>
        </w:rPr>
        <w:t>  </w:t>
      </w:r>
      <w:r w:rsidRPr="00FF011A">
        <w:rPr>
          <w:rFonts w:ascii="宋体" w:eastAsia="宋体" w:hAnsi="宋体" w:cs="宋体" w:hint="eastAsia"/>
          <w:color w:val="2F6473"/>
          <w:sz w:val="21"/>
          <w:szCs w:val="21"/>
        </w:rPr>
        <w:t>）。</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正确答案是：</w:t>
      </w:r>
      <w:r w:rsidRPr="00FF011A">
        <w:rPr>
          <w:rFonts w:ascii="宋体" w:eastAsia="宋体" w:hAnsi="宋体" w:cs="宋体" w:hint="eastAsia"/>
          <w:color w:val="7D5A29"/>
          <w:sz w:val="21"/>
          <w:szCs w:val="21"/>
        </w:rPr>
        <w:t>集中工作方式</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为筹集生产经营所需资金而发生的各项费用称为（</w:t>
      </w:r>
      <w:r w:rsidRPr="00FF011A">
        <w:rPr>
          <w:rFonts w:ascii="Calibri" w:eastAsia="宋体" w:hAnsi="Calibri" w:cs="Calibri"/>
          <w:color w:val="2F6473"/>
          <w:sz w:val="21"/>
          <w:szCs w:val="21"/>
        </w:rPr>
        <w:t> </w:t>
      </w:r>
      <w:r w:rsidRPr="00FF011A">
        <w:rPr>
          <w:rFonts w:ascii="宋体" w:eastAsia="宋体" w:hAnsi="宋体" w:cs="宋体" w:hint="eastAsia"/>
          <w:color w:val="2F6473"/>
          <w:sz w:val="21"/>
          <w:szCs w:val="21"/>
        </w:rPr>
        <w:t>）。</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正确答案是：</w:t>
      </w:r>
      <w:r w:rsidRPr="00FF011A">
        <w:rPr>
          <w:rFonts w:ascii="宋体" w:eastAsia="宋体" w:hAnsi="宋体" w:cs="宋体" w:hint="eastAsia"/>
          <w:color w:val="7D5A29"/>
          <w:sz w:val="21"/>
          <w:szCs w:val="21"/>
        </w:rPr>
        <w:t>财务费用</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正确计算产品成本，应做好的基础工作是（</w:t>
      </w:r>
      <w:r w:rsidRPr="00FF011A">
        <w:rPr>
          <w:rFonts w:ascii="Calibri" w:eastAsia="宋体" w:hAnsi="Calibri" w:cs="Calibri"/>
          <w:color w:val="2F6473"/>
          <w:sz w:val="21"/>
          <w:szCs w:val="21"/>
        </w:rPr>
        <w:t> </w:t>
      </w:r>
      <w:r w:rsidRPr="00FF011A">
        <w:rPr>
          <w:rFonts w:ascii="宋体" w:eastAsia="宋体" w:hAnsi="宋体" w:cs="宋体" w:hint="eastAsia"/>
          <w:color w:val="2F6473"/>
          <w:sz w:val="21"/>
          <w:szCs w:val="21"/>
        </w:rPr>
        <w:t>）。</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正确答案是：</w:t>
      </w:r>
      <w:r w:rsidRPr="00FF011A">
        <w:rPr>
          <w:rFonts w:ascii="宋体" w:eastAsia="宋体" w:hAnsi="宋体" w:cs="宋体" w:hint="eastAsia"/>
          <w:color w:val="7D5A29"/>
          <w:sz w:val="21"/>
          <w:szCs w:val="21"/>
        </w:rPr>
        <w:t>建立健全原始记录工作</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下列各项中，属于直接计入费用的有（</w:t>
      </w:r>
      <w:r w:rsidRPr="00FF011A">
        <w:rPr>
          <w:rFonts w:ascii="Calibri" w:eastAsia="宋体" w:hAnsi="Calibri" w:cs="Calibri"/>
          <w:color w:val="2F6473"/>
          <w:sz w:val="21"/>
          <w:szCs w:val="21"/>
        </w:rPr>
        <w:t> </w:t>
      </w:r>
      <w:r w:rsidRPr="00FF011A">
        <w:rPr>
          <w:rFonts w:ascii="宋体" w:eastAsia="宋体" w:hAnsi="宋体" w:cs="宋体" w:hint="eastAsia"/>
          <w:color w:val="2F6473"/>
          <w:sz w:val="21"/>
          <w:szCs w:val="21"/>
        </w:rPr>
        <w:t>）。</w:t>
      </w:r>
    </w:p>
    <w:p w:rsidR="00FF011A" w:rsidRPr="00FF011A" w:rsidRDefault="00FF011A" w:rsidP="00FF011A">
      <w:pPr>
        <w:shd w:val="clear" w:color="auto" w:fill="FCEFDC"/>
        <w:adjustRightInd/>
        <w:snapToGrid/>
        <w:spacing w:after="120"/>
        <w:rPr>
          <w:rFonts w:ascii="宋体" w:eastAsia="宋体" w:hAnsi="宋体" w:cs="宋体"/>
          <w:color w:val="7D5A29"/>
          <w:sz w:val="24"/>
          <w:szCs w:val="24"/>
        </w:rPr>
      </w:pP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正确答案是：</w:t>
      </w:r>
      <w:r w:rsidRPr="00FF011A">
        <w:rPr>
          <w:rFonts w:ascii="宋体" w:eastAsia="宋体" w:hAnsi="宋体" w:cs="宋体" w:hint="eastAsia"/>
          <w:color w:val="7D5A29"/>
          <w:sz w:val="21"/>
          <w:szCs w:val="21"/>
        </w:rPr>
        <w:t>一种产品耗用的生产工人工资</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在各辅助生产车间相互提供劳务很少的情况下</w:t>
      </w:r>
      <w:r w:rsidRPr="00FF011A">
        <w:rPr>
          <w:rFonts w:ascii="Calibri" w:eastAsia="宋体" w:hAnsi="Calibri" w:cs="Calibri"/>
          <w:color w:val="2F6473"/>
          <w:sz w:val="21"/>
          <w:szCs w:val="21"/>
        </w:rPr>
        <w:t>,</w:t>
      </w:r>
      <w:r w:rsidRPr="00FF011A">
        <w:rPr>
          <w:rFonts w:ascii="宋体" w:eastAsia="宋体" w:hAnsi="宋体" w:cs="宋体" w:hint="eastAsia"/>
          <w:color w:val="2F6473"/>
          <w:sz w:val="21"/>
          <w:szCs w:val="21"/>
        </w:rPr>
        <w:t>适宜采用的辅助生产费用分配方法是（</w:t>
      </w:r>
      <w:r w:rsidRPr="00FF011A">
        <w:rPr>
          <w:rFonts w:ascii="Calibri" w:eastAsia="宋体" w:hAnsi="Calibri" w:cs="Calibri"/>
          <w:color w:val="2F6473"/>
          <w:sz w:val="21"/>
          <w:szCs w:val="21"/>
        </w:rPr>
        <w:t> </w:t>
      </w:r>
      <w:r w:rsidRPr="00FF011A">
        <w:rPr>
          <w:rFonts w:ascii="宋体" w:eastAsia="宋体" w:hAnsi="宋体" w:cs="宋体" w:hint="eastAsia"/>
          <w:color w:val="2F6473"/>
          <w:sz w:val="21"/>
          <w:szCs w:val="21"/>
        </w:rPr>
        <w:t>）。</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正确答案是：</w:t>
      </w:r>
      <w:r w:rsidRPr="00FF011A">
        <w:rPr>
          <w:rFonts w:ascii="宋体" w:eastAsia="宋体" w:hAnsi="宋体" w:cs="宋体" w:hint="eastAsia"/>
          <w:color w:val="7D5A29"/>
          <w:sz w:val="21"/>
          <w:szCs w:val="21"/>
        </w:rPr>
        <w:t>直接分配法</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辅助生产费用采用计划成本分配法，辅助车间实际发生的费用应该是（</w:t>
      </w:r>
      <w:r w:rsidRPr="00FF011A">
        <w:rPr>
          <w:rFonts w:ascii="Calibri" w:eastAsia="宋体" w:hAnsi="Calibri" w:cs="Calibri"/>
          <w:color w:val="2F6473"/>
          <w:sz w:val="21"/>
          <w:szCs w:val="21"/>
        </w:rPr>
        <w:t> </w:t>
      </w:r>
      <w:r w:rsidRPr="00FF011A">
        <w:rPr>
          <w:rFonts w:ascii="宋体" w:eastAsia="宋体" w:hAnsi="宋体" w:cs="宋体" w:hint="eastAsia"/>
          <w:color w:val="2F6473"/>
          <w:sz w:val="21"/>
          <w:szCs w:val="21"/>
        </w:rPr>
        <w:t>）。</w:t>
      </w:r>
    </w:p>
    <w:p w:rsidR="00FF011A" w:rsidRPr="00FF011A" w:rsidRDefault="00FF011A" w:rsidP="00FF011A">
      <w:pPr>
        <w:shd w:val="clear" w:color="auto" w:fill="FCEFDC"/>
        <w:adjustRightInd/>
        <w:snapToGrid/>
        <w:spacing w:after="120"/>
        <w:rPr>
          <w:rFonts w:ascii="宋体" w:eastAsia="宋体" w:hAnsi="宋体" w:cs="宋体"/>
          <w:color w:val="7D5A29"/>
          <w:sz w:val="24"/>
          <w:szCs w:val="24"/>
        </w:rPr>
      </w:pPr>
      <w:r w:rsidRPr="00FF011A">
        <w:rPr>
          <w:rFonts w:ascii="Calibri" w:eastAsia="宋体" w:hAnsi="Calibri" w:cs="Calibri"/>
          <w:color w:val="7D5A29"/>
          <w:sz w:val="21"/>
          <w:szCs w:val="21"/>
        </w:rPr>
        <w:t> </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正确答案是：</w:t>
      </w:r>
      <w:r w:rsidRPr="00FF011A">
        <w:rPr>
          <w:rFonts w:ascii="宋体" w:eastAsia="宋体" w:hAnsi="宋体" w:cs="宋体" w:hint="eastAsia"/>
          <w:color w:val="7D5A29"/>
          <w:sz w:val="21"/>
          <w:szCs w:val="21"/>
        </w:rPr>
        <w:t>该车间待分配费用加上分配转入的费用</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产品生产领用低值易耗品，应记入（</w:t>
      </w:r>
      <w:r w:rsidRPr="00FF011A">
        <w:rPr>
          <w:rFonts w:ascii="Calibri" w:eastAsia="宋体" w:hAnsi="Calibri" w:cs="Calibri"/>
          <w:color w:val="2F6473"/>
          <w:sz w:val="21"/>
          <w:szCs w:val="21"/>
        </w:rPr>
        <w:t> </w:t>
      </w:r>
      <w:r w:rsidRPr="00FF011A">
        <w:rPr>
          <w:rFonts w:ascii="宋体" w:eastAsia="宋体" w:hAnsi="宋体" w:cs="宋体" w:hint="eastAsia"/>
          <w:color w:val="2F6473"/>
          <w:sz w:val="21"/>
          <w:szCs w:val="21"/>
        </w:rPr>
        <w:t>）账户。</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正确答案是：</w:t>
      </w:r>
      <w:r w:rsidRPr="00FF011A">
        <w:rPr>
          <w:rFonts w:ascii="宋体" w:eastAsia="宋体" w:hAnsi="宋体" w:cs="宋体" w:hint="eastAsia"/>
          <w:color w:val="7D5A29"/>
          <w:sz w:val="21"/>
          <w:szCs w:val="21"/>
        </w:rPr>
        <w:t>“制造费用”</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生产车间领用的直接用于产品生产、有助于产品形成的辅助材料，应借记的账户为（</w:t>
      </w:r>
      <w:r w:rsidRPr="00FF011A">
        <w:rPr>
          <w:rFonts w:ascii="Calibri" w:eastAsia="宋体" w:hAnsi="Calibri" w:cs="Calibri"/>
          <w:color w:val="2F6473"/>
          <w:sz w:val="21"/>
          <w:szCs w:val="21"/>
        </w:rPr>
        <w:t> </w:t>
      </w:r>
      <w:r w:rsidRPr="00FF011A">
        <w:rPr>
          <w:rFonts w:ascii="宋体" w:eastAsia="宋体" w:hAnsi="宋体" w:cs="宋体" w:hint="eastAsia"/>
          <w:color w:val="2F6473"/>
          <w:sz w:val="21"/>
          <w:szCs w:val="21"/>
        </w:rPr>
        <w:t>）。</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正确答案是：</w:t>
      </w:r>
      <w:r w:rsidRPr="00FF011A">
        <w:rPr>
          <w:rFonts w:ascii="宋体" w:eastAsia="宋体" w:hAnsi="宋体" w:cs="宋体" w:hint="eastAsia"/>
          <w:color w:val="7D5A29"/>
          <w:sz w:val="21"/>
          <w:szCs w:val="21"/>
        </w:rPr>
        <w:t>“基本生产成本”</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000000"/>
          <w:sz w:val="21"/>
          <w:szCs w:val="21"/>
        </w:rPr>
        <w:t>不应计入产品生产成本的折旧费是</w:t>
      </w:r>
      <w:r w:rsidRPr="00FF011A">
        <w:rPr>
          <w:rFonts w:ascii="宋体" w:eastAsia="宋体" w:hAnsi="宋体" w:cs="宋体" w:hint="eastAsia"/>
          <w:color w:val="2F6473"/>
          <w:sz w:val="21"/>
          <w:szCs w:val="21"/>
        </w:rPr>
        <w:t>（</w:t>
      </w:r>
      <w:r w:rsidRPr="00FF011A">
        <w:rPr>
          <w:rFonts w:ascii="Calibri" w:eastAsia="宋体" w:hAnsi="Calibri" w:cs="Calibri"/>
          <w:color w:val="2F6473"/>
          <w:sz w:val="21"/>
          <w:szCs w:val="21"/>
        </w:rPr>
        <w:t> </w:t>
      </w:r>
      <w:r w:rsidRPr="00FF011A">
        <w:rPr>
          <w:rFonts w:ascii="宋体" w:eastAsia="宋体" w:hAnsi="宋体" w:cs="宋体" w:hint="eastAsia"/>
          <w:color w:val="2F6473"/>
          <w:sz w:val="21"/>
          <w:szCs w:val="21"/>
        </w:rPr>
        <w:t>）</w:t>
      </w:r>
      <w:r w:rsidRPr="00FF011A">
        <w:rPr>
          <w:rFonts w:ascii="宋体" w:eastAsia="宋体" w:hAnsi="宋体" w:cs="宋体" w:hint="eastAsia"/>
          <w:color w:val="000000"/>
          <w:sz w:val="21"/>
          <w:szCs w:val="21"/>
        </w:rPr>
        <w:t>。</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lastRenderedPageBreak/>
        <w:t>正确答案是：</w:t>
      </w:r>
      <w:r w:rsidRPr="00FF011A">
        <w:rPr>
          <w:rFonts w:ascii="宋体" w:eastAsia="宋体" w:hAnsi="宋体" w:cs="宋体" w:hint="eastAsia"/>
          <w:color w:val="000000"/>
          <w:sz w:val="21"/>
          <w:szCs w:val="21"/>
        </w:rPr>
        <w:t>行政管理部门设备折旧费</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成本会计机构内部的组织分工有（</w:t>
      </w:r>
      <w:r w:rsidRPr="00FF011A">
        <w:rPr>
          <w:rFonts w:ascii="Calibri" w:eastAsia="宋体" w:hAnsi="Calibri" w:cs="Calibri"/>
          <w:color w:val="2F6473"/>
          <w:sz w:val="21"/>
          <w:szCs w:val="21"/>
        </w:rPr>
        <w:t>   </w:t>
      </w:r>
      <w:r w:rsidRPr="00FF011A">
        <w:rPr>
          <w:rFonts w:ascii="宋体" w:eastAsia="宋体" w:hAnsi="宋体" w:cs="宋体" w:hint="eastAsia"/>
          <w:color w:val="2F6473"/>
          <w:sz w:val="21"/>
          <w:szCs w:val="21"/>
        </w:rPr>
        <w:t>）。</w:t>
      </w:r>
    </w:p>
    <w:p w:rsidR="00FF011A" w:rsidRPr="00FF011A" w:rsidRDefault="00FF011A" w:rsidP="00FF011A">
      <w:pPr>
        <w:shd w:val="clear" w:color="auto" w:fill="DEF2F8"/>
        <w:adjustRightInd/>
        <w:snapToGrid/>
        <w:spacing w:after="0"/>
        <w:rPr>
          <w:rFonts w:ascii="宋体" w:eastAsia="宋体" w:hAnsi="宋体" w:cs="宋体"/>
          <w:color w:val="2F6473"/>
          <w:sz w:val="24"/>
          <w:szCs w:val="24"/>
        </w:rPr>
      </w:pPr>
      <w:r w:rsidRPr="00FF011A">
        <w:rPr>
          <w:rFonts w:ascii="宋体" w:eastAsia="宋体" w:hAnsi="宋体" w:cs="宋体"/>
          <w:color w:val="2F6473"/>
          <w:sz w:val="24"/>
          <w:szCs w:val="24"/>
        </w:rPr>
        <w:t>选择一项或多项：</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1759" type="#_x0000_t75" style="width:20.25pt;height:15.75pt" o:ole="">
            <v:imagedata r:id="rId9" o:title=""/>
          </v:shape>
          <w:control r:id="rId48" w:name="DefaultOcxName451" w:shapeid="_x0000_i1759"/>
        </w:object>
      </w:r>
      <w:r w:rsidRPr="00FF011A">
        <w:rPr>
          <w:rFonts w:ascii="宋体" w:eastAsia="宋体" w:hAnsi="宋体" w:cs="宋体"/>
          <w:color w:val="2F6473"/>
          <w:sz w:val="24"/>
          <w:szCs w:val="24"/>
        </w:rPr>
        <w:t>A. </w:t>
      </w:r>
      <w:r w:rsidRPr="00FF011A">
        <w:rPr>
          <w:rFonts w:ascii="宋体" w:eastAsia="宋体" w:hAnsi="宋体" w:cs="宋体" w:hint="eastAsia"/>
          <w:color w:val="2F6473"/>
          <w:sz w:val="21"/>
          <w:szCs w:val="21"/>
        </w:rPr>
        <w:t>按成本会计的职能分工</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1758" type="#_x0000_t75" style="width:20.25pt;height:15.75pt" o:ole="">
            <v:imagedata r:id="rId9" o:title=""/>
          </v:shape>
          <w:control r:id="rId49" w:name="DefaultOcxName461" w:shapeid="_x0000_i1758"/>
        </w:object>
      </w:r>
      <w:r w:rsidRPr="00FF011A">
        <w:rPr>
          <w:rFonts w:ascii="宋体" w:eastAsia="宋体" w:hAnsi="宋体" w:cs="宋体"/>
          <w:color w:val="2F6473"/>
          <w:sz w:val="24"/>
          <w:szCs w:val="24"/>
        </w:rPr>
        <w:t>B. </w:t>
      </w:r>
      <w:r w:rsidRPr="00FF011A">
        <w:rPr>
          <w:rFonts w:ascii="宋体" w:eastAsia="宋体" w:hAnsi="宋体" w:cs="宋体" w:hint="eastAsia"/>
          <w:color w:val="2F6473"/>
          <w:sz w:val="21"/>
          <w:szCs w:val="21"/>
        </w:rPr>
        <w:t>按成本会计的对象分工</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1757" type="#_x0000_t75" style="width:20.25pt;height:15.75pt" o:ole="">
            <v:imagedata r:id="rId9" o:title=""/>
          </v:shape>
          <w:control r:id="rId50" w:name="DefaultOcxName471" w:shapeid="_x0000_i1757"/>
        </w:object>
      </w:r>
      <w:r w:rsidRPr="00FF011A">
        <w:rPr>
          <w:rFonts w:ascii="宋体" w:eastAsia="宋体" w:hAnsi="宋体" w:cs="宋体"/>
          <w:color w:val="2F6473"/>
          <w:sz w:val="24"/>
          <w:szCs w:val="24"/>
        </w:rPr>
        <w:t>C. </w:t>
      </w:r>
      <w:r w:rsidRPr="00FF011A">
        <w:rPr>
          <w:rFonts w:ascii="宋体" w:eastAsia="宋体" w:hAnsi="宋体" w:cs="宋体" w:hint="eastAsia"/>
          <w:color w:val="2F6473"/>
          <w:sz w:val="21"/>
          <w:szCs w:val="21"/>
        </w:rPr>
        <w:t>集中工作方式</w:t>
      </w:r>
    </w:p>
    <w:p w:rsidR="00FF011A" w:rsidRPr="00FF011A" w:rsidRDefault="00FF011A" w:rsidP="00FF011A">
      <w:pPr>
        <w:shd w:val="clear" w:color="auto" w:fill="DEF2F8"/>
        <w:adjustRightInd/>
        <w:snapToGrid/>
        <w:spacing w:after="72"/>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1756" type="#_x0000_t75" style="width:20.25pt;height:15.75pt" o:ole="">
            <v:imagedata r:id="rId9" o:title=""/>
          </v:shape>
          <w:control r:id="rId51" w:name="DefaultOcxName481" w:shapeid="_x0000_i1756"/>
        </w:object>
      </w:r>
      <w:r w:rsidRPr="00FF011A">
        <w:rPr>
          <w:rFonts w:ascii="宋体" w:eastAsia="宋体" w:hAnsi="宋体" w:cs="宋体"/>
          <w:color w:val="2F6473"/>
          <w:sz w:val="24"/>
          <w:szCs w:val="24"/>
        </w:rPr>
        <w:t>D. </w:t>
      </w:r>
      <w:r w:rsidRPr="00FF011A">
        <w:rPr>
          <w:rFonts w:ascii="宋体" w:eastAsia="宋体" w:hAnsi="宋体" w:cs="宋体" w:hint="eastAsia"/>
          <w:color w:val="2F6473"/>
          <w:sz w:val="21"/>
          <w:szCs w:val="21"/>
        </w:rPr>
        <w:t>分散工作方式</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正确答案是：</w:t>
      </w:r>
      <w:r w:rsidRPr="00FF011A">
        <w:rPr>
          <w:rFonts w:ascii="宋体" w:eastAsia="宋体" w:hAnsi="宋体" w:cs="宋体" w:hint="eastAsia"/>
          <w:color w:val="7D5A29"/>
          <w:sz w:val="21"/>
          <w:szCs w:val="21"/>
        </w:rPr>
        <w:t>按成本会计的职能分工</w:t>
      </w:r>
      <w:r w:rsidRPr="00FF011A">
        <w:rPr>
          <w:rFonts w:ascii="宋体" w:eastAsia="宋体" w:hAnsi="宋体" w:cs="宋体"/>
          <w:color w:val="7D5A29"/>
          <w:sz w:val="24"/>
          <w:szCs w:val="24"/>
        </w:rPr>
        <w:t>, </w:t>
      </w:r>
      <w:r w:rsidRPr="00FF011A">
        <w:rPr>
          <w:rFonts w:ascii="宋体" w:eastAsia="宋体" w:hAnsi="宋体" w:cs="宋体" w:hint="eastAsia"/>
          <w:color w:val="7D5A29"/>
          <w:sz w:val="21"/>
          <w:szCs w:val="21"/>
        </w:rPr>
        <w:t>按成本会计的对象分工</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产品成本项目中的直接材料，包括直接用于产品生产的（</w:t>
      </w:r>
      <w:r w:rsidRPr="00FF011A">
        <w:rPr>
          <w:rFonts w:ascii="Calibri" w:eastAsia="宋体" w:hAnsi="Calibri" w:cs="Calibri"/>
          <w:color w:val="2F6473"/>
          <w:sz w:val="21"/>
          <w:szCs w:val="21"/>
        </w:rPr>
        <w:t> </w:t>
      </w:r>
      <w:r w:rsidRPr="00FF011A">
        <w:rPr>
          <w:rFonts w:ascii="宋体" w:eastAsia="宋体" w:hAnsi="宋体" w:cs="宋体" w:hint="eastAsia"/>
          <w:color w:val="2F6473"/>
          <w:sz w:val="21"/>
          <w:szCs w:val="21"/>
        </w:rPr>
        <w:t>）。</w:t>
      </w:r>
    </w:p>
    <w:p w:rsidR="00FF011A" w:rsidRPr="00FF011A" w:rsidRDefault="00FF011A" w:rsidP="00FF011A">
      <w:pPr>
        <w:shd w:val="clear" w:color="auto" w:fill="DEF2F8"/>
        <w:adjustRightInd/>
        <w:snapToGrid/>
        <w:spacing w:after="0"/>
        <w:rPr>
          <w:rFonts w:ascii="宋体" w:eastAsia="宋体" w:hAnsi="宋体" w:cs="宋体"/>
          <w:color w:val="2F6473"/>
          <w:sz w:val="24"/>
          <w:szCs w:val="24"/>
        </w:rPr>
      </w:pPr>
      <w:r w:rsidRPr="00FF011A">
        <w:rPr>
          <w:rFonts w:ascii="宋体" w:eastAsia="宋体" w:hAnsi="宋体" w:cs="宋体"/>
          <w:color w:val="2F6473"/>
          <w:sz w:val="24"/>
          <w:szCs w:val="24"/>
        </w:rPr>
        <w:t>选择一项或多项：</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1754" type="#_x0000_t75" style="width:20.25pt;height:15.75pt" o:ole="">
            <v:imagedata r:id="rId9" o:title=""/>
          </v:shape>
          <w:control r:id="rId52" w:name="DefaultOcxName501" w:shapeid="_x0000_i1754"/>
        </w:object>
      </w:r>
      <w:r w:rsidRPr="00FF011A">
        <w:rPr>
          <w:rFonts w:ascii="宋体" w:eastAsia="宋体" w:hAnsi="宋体" w:cs="宋体"/>
          <w:color w:val="2F6473"/>
          <w:sz w:val="24"/>
          <w:szCs w:val="24"/>
        </w:rPr>
        <w:t>A. </w:t>
      </w:r>
      <w:r w:rsidRPr="00FF011A">
        <w:rPr>
          <w:rFonts w:ascii="宋体" w:eastAsia="宋体" w:hAnsi="宋体" w:cs="宋体" w:hint="eastAsia"/>
          <w:color w:val="2F6473"/>
          <w:sz w:val="21"/>
          <w:szCs w:val="21"/>
        </w:rPr>
        <w:t>原料</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1753" type="#_x0000_t75" style="width:20.25pt;height:15.75pt" o:ole="">
            <v:imagedata r:id="rId9" o:title=""/>
          </v:shape>
          <w:control r:id="rId53" w:name="DefaultOcxName511" w:shapeid="_x0000_i1753"/>
        </w:object>
      </w:r>
      <w:r w:rsidRPr="00FF011A">
        <w:rPr>
          <w:rFonts w:ascii="宋体" w:eastAsia="宋体" w:hAnsi="宋体" w:cs="宋体"/>
          <w:color w:val="2F6473"/>
          <w:sz w:val="24"/>
          <w:szCs w:val="24"/>
        </w:rPr>
        <w:t>B. </w:t>
      </w:r>
      <w:r w:rsidRPr="00FF011A">
        <w:rPr>
          <w:rFonts w:ascii="宋体" w:eastAsia="宋体" w:hAnsi="宋体" w:cs="宋体" w:hint="eastAsia"/>
          <w:color w:val="2F6473"/>
          <w:sz w:val="21"/>
          <w:szCs w:val="21"/>
        </w:rPr>
        <w:t>主要材料</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1752" type="#_x0000_t75" style="width:20.25pt;height:15.75pt" o:ole="">
            <v:imagedata r:id="rId9" o:title=""/>
          </v:shape>
          <w:control r:id="rId54" w:name="DefaultOcxName521" w:shapeid="_x0000_i1752"/>
        </w:object>
      </w:r>
      <w:r w:rsidRPr="00FF011A">
        <w:rPr>
          <w:rFonts w:ascii="宋体" w:eastAsia="宋体" w:hAnsi="宋体" w:cs="宋体"/>
          <w:color w:val="2F6473"/>
          <w:sz w:val="24"/>
          <w:szCs w:val="24"/>
        </w:rPr>
        <w:t>C. </w:t>
      </w:r>
      <w:r w:rsidRPr="00FF011A">
        <w:rPr>
          <w:rFonts w:ascii="宋体" w:eastAsia="宋体" w:hAnsi="宋体" w:cs="宋体" w:hint="eastAsia"/>
          <w:color w:val="2F6473"/>
          <w:sz w:val="21"/>
          <w:szCs w:val="21"/>
        </w:rPr>
        <w:t>辅助材料</w:t>
      </w:r>
    </w:p>
    <w:p w:rsidR="00FF011A" w:rsidRPr="00FF011A" w:rsidRDefault="00FF011A" w:rsidP="00FF011A">
      <w:pPr>
        <w:shd w:val="clear" w:color="auto" w:fill="DEF2F8"/>
        <w:adjustRightInd/>
        <w:snapToGrid/>
        <w:spacing w:after="72"/>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1751" type="#_x0000_t75" style="width:20.25pt;height:15.75pt" o:ole="">
            <v:imagedata r:id="rId9" o:title=""/>
          </v:shape>
          <w:control r:id="rId55" w:name="DefaultOcxName531" w:shapeid="_x0000_i1751"/>
        </w:object>
      </w:r>
      <w:r w:rsidRPr="00FF011A">
        <w:rPr>
          <w:rFonts w:ascii="宋体" w:eastAsia="宋体" w:hAnsi="宋体" w:cs="宋体"/>
          <w:color w:val="2F6473"/>
          <w:sz w:val="24"/>
          <w:szCs w:val="24"/>
        </w:rPr>
        <w:t>D. </w:t>
      </w:r>
      <w:r w:rsidRPr="00FF011A">
        <w:rPr>
          <w:rFonts w:ascii="宋体" w:eastAsia="宋体" w:hAnsi="宋体" w:cs="宋体" w:hint="eastAsia"/>
          <w:color w:val="FF0000"/>
          <w:sz w:val="21"/>
          <w:szCs w:val="21"/>
        </w:rPr>
        <w:t>包装物</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正确答案是：</w:t>
      </w:r>
      <w:r>
        <w:rPr>
          <w:rFonts w:ascii="宋体" w:eastAsia="宋体" w:hAnsi="宋体" w:cs="宋体"/>
          <w:color w:val="7D5A29"/>
          <w:sz w:val="24"/>
          <w:szCs w:val="24"/>
        </w:rPr>
        <w:t>ABC</w:t>
      </w:r>
      <w:r w:rsidRPr="00FF011A">
        <w:rPr>
          <w:rFonts w:ascii="宋体" w:eastAsia="宋体" w:hAnsi="宋体" w:cs="宋体" w:hint="eastAsia"/>
          <w:color w:val="7D5A29"/>
          <w:sz w:val="21"/>
          <w:szCs w:val="21"/>
        </w:rPr>
        <w:t>原料</w:t>
      </w:r>
      <w:r w:rsidRPr="00FF011A">
        <w:rPr>
          <w:rFonts w:ascii="宋体" w:eastAsia="宋体" w:hAnsi="宋体" w:cs="宋体"/>
          <w:color w:val="7D5A29"/>
          <w:sz w:val="24"/>
          <w:szCs w:val="24"/>
        </w:rPr>
        <w:t>, </w:t>
      </w:r>
      <w:r w:rsidRPr="00FF011A">
        <w:rPr>
          <w:rFonts w:ascii="宋体" w:eastAsia="宋体" w:hAnsi="宋体" w:cs="宋体" w:hint="eastAsia"/>
          <w:color w:val="7D5A29"/>
          <w:sz w:val="21"/>
          <w:szCs w:val="21"/>
        </w:rPr>
        <w:t>主要材料</w:t>
      </w:r>
      <w:r w:rsidRPr="00FF011A">
        <w:rPr>
          <w:rFonts w:ascii="宋体" w:eastAsia="宋体" w:hAnsi="宋体" w:cs="宋体"/>
          <w:color w:val="7D5A29"/>
          <w:sz w:val="24"/>
          <w:szCs w:val="24"/>
        </w:rPr>
        <w:t>, </w:t>
      </w:r>
      <w:r w:rsidRPr="00FF011A">
        <w:rPr>
          <w:rFonts w:ascii="宋体" w:eastAsia="宋体" w:hAnsi="宋体" w:cs="宋体" w:hint="eastAsia"/>
          <w:color w:val="7D5A29"/>
          <w:sz w:val="21"/>
          <w:szCs w:val="21"/>
        </w:rPr>
        <w:t>辅助材料</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计入薪酬总额的奖金包括（ ）。</w:t>
      </w:r>
    </w:p>
    <w:p w:rsidR="00FF011A" w:rsidRPr="00FF011A" w:rsidRDefault="00FF011A" w:rsidP="00FF011A">
      <w:pPr>
        <w:shd w:val="clear" w:color="auto" w:fill="DEF2F8"/>
        <w:adjustRightInd/>
        <w:snapToGrid/>
        <w:spacing w:after="0"/>
        <w:rPr>
          <w:rFonts w:ascii="宋体" w:eastAsia="宋体" w:hAnsi="宋体" w:cs="宋体"/>
          <w:color w:val="2F6473"/>
          <w:sz w:val="24"/>
          <w:szCs w:val="24"/>
        </w:rPr>
      </w:pPr>
      <w:r w:rsidRPr="00FF011A">
        <w:rPr>
          <w:rFonts w:ascii="宋体" w:eastAsia="宋体" w:hAnsi="宋体" w:cs="宋体"/>
          <w:color w:val="2F6473"/>
          <w:sz w:val="24"/>
          <w:szCs w:val="24"/>
        </w:rPr>
        <w:t>选择一项或多项：</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1749" type="#_x0000_t75" style="width:20.25pt;height:15.75pt" o:ole="">
            <v:imagedata r:id="rId9" o:title=""/>
          </v:shape>
          <w:control r:id="rId56" w:name="DefaultOcxName551" w:shapeid="_x0000_i1749"/>
        </w:object>
      </w:r>
      <w:r w:rsidRPr="00FF011A">
        <w:rPr>
          <w:rFonts w:ascii="宋体" w:eastAsia="宋体" w:hAnsi="宋体" w:cs="宋体"/>
          <w:color w:val="2F6473"/>
          <w:sz w:val="24"/>
          <w:szCs w:val="24"/>
        </w:rPr>
        <w:t>A. </w:t>
      </w:r>
      <w:r w:rsidRPr="00FF011A">
        <w:rPr>
          <w:rFonts w:ascii="宋体" w:eastAsia="宋体" w:hAnsi="宋体" w:cs="宋体" w:hint="eastAsia"/>
          <w:color w:val="2F6473"/>
          <w:sz w:val="21"/>
          <w:szCs w:val="21"/>
        </w:rPr>
        <w:t>生产奖</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1748" type="#_x0000_t75" style="width:20.25pt;height:15.75pt" o:ole="">
            <v:imagedata r:id="rId9" o:title=""/>
          </v:shape>
          <w:control r:id="rId57" w:name="DefaultOcxName561" w:shapeid="_x0000_i1748"/>
        </w:object>
      </w:r>
      <w:r w:rsidRPr="00FF011A">
        <w:rPr>
          <w:rFonts w:ascii="宋体" w:eastAsia="宋体" w:hAnsi="宋体" w:cs="宋体"/>
          <w:color w:val="2F6473"/>
          <w:sz w:val="24"/>
          <w:szCs w:val="24"/>
        </w:rPr>
        <w:t>B. </w:t>
      </w:r>
      <w:r w:rsidRPr="00FF011A">
        <w:rPr>
          <w:rFonts w:ascii="宋体" w:eastAsia="宋体" w:hAnsi="宋体" w:cs="宋体" w:hint="eastAsia"/>
          <w:color w:val="2F6473"/>
          <w:sz w:val="21"/>
          <w:szCs w:val="21"/>
        </w:rPr>
        <w:t>机关、事业单位的奖励工资</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1747" type="#_x0000_t75" style="width:20.25pt;height:15.75pt" o:ole="">
            <v:imagedata r:id="rId9" o:title=""/>
          </v:shape>
          <w:control r:id="rId58" w:name="DefaultOcxName571" w:shapeid="_x0000_i1747"/>
        </w:object>
      </w:r>
      <w:r w:rsidRPr="00FF011A">
        <w:rPr>
          <w:rFonts w:ascii="宋体" w:eastAsia="宋体" w:hAnsi="宋体" w:cs="宋体"/>
          <w:color w:val="2F6473"/>
          <w:sz w:val="24"/>
          <w:szCs w:val="24"/>
        </w:rPr>
        <w:t>C. </w:t>
      </w:r>
      <w:r w:rsidRPr="00FF011A">
        <w:rPr>
          <w:rFonts w:ascii="宋体" w:eastAsia="宋体" w:hAnsi="宋体" w:cs="宋体" w:hint="eastAsia"/>
          <w:color w:val="FF0000"/>
          <w:sz w:val="21"/>
          <w:szCs w:val="21"/>
        </w:rPr>
        <w:t>体育竞赛</w:t>
      </w:r>
      <w:r w:rsidRPr="00FF011A">
        <w:rPr>
          <w:rFonts w:ascii="宋体" w:eastAsia="宋体" w:hAnsi="宋体" w:cs="宋体" w:hint="eastAsia"/>
          <w:color w:val="2F6473"/>
          <w:sz w:val="21"/>
          <w:szCs w:val="21"/>
        </w:rPr>
        <w:t>奖</w:t>
      </w:r>
    </w:p>
    <w:p w:rsidR="00FF011A" w:rsidRPr="00FF011A" w:rsidRDefault="00FF011A" w:rsidP="00FF011A">
      <w:pPr>
        <w:shd w:val="clear" w:color="auto" w:fill="DEF2F8"/>
        <w:adjustRightInd/>
        <w:snapToGrid/>
        <w:spacing w:after="72"/>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1746" type="#_x0000_t75" style="width:20.25pt;height:15.75pt" o:ole="">
            <v:imagedata r:id="rId9" o:title=""/>
          </v:shape>
          <w:control r:id="rId59" w:name="DefaultOcxName581" w:shapeid="_x0000_i1746"/>
        </w:object>
      </w:r>
      <w:r w:rsidRPr="00FF011A">
        <w:rPr>
          <w:rFonts w:ascii="宋体" w:eastAsia="宋体" w:hAnsi="宋体" w:cs="宋体"/>
          <w:color w:val="2F6473"/>
          <w:sz w:val="24"/>
          <w:szCs w:val="24"/>
        </w:rPr>
        <w:t>D. </w:t>
      </w:r>
      <w:r w:rsidRPr="00FF011A">
        <w:rPr>
          <w:rFonts w:ascii="宋体" w:eastAsia="宋体" w:hAnsi="宋体" w:cs="宋体" w:hint="eastAsia"/>
          <w:color w:val="2F6473"/>
          <w:sz w:val="21"/>
          <w:szCs w:val="21"/>
        </w:rPr>
        <w:t>其他奖金</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正确答案是：</w:t>
      </w:r>
      <w:r>
        <w:rPr>
          <w:rFonts w:ascii="宋体" w:eastAsia="宋体" w:hAnsi="宋体" w:cs="宋体"/>
          <w:color w:val="7D5A29"/>
          <w:sz w:val="24"/>
          <w:szCs w:val="24"/>
        </w:rPr>
        <w:t>ACD</w:t>
      </w:r>
      <w:r w:rsidRPr="00FF011A">
        <w:rPr>
          <w:rFonts w:ascii="宋体" w:eastAsia="宋体" w:hAnsi="宋体" w:cs="宋体" w:hint="eastAsia"/>
          <w:color w:val="7D5A29"/>
          <w:sz w:val="21"/>
          <w:szCs w:val="21"/>
        </w:rPr>
        <w:t>生产奖</w:t>
      </w:r>
      <w:r w:rsidRPr="00FF011A">
        <w:rPr>
          <w:rFonts w:ascii="宋体" w:eastAsia="宋体" w:hAnsi="宋体" w:cs="宋体"/>
          <w:color w:val="7D5A29"/>
          <w:sz w:val="24"/>
          <w:szCs w:val="24"/>
        </w:rPr>
        <w:t>, </w:t>
      </w:r>
      <w:r w:rsidRPr="00FF011A">
        <w:rPr>
          <w:rFonts w:ascii="宋体" w:eastAsia="宋体" w:hAnsi="宋体" w:cs="宋体" w:hint="eastAsia"/>
          <w:color w:val="7D5A29"/>
          <w:sz w:val="21"/>
          <w:szCs w:val="21"/>
        </w:rPr>
        <w:t>机关、事业单位的奖励工资</w:t>
      </w:r>
      <w:r w:rsidRPr="00FF011A">
        <w:rPr>
          <w:rFonts w:ascii="宋体" w:eastAsia="宋体" w:hAnsi="宋体" w:cs="宋体"/>
          <w:color w:val="7D5A29"/>
          <w:sz w:val="24"/>
          <w:szCs w:val="24"/>
        </w:rPr>
        <w:t>, </w:t>
      </w:r>
      <w:r w:rsidRPr="00FF011A">
        <w:rPr>
          <w:rFonts w:ascii="宋体" w:eastAsia="宋体" w:hAnsi="宋体" w:cs="宋体" w:hint="eastAsia"/>
          <w:color w:val="7D5A29"/>
          <w:sz w:val="21"/>
          <w:szCs w:val="21"/>
        </w:rPr>
        <w:t>其他奖金</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下列项目中，属于工资总额组成内容的有（ ）。</w:t>
      </w:r>
    </w:p>
    <w:p w:rsidR="00FF011A" w:rsidRPr="00FF011A" w:rsidRDefault="00FF011A" w:rsidP="00FF011A">
      <w:pPr>
        <w:shd w:val="clear" w:color="auto" w:fill="DEF2F8"/>
        <w:adjustRightInd/>
        <w:snapToGrid/>
        <w:spacing w:after="0"/>
        <w:rPr>
          <w:rFonts w:ascii="宋体" w:eastAsia="宋体" w:hAnsi="宋体" w:cs="宋体"/>
          <w:color w:val="2F6473"/>
          <w:sz w:val="24"/>
          <w:szCs w:val="24"/>
        </w:rPr>
      </w:pPr>
      <w:r w:rsidRPr="00FF011A">
        <w:rPr>
          <w:rFonts w:ascii="宋体" w:eastAsia="宋体" w:hAnsi="宋体" w:cs="宋体"/>
          <w:color w:val="2F6473"/>
          <w:sz w:val="24"/>
          <w:szCs w:val="24"/>
        </w:rPr>
        <w:t>选择一项或多项：</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1744" type="#_x0000_t75" style="width:20.25pt;height:15.75pt" o:ole="">
            <v:imagedata r:id="rId9" o:title=""/>
          </v:shape>
          <w:control r:id="rId60" w:name="DefaultOcxName601" w:shapeid="_x0000_i1744"/>
        </w:object>
      </w:r>
      <w:r w:rsidRPr="00FF011A">
        <w:rPr>
          <w:rFonts w:ascii="宋体" w:eastAsia="宋体" w:hAnsi="宋体" w:cs="宋体"/>
          <w:color w:val="2F6473"/>
          <w:sz w:val="24"/>
          <w:szCs w:val="24"/>
        </w:rPr>
        <w:t>A. </w:t>
      </w:r>
      <w:r w:rsidRPr="00FF011A">
        <w:rPr>
          <w:rFonts w:ascii="宋体" w:eastAsia="宋体" w:hAnsi="宋体" w:cs="宋体" w:hint="eastAsia"/>
          <w:color w:val="2F6473"/>
          <w:sz w:val="21"/>
          <w:szCs w:val="21"/>
        </w:rPr>
        <w:t>产假工资</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1743" type="#_x0000_t75" style="width:20.25pt;height:15.75pt" o:ole="">
            <v:imagedata r:id="rId9" o:title=""/>
          </v:shape>
          <w:control r:id="rId61" w:name="DefaultOcxName611" w:shapeid="_x0000_i1743"/>
        </w:object>
      </w:r>
      <w:r w:rsidRPr="00FF011A">
        <w:rPr>
          <w:rFonts w:ascii="宋体" w:eastAsia="宋体" w:hAnsi="宋体" w:cs="宋体"/>
          <w:color w:val="2F6473"/>
          <w:sz w:val="24"/>
          <w:szCs w:val="24"/>
        </w:rPr>
        <w:t>B. </w:t>
      </w:r>
      <w:r w:rsidRPr="00FF011A">
        <w:rPr>
          <w:rFonts w:ascii="宋体" w:eastAsia="宋体" w:hAnsi="宋体" w:cs="宋体" w:hint="eastAsia"/>
          <w:color w:val="2F6473"/>
          <w:sz w:val="21"/>
          <w:szCs w:val="21"/>
        </w:rPr>
        <w:t>节约奖</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1742" type="#_x0000_t75" style="width:20.25pt;height:15.75pt" o:ole="">
            <v:imagedata r:id="rId9" o:title=""/>
          </v:shape>
          <w:control r:id="rId62" w:name="DefaultOcxName621" w:shapeid="_x0000_i1742"/>
        </w:object>
      </w:r>
      <w:r w:rsidRPr="00FF011A">
        <w:rPr>
          <w:rFonts w:ascii="宋体" w:eastAsia="宋体" w:hAnsi="宋体" w:cs="宋体"/>
          <w:color w:val="2F6473"/>
          <w:sz w:val="24"/>
          <w:szCs w:val="24"/>
        </w:rPr>
        <w:t>C. </w:t>
      </w:r>
      <w:r w:rsidRPr="00FF011A">
        <w:rPr>
          <w:rFonts w:ascii="宋体" w:eastAsia="宋体" w:hAnsi="宋体" w:cs="宋体" w:hint="eastAsia"/>
          <w:color w:val="2F6473"/>
          <w:sz w:val="21"/>
          <w:szCs w:val="21"/>
        </w:rPr>
        <w:t>技术性津贴</w:t>
      </w:r>
    </w:p>
    <w:p w:rsidR="00FF011A" w:rsidRPr="00FF011A" w:rsidRDefault="00FF011A" w:rsidP="00FF011A">
      <w:pPr>
        <w:shd w:val="clear" w:color="auto" w:fill="DEF2F8"/>
        <w:adjustRightInd/>
        <w:snapToGrid/>
        <w:spacing w:after="72"/>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1741" type="#_x0000_t75" style="width:20.25pt;height:15.75pt" o:ole="">
            <v:imagedata r:id="rId9" o:title=""/>
          </v:shape>
          <w:control r:id="rId63" w:name="DefaultOcxName631" w:shapeid="_x0000_i1741"/>
        </w:object>
      </w:r>
      <w:r w:rsidRPr="00FF011A">
        <w:rPr>
          <w:rFonts w:ascii="宋体" w:eastAsia="宋体" w:hAnsi="宋体" w:cs="宋体"/>
          <w:color w:val="2F6473"/>
          <w:sz w:val="24"/>
          <w:szCs w:val="24"/>
        </w:rPr>
        <w:t>D. </w:t>
      </w:r>
      <w:r w:rsidRPr="00FF011A">
        <w:rPr>
          <w:rFonts w:ascii="宋体" w:eastAsia="宋体" w:hAnsi="宋体" w:cs="宋体" w:hint="eastAsia"/>
          <w:color w:val="FF0000"/>
          <w:sz w:val="21"/>
          <w:szCs w:val="21"/>
        </w:rPr>
        <w:t>市内交通</w:t>
      </w:r>
      <w:r w:rsidRPr="00FF011A">
        <w:rPr>
          <w:rFonts w:ascii="宋体" w:eastAsia="宋体" w:hAnsi="宋体" w:cs="宋体" w:hint="eastAsia"/>
          <w:color w:val="2F6473"/>
          <w:sz w:val="21"/>
          <w:szCs w:val="21"/>
        </w:rPr>
        <w:t>补助</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正确答案是</w:t>
      </w:r>
      <w:r>
        <w:rPr>
          <w:rFonts w:ascii="宋体" w:eastAsia="宋体" w:hAnsi="宋体" w:cs="宋体"/>
          <w:color w:val="7D5A29"/>
          <w:sz w:val="24"/>
          <w:szCs w:val="24"/>
        </w:rPr>
        <w:t>ABC</w:t>
      </w:r>
      <w:r w:rsidRPr="00FF011A">
        <w:rPr>
          <w:rFonts w:ascii="宋体" w:eastAsia="宋体" w:hAnsi="宋体" w:cs="宋体"/>
          <w:color w:val="7D5A29"/>
          <w:sz w:val="24"/>
          <w:szCs w:val="24"/>
        </w:rPr>
        <w:t>：</w:t>
      </w:r>
      <w:r w:rsidRPr="00FF011A">
        <w:rPr>
          <w:rFonts w:ascii="宋体" w:eastAsia="宋体" w:hAnsi="宋体" w:cs="宋体" w:hint="eastAsia"/>
          <w:color w:val="7D5A29"/>
          <w:sz w:val="21"/>
          <w:szCs w:val="21"/>
        </w:rPr>
        <w:t>产假工资</w:t>
      </w:r>
      <w:r w:rsidRPr="00FF011A">
        <w:rPr>
          <w:rFonts w:ascii="宋体" w:eastAsia="宋体" w:hAnsi="宋体" w:cs="宋体"/>
          <w:color w:val="7D5A29"/>
          <w:sz w:val="24"/>
          <w:szCs w:val="24"/>
        </w:rPr>
        <w:t>, </w:t>
      </w:r>
      <w:r w:rsidRPr="00FF011A">
        <w:rPr>
          <w:rFonts w:ascii="宋体" w:eastAsia="宋体" w:hAnsi="宋体" w:cs="宋体" w:hint="eastAsia"/>
          <w:color w:val="7D5A29"/>
          <w:sz w:val="21"/>
          <w:szCs w:val="21"/>
        </w:rPr>
        <w:t>节约奖</w:t>
      </w:r>
      <w:r w:rsidRPr="00FF011A">
        <w:rPr>
          <w:rFonts w:ascii="宋体" w:eastAsia="宋体" w:hAnsi="宋体" w:cs="宋体"/>
          <w:color w:val="7D5A29"/>
          <w:sz w:val="24"/>
          <w:szCs w:val="24"/>
        </w:rPr>
        <w:t>, </w:t>
      </w:r>
      <w:r w:rsidRPr="00FF011A">
        <w:rPr>
          <w:rFonts w:ascii="宋体" w:eastAsia="宋体" w:hAnsi="宋体" w:cs="宋体" w:hint="eastAsia"/>
          <w:color w:val="7D5A29"/>
          <w:sz w:val="21"/>
          <w:szCs w:val="21"/>
        </w:rPr>
        <w:t>技术性津贴</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辅助生产车间不设“制造费用”账户核算</w:t>
      </w:r>
      <w:r w:rsidRPr="00FF011A">
        <w:rPr>
          <w:rFonts w:ascii="Calibri" w:eastAsia="宋体" w:hAnsi="Calibri" w:cs="Calibri"/>
          <w:color w:val="2F6473"/>
          <w:sz w:val="21"/>
          <w:szCs w:val="21"/>
        </w:rPr>
        <w:t>,</w:t>
      </w:r>
      <w:r w:rsidRPr="00FF011A">
        <w:rPr>
          <w:rFonts w:ascii="宋体" w:eastAsia="宋体" w:hAnsi="宋体" w:cs="宋体" w:hint="eastAsia"/>
          <w:color w:val="2F6473"/>
          <w:sz w:val="21"/>
          <w:szCs w:val="21"/>
        </w:rPr>
        <w:t>是因为（</w:t>
      </w:r>
      <w:r w:rsidRPr="00FF011A">
        <w:rPr>
          <w:rFonts w:ascii="Calibri" w:eastAsia="宋体" w:hAnsi="Calibri" w:cs="Calibri"/>
          <w:color w:val="2F6473"/>
          <w:sz w:val="21"/>
          <w:szCs w:val="21"/>
        </w:rPr>
        <w:t> </w:t>
      </w:r>
      <w:r w:rsidRPr="00FF011A">
        <w:rPr>
          <w:rFonts w:ascii="宋体" w:eastAsia="宋体" w:hAnsi="宋体" w:cs="宋体" w:hint="eastAsia"/>
          <w:color w:val="2F6473"/>
          <w:sz w:val="21"/>
          <w:szCs w:val="21"/>
        </w:rPr>
        <w:t>）。</w:t>
      </w:r>
    </w:p>
    <w:p w:rsidR="00FF011A" w:rsidRPr="00FF011A" w:rsidRDefault="00FF011A" w:rsidP="00FF011A">
      <w:pPr>
        <w:shd w:val="clear" w:color="auto" w:fill="DEF2F8"/>
        <w:adjustRightInd/>
        <w:snapToGrid/>
        <w:spacing w:after="0"/>
        <w:rPr>
          <w:rFonts w:ascii="宋体" w:eastAsia="宋体" w:hAnsi="宋体" w:cs="宋体"/>
          <w:color w:val="2F6473"/>
          <w:sz w:val="24"/>
          <w:szCs w:val="24"/>
        </w:rPr>
      </w:pPr>
      <w:r w:rsidRPr="00FF011A">
        <w:rPr>
          <w:rFonts w:ascii="宋体" w:eastAsia="宋体" w:hAnsi="宋体" w:cs="宋体"/>
          <w:color w:val="2F6473"/>
          <w:sz w:val="24"/>
          <w:szCs w:val="24"/>
        </w:rPr>
        <w:t>选择一项或多项：</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1739" type="#_x0000_t75" style="width:20.25pt;height:15.75pt" o:ole="">
            <v:imagedata r:id="rId9" o:title=""/>
          </v:shape>
          <w:control r:id="rId64" w:name="DefaultOcxName651" w:shapeid="_x0000_i1739"/>
        </w:object>
      </w:r>
      <w:r w:rsidRPr="00FF011A">
        <w:rPr>
          <w:rFonts w:ascii="宋体" w:eastAsia="宋体" w:hAnsi="宋体" w:cs="宋体"/>
          <w:color w:val="2F6473"/>
          <w:sz w:val="24"/>
          <w:szCs w:val="24"/>
        </w:rPr>
        <w:t>A. </w:t>
      </w:r>
      <w:r w:rsidRPr="00FF011A">
        <w:rPr>
          <w:rFonts w:ascii="宋体" w:eastAsia="宋体" w:hAnsi="宋体" w:cs="宋体" w:hint="eastAsia"/>
          <w:color w:val="2F6473"/>
          <w:sz w:val="21"/>
          <w:szCs w:val="21"/>
        </w:rPr>
        <w:t>辅助生产车间数量很少</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1738" type="#_x0000_t75" style="width:20.25pt;height:15.75pt" o:ole="">
            <v:imagedata r:id="rId9" o:title=""/>
          </v:shape>
          <w:control r:id="rId65" w:name="DefaultOcxName661" w:shapeid="_x0000_i1738"/>
        </w:object>
      </w:r>
      <w:r w:rsidRPr="00FF011A">
        <w:rPr>
          <w:rFonts w:ascii="宋体" w:eastAsia="宋体" w:hAnsi="宋体" w:cs="宋体"/>
          <w:color w:val="2F6473"/>
          <w:sz w:val="24"/>
          <w:szCs w:val="24"/>
        </w:rPr>
        <w:t>B. </w:t>
      </w:r>
      <w:r w:rsidRPr="00FF011A">
        <w:rPr>
          <w:rFonts w:ascii="宋体" w:eastAsia="宋体" w:hAnsi="宋体" w:cs="宋体" w:hint="eastAsia"/>
          <w:color w:val="2F6473"/>
          <w:sz w:val="21"/>
          <w:szCs w:val="21"/>
        </w:rPr>
        <w:t>制造费用很少</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lastRenderedPageBreak/>
        <w:object w:dxaOrig="405" w:dyaOrig="315">
          <v:shape id="_x0000_i1737" type="#_x0000_t75" style="width:20.25pt;height:15.75pt" o:ole="">
            <v:imagedata r:id="rId9" o:title=""/>
          </v:shape>
          <w:control r:id="rId66" w:name="DefaultOcxName671" w:shapeid="_x0000_i1737"/>
        </w:object>
      </w:r>
      <w:r w:rsidRPr="00FF011A">
        <w:rPr>
          <w:rFonts w:ascii="宋体" w:eastAsia="宋体" w:hAnsi="宋体" w:cs="宋体"/>
          <w:color w:val="2F6473"/>
          <w:sz w:val="24"/>
          <w:szCs w:val="24"/>
        </w:rPr>
        <w:t>C. </w:t>
      </w:r>
      <w:r w:rsidRPr="00FF011A">
        <w:rPr>
          <w:rFonts w:ascii="宋体" w:eastAsia="宋体" w:hAnsi="宋体" w:cs="宋体" w:hint="eastAsia"/>
          <w:color w:val="2F6473"/>
          <w:sz w:val="21"/>
          <w:szCs w:val="21"/>
        </w:rPr>
        <w:t>辅助生产车间不对外提供商品</w:t>
      </w:r>
    </w:p>
    <w:p w:rsidR="00FF011A" w:rsidRPr="00FF011A" w:rsidRDefault="00FF011A" w:rsidP="00FF011A">
      <w:pPr>
        <w:shd w:val="clear" w:color="auto" w:fill="DEF2F8"/>
        <w:adjustRightInd/>
        <w:snapToGrid/>
        <w:spacing w:after="72"/>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1736" type="#_x0000_t75" style="width:20.25pt;height:15.75pt" o:ole="">
            <v:imagedata r:id="rId9" o:title=""/>
          </v:shape>
          <w:control r:id="rId67" w:name="DefaultOcxName681" w:shapeid="_x0000_i1736"/>
        </w:object>
      </w:r>
      <w:r w:rsidRPr="00FF011A">
        <w:rPr>
          <w:rFonts w:ascii="宋体" w:eastAsia="宋体" w:hAnsi="宋体" w:cs="宋体"/>
          <w:color w:val="2F6473"/>
          <w:sz w:val="24"/>
          <w:szCs w:val="24"/>
        </w:rPr>
        <w:t>D. </w:t>
      </w:r>
      <w:r w:rsidRPr="00FF011A">
        <w:rPr>
          <w:rFonts w:ascii="宋体" w:eastAsia="宋体" w:hAnsi="宋体" w:cs="宋体" w:hint="eastAsia"/>
          <w:color w:val="2F6473"/>
          <w:sz w:val="21"/>
          <w:szCs w:val="21"/>
        </w:rPr>
        <w:t>辅助生产车间规模很小</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正确答案是：</w:t>
      </w:r>
      <w:r>
        <w:rPr>
          <w:rFonts w:ascii="宋体" w:eastAsia="宋体" w:hAnsi="宋体" w:cs="宋体"/>
          <w:color w:val="7D5A29"/>
          <w:sz w:val="24"/>
          <w:szCs w:val="24"/>
        </w:rPr>
        <w:t>BCD</w:t>
      </w:r>
      <w:r w:rsidRPr="00FF011A">
        <w:rPr>
          <w:rFonts w:ascii="宋体" w:eastAsia="宋体" w:hAnsi="宋体" w:cs="宋体" w:hint="eastAsia"/>
          <w:color w:val="7D5A29"/>
          <w:sz w:val="21"/>
          <w:szCs w:val="21"/>
        </w:rPr>
        <w:t>制造费用很少</w:t>
      </w:r>
      <w:r w:rsidRPr="00FF011A">
        <w:rPr>
          <w:rFonts w:ascii="宋体" w:eastAsia="宋体" w:hAnsi="宋体" w:cs="宋体"/>
          <w:color w:val="7D5A29"/>
          <w:sz w:val="24"/>
          <w:szCs w:val="24"/>
        </w:rPr>
        <w:t>, </w:t>
      </w:r>
      <w:r w:rsidRPr="00FF011A">
        <w:rPr>
          <w:rFonts w:ascii="宋体" w:eastAsia="宋体" w:hAnsi="宋体" w:cs="宋体" w:hint="eastAsia"/>
          <w:color w:val="7D5A29"/>
          <w:sz w:val="21"/>
          <w:szCs w:val="21"/>
        </w:rPr>
        <w:t>辅助生产车间不对外提供商品</w:t>
      </w:r>
      <w:r w:rsidRPr="00FF011A">
        <w:rPr>
          <w:rFonts w:ascii="宋体" w:eastAsia="宋体" w:hAnsi="宋体" w:cs="宋体"/>
          <w:color w:val="7D5A29"/>
          <w:sz w:val="24"/>
          <w:szCs w:val="24"/>
        </w:rPr>
        <w:t>, </w:t>
      </w:r>
      <w:r w:rsidRPr="00FF011A">
        <w:rPr>
          <w:rFonts w:ascii="宋体" w:eastAsia="宋体" w:hAnsi="宋体" w:cs="宋体" w:hint="eastAsia"/>
          <w:color w:val="7D5A29"/>
          <w:sz w:val="21"/>
          <w:szCs w:val="21"/>
        </w:rPr>
        <w:t>辅助生产车间规模很小</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企业在生产的过程中发生的生产费用，就是产品成本。（</w:t>
      </w:r>
      <w:r w:rsidRPr="00FF011A">
        <w:rPr>
          <w:rFonts w:ascii="Calibri" w:eastAsia="宋体" w:hAnsi="Calibri" w:cs="Calibri"/>
          <w:color w:val="2F6473"/>
          <w:sz w:val="21"/>
          <w:szCs w:val="21"/>
        </w:rPr>
        <w:t>  </w:t>
      </w:r>
      <w:r w:rsidRPr="00FF011A">
        <w:rPr>
          <w:rFonts w:ascii="宋体" w:eastAsia="宋体" w:hAnsi="宋体" w:cs="宋体" w:hint="eastAsia"/>
          <w:color w:val="2F6473"/>
          <w:sz w:val="21"/>
          <w:szCs w:val="21"/>
        </w:rPr>
        <w:t>）</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正确的答案是“错”。</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因成本是产品价值的组成部分，所以成本必然会通过销售收入得到补偿。（</w:t>
      </w:r>
      <w:r w:rsidRPr="00FF011A">
        <w:rPr>
          <w:rFonts w:ascii="Calibri" w:eastAsia="宋体" w:hAnsi="Calibri" w:cs="Calibri"/>
          <w:color w:val="2F6473"/>
          <w:sz w:val="21"/>
          <w:szCs w:val="21"/>
        </w:rPr>
        <w:t>  </w:t>
      </w:r>
      <w:r w:rsidRPr="00FF011A">
        <w:rPr>
          <w:rFonts w:ascii="宋体" w:eastAsia="宋体" w:hAnsi="宋体" w:cs="宋体" w:hint="eastAsia"/>
          <w:color w:val="2F6473"/>
          <w:sz w:val="21"/>
          <w:szCs w:val="21"/>
        </w:rPr>
        <w:t>）</w:t>
      </w:r>
    </w:p>
    <w:p w:rsidR="00FF011A" w:rsidRPr="00FF011A" w:rsidRDefault="00FF011A" w:rsidP="00FF011A">
      <w:pPr>
        <w:shd w:val="clear" w:color="auto" w:fill="FCEFDC"/>
        <w:adjustRightInd/>
        <w:snapToGrid/>
        <w:spacing w:after="120"/>
        <w:rPr>
          <w:rFonts w:ascii="宋体" w:eastAsia="宋体" w:hAnsi="宋体" w:cs="宋体"/>
          <w:color w:val="7D5A29"/>
          <w:sz w:val="24"/>
          <w:szCs w:val="24"/>
        </w:rPr>
      </w:pPr>
      <w:r w:rsidRPr="00FF011A">
        <w:rPr>
          <w:rFonts w:ascii="Calibri" w:eastAsia="宋体" w:hAnsi="Calibri" w:cs="Calibri"/>
          <w:color w:val="7D5A29"/>
          <w:sz w:val="21"/>
          <w:szCs w:val="21"/>
        </w:rPr>
        <w:t> </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正确的答案是“错”。</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生产人员、车间管理人员的工资及福利费，根据工资费用分配表，应直接计入产品生产成本。（ ）</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正确的答案是“错”。</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要素费用中的利息费用，不是产品成本的组成部分，而是财务费用的一个费用项目。（ ）</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正确的答案是“对”。</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产品生产用的低值易耗品摊销额应记入“基本生产成本”账户。（ ）</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正确的答案是“错”。</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000000"/>
          <w:sz w:val="21"/>
          <w:szCs w:val="21"/>
        </w:rPr>
        <w:t>定额的制定和修订，只是为了编制成本计划和进行成本分析，与产品成本的计算没有任何关系。</w:t>
      </w:r>
      <w:r w:rsidRPr="00FF011A">
        <w:rPr>
          <w:rFonts w:ascii="宋体" w:eastAsia="宋体" w:hAnsi="宋体" w:cs="宋体" w:hint="eastAsia"/>
          <w:color w:val="2F6473"/>
          <w:sz w:val="21"/>
          <w:szCs w:val="21"/>
        </w:rPr>
        <w:t>（</w:t>
      </w:r>
      <w:r w:rsidRPr="00FF011A">
        <w:rPr>
          <w:rFonts w:ascii="Calibri" w:eastAsia="宋体" w:hAnsi="Calibri" w:cs="Calibri"/>
          <w:color w:val="2F6473"/>
          <w:sz w:val="21"/>
          <w:szCs w:val="21"/>
        </w:rPr>
        <w:t> </w:t>
      </w:r>
      <w:r w:rsidRPr="00FF011A">
        <w:rPr>
          <w:rFonts w:ascii="宋体" w:eastAsia="宋体" w:hAnsi="宋体" w:cs="宋体" w:hint="eastAsia"/>
          <w:color w:val="2F6473"/>
          <w:sz w:val="21"/>
          <w:szCs w:val="21"/>
        </w:rPr>
        <w:t>）</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正确的答案是“错”。</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000000"/>
          <w:sz w:val="21"/>
          <w:szCs w:val="21"/>
        </w:rPr>
        <w:t>所谓要素费用，就是生产费用按经济内容的分类。</w:t>
      </w:r>
      <w:r w:rsidRPr="00FF011A">
        <w:rPr>
          <w:rFonts w:ascii="宋体" w:eastAsia="宋体" w:hAnsi="宋体" w:cs="宋体" w:hint="eastAsia"/>
          <w:color w:val="2F6473"/>
          <w:sz w:val="21"/>
          <w:szCs w:val="21"/>
        </w:rPr>
        <w:t>（</w:t>
      </w:r>
      <w:r w:rsidRPr="00FF011A">
        <w:rPr>
          <w:rFonts w:ascii="Calibri" w:eastAsia="宋体" w:hAnsi="Calibri" w:cs="Calibri"/>
          <w:color w:val="2F6473"/>
          <w:sz w:val="21"/>
          <w:szCs w:val="21"/>
        </w:rPr>
        <w:t> </w:t>
      </w:r>
      <w:r w:rsidRPr="00FF011A">
        <w:rPr>
          <w:rFonts w:ascii="宋体" w:eastAsia="宋体" w:hAnsi="宋体" w:cs="宋体" w:hint="eastAsia"/>
          <w:color w:val="2F6473"/>
          <w:sz w:val="21"/>
          <w:szCs w:val="21"/>
        </w:rPr>
        <w:t>）</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正确的答案是“对”。</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产品成本项目就是计入产品成本的生产费用按经济内容进行分类核算的项目。（</w:t>
      </w:r>
      <w:r w:rsidRPr="00FF011A">
        <w:rPr>
          <w:rFonts w:ascii="Calibri" w:eastAsia="宋体" w:hAnsi="Calibri" w:cs="Calibri"/>
          <w:color w:val="2F6473"/>
          <w:sz w:val="21"/>
          <w:szCs w:val="21"/>
        </w:rPr>
        <w:t> </w:t>
      </w:r>
      <w:r w:rsidRPr="00FF011A">
        <w:rPr>
          <w:rFonts w:ascii="宋体" w:eastAsia="宋体" w:hAnsi="宋体" w:cs="宋体" w:hint="eastAsia"/>
          <w:color w:val="2F6473"/>
          <w:sz w:val="21"/>
          <w:szCs w:val="21"/>
        </w:rPr>
        <w:t>）</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正确的答案是“错”。</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 xml:space="preserve"> “辅助生产成本”账户一般应按辅助生产车间、车间下再按产品或劳务种类设置明细账，账中按照成本项目或费用项目设立专栏进行明细核算。（</w:t>
      </w:r>
      <w:r w:rsidRPr="00FF011A">
        <w:rPr>
          <w:rFonts w:ascii="Calibri" w:eastAsia="宋体" w:hAnsi="Calibri" w:cs="Calibri"/>
          <w:color w:val="2F6473"/>
          <w:sz w:val="21"/>
          <w:szCs w:val="21"/>
        </w:rPr>
        <w:t> </w:t>
      </w:r>
      <w:r w:rsidRPr="00FF011A">
        <w:rPr>
          <w:rFonts w:ascii="宋体" w:eastAsia="宋体" w:hAnsi="宋体" w:cs="宋体" w:hint="eastAsia"/>
          <w:color w:val="2F6473"/>
          <w:sz w:val="21"/>
          <w:szCs w:val="21"/>
        </w:rPr>
        <w:t>）</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正确的答案是“对”。</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辅助生产费用的核算，包括辅助生产费用的归集和辅助生产费用的分配两个方面，辅助生产费用归集的核算，是辅助生产费用核算的关键。（</w:t>
      </w:r>
      <w:r w:rsidRPr="00FF011A">
        <w:rPr>
          <w:rFonts w:ascii="Calibri" w:eastAsia="宋体" w:hAnsi="Calibri" w:cs="Calibri"/>
          <w:color w:val="2F6473"/>
          <w:sz w:val="21"/>
          <w:szCs w:val="21"/>
        </w:rPr>
        <w:t> </w:t>
      </w:r>
      <w:r w:rsidRPr="00FF011A">
        <w:rPr>
          <w:rFonts w:ascii="宋体" w:eastAsia="宋体" w:hAnsi="宋体" w:cs="宋体" w:hint="eastAsia"/>
          <w:color w:val="2F6473"/>
          <w:sz w:val="21"/>
          <w:szCs w:val="21"/>
        </w:rPr>
        <w:t>）</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正确的答案是“错”。</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某企业在生产经营过程中发生了下列支出：（</w:t>
      </w:r>
      <w:r w:rsidRPr="00FF011A">
        <w:rPr>
          <w:rFonts w:ascii="Calibri" w:eastAsia="宋体" w:hAnsi="Calibri" w:cs="Calibri"/>
          <w:color w:val="2F6473"/>
          <w:sz w:val="21"/>
          <w:szCs w:val="21"/>
        </w:rPr>
        <w:t>1</w:t>
      </w:r>
      <w:r w:rsidRPr="00FF011A">
        <w:rPr>
          <w:rFonts w:ascii="宋体" w:eastAsia="宋体" w:hAnsi="宋体" w:cs="宋体" w:hint="eastAsia"/>
          <w:color w:val="2F6473"/>
          <w:sz w:val="21"/>
          <w:szCs w:val="21"/>
        </w:rPr>
        <w:t>）产品生产耗用的原材料费用。（</w:t>
      </w:r>
      <w:r w:rsidRPr="00FF011A">
        <w:rPr>
          <w:rFonts w:ascii="Calibri" w:eastAsia="宋体" w:hAnsi="Calibri" w:cs="Calibri"/>
          <w:color w:val="2F6473"/>
          <w:sz w:val="21"/>
          <w:szCs w:val="21"/>
        </w:rPr>
        <w:t>2</w:t>
      </w:r>
      <w:r w:rsidRPr="00FF011A">
        <w:rPr>
          <w:rFonts w:ascii="宋体" w:eastAsia="宋体" w:hAnsi="宋体" w:cs="宋体" w:hint="eastAsia"/>
          <w:color w:val="2F6473"/>
          <w:sz w:val="21"/>
          <w:szCs w:val="21"/>
        </w:rPr>
        <w:t>）基本生产车间工人的职工薪酬。（</w:t>
      </w:r>
      <w:r w:rsidRPr="00FF011A">
        <w:rPr>
          <w:rFonts w:ascii="Calibri" w:eastAsia="宋体" w:hAnsi="Calibri" w:cs="Calibri"/>
          <w:color w:val="2F6473"/>
          <w:sz w:val="21"/>
          <w:szCs w:val="21"/>
        </w:rPr>
        <w:t>3</w:t>
      </w:r>
      <w:r w:rsidRPr="00FF011A">
        <w:rPr>
          <w:rFonts w:ascii="宋体" w:eastAsia="宋体" w:hAnsi="宋体" w:cs="宋体" w:hint="eastAsia"/>
          <w:color w:val="2F6473"/>
          <w:sz w:val="21"/>
          <w:szCs w:val="21"/>
        </w:rPr>
        <w:t>）基本生产车间管理人员的职工薪酬。（</w:t>
      </w:r>
      <w:r w:rsidRPr="00FF011A">
        <w:rPr>
          <w:rFonts w:ascii="Calibri" w:eastAsia="宋体" w:hAnsi="Calibri" w:cs="Calibri"/>
          <w:color w:val="2F6473"/>
          <w:sz w:val="21"/>
          <w:szCs w:val="21"/>
        </w:rPr>
        <w:t>4</w:t>
      </w:r>
      <w:r w:rsidRPr="00FF011A">
        <w:rPr>
          <w:rFonts w:ascii="宋体" w:eastAsia="宋体" w:hAnsi="宋体" w:cs="宋体" w:hint="eastAsia"/>
          <w:color w:val="2F6473"/>
          <w:sz w:val="21"/>
          <w:szCs w:val="21"/>
        </w:rPr>
        <w:t>）专设的销售机构人员的职工薪酬。（</w:t>
      </w:r>
      <w:r w:rsidRPr="00FF011A">
        <w:rPr>
          <w:rFonts w:ascii="Calibri" w:eastAsia="宋体" w:hAnsi="Calibri" w:cs="Calibri"/>
          <w:color w:val="2F6473"/>
          <w:sz w:val="21"/>
          <w:szCs w:val="21"/>
        </w:rPr>
        <w:t>5</w:t>
      </w:r>
      <w:r w:rsidRPr="00FF011A">
        <w:rPr>
          <w:rFonts w:ascii="宋体" w:eastAsia="宋体" w:hAnsi="宋体" w:cs="宋体" w:hint="eastAsia"/>
          <w:color w:val="2F6473"/>
          <w:sz w:val="21"/>
          <w:szCs w:val="21"/>
        </w:rPr>
        <w:t>）基本生产车间用固定资产按年限平均法计提的折旧费。（</w:t>
      </w:r>
      <w:r w:rsidRPr="00FF011A">
        <w:rPr>
          <w:rFonts w:ascii="Calibri" w:eastAsia="宋体" w:hAnsi="Calibri" w:cs="Calibri"/>
          <w:color w:val="2F6473"/>
          <w:sz w:val="21"/>
          <w:szCs w:val="21"/>
        </w:rPr>
        <w:t>6</w:t>
      </w:r>
      <w:r w:rsidRPr="00FF011A">
        <w:rPr>
          <w:rFonts w:ascii="宋体" w:eastAsia="宋体" w:hAnsi="宋体" w:cs="宋体" w:hint="eastAsia"/>
          <w:color w:val="2F6473"/>
          <w:sz w:val="21"/>
          <w:szCs w:val="21"/>
        </w:rPr>
        <w:t>）基</w:t>
      </w:r>
      <w:r w:rsidRPr="00FF011A">
        <w:rPr>
          <w:rFonts w:ascii="宋体" w:eastAsia="宋体" w:hAnsi="宋体" w:cs="宋体" w:hint="eastAsia"/>
          <w:color w:val="2F6473"/>
          <w:sz w:val="21"/>
          <w:szCs w:val="21"/>
        </w:rPr>
        <w:lastRenderedPageBreak/>
        <w:t>本生产车间房屋建筑物的保险费。（</w:t>
      </w:r>
      <w:r w:rsidRPr="00FF011A">
        <w:rPr>
          <w:rFonts w:ascii="Calibri" w:eastAsia="宋体" w:hAnsi="Calibri" w:cs="Calibri"/>
          <w:color w:val="2F6473"/>
          <w:sz w:val="21"/>
          <w:szCs w:val="21"/>
        </w:rPr>
        <w:t>7</w:t>
      </w:r>
      <w:r w:rsidRPr="00FF011A">
        <w:rPr>
          <w:rFonts w:ascii="宋体" w:eastAsia="宋体" w:hAnsi="宋体" w:cs="宋体" w:hint="eastAsia"/>
          <w:color w:val="2F6473"/>
          <w:sz w:val="21"/>
          <w:szCs w:val="21"/>
        </w:rPr>
        <w:t>）基本生产车间发生的水电费。（</w:t>
      </w:r>
      <w:r w:rsidRPr="00FF011A">
        <w:rPr>
          <w:rFonts w:ascii="Calibri" w:eastAsia="宋体" w:hAnsi="Calibri" w:cs="Calibri"/>
          <w:color w:val="2F6473"/>
          <w:sz w:val="21"/>
          <w:szCs w:val="21"/>
        </w:rPr>
        <w:t>8</w:t>
      </w:r>
      <w:r w:rsidRPr="00FF011A">
        <w:rPr>
          <w:rFonts w:ascii="宋体" w:eastAsia="宋体" w:hAnsi="宋体" w:cs="宋体" w:hint="eastAsia"/>
          <w:color w:val="2F6473"/>
          <w:sz w:val="21"/>
          <w:szCs w:val="21"/>
        </w:rPr>
        <w:t>）厂部管理部门的办公费。（</w:t>
      </w:r>
      <w:r w:rsidRPr="00FF011A">
        <w:rPr>
          <w:rFonts w:ascii="Calibri" w:eastAsia="宋体" w:hAnsi="Calibri" w:cs="Calibri"/>
          <w:color w:val="2F6473"/>
          <w:sz w:val="21"/>
          <w:szCs w:val="21"/>
        </w:rPr>
        <w:t>9</w:t>
      </w:r>
      <w:r w:rsidRPr="00FF011A">
        <w:rPr>
          <w:rFonts w:ascii="宋体" w:eastAsia="宋体" w:hAnsi="宋体" w:cs="宋体" w:hint="eastAsia"/>
          <w:color w:val="2F6473"/>
          <w:sz w:val="21"/>
          <w:szCs w:val="21"/>
        </w:rPr>
        <w:t>）支付的绿化费。（</w:t>
      </w:r>
      <w:r w:rsidRPr="00FF011A">
        <w:rPr>
          <w:rFonts w:ascii="Calibri" w:eastAsia="宋体" w:hAnsi="Calibri" w:cs="Calibri"/>
          <w:color w:val="2F6473"/>
          <w:sz w:val="21"/>
          <w:szCs w:val="21"/>
        </w:rPr>
        <w:t>10</w:t>
      </w:r>
      <w:r w:rsidRPr="00FF011A">
        <w:rPr>
          <w:rFonts w:ascii="宋体" w:eastAsia="宋体" w:hAnsi="宋体" w:cs="宋体" w:hint="eastAsia"/>
          <w:color w:val="2F6473"/>
          <w:sz w:val="21"/>
          <w:szCs w:val="21"/>
        </w:rPr>
        <w:t>）基本生产车间发生的机物料消耗。</w:t>
      </w:r>
      <w:r w:rsidRPr="00FF011A">
        <w:rPr>
          <w:rFonts w:ascii="Calibri" w:eastAsia="宋体" w:hAnsi="Calibri" w:cs="Calibri"/>
          <w:color w:val="2F6473"/>
          <w:sz w:val="21"/>
          <w:szCs w:val="21"/>
        </w:rPr>
        <w:t> </w:t>
      </w:r>
      <w:r w:rsidRPr="00FF011A">
        <w:rPr>
          <w:rFonts w:ascii="宋体" w:eastAsia="宋体" w:hAnsi="宋体" w:cs="宋体" w:hint="eastAsia"/>
          <w:color w:val="2F6473"/>
          <w:sz w:val="21"/>
          <w:szCs w:val="21"/>
        </w:rPr>
        <w:t>上述内容哪些应作为生产费用处理？（</w:t>
      </w:r>
      <w:r w:rsidRPr="00FF011A">
        <w:rPr>
          <w:rFonts w:ascii="Calibri" w:eastAsia="宋体" w:hAnsi="Calibri" w:cs="Calibri"/>
          <w:color w:val="2F6473"/>
          <w:sz w:val="21"/>
          <w:szCs w:val="21"/>
        </w:rPr>
        <w:t>  </w:t>
      </w:r>
      <w:r w:rsidRPr="00FF011A">
        <w:rPr>
          <w:rFonts w:ascii="宋体" w:eastAsia="宋体" w:hAnsi="宋体" w:cs="宋体" w:hint="eastAsia"/>
          <w:color w:val="2F6473"/>
          <w:sz w:val="21"/>
          <w:szCs w:val="21"/>
        </w:rPr>
        <w:t>）</w:t>
      </w:r>
    </w:p>
    <w:p w:rsidR="00FF011A" w:rsidRPr="00FF011A" w:rsidRDefault="00FF011A" w:rsidP="00FF011A">
      <w:pPr>
        <w:shd w:val="clear" w:color="auto" w:fill="DEF2F8"/>
        <w:adjustRightInd/>
        <w:snapToGrid/>
        <w:spacing w:after="0"/>
        <w:rPr>
          <w:rFonts w:ascii="宋体" w:eastAsia="宋体" w:hAnsi="宋体" w:cs="宋体"/>
          <w:color w:val="2F6473"/>
          <w:sz w:val="24"/>
          <w:szCs w:val="24"/>
        </w:rPr>
      </w:pPr>
      <w:r w:rsidRPr="00FF011A">
        <w:rPr>
          <w:rFonts w:ascii="宋体" w:eastAsia="宋体" w:hAnsi="宋体" w:cs="宋体"/>
          <w:color w:val="2F6473"/>
          <w:sz w:val="24"/>
          <w:szCs w:val="24"/>
        </w:rPr>
        <w:t>选择一项或多项：</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1704" type="#_x0000_t75" style="width:20.25pt;height:15.75pt" o:ole="">
            <v:imagedata r:id="rId9" o:title=""/>
          </v:shape>
          <w:control r:id="rId68" w:name="DefaultOcxName1001" w:shapeid="_x0000_i1704"/>
        </w:object>
      </w:r>
      <w:r w:rsidRPr="00FF011A">
        <w:rPr>
          <w:rFonts w:ascii="宋体" w:eastAsia="宋体" w:hAnsi="宋体" w:cs="宋体"/>
          <w:color w:val="2F6473"/>
          <w:sz w:val="24"/>
          <w:szCs w:val="24"/>
        </w:rPr>
        <w:t>A. </w:t>
      </w:r>
      <w:r w:rsidRPr="00FF011A">
        <w:rPr>
          <w:rFonts w:ascii="宋体" w:eastAsia="宋体" w:hAnsi="宋体" w:cs="宋体" w:hint="eastAsia"/>
          <w:color w:val="2F6473"/>
          <w:sz w:val="21"/>
          <w:szCs w:val="21"/>
        </w:rPr>
        <w:t>（</w:t>
      </w:r>
      <w:r w:rsidRPr="00FF011A">
        <w:rPr>
          <w:rFonts w:ascii="Calibri" w:eastAsia="宋体" w:hAnsi="Calibri" w:cs="Calibri"/>
          <w:color w:val="2F6473"/>
          <w:sz w:val="21"/>
          <w:szCs w:val="21"/>
        </w:rPr>
        <w:t>1</w:t>
      </w:r>
      <w:r w:rsidRPr="00FF011A">
        <w:rPr>
          <w:rFonts w:ascii="宋体" w:eastAsia="宋体" w:hAnsi="宋体" w:cs="宋体" w:hint="eastAsia"/>
          <w:color w:val="2F6473"/>
          <w:sz w:val="21"/>
          <w:szCs w:val="21"/>
        </w:rPr>
        <w:t>）、（</w:t>
      </w:r>
      <w:r w:rsidRPr="00FF011A">
        <w:rPr>
          <w:rFonts w:ascii="Calibri" w:eastAsia="宋体" w:hAnsi="Calibri" w:cs="Calibri"/>
          <w:color w:val="2F6473"/>
          <w:sz w:val="21"/>
          <w:szCs w:val="21"/>
        </w:rPr>
        <w:t>2</w:t>
      </w:r>
      <w:r w:rsidRPr="00FF011A">
        <w:rPr>
          <w:rFonts w:ascii="宋体" w:eastAsia="宋体" w:hAnsi="宋体" w:cs="宋体" w:hint="eastAsia"/>
          <w:color w:val="2F6473"/>
          <w:sz w:val="21"/>
          <w:szCs w:val="21"/>
        </w:rPr>
        <w:t>）</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1703" type="#_x0000_t75" style="width:20.25pt;height:15.75pt" o:ole="">
            <v:imagedata r:id="rId9" o:title=""/>
          </v:shape>
          <w:control r:id="rId69" w:name="DefaultOcxName1011" w:shapeid="_x0000_i1703"/>
        </w:object>
      </w:r>
      <w:r w:rsidRPr="00FF011A">
        <w:rPr>
          <w:rFonts w:ascii="宋体" w:eastAsia="宋体" w:hAnsi="宋体" w:cs="宋体"/>
          <w:color w:val="2F6473"/>
          <w:sz w:val="24"/>
          <w:szCs w:val="24"/>
        </w:rPr>
        <w:t>B. </w:t>
      </w:r>
      <w:r w:rsidRPr="00FF011A">
        <w:rPr>
          <w:rFonts w:ascii="宋体" w:eastAsia="宋体" w:hAnsi="宋体" w:cs="宋体" w:hint="eastAsia"/>
          <w:color w:val="2F6473"/>
          <w:sz w:val="21"/>
          <w:szCs w:val="21"/>
        </w:rPr>
        <w:t>（</w:t>
      </w:r>
      <w:r w:rsidRPr="00FF011A">
        <w:rPr>
          <w:rFonts w:ascii="Calibri" w:eastAsia="宋体" w:hAnsi="Calibri" w:cs="Calibri"/>
          <w:color w:val="2F6473"/>
          <w:sz w:val="21"/>
          <w:szCs w:val="21"/>
        </w:rPr>
        <w:t>3</w:t>
      </w:r>
      <w:r w:rsidRPr="00FF011A">
        <w:rPr>
          <w:rFonts w:ascii="宋体" w:eastAsia="宋体" w:hAnsi="宋体" w:cs="宋体" w:hint="eastAsia"/>
          <w:color w:val="2F6473"/>
          <w:sz w:val="21"/>
          <w:szCs w:val="21"/>
        </w:rPr>
        <w:t>）</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1702" type="#_x0000_t75" style="width:20.25pt;height:15.75pt" o:ole="">
            <v:imagedata r:id="rId9" o:title=""/>
          </v:shape>
          <w:control r:id="rId70" w:name="DefaultOcxName1021" w:shapeid="_x0000_i1702"/>
        </w:object>
      </w:r>
      <w:r w:rsidRPr="00FF011A">
        <w:rPr>
          <w:rFonts w:ascii="宋体" w:eastAsia="宋体" w:hAnsi="宋体" w:cs="宋体"/>
          <w:color w:val="2F6473"/>
          <w:sz w:val="24"/>
          <w:szCs w:val="24"/>
        </w:rPr>
        <w:t>C. </w:t>
      </w:r>
      <w:r w:rsidRPr="00FF011A">
        <w:rPr>
          <w:rFonts w:ascii="宋体" w:eastAsia="宋体" w:hAnsi="宋体" w:cs="宋体" w:hint="eastAsia"/>
          <w:color w:val="2F6473"/>
          <w:sz w:val="21"/>
          <w:szCs w:val="21"/>
        </w:rPr>
        <w:t>（</w:t>
      </w:r>
      <w:r w:rsidRPr="00FF011A">
        <w:rPr>
          <w:rFonts w:ascii="Calibri" w:eastAsia="宋体" w:hAnsi="Calibri" w:cs="Calibri"/>
          <w:color w:val="2F6473"/>
          <w:sz w:val="21"/>
          <w:szCs w:val="21"/>
        </w:rPr>
        <w:t>5</w:t>
      </w:r>
      <w:r w:rsidRPr="00FF011A">
        <w:rPr>
          <w:rFonts w:ascii="Calibri" w:eastAsia="宋体" w:hAnsi="Calibri" w:cs="Calibri"/>
          <w:color w:val="2F6473"/>
          <w:sz w:val="21"/>
          <w:szCs w:val="21"/>
        </w:rPr>
        <w:t>）</w:t>
      </w:r>
      <w:r w:rsidRPr="00FF011A">
        <w:rPr>
          <w:rFonts w:ascii="宋体" w:eastAsia="宋体" w:hAnsi="宋体" w:cs="宋体" w:hint="eastAsia"/>
          <w:color w:val="2F6473"/>
          <w:sz w:val="21"/>
          <w:szCs w:val="21"/>
        </w:rPr>
        <w:t>、（</w:t>
      </w:r>
      <w:r w:rsidRPr="00FF011A">
        <w:rPr>
          <w:rFonts w:ascii="Calibri" w:eastAsia="宋体" w:hAnsi="Calibri" w:cs="Calibri"/>
          <w:color w:val="2F6473"/>
          <w:sz w:val="21"/>
          <w:szCs w:val="21"/>
        </w:rPr>
        <w:t>6</w:t>
      </w:r>
      <w:r w:rsidRPr="00FF011A">
        <w:rPr>
          <w:rFonts w:ascii="宋体" w:eastAsia="宋体" w:hAnsi="宋体" w:cs="宋体" w:hint="eastAsia"/>
          <w:color w:val="2F6473"/>
          <w:sz w:val="21"/>
          <w:szCs w:val="21"/>
        </w:rPr>
        <w:t>）</w:t>
      </w:r>
    </w:p>
    <w:p w:rsidR="00FF011A" w:rsidRPr="00FF011A" w:rsidRDefault="00FF011A" w:rsidP="00FF011A">
      <w:pPr>
        <w:shd w:val="clear" w:color="auto" w:fill="DEF2F8"/>
        <w:adjustRightInd/>
        <w:snapToGrid/>
        <w:spacing w:after="72"/>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1701" type="#_x0000_t75" style="width:20.25pt;height:15.75pt" o:ole="">
            <v:imagedata r:id="rId9" o:title=""/>
          </v:shape>
          <w:control r:id="rId71" w:name="DefaultOcxName1031" w:shapeid="_x0000_i1701"/>
        </w:object>
      </w:r>
      <w:r w:rsidRPr="00FF011A">
        <w:rPr>
          <w:rFonts w:ascii="宋体" w:eastAsia="宋体" w:hAnsi="宋体" w:cs="宋体"/>
          <w:color w:val="2F6473"/>
          <w:sz w:val="24"/>
          <w:szCs w:val="24"/>
        </w:rPr>
        <w:t>D. </w:t>
      </w:r>
      <w:r w:rsidRPr="00FF011A">
        <w:rPr>
          <w:rFonts w:ascii="宋体" w:eastAsia="宋体" w:hAnsi="宋体" w:cs="宋体" w:hint="eastAsia"/>
          <w:color w:val="2F6473"/>
          <w:sz w:val="21"/>
          <w:szCs w:val="21"/>
        </w:rPr>
        <w:t>（</w:t>
      </w:r>
      <w:r w:rsidRPr="00FF011A">
        <w:rPr>
          <w:rFonts w:ascii="Calibri" w:eastAsia="宋体" w:hAnsi="Calibri" w:cs="Calibri"/>
          <w:color w:val="2F6473"/>
          <w:sz w:val="21"/>
          <w:szCs w:val="21"/>
        </w:rPr>
        <w:t>7</w:t>
      </w:r>
      <w:r w:rsidRPr="00FF011A">
        <w:rPr>
          <w:rFonts w:ascii="宋体" w:eastAsia="宋体" w:hAnsi="宋体" w:cs="宋体" w:hint="eastAsia"/>
          <w:color w:val="2F6473"/>
          <w:sz w:val="21"/>
          <w:szCs w:val="21"/>
        </w:rPr>
        <w:t>）、（</w:t>
      </w:r>
      <w:r w:rsidRPr="00FF011A">
        <w:rPr>
          <w:rFonts w:ascii="Calibri" w:eastAsia="宋体" w:hAnsi="Calibri" w:cs="Calibri"/>
          <w:color w:val="2F6473"/>
          <w:sz w:val="21"/>
          <w:szCs w:val="21"/>
        </w:rPr>
        <w:t>10</w:t>
      </w:r>
      <w:r w:rsidRPr="00FF011A">
        <w:rPr>
          <w:rFonts w:ascii="宋体" w:eastAsia="宋体" w:hAnsi="宋体" w:cs="宋体" w:hint="eastAsia"/>
          <w:color w:val="2F6473"/>
          <w:sz w:val="21"/>
          <w:szCs w:val="21"/>
        </w:rPr>
        <w:t>）</w:t>
      </w:r>
    </w:p>
    <w:p w:rsidR="00FF011A" w:rsidRPr="00FF011A" w:rsidRDefault="00FF011A" w:rsidP="00FF011A">
      <w:pPr>
        <w:shd w:val="clear" w:color="auto" w:fill="FCEFDC"/>
        <w:adjustRightInd/>
        <w:snapToGrid/>
        <w:spacing w:after="120"/>
        <w:rPr>
          <w:rFonts w:ascii="宋体" w:eastAsia="宋体" w:hAnsi="宋体" w:cs="宋体"/>
          <w:color w:val="7D5A29"/>
          <w:sz w:val="24"/>
          <w:szCs w:val="24"/>
        </w:rPr>
      </w:pPr>
      <w:r w:rsidRPr="00FF011A">
        <w:rPr>
          <w:rFonts w:ascii="宋体" w:eastAsia="宋体" w:hAnsi="宋体" w:cs="宋体"/>
          <w:color w:val="7D5A29"/>
          <w:sz w:val="24"/>
          <w:szCs w:val="24"/>
        </w:rPr>
        <w:br/>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正确答案是：</w:t>
      </w:r>
      <w:r w:rsidRPr="00FF011A">
        <w:rPr>
          <w:rFonts w:ascii="宋体" w:eastAsia="宋体" w:hAnsi="宋体" w:cs="宋体" w:hint="eastAsia"/>
          <w:color w:val="7D5A29"/>
          <w:sz w:val="21"/>
          <w:szCs w:val="21"/>
        </w:rPr>
        <w:t>（</w:t>
      </w:r>
      <w:r w:rsidRPr="00FF011A">
        <w:rPr>
          <w:rFonts w:ascii="Calibri" w:eastAsia="宋体" w:hAnsi="Calibri" w:cs="Calibri"/>
          <w:color w:val="7D5A29"/>
          <w:sz w:val="21"/>
          <w:szCs w:val="21"/>
        </w:rPr>
        <w:t>1</w:t>
      </w:r>
      <w:r w:rsidRPr="00FF011A">
        <w:rPr>
          <w:rFonts w:ascii="宋体" w:eastAsia="宋体" w:hAnsi="宋体" w:cs="宋体" w:hint="eastAsia"/>
          <w:color w:val="7D5A29"/>
          <w:sz w:val="21"/>
          <w:szCs w:val="21"/>
        </w:rPr>
        <w:t>）、（</w:t>
      </w:r>
      <w:r w:rsidRPr="00FF011A">
        <w:rPr>
          <w:rFonts w:ascii="Calibri" w:eastAsia="宋体" w:hAnsi="Calibri" w:cs="Calibri"/>
          <w:color w:val="7D5A29"/>
          <w:sz w:val="21"/>
          <w:szCs w:val="21"/>
        </w:rPr>
        <w:t>2</w:t>
      </w:r>
      <w:r w:rsidRPr="00FF011A">
        <w:rPr>
          <w:rFonts w:ascii="宋体" w:eastAsia="宋体" w:hAnsi="宋体" w:cs="宋体" w:hint="eastAsia"/>
          <w:color w:val="7D5A29"/>
          <w:sz w:val="21"/>
          <w:szCs w:val="21"/>
        </w:rPr>
        <w:t>）</w:t>
      </w:r>
      <w:r w:rsidRPr="00FF011A">
        <w:rPr>
          <w:rFonts w:ascii="宋体" w:eastAsia="宋体" w:hAnsi="宋体" w:cs="宋体"/>
          <w:color w:val="7D5A29"/>
          <w:sz w:val="24"/>
          <w:szCs w:val="24"/>
        </w:rPr>
        <w:t>, </w:t>
      </w:r>
      <w:r w:rsidRPr="00FF011A">
        <w:rPr>
          <w:rFonts w:ascii="宋体" w:eastAsia="宋体" w:hAnsi="宋体" w:cs="宋体" w:hint="eastAsia"/>
          <w:color w:val="7D5A29"/>
          <w:sz w:val="21"/>
          <w:szCs w:val="21"/>
        </w:rPr>
        <w:t>（</w:t>
      </w:r>
      <w:r w:rsidRPr="00FF011A">
        <w:rPr>
          <w:rFonts w:ascii="Calibri" w:eastAsia="宋体" w:hAnsi="Calibri" w:cs="Calibri"/>
          <w:color w:val="7D5A29"/>
          <w:sz w:val="21"/>
          <w:szCs w:val="21"/>
        </w:rPr>
        <w:t>3</w:t>
      </w:r>
      <w:r w:rsidRPr="00FF011A">
        <w:rPr>
          <w:rFonts w:ascii="宋体" w:eastAsia="宋体" w:hAnsi="宋体" w:cs="宋体" w:hint="eastAsia"/>
          <w:color w:val="7D5A29"/>
          <w:sz w:val="21"/>
          <w:szCs w:val="21"/>
        </w:rPr>
        <w:t>）</w:t>
      </w:r>
      <w:r w:rsidRPr="00FF011A">
        <w:rPr>
          <w:rFonts w:ascii="宋体" w:eastAsia="宋体" w:hAnsi="宋体" w:cs="宋体"/>
          <w:color w:val="7D5A29"/>
          <w:sz w:val="24"/>
          <w:szCs w:val="24"/>
        </w:rPr>
        <w:t>, </w:t>
      </w:r>
      <w:r w:rsidRPr="00FF011A">
        <w:rPr>
          <w:rFonts w:ascii="宋体" w:eastAsia="宋体" w:hAnsi="宋体" w:cs="宋体" w:hint="eastAsia"/>
          <w:color w:val="7D5A29"/>
          <w:sz w:val="21"/>
          <w:szCs w:val="21"/>
        </w:rPr>
        <w:t>（</w:t>
      </w:r>
      <w:r w:rsidRPr="00FF011A">
        <w:rPr>
          <w:rFonts w:ascii="Calibri" w:eastAsia="宋体" w:hAnsi="Calibri" w:cs="Calibri"/>
          <w:color w:val="7D5A29"/>
          <w:sz w:val="21"/>
          <w:szCs w:val="21"/>
        </w:rPr>
        <w:t>5</w:t>
      </w:r>
      <w:r w:rsidRPr="00FF011A">
        <w:rPr>
          <w:rFonts w:ascii="Calibri" w:eastAsia="宋体" w:hAnsi="Calibri" w:cs="Calibri"/>
          <w:color w:val="7D5A29"/>
          <w:sz w:val="21"/>
          <w:szCs w:val="21"/>
        </w:rPr>
        <w:t>）</w:t>
      </w:r>
      <w:r w:rsidRPr="00FF011A">
        <w:rPr>
          <w:rFonts w:ascii="宋体" w:eastAsia="宋体" w:hAnsi="宋体" w:cs="宋体" w:hint="eastAsia"/>
          <w:color w:val="7D5A29"/>
          <w:sz w:val="21"/>
          <w:szCs w:val="21"/>
        </w:rPr>
        <w:t>、（</w:t>
      </w:r>
      <w:r w:rsidRPr="00FF011A">
        <w:rPr>
          <w:rFonts w:ascii="Calibri" w:eastAsia="宋体" w:hAnsi="Calibri" w:cs="Calibri"/>
          <w:color w:val="7D5A29"/>
          <w:sz w:val="21"/>
          <w:szCs w:val="21"/>
        </w:rPr>
        <w:t>6</w:t>
      </w:r>
      <w:r w:rsidRPr="00FF011A">
        <w:rPr>
          <w:rFonts w:ascii="宋体" w:eastAsia="宋体" w:hAnsi="宋体" w:cs="宋体" w:hint="eastAsia"/>
          <w:color w:val="7D5A29"/>
          <w:sz w:val="21"/>
          <w:szCs w:val="21"/>
        </w:rPr>
        <w:t>）</w:t>
      </w:r>
      <w:r w:rsidRPr="00FF011A">
        <w:rPr>
          <w:rFonts w:ascii="宋体" w:eastAsia="宋体" w:hAnsi="宋体" w:cs="宋体"/>
          <w:color w:val="7D5A29"/>
          <w:sz w:val="24"/>
          <w:szCs w:val="24"/>
        </w:rPr>
        <w:t>, </w:t>
      </w:r>
      <w:r w:rsidRPr="00FF011A">
        <w:rPr>
          <w:rFonts w:ascii="宋体" w:eastAsia="宋体" w:hAnsi="宋体" w:cs="宋体" w:hint="eastAsia"/>
          <w:color w:val="7D5A29"/>
          <w:sz w:val="21"/>
          <w:szCs w:val="21"/>
        </w:rPr>
        <w:t>（</w:t>
      </w:r>
      <w:r w:rsidRPr="00FF011A">
        <w:rPr>
          <w:rFonts w:ascii="Calibri" w:eastAsia="宋体" w:hAnsi="Calibri" w:cs="Calibri"/>
          <w:color w:val="7D5A29"/>
          <w:sz w:val="21"/>
          <w:szCs w:val="21"/>
        </w:rPr>
        <w:t>7</w:t>
      </w:r>
      <w:r w:rsidRPr="00FF011A">
        <w:rPr>
          <w:rFonts w:ascii="宋体" w:eastAsia="宋体" w:hAnsi="宋体" w:cs="宋体" w:hint="eastAsia"/>
          <w:color w:val="7D5A29"/>
          <w:sz w:val="21"/>
          <w:szCs w:val="21"/>
        </w:rPr>
        <w:t>）、（</w:t>
      </w:r>
      <w:r w:rsidRPr="00FF011A">
        <w:rPr>
          <w:rFonts w:ascii="Calibri" w:eastAsia="宋体" w:hAnsi="Calibri" w:cs="Calibri"/>
          <w:color w:val="7D5A29"/>
          <w:sz w:val="21"/>
          <w:szCs w:val="21"/>
        </w:rPr>
        <w:t>10</w:t>
      </w:r>
      <w:r w:rsidRPr="00FF011A">
        <w:rPr>
          <w:rFonts w:ascii="宋体" w:eastAsia="宋体" w:hAnsi="宋体" w:cs="宋体" w:hint="eastAsia"/>
          <w:color w:val="7D5A29"/>
          <w:sz w:val="21"/>
          <w:szCs w:val="21"/>
        </w:rPr>
        <w:t>）</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某企业固定资产采用使用年限法计提折旧，某类固定资产净残值率为5％，预计使用15年，则年折旧率为（ ）。</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正确答案是：</w:t>
      </w:r>
      <w:r w:rsidRPr="00FF011A">
        <w:rPr>
          <w:rFonts w:ascii="宋体" w:eastAsia="宋体" w:hAnsi="宋体" w:cs="宋体" w:hint="eastAsia"/>
          <w:color w:val="7D5A29"/>
          <w:sz w:val="21"/>
          <w:szCs w:val="21"/>
        </w:rPr>
        <w:t>6.33%</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某企业基本生产车间有一大型精密设备，原值150万元，预计净残值率5%，预计可使用工时为18000小时。5月份使用该设备生产耗用了100小时。要求：采用工作量法计算5月份该设备折旧额并作出折旧的会计分录，下列正确的是（ ）。</w:t>
      </w:r>
    </w:p>
    <w:p w:rsidR="00FF011A" w:rsidRPr="00FF011A" w:rsidRDefault="00FF011A" w:rsidP="00FF011A">
      <w:pPr>
        <w:shd w:val="clear" w:color="auto" w:fill="DEF2F8"/>
        <w:adjustRightInd/>
        <w:snapToGrid/>
        <w:spacing w:after="0"/>
        <w:rPr>
          <w:rFonts w:ascii="宋体" w:eastAsia="宋体" w:hAnsi="宋体" w:cs="宋体"/>
          <w:color w:val="2F6473"/>
          <w:sz w:val="24"/>
          <w:szCs w:val="24"/>
        </w:rPr>
      </w:pPr>
      <w:r w:rsidRPr="00FF011A">
        <w:rPr>
          <w:rFonts w:ascii="宋体" w:eastAsia="宋体" w:hAnsi="宋体" w:cs="宋体"/>
          <w:color w:val="2F6473"/>
          <w:sz w:val="24"/>
          <w:szCs w:val="24"/>
        </w:rPr>
        <w:t>选择一项：</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1694" type="#_x0000_t75" style="width:20.25pt;height:15.75pt" o:ole="">
            <v:imagedata r:id="rId4" o:title=""/>
          </v:shape>
          <w:control r:id="rId72" w:name="DefaultOcxName1101" w:shapeid="_x0000_i1694"/>
        </w:object>
      </w:r>
      <w:r w:rsidRPr="00FF011A">
        <w:rPr>
          <w:rFonts w:ascii="宋体" w:eastAsia="宋体" w:hAnsi="宋体" w:cs="宋体"/>
          <w:color w:val="2F6473"/>
          <w:sz w:val="24"/>
          <w:szCs w:val="24"/>
        </w:rPr>
        <w:t>A. </w:t>
      </w:r>
      <w:r w:rsidRPr="00FF011A">
        <w:rPr>
          <w:rFonts w:ascii="宋体" w:eastAsia="宋体" w:hAnsi="宋体" w:cs="宋体" w:hint="eastAsia"/>
          <w:color w:val="2F6473"/>
          <w:sz w:val="21"/>
          <w:szCs w:val="21"/>
        </w:rPr>
        <w:t>借：累计折旧7 917 贷：制造费用7 917</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1693" type="#_x0000_t75" style="width:20.25pt;height:15.75pt" o:ole="">
            <v:imagedata r:id="rId4" o:title=""/>
          </v:shape>
          <w:control r:id="rId73" w:name="DefaultOcxName1111" w:shapeid="_x0000_i1693"/>
        </w:object>
      </w:r>
      <w:r w:rsidRPr="00FF011A">
        <w:rPr>
          <w:rFonts w:ascii="宋体" w:eastAsia="宋体" w:hAnsi="宋体" w:cs="宋体"/>
          <w:color w:val="2F6473"/>
          <w:sz w:val="24"/>
          <w:szCs w:val="24"/>
        </w:rPr>
        <w:t>B. </w:t>
      </w:r>
      <w:r w:rsidRPr="00FF011A">
        <w:rPr>
          <w:rFonts w:ascii="宋体" w:eastAsia="宋体" w:hAnsi="宋体" w:cs="宋体" w:hint="eastAsia"/>
          <w:color w:val="2F6473"/>
          <w:sz w:val="21"/>
          <w:szCs w:val="21"/>
        </w:rPr>
        <w:t>借：制造费用7 917 贷：累计折旧7 917</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1692" type="#_x0000_t75" style="width:20.25pt;height:15.75pt" o:ole="">
            <v:imagedata r:id="rId4" o:title=""/>
          </v:shape>
          <w:control r:id="rId74" w:name="DefaultOcxName1121" w:shapeid="_x0000_i1692"/>
        </w:object>
      </w:r>
      <w:r w:rsidRPr="00FF011A">
        <w:rPr>
          <w:rFonts w:ascii="宋体" w:eastAsia="宋体" w:hAnsi="宋体" w:cs="宋体"/>
          <w:color w:val="2F6473"/>
          <w:sz w:val="24"/>
          <w:szCs w:val="24"/>
        </w:rPr>
        <w:t>C. </w:t>
      </w:r>
      <w:r w:rsidRPr="00FF011A">
        <w:rPr>
          <w:rFonts w:ascii="宋体" w:eastAsia="宋体" w:hAnsi="宋体" w:cs="宋体" w:hint="eastAsia"/>
          <w:color w:val="2F6473"/>
          <w:sz w:val="21"/>
          <w:szCs w:val="21"/>
        </w:rPr>
        <w:t>借：管理费用7 917 贷：累计折旧7 917</w:t>
      </w:r>
    </w:p>
    <w:p w:rsidR="00FF011A" w:rsidRPr="00FF011A" w:rsidRDefault="00FF011A" w:rsidP="00FF011A">
      <w:pPr>
        <w:shd w:val="clear" w:color="auto" w:fill="DEF2F8"/>
        <w:adjustRightInd/>
        <w:snapToGrid/>
        <w:spacing w:after="72"/>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1691" type="#_x0000_t75" style="width:20.25pt;height:15.75pt" o:ole="">
            <v:imagedata r:id="rId4" o:title=""/>
          </v:shape>
          <w:control r:id="rId75" w:name="DefaultOcxName1131" w:shapeid="_x0000_i1691"/>
        </w:object>
      </w:r>
      <w:r w:rsidRPr="00FF011A">
        <w:rPr>
          <w:rFonts w:ascii="宋体" w:eastAsia="宋体" w:hAnsi="宋体" w:cs="宋体"/>
          <w:color w:val="2F6473"/>
          <w:sz w:val="24"/>
          <w:szCs w:val="24"/>
        </w:rPr>
        <w:t>D. </w:t>
      </w:r>
      <w:r w:rsidRPr="00FF011A">
        <w:rPr>
          <w:rFonts w:ascii="宋体" w:eastAsia="宋体" w:hAnsi="宋体" w:cs="宋体" w:hint="eastAsia"/>
          <w:color w:val="2F6473"/>
          <w:sz w:val="21"/>
          <w:szCs w:val="21"/>
        </w:rPr>
        <w:t>借：基本生产成本7 917 贷：累计折旧7 917</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正确答案是：</w:t>
      </w:r>
      <w:r w:rsidRPr="00FF011A">
        <w:rPr>
          <w:rFonts w:ascii="宋体" w:eastAsia="宋体" w:hAnsi="宋体" w:cs="宋体" w:hint="eastAsia"/>
          <w:color w:val="7D5A29"/>
          <w:sz w:val="21"/>
          <w:szCs w:val="21"/>
        </w:rPr>
        <w:t>借：制造费用7 917 贷：累计折旧7 917</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某大学生</w:t>
      </w:r>
      <w:r w:rsidRPr="00FF011A">
        <w:rPr>
          <w:rFonts w:ascii="Calibri" w:eastAsia="宋体" w:hAnsi="Calibri" w:cs="Calibri"/>
          <w:color w:val="2F6473"/>
          <w:sz w:val="21"/>
          <w:szCs w:val="21"/>
        </w:rPr>
        <w:t>2011</w:t>
      </w:r>
      <w:r w:rsidRPr="00FF011A">
        <w:rPr>
          <w:rFonts w:ascii="宋体" w:eastAsia="宋体" w:hAnsi="宋体" w:cs="宋体" w:hint="eastAsia"/>
          <w:color w:val="2F6473"/>
          <w:sz w:val="21"/>
          <w:szCs w:val="21"/>
        </w:rPr>
        <w:t>年</w:t>
      </w:r>
      <w:r w:rsidRPr="00FF011A">
        <w:rPr>
          <w:rFonts w:ascii="Calibri" w:eastAsia="宋体" w:hAnsi="Calibri" w:cs="Calibri"/>
          <w:color w:val="2F6473"/>
          <w:sz w:val="21"/>
          <w:szCs w:val="21"/>
        </w:rPr>
        <w:t>7</w:t>
      </w:r>
      <w:r w:rsidRPr="00FF011A">
        <w:rPr>
          <w:rFonts w:ascii="宋体" w:eastAsia="宋体" w:hAnsi="宋体" w:cs="宋体" w:hint="eastAsia"/>
          <w:color w:val="2F6473"/>
          <w:sz w:val="21"/>
          <w:szCs w:val="21"/>
        </w:rPr>
        <w:t>月份毕业应聘到南方机械厂当成本会计员，财务部成本科科长向他介绍了公司的有关情况：</w:t>
      </w:r>
      <w:r w:rsidRPr="00FF011A">
        <w:rPr>
          <w:rFonts w:ascii="Calibri" w:eastAsia="宋体" w:hAnsi="Calibri" w:cs="Calibri"/>
          <w:color w:val="2F6473"/>
          <w:sz w:val="21"/>
          <w:szCs w:val="21"/>
        </w:rPr>
        <w:t> 1. </w:t>
      </w:r>
      <w:r w:rsidRPr="00FF011A">
        <w:rPr>
          <w:rFonts w:ascii="宋体" w:eastAsia="宋体" w:hAnsi="宋体" w:cs="宋体" w:hint="eastAsia"/>
          <w:color w:val="2F6473"/>
          <w:sz w:val="21"/>
          <w:szCs w:val="21"/>
        </w:rPr>
        <w:t>产品情况，该厂主要生产大型重型机构，用于矿山等企业，是国内矿山机械的龙头企业。</w:t>
      </w:r>
      <w:r w:rsidRPr="00FF011A">
        <w:rPr>
          <w:rFonts w:ascii="Calibri" w:eastAsia="宋体" w:hAnsi="Calibri" w:cs="Calibri"/>
          <w:color w:val="2F6473"/>
          <w:sz w:val="21"/>
          <w:szCs w:val="21"/>
        </w:rPr>
        <w:t> 2. </w:t>
      </w:r>
      <w:r w:rsidRPr="00FF011A">
        <w:rPr>
          <w:rFonts w:ascii="宋体" w:eastAsia="宋体" w:hAnsi="宋体" w:cs="宋体" w:hint="eastAsia"/>
          <w:color w:val="2F6473"/>
          <w:sz w:val="21"/>
          <w:szCs w:val="21"/>
        </w:rPr>
        <w:t>车间设置情况：设有</w:t>
      </w:r>
      <w:r w:rsidRPr="00FF011A">
        <w:rPr>
          <w:rFonts w:ascii="Calibri" w:eastAsia="宋体" w:hAnsi="Calibri" w:cs="Calibri"/>
          <w:color w:val="2F6473"/>
          <w:sz w:val="21"/>
          <w:szCs w:val="21"/>
        </w:rPr>
        <w:t>7</w:t>
      </w:r>
      <w:r w:rsidRPr="00FF011A">
        <w:rPr>
          <w:rFonts w:ascii="宋体" w:eastAsia="宋体" w:hAnsi="宋体" w:cs="宋体" w:hint="eastAsia"/>
          <w:color w:val="2F6473"/>
          <w:sz w:val="21"/>
          <w:szCs w:val="21"/>
        </w:rPr>
        <w:t>个基本生产车间，另外设有</w:t>
      </w:r>
      <w:r w:rsidRPr="00FF011A">
        <w:rPr>
          <w:rFonts w:ascii="Calibri" w:eastAsia="宋体" w:hAnsi="Calibri" w:cs="Calibri"/>
          <w:color w:val="2F6473"/>
          <w:sz w:val="21"/>
          <w:szCs w:val="21"/>
        </w:rPr>
        <w:t>4</w:t>
      </w:r>
      <w:r w:rsidRPr="00FF011A">
        <w:rPr>
          <w:rFonts w:ascii="宋体" w:eastAsia="宋体" w:hAnsi="宋体" w:cs="宋体" w:hint="eastAsia"/>
          <w:color w:val="2F6473"/>
          <w:sz w:val="21"/>
          <w:szCs w:val="21"/>
        </w:rPr>
        <w:t>个辅助生产车间。厂部应设置哪些成本总账？（</w:t>
      </w:r>
      <w:r w:rsidRPr="00FF011A">
        <w:rPr>
          <w:rFonts w:ascii="Calibri" w:eastAsia="宋体" w:hAnsi="Calibri" w:cs="Calibri"/>
          <w:color w:val="2F6473"/>
          <w:sz w:val="21"/>
          <w:szCs w:val="21"/>
        </w:rPr>
        <w:t> </w:t>
      </w:r>
      <w:r w:rsidRPr="00FF011A">
        <w:rPr>
          <w:rFonts w:ascii="宋体" w:eastAsia="宋体" w:hAnsi="宋体" w:cs="宋体" w:hint="eastAsia"/>
          <w:color w:val="2F6473"/>
          <w:sz w:val="21"/>
          <w:szCs w:val="21"/>
        </w:rPr>
        <w:t>）</w:t>
      </w:r>
    </w:p>
    <w:p w:rsidR="00FF011A" w:rsidRPr="00FF011A" w:rsidRDefault="00FF011A" w:rsidP="00FF011A">
      <w:pPr>
        <w:shd w:val="clear" w:color="auto" w:fill="DEF2F8"/>
        <w:adjustRightInd/>
        <w:snapToGrid/>
        <w:spacing w:after="0"/>
        <w:rPr>
          <w:rFonts w:ascii="宋体" w:eastAsia="宋体" w:hAnsi="宋体" w:cs="宋体"/>
          <w:color w:val="2F6473"/>
          <w:sz w:val="24"/>
          <w:szCs w:val="24"/>
        </w:rPr>
      </w:pPr>
      <w:r w:rsidRPr="00FF011A">
        <w:rPr>
          <w:rFonts w:ascii="宋体" w:eastAsia="宋体" w:hAnsi="宋体" w:cs="宋体"/>
          <w:color w:val="2F6473"/>
          <w:sz w:val="24"/>
          <w:szCs w:val="24"/>
        </w:rPr>
        <w:t>选择一项或多项：</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1689" type="#_x0000_t75" style="width:20.25pt;height:15.75pt" o:ole="">
            <v:imagedata r:id="rId9" o:title=""/>
          </v:shape>
          <w:control r:id="rId76" w:name="DefaultOcxName1151" w:shapeid="_x0000_i1689"/>
        </w:object>
      </w:r>
      <w:r w:rsidRPr="00FF011A">
        <w:rPr>
          <w:rFonts w:ascii="宋体" w:eastAsia="宋体" w:hAnsi="宋体" w:cs="宋体"/>
          <w:color w:val="2F6473"/>
          <w:sz w:val="24"/>
          <w:szCs w:val="24"/>
        </w:rPr>
        <w:t>A. </w:t>
      </w:r>
      <w:r w:rsidRPr="00FF011A">
        <w:rPr>
          <w:rFonts w:ascii="宋体" w:eastAsia="宋体" w:hAnsi="宋体" w:cs="宋体" w:hint="eastAsia"/>
          <w:color w:val="2F6473"/>
          <w:sz w:val="21"/>
          <w:szCs w:val="21"/>
        </w:rPr>
        <w:t>“生产成本”“制造费用”</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1688" type="#_x0000_t75" style="width:20.25pt;height:15.75pt" o:ole="">
            <v:imagedata r:id="rId9" o:title=""/>
          </v:shape>
          <w:control r:id="rId77" w:name="DefaultOcxName1161" w:shapeid="_x0000_i1688"/>
        </w:object>
      </w:r>
      <w:r w:rsidRPr="00FF011A">
        <w:rPr>
          <w:rFonts w:ascii="宋体" w:eastAsia="宋体" w:hAnsi="宋体" w:cs="宋体"/>
          <w:color w:val="2F6473"/>
          <w:sz w:val="24"/>
          <w:szCs w:val="24"/>
        </w:rPr>
        <w:t>B. </w:t>
      </w:r>
      <w:r w:rsidRPr="00FF011A">
        <w:rPr>
          <w:rFonts w:ascii="宋体" w:eastAsia="宋体" w:hAnsi="宋体" w:cs="宋体" w:hint="eastAsia"/>
          <w:color w:val="2F6473"/>
          <w:sz w:val="21"/>
          <w:szCs w:val="21"/>
        </w:rPr>
        <w:t>“库存商品”</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1687" type="#_x0000_t75" style="width:20.25pt;height:15.75pt" o:ole="">
            <v:imagedata r:id="rId9" o:title=""/>
          </v:shape>
          <w:control r:id="rId78" w:name="DefaultOcxName1171" w:shapeid="_x0000_i1687"/>
        </w:object>
      </w:r>
      <w:r w:rsidRPr="00FF011A">
        <w:rPr>
          <w:rFonts w:ascii="宋体" w:eastAsia="宋体" w:hAnsi="宋体" w:cs="宋体"/>
          <w:color w:val="2F6473"/>
          <w:sz w:val="24"/>
          <w:szCs w:val="24"/>
        </w:rPr>
        <w:t>C. </w:t>
      </w:r>
      <w:r w:rsidRPr="00FF011A">
        <w:rPr>
          <w:rFonts w:ascii="宋体" w:eastAsia="宋体" w:hAnsi="宋体" w:cs="宋体" w:hint="eastAsia"/>
          <w:color w:val="2F6473"/>
          <w:sz w:val="21"/>
          <w:szCs w:val="21"/>
        </w:rPr>
        <w:t>“管理费用”</w:t>
      </w:r>
    </w:p>
    <w:p w:rsidR="00FF011A" w:rsidRPr="00FF011A" w:rsidRDefault="00FF011A" w:rsidP="00FF011A">
      <w:pPr>
        <w:shd w:val="clear" w:color="auto" w:fill="DEF2F8"/>
        <w:adjustRightInd/>
        <w:snapToGrid/>
        <w:spacing w:after="72"/>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1686" type="#_x0000_t75" style="width:20.25pt;height:15.75pt" o:ole="">
            <v:imagedata r:id="rId9" o:title=""/>
          </v:shape>
          <w:control r:id="rId79" w:name="DefaultOcxName1181" w:shapeid="_x0000_i1686"/>
        </w:object>
      </w:r>
      <w:r w:rsidRPr="00FF011A">
        <w:rPr>
          <w:rFonts w:ascii="宋体" w:eastAsia="宋体" w:hAnsi="宋体" w:cs="宋体"/>
          <w:color w:val="2F6473"/>
          <w:sz w:val="24"/>
          <w:szCs w:val="24"/>
        </w:rPr>
        <w:t>D. </w:t>
      </w:r>
      <w:r w:rsidRPr="00FF011A">
        <w:rPr>
          <w:rFonts w:ascii="宋体" w:eastAsia="宋体" w:hAnsi="宋体" w:cs="宋体" w:hint="eastAsia"/>
          <w:color w:val="2F6473"/>
          <w:sz w:val="21"/>
          <w:szCs w:val="21"/>
        </w:rPr>
        <w:t>“销售费用”“财务费用”</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正确答案是：</w:t>
      </w:r>
      <w:r>
        <w:rPr>
          <w:rFonts w:ascii="宋体" w:eastAsia="宋体" w:hAnsi="宋体" w:cs="宋体"/>
          <w:color w:val="7D5A29"/>
          <w:sz w:val="24"/>
          <w:szCs w:val="24"/>
        </w:rPr>
        <w:t>ABCD</w:t>
      </w:r>
      <w:r w:rsidRPr="00FF011A">
        <w:rPr>
          <w:rFonts w:ascii="宋体" w:eastAsia="宋体" w:hAnsi="宋体" w:cs="宋体" w:hint="eastAsia"/>
          <w:color w:val="7D5A29"/>
          <w:sz w:val="21"/>
          <w:szCs w:val="21"/>
        </w:rPr>
        <w:t>“生产成本”“制造费用”</w:t>
      </w:r>
      <w:r w:rsidRPr="00FF011A">
        <w:rPr>
          <w:rFonts w:ascii="宋体" w:eastAsia="宋体" w:hAnsi="宋体" w:cs="宋体"/>
          <w:color w:val="7D5A29"/>
          <w:sz w:val="24"/>
          <w:szCs w:val="24"/>
        </w:rPr>
        <w:t>, </w:t>
      </w:r>
      <w:r w:rsidRPr="00FF011A">
        <w:rPr>
          <w:rFonts w:ascii="宋体" w:eastAsia="宋体" w:hAnsi="宋体" w:cs="宋体" w:hint="eastAsia"/>
          <w:color w:val="7D5A29"/>
          <w:sz w:val="21"/>
          <w:szCs w:val="21"/>
        </w:rPr>
        <w:t>“库存商品”</w:t>
      </w:r>
      <w:r w:rsidRPr="00FF011A">
        <w:rPr>
          <w:rFonts w:ascii="宋体" w:eastAsia="宋体" w:hAnsi="宋体" w:cs="宋体"/>
          <w:color w:val="7D5A29"/>
          <w:sz w:val="24"/>
          <w:szCs w:val="24"/>
        </w:rPr>
        <w:t>, </w:t>
      </w:r>
      <w:r w:rsidRPr="00FF011A">
        <w:rPr>
          <w:rFonts w:ascii="宋体" w:eastAsia="宋体" w:hAnsi="宋体" w:cs="宋体" w:hint="eastAsia"/>
          <w:color w:val="7D5A29"/>
          <w:sz w:val="21"/>
          <w:szCs w:val="21"/>
        </w:rPr>
        <w:t>“管理费用”</w:t>
      </w:r>
      <w:r w:rsidRPr="00FF011A">
        <w:rPr>
          <w:rFonts w:ascii="宋体" w:eastAsia="宋体" w:hAnsi="宋体" w:cs="宋体"/>
          <w:color w:val="7D5A29"/>
          <w:sz w:val="24"/>
          <w:szCs w:val="24"/>
        </w:rPr>
        <w:t>, </w:t>
      </w:r>
      <w:r w:rsidRPr="00FF011A">
        <w:rPr>
          <w:rFonts w:ascii="宋体" w:eastAsia="宋体" w:hAnsi="宋体" w:cs="宋体" w:hint="eastAsia"/>
          <w:color w:val="7D5A29"/>
          <w:sz w:val="21"/>
          <w:szCs w:val="21"/>
        </w:rPr>
        <w:t>“销售费用”“财务费用”</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某企业设有修理和运输两个辅助生产车间、部门。修理车间本月发生费用</w:t>
      </w:r>
      <w:r w:rsidRPr="00FF011A">
        <w:rPr>
          <w:rFonts w:ascii="Calibri" w:eastAsia="宋体" w:hAnsi="Calibri" w:cs="Calibri"/>
          <w:color w:val="2F6473"/>
          <w:sz w:val="21"/>
          <w:szCs w:val="21"/>
        </w:rPr>
        <w:t>5000</w:t>
      </w:r>
      <w:r w:rsidRPr="00FF011A">
        <w:rPr>
          <w:rFonts w:ascii="宋体" w:eastAsia="宋体" w:hAnsi="宋体" w:cs="宋体" w:hint="eastAsia"/>
          <w:color w:val="2F6473"/>
          <w:sz w:val="21"/>
          <w:szCs w:val="21"/>
        </w:rPr>
        <w:t>元，提供修理工时</w:t>
      </w:r>
      <w:r w:rsidRPr="00FF011A">
        <w:rPr>
          <w:rFonts w:ascii="Calibri" w:eastAsia="宋体" w:hAnsi="Calibri" w:cs="Calibri"/>
          <w:color w:val="2F6473"/>
          <w:sz w:val="21"/>
          <w:szCs w:val="21"/>
        </w:rPr>
        <w:t>2500</w:t>
      </w:r>
      <w:r w:rsidRPr="00FF011A">
        <w:rPr>
          <w:rFonts w:ascii="宋体" w:eastAsia="宋体" w:hAnsi="宋体" w:cs="宋体" w:hint="eastAsia"/>
          <w:color w:val="2F6473"/>
          <w:sz w:val="21"/>
          <w:szCs w:val="21"/>
        </w:rPr>
        <w:t>小时，其中：为运输部门修理</w:t>
      </w:r>
      <w:r w:rsidRPr="00FF011A">
        <w:rPr>
          <w:rFonts w:ascii="Calibri" w:eastAsia="宋体" w:hAnsi="Calibri" w:cs="Calibri"/>
          <w:color w:val="2F6473"/>
          <w:sz w:val="21"/>
          <w:szCs w:val="21"/>
        </w:rPr>
        <w:t>500</w:t>
      </w:r>
      <w:r w:rsidRPr="00FF011A">
        <w:rPr>
          <w:rFonts w:ascii="宋体" w:eastAsia="宋体" w:hAnsi="宋体" w:cs="宋体" w:hint="eastAsia"/>
          <w:color w:val="2F6473"/>
          <w:sz w:val="21"/>
          <w:szCs w:val="21"/>
        </w:rPr>
        <w:t>小时，为基本生产车间修理</w:t>
      </w:r>
      <w:r w:rsidRPr="00FF011A">
        <w:rPr>
          <w:rFonts w:ascii="Calibri" w:eastAsia="宋体" w:hAnsi="Calibri" w:cs="Calibri"/>
          <w:color w:val="2F6473"/>
          <w:sz w:val="21"/>
          <w:szCs w:val="21"/>
        </w:rPr>
        <w:t>1500</w:t>
      </w:r>
      <w:r w:rsidRPr="00FF011A">
        <w:rPr>
          <w:rFonts w:ascii="宋体" w:eastAsia="宋体" w:hAnsi="宋体" w:cs="宋体" w:hint="eastAsia"/>
          <w:color w:val="2F6473"/>
          <w:sz w:val="21"/>
          <w:szCs w:val="21"/>
        </w:rPr>
        <w:t>小时，为行政管理部门修理</w:t>
      </w:r>
      <w:r w:rsidRPr="00FF011A">
        <w:rPr>
          <w:rFonts w:ascii="Calibri" w:eastAsia="宋体" w:hAnsi="Calibri" w:cs="Calibri"/>
          <w:color w:val="2F6473"/>
          <w:sz w:val="21"/>
          <w:szCs w:val="21"/>
        </w:rPr>
        <w:t>500</w:t>
      </w:r>
      <w:r w:rsidRPr="00FF011A">
        <w:rPr>
          <w:rFonts w:ascii="宋体" w:eastAsia="宋体" w:hAnsi="宋体" w:cs="宋体" w:hint="eastAsia"/>
          <w:color w:val="2F6473"/>
          <w:sz w:val="21"/>
          <w:szCs w:val="21"/>
        </w:rPr>
        <w:t>小时，修理费用按修理工时比例分配。运输部门本月发生的费用为</w:t>
      </w:r>
      <w:r w:rsidRPr="00FF011A">
        <w:rPr>
          <w:rFonts w:ascii="Calibri" w:eastAsia="宋体" w:hAnsi="Calibri" w:cs="Calibri"/>
          <w:color w:val="2F6473"/>
          <w:sz w:val="21"/>
          <w:szCs w:val="21"/>
        </w:rPr>
        <w:lastRenderedPageBreak/>
        <w:t>10500</w:t>
      </w:r>
      <w:r w:rsidRPr="00FF011A">
        <w:rPr>
          <w:rFonts w:ascii="宋体" w:eastAsia="宋体" w:hAnsi="宋体" w:cs="宋体" w:hint="eastAsia"/>
          <w:color w:val="2F6473"/>
          <w:sz w:val="21"/>
          <w:szCs w:val="21"/>
        </w:rPr>
        <w:t>元，运输材料物资等</w:t>
      </w:r>
      <w:r w:rsidRPr="00FF011A">
        <w:rPr>
          <w:rFonts w:ascii="Calibri" w:eastAsia="宋体" w:hAnsi="Calibri" w:cs="Calibri"/>
          <w:color w:val="2F6473"/>
          <w:sz w:val="21"/>
          <w:szCs w:val="21"/>
        </w:rPr>
        <w:t>7400</w:t>
      </w:r>
      <w:r w:rsidRPr="00FF011A">
        <w:rPr>
          <w:rFonts w:ascii="宋体" w:eastAsia="宋体" w:hAnsi="宋体" w:cs="宋体" w:hint="eastAsia"/>
          <w:color w:val="2F6473"/>
          <w:sz w:val="21"/>
          <w:szCs w:val="21"/>
        </w:rPr>
        <w:t>吨公里，其中：为修理车间提供运输劳务</w:t>
      </w:r>
      <w:r w:rsidRPr="00FF011A">
        <w:rPr>
          <w:rFonts w:ascii="Calibri" w:eastAsia="宋体" w:hAnsi="Calibri" w:cs="Calibri"/>
          <w:color w:val="2F6473"/>
          <w:sz w:val="21"/>
          <w:szCs w:val="21"/>
        </w:rPr>
        <w:t>400</w:t>
      </w:r>
      <w:r w:rsidRPr="00FF011A">
        <w:rPr>
          <w:rFonts w:ascii="宋体" w:eastAsia="宋体" w:hAnsi="宋体" w:cs="宋体" w:hint="eastAsia"/>
          <w:color w:val="2F6473"/>
          <w:sz w:val="21"/>
          <w:szCs w:val="21"/>
        </w:rPr>
        <w:t>吨公里，为基本生产车间提供运输劳务</w:t>
      </w:r>
      <w:r w:rsidRPr="00FF011A">
        <w:rPr>
          <w:rFonts w:ascii="Calibri" w:eastAsia="宋体" w:hAnsi="Calibri" w:cs="Calibri"/>
          <w:color w:val="2F6473"/>
          <w:sz w:val="21"/>
          <w:szCs w:val="21"/>
        </w:rPr>
        <w:t>5400</w:t>
      </w:r>
      <w:r w:rsidRPr="00FF011A">
        <w:rPr>
          <w:rFonts w:ascii="宋体" w:eastAsia="宋体" w:hAnsi="宋体" w:cs="宋体" w:hint="eastAsia"/>
          <w:color w:val="2F6473"/>
          <w:sz w:val="21"/>
          <w:szCs w:val="21"/>
        </w:rPr>
        <w:t>吨公里，为行政管理部门提供运输劳务</w:t>
      </w:r>
      <w:r w:rsidRPr="00FF011A">
        <w:rPr>
          <w:rFonts w:ascii="Calibri" w:eastAsia="宋体" w:hAnsi="Calibri" w:cs="Calibri"/>
          <w:color w:val="2F6473"/>
          <w:sz w:val="21"/>
          <w:szCs w:val="21"/>
        </w:rPr>
        <w:t>1600</w:t>
      </w:r>
      <w:r w:rsidRPr="00FF011A">
        <w:rPr>
          <w:rFonts w:ascii="宋体" w:eastAsia="宋体" w:hAnsi="宋体" w:cs="宋体" w:hint="eastAsia"/>
          <w:color w:val="2F6473"/>
          <w:sz w:val="21"/>
          <w:szCs w:val="21"/>
        </w:rPr>
        <w:t>吨公里。要求：采用交互分配法计算交互分配的单位成本。</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正确答案是：</w:t>
      </w:r>
      <w:r w:rsidRPr="00FF011A">
        <w:rPr>
          <w:rFonts w:ascii="宋体" w:eastAsia="宋体" w:hAnsi="宋体" w:cs="宋体" w:hint="eastAsia"/>
          <w:color w:val="7D5A29"/>
          <w:sz w:val="21"/>
          <w:szCs w:val="21"/>
        </w:rPr>
        <w:t>修理</w:t>
      </w:r>
      <w:r w:rsidRPr="00FF011A">
        <w:rPr>
          <w:rFonts w:ascii="Calibri" w:eastAsia="宋体" w:hAnsi="Calibri" w:cs="Calibri"/>
          <w:color w:val="7D5A29"/>
          <w:sz w:val="21"/>
          <w:szCs w:val="21"/>
        </w:rPr>
        <w:t>2</w:t>
      </w:r>
      <w:r w:rsidRPr="00FF011A">
        <w:rPr>
          <w:rFonts w:ascii="宋体" w:eastAsia="宋体" w:hAnsi="宋体" w:cs="宋体" w:hint="eastAsia"/>
          <w:color w:val="7D5A29"/>
          <w:sz w:val="21"/>
          <w:szCs w:val="21"/>
        </w:rPr>
        <w:t>（元</w:t>
      </w:r>
      <w:r w:rsidRPr="00FF011A">
        <w:rPr>
          <w:rFonts w:ascii="Calibri" w:eastAsia="宋体" w:hAnsi="Calibri" w:cs="Calibri"/>
          <w:color w:val="7D5A29"/>
          <w:sz w:val="21"/>
          <w:szCs w:val="21"/>
        </w:rPr>
        <w:t>/</w:t>
      </w:r>
      <w:r w:rsidRPr="00FF011A">
        <w:rPr>
          <w:rFonts w:ascii="宋体" w:eastAsia="宋体" w:hAnsi="宋体" w:cs="宋体" w:hint="eastAsia"/>
          <w:color w:val="7D5A29"/>
          <w:sz w:val="21"/>
          <w:szCs w:val="21"/>
        </w:rPr>
        <w:t>小时）；运输</w:t>
      </w:r>
      <w:r w:rsidRPr="00FF011A">
        <w:rPr>
          <w:rFonts w:ascii="Calibri" w:eastAsia="宋体" w:hAnsi="Calibri" w:cs="Calibri"/>
          <w:color w:val="7D5A29"/>
          <w:sz w:val="21"/>
          <w:szCs w:val="21"/>
        </w:rPr>
        <w:t>1.42</w:t>
      </w:r>
      <w:r w:rsidRPr="00FF011A">
        <w:rPr>
          <w:rFonts w:ascii="宋体" w:eastAsia="宋体" w:hAnsi="宋体" w:cs="宋体" w:hint="eastAsia"/>
          <w:color w:val="7D5A29"/>
          <w:sz w:val="21"/>
          <w:szCs w:val="21"/>
        </w:rPr>
        <w:t>（元</w:t>
      </w:r>
      <w:r w:rsidRPr="00FF011A">
        <w:rPr>
          <w:rFonts w:ascii="Calibri" w:eastAsia="宋体" w:hAnsi="Calibri" w:cs="Calibri"/>
          <w:color w:val="7D5A29"/>
          <w:sz w:val="21"/>
          <w:szCs w:val="21"/>
        </w:rPr>
        <w:t>/</w:t>
      </w:r>
      <w:r w:rsidRPr="00FF011A">
        <w:rPr>
          <w:rFonts w:ascii="宋体" w:eastAsia="宋体" w:hAnsi="宋体" w:cs="宋体" w:hint="eastAsia"/>
          <w:color w:val="7D5A29"/>
          <w:sz w:val="21"/>
          <w:szCs w:val="21"/>
        </w:rPr>
        <w:t>吨公里）</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实际工作中的产品成本是指产品的（</w:t>
      </w:r>
      <w:r w:rsidRPr="00FF011A">
        <w:rPr>
          <w:rFonts w:ascii="Calibri" w:eastAsia="宋体" w:hAnsi="Calibri" w:cs="Calibri"/>
          <w:color w:val="2F6473"/>
          <w:sz w:val="21"/>
          <w:szCs w:val="21"/>
        </w:rPr>
        <w:t>  </w:t>
      </w:r>
      <w:r w:rsidRPr="00FF011A">
        <w:rPr>
          <w:rFonts w:ascii="宋体" w:eastAsia="宋体" w:hAnsi="宋体" w:cs="宋体" w:hint="eastAsia"/>
          <w:color w:val="2F6473"/>
          <w:sz w:val="21"/>
          <w:szCs w:val="21"/>
        </w:rPr>
        <w:t>）。</w:t>
      </w:r>
    </w:p>
    <w:p w:rsidR="00FF011A" w:rsidRPr="00FF011A" w:rsidRDefault="00FF011A" w:rsidP="00FF011A">
      <w:pPr>
        <w:shd w:val="clear" w:color="auto" w:fill="FCEFDC"/>
        <w:adjustRightInd/>
        <w:snapToGrid/>
        <w:spacing w:after="120"/>
        <w:rPr>
          <w:rFonts w:ascii="宋体" w:eastAsia="宋体" w:hAnsi="宋体" w:cs="宋体"/>
          <w:color w:val="7D5A29"/>
          <w:sz w:val="24"/>
          <w:szCs w:val="24"/>
        </w:rPr>
      </w:pP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正确答案是：</w:t>
      </w:r>
      <w:r w:rsidRPr="00FF011A">
        <w:rPr>
          <w:rFonts w:ascii="宋体" w:eastAsia="宋体" w:hAnsi="宋体" w:cs="宋体" w:hint="eastAsia"/>
          <w:color w:val="7D5A29"/>
          <w:sz w:val="21"/>
          <w:szCs w:val="21"/>
        </w:rPr>
        <w:t>制造成本</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成本会计最基本的职能是（</w:t>
      </w:r>
      <w:r w:rsidRPr="00FF011A">
        <w:rPr>
          <w:rFonts w:ascii="Calibri" w:eastAsia="宋体" w:hAnsi="Calibri" w:cs="Calibri"/>
          <w:color w:val="2F6473"/>
          <w:sz w:val="21"/>
          <w:szCs w:val="21"/>
        </w:rPr>
        <w:t>  </w:t>
      </w:r>
      <w:r w:rsidRPr="00FF011A">
        <w:rPr>
          <w:rFonts w:ascii="宋体" w:eastAsia="宋体" w:hAnsi="宋体" w:cs="宋体" w:hint="eastAsia"/>
          <w:color w:val="2F6473"/>
          <w:sz w:val="21"/>
          <w:szCs w:val="21"/>
        </w:rPr>
        <w:t>）。</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正确答案是：</w:t>
      </w:r>
      <w:r w:rsidRPr="00FF011A">
        <w:rPr>
          <w:rFonts w:ascii="宋体" w:eastAsia="宋体" w:hAnsi="宋体" w:cs="宋体" w:hint="eastAsia"/>
          <w:color w:val="7D5A29"/>
          <w:sz w:val="21"/>
          <w:szCs w:val="21"/>
        </w:rPr>
        <w:t>成本核算</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为了正确、及时地计算产品成本，企业应做好各项基础工作，但不包括（</w:t>
      </w:r>
      <w:r w:rsidRPr="00FF011A">
        <w:rPr>
          <w:rFonts w:ascii="Calibri" w:eastAsia="宋体" w:hAnsi="Calibri" w:cs="Calibri"/>
          <w:color w:val="2F6473"/>
          <w:sz w:val="21"/>
          <w:szCs w:val="21"/>
        </w:rPr>
        <w:t> </w:t>
      </w:r>
      <w:r w:rsidRPr="00FF011A">
        <w:rPr>
          <w:rFonts w:ascii="宋体" w:eastAsia="宋体" w:hAnsi="宋体" w:cs="宋体" w:hint="eastAsia"/>
          <w:color w:val="2F6473"/>
          <w:sz w:val="21"/>
          <w:szCs w:val="21"/>
        </w:rPr>
        <w:t>）。</w:t>
      </w:r>
    </w:p>
    <w:p w:rsidR="00FF011A" w:rsidRPr="00FF011A" w:rsidRDefault="00FF011A" w:rsidP="00FF011A">
      <w:pPr>
        <w:shd w:val="clear" w:color="auto" w:fill="FCEFDC"/>
        <w:adjustRightInd/>
        <w:snapToGrid/>
        <w:spacing w:after="120"/>
        <w:rPr>
          <w:rFonts w:ascii="宋体" w:eastAsia="宋体" w:hAnsi="宋体" w:cs="宋体"/>
          <w:color w:val="7D5A29"/>
          <w:sz w:val="24"/>
          <w:szCs w:val="24"/>
        </w:rPr>
      </w:pP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正确答案是：</w:t>
      </w:r>
      <w:r w:rsidRPr="00FF011A">
        <w:rPr>
          <w:rFonts w:ascii="宋体" w:eastAsia="宋体" w:hAnsi="宋体" w:cs="宋体" w:hint="eastAsia"/>
          <w:color w:val="7D5A29"/>
          <w:sz w:val="21"/>
          <w:szCs w:val="21"/>
        </w:rPr>
        <w:t>选择适当的成本计算方法</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下列各项中，属于工业企业费用要素的是（</w:t>
      </w:r>
      <w:r w:rsidRPr="00FF011A">
        <w:rPr>
          <w:rFonts w:ascii="Calibri" w:eastAsia="宋体" w:hAnsi="Calibri" w:cs="Calibri"/>
          <w:color w:val="2F6473"/>
          <w:sz w:val="21"/>
          <w:szCs w:val="21"/>
        </w:rPr>
        <w:t> </w:t>
      </w:r>
      <w:r w:rsidRPr="00FF011A">
        <w:rPr>
          <w:rFonts w:ascii="宋体" w:eastAsia="宋体" w:hAnsi="宋体" w:cs="宋体" w:hint="eastAsia"/>
          <w:color w:val="2F6473"/>
          <w:sz w:val="21"/>
          <w:szCs w:val="21"/>
        </w:rPr>
        <w:t>）。</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正确答案是：</w:t>
      </w:r>
      <w:r w:rsidRPr="00FF011A">
        <w:rPr>
          <w:rFonts w:ascii="宋体" w:eastAsia="宋体" w:hAnsi="宋体" w:cs="宋体" w:hint="eastAsia"/>
          <w:color w:val="7D5A29"/>
          <w:sz w:val="21"/>
          <w:szCs w:val="21"/>
        </w:rPr>
        <w:t>人工费用</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下列各项应计入“管理费用”账户的是（</w:t>
      </w:r>
      <w:r w:rsidRPr="00FF011A">
        <w:rPr>
          <w:rFonts w:ascii="Calibri" w:eastAsia="宋体" w:hAnsi="Calibri" w:cs="Calibri"/>
          <w:color w:val="2F6473"/>
          <w:sz w:val="21"/>
          <w:szCs w:val="21"/>
        </w:rPr>
        <w:t> </w:t>
      </w:r>
      <w:r w:rsidRPr="00FF011A">
        <w:rPr>
          <w:rFonts w:ascii="宋体" w:eastAsia="宋体" w:hAnsi="宋体" w:cs="宋体" w:hint="eastAsia"/>
          <w:color w:val="2F6473"/>
          <w:sz w:val="21"/>
          <w:szCs w:val="21"/>
        </w:rPr>
        <w:t>）。</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正确答案是：</w:t>
      </w:r>
      <w:r w:rsidRPr="00FF011A">
        <w:rPr>
          <w:rFonts w:ascii="宋体" w:eastAsia="宋体" w:hAnsi="宋体" w:cs="宋体" w:hint="eastAsia"/>
          <w:color w:val="7D5A29"/>
          <w:sz w:val="21"/>
          <w:szCs w:val="21"/>
        </w:rPr>
        <w:t>企业的技术开发费用</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 xml:space="preserve"> “辅助生产成本”账户月末（</w:t>
      </w:r>
      <w:r w:rsidRPr="00FF011A">
        <w:rPr>
          <w:rFonts w:ascii="Calibri" w:eastAsia="宋体" w:hAnsi="Calibri" w:cs="Calibri"/>
          <w:color w:val="2F6473"/>
          <w:sz w:val="21"/>
          <w:szCs w:val="21"/>
        </w:rPr>
        <w:t> </w:t>
      </w:r>
      <w:r w:rsidRPr="00FF011A">
        <w:rPr>
          <w:rFonts w:ascii="宋体" w:eastAsia="宋体" w:hAnsi="宋体" w:cs="宋体" w:hint="eastAsia"/>
          <w:color w:val="2F6473"/>
          <w:sz w:val="21"/>
          <w:szCs w:val="21"/>
        </w:rPr>
        <w:t>）。</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正确答案是：</w:t>
      </w:r>
      <w:r w:rsidRPr="00FF011A">
        <w:rPr>
          <w:rFonts w:ascii="宋体" w:eastAsia="宋体" w:hAnsi="宋体" w:cs="宋体" w:hint="eastAsia"/>
          <w:color w:val="7D5A29"/>
          <w:sz w:val="21"/>
          <w:szCs w:val="21"/>
        </w:rPr>
        <w:t>如果有余额</w:t>
      </w:r>
      <w:r w:rsidRPr="00FF011A">
        <w:rPr>
          <w:rFonts w:ascii="Calibri" w:eastAsia="宋体" w:hAnsi="Calibri" w:cs="Calibri"/>
          <w:color w:val="7D5A29"/>
          <w:sz w:val="21"/>
          <w:szCs w:val="21"/>
        </w:rPr>
        <w:t>,</w:t>
      </w:r>
      <w:r w:rsidRPr="00FF011A">
        <w:rPr>
          <w:rFonts w:ascii="宋体" w:eastAsia="宋体" w:hAnsi="宋体" w:cs="宋体" w:hint="eastAsia"/>
          <w:color w:val="7D5A29"/>
          <w:sz w:val="21"/>
          <w:szCs w:val="21"/>
        </w:rPr>
        <w:t>余额一定在借方</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各辅助生产费用分配法中，既能简化计算工作，又能加快分配的速度；同时，还能划清各车间部门的经济责任，便于成本分析考核的是（</w:t>
      </w:r>
      <w:r w:rsidRPr="00FF011A">
        <w:rPr>
          <w:rFonts w:ascii="Calibri" w:eastAsia="宋体" w:hAnsi="Calibri" w:cs="Calibri"/>
          <w:color w:val="2F6473"/>
          <w:sz w:val="21"/>
          <w:szCs w:val="21"/>
        </w:rPr>
        <w:t> </w:t>
      </w:r>
      <w:r w:rsidRPr="00FF011A">
        <w:rPr>
          <w:rFonts w:ascii="宋体" w:eastAsia="宋体" w:hAnsi="宋体" w:cs="宋体" w:hint="eastAsia"/>
          <w:color w:val="2F6473"/>
          <w:sz w:val="21"/>
          <w:szCs w:val="21"/>
        </w:rPr>
        <w:t>）。</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正确答案是：</w:t>
      </w:r>
      <w:r w:rsidRPr="00FF011A">
        <w:rPr>
          <w:rFonts w:ascii="宋体" w:eastAsia="宋体" w:hAnsi="宋体" w:cs="宋体" w:hint="eastAsia"/>
          <w:color w:val="7D5A29"/>
          <w:sz w:val="21"/>
          <w:szCs w:val="21"/>
        </w:rPr>
        <w:t>计划成本分配法</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应在本月计算折旧费用的固定资产是（</w:t>
      </w:r>
      <w:r w:rsidRPr="00FF011A">
        <w:rPr>
          <w:rFonts w:ascii="Calibri" w:eastAsia="宋体" w:hAnsi="Calibri" w:cs="Calibri"/>
          <w:color w:val="2F6473"/>
          <w:sz w:val="21"/>
          <w:szCs w:val="21"/>
        </w:rPr>
        <w:t> </w:t>
      </w:r>
      <w:r w:rsidRPr="00FF011A">
        <w:rPr>
          <w:rFonts w:ascii="宋体" w:eastAsia="宋体" w:hAnsi="宋体" w:cs="宋体" w:hint="eastAsia"/>
          <w:color w:val="2F6473"/>
          <w:sz w:val="21"/>
          <w:szCs w:val="21"/>
        </w:rPr>
        <w:t>）。</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正确答案是：</w:t>
      </w:r>
      <w:r w:rsidRPr="00FF011A">
        <w:rPr>
          <w:rFonts w:ascii="宋体" w:eastAsia="宋体" w:hAnsi="宋体" w:cs="宋体" w:hint="eastAsia"/>
          <w:color w:val="7D5A29"/>
          <w:sz w:val="21"/>
          <w:szCs w:val="21"/>
        </w:rPr>
        <w:t>本月减少的设备</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下列各项中,不计提折旧的有(   )。</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正确答案是：</w:t>
      </w:r>
      <w:r w:rsidRPr="00FF011A">
        <w:rPr>
          <w:rFonts w:ascii="宋体" w:eastAsia="宋体" w:hAnsi="宋体" w:cs="宋体" w:hint="eastAsia"/>
          <w:color w:val="7D5A29"/>
          <w:sz w:val="21"/>
          <w:szCs w:val="21"/>
        </w:rPr>
        <w:t>当月开始使用的设备</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利息费用计入（</w:t>
      </w:r>
      <w:r w:rsidRPr="00FF011A">
        <w:rPr>
          <w:rFonts w:ascii="Calibri" w:eastAsia="宋体" w:hAnsi="Calibri" w:cs="Calibri"/>
          <w:color w:val="2F6473"/>
          <w:sz w:val="21"/>
          <w:szCs w:val="21"/>
        </w:rPr>
        <w:t> </w:t>
      </w:r>
      <w:r w:rsidRPr="00FF011A">
        <w:rPr>
          <w:rFonts w:ascii="宋体" w:eastAsia="宋体" w:hAnsi="宋体" w:cs="宋体" w:hint="eastAsia"/>
          <w:color w:val="2F6473"/>
          <w:sz w:val="21"/>
          <w:szCs w:val="21"/>
        </w:rPr>
        <w:t>）。</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正确答案是：</w:t>
      </w:r>
      <w:r w:rsidRPr="00FF011A">
        <w:rPr>
          <w:rFonts w:ascii="宋体" w:eastAsia="宋体" w:hAnsi="宋体" w:cs="宋体" w:hint="eastAsia"/>
          <w:color w:val="7D5A29"/>
          <w:sz w:val="21"/>
          <w:szCs w:val="21"/>
        </w:rPr>
        <w:t>财务费用</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为了进行生产经营短期的预测和决策，需要计算的专项成本包括（</w:t>
      </w:r>
      <w:r w:rsidRPr="00FF011A">
        <w:rPr>
          <w:rFonts w:ascii="Calibri" w:eastAsia="宋体" w:hAnsi="Calibri" w:cs="Calibri"/>
          <w:color w:val="2F6473"/>
          <w:sz w:val="21"/>
          <w:szCs w:val="21"/>
        </w:rPr>
        <w:t>   </w:t>
      </w:r>
      <w:r w:rsidRPr="00FF011A">
        <w:rPr>
          <w:rFonts w:ascii="宋体" w:eastAsia="宋体" w:hAnsi="宋体" w:cs="宋体" w:hint="eastAsia"/>
          <w:color w:val="2F6473"/>
          <w:sz w:val="21"/>
          <w:szCs w:val="21"/>
        </w:rPr>
        <w:t>）。</w:t>
      </w:r>
    </w:p>
    <w:p w:rsidR="00FF011A" w:rsidRPr="00FF011A" w:rsidRDefault="00FF011A" w:rsidP="00FF011A">
      <w:pPr>
        <w:shd w:val="clear" w:color="auto" w:fill="DEF2F8"/>
        <w:adjustRightInd/>
        <w:snapToGrid/>
        <w:spacing w:after="0"/>
        <w:rPr>
          <w:rFonts w:ascii="宋体" w:eastAsia="宋体" w:hAnsi="宋体" w:cs="宋体"/>
          <w:color w:val="2F6473"/>
          <w:sz w:val="24"/>
          <w:szCs w:val="24"/>
        </w:rPr>
      </w:pPr>
      <w:r w:rsidRPr="00FF011A">
        <w:rPr>
          <w:rFonts w:ascii="宋体" w:eastAsia="宋体" w:hAnsi="宋体" w:cs="宋体"/>
          <w:color w:val="2F6473"/>
          <w:sz w:val="24"/>
          <w:szCs w:val="24"/>
        </w:rPr>
        <w:t>选择一项或多项：</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2152" type="#_x0000_t75" style="width:20.25pt;height:15.75pt" o:ole="">
            <v:imagedata r:id="rId9" o:title=""/>
          </v:shape>
          <w:control r:id="rId80" w:name="DefaultOcxName452" w:shapeid="_x0000_i2152"/>
        </w:object>
      </w:r>
      <w:r w:rsidRPr="00FF011A">
        <w:rPr>
          <w:rFonts w:ascii="宋体" w:eastAsia="宋体" w:hAnsi="宋体" w:cs="宋体"/>
          <w:color w:val="2F6473"/>
          <w:sz w:val="24"/>
          <w:szCs w:val="24"/>
        </w:rPr>
        <w:t>A. </w:t>
      </w:r>
      <w:r w:rsidRPr="00FF011A">
        <w:rPr>
          <w:rFonts w:ascii="宋体" w:eastAsia="宋体" w:hAnsi="宋体" w:cs="宋体" w:hint="eastAsia"/>
          <w:color w:val="2F6473"/>
          <w:sz w:val="21"/>
          <w:szCs w:val="21"/>
        </w:rPr>
        <w:t>可控成本和不可控成本</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lastRenderedPageBreak/>
        <w:object w:dxaOrig="405" w:dyaOrig="315">
          <v:shape id="_x0000_i2151" type="#_x0000_t75" style="width:20.25pt;height:15.75pt" o:ole="">
            <v:imagedata r:id="rId9" o:title=""/>
          </v:shape>
          <w:control r:id="rId81" w:name="DefaultOcxName462" w:shapeid="_x0000_i2151"/>
        </w:object>
      </w:r>
      <w:r w:rsidRPr="00FF011A">
        <w:rPr>
          <w:rFonts w:ascii="宋体" w:eastAsia="宋体" w:hAnsi="宋体" w:cs="宋体"/>
          <w:color w:val="2F6473"/>
          <w:sz w:val="24"/>
          <w:szCs w:val="24"/>
        </w:rPr>
        <w:t>B. </w:t>
      </w:r>
      <w:r w:rsidRPr="00FF011A">
        <w:rPr>
          <w:rFonts w:ascii="宋体" w:eastAsia="宋体" w:hAnsi="宋体" w:cs="宋体" w:hint="eastAsia"/>
          <w:color w:val="2F6473"/>
          <w:sz w:val="21"/>
          <w:szCs w:val="21"/>
        </w:rPr>
        <w:t>变动成本和固定成本</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2150" type="#_x0000_t75" style="width:20.25pt;height:15.75pt" o:ole="">
            <v:imagedata r:id="rId9" o:title=""/>
          </v:shape>
          <w:control r:id="rId82" w:name="DefaultOcxName472" w:shapeid="_x0000_i2150"/>
        </w:object>
      </w:r>
      <w:r w:rsidRPr="00FF011A">
        <w:rPr>
          <w:rFonts w:ascii="宋体" w:eastAsia="宋体" w:hAnsi="宋体" w:cs="宋体"/>
          <w:color w:val="2F6473"/>
          <w:sz w:val="24"/>
          <w:szCs w:val="24"/>
        </w:rPr>
        <w:t>C. </w:t>
      </w:r>
      <w:r w:rsidRPr="00FF011A">
        <w:rPr>
          <w:rFonts w:ascii="宋体" w:eastAsia="宋体" w:hAnsi="宋体" w:cs="宋体" w:hint="eastAsia"/>
          <w:color w:val="2F6473"/>
          <w:sz w:val="21"/>
          <w:szCs w:val="21"/>
        </w:rPr>
        <w:t>机会成本和差别成本</w:t>
      </w:r>
    </w:p>
    <w:p w:rsidR="00FF011A" w:rsidRPr="00FF011A" w:rsidRDefault="00FF011A" w:rsidP="00FF011A">
      <w:pPr>
        <w:shd w:val="clear" w:color="auto" w:fill="DEF2F8"/>
        <w:adjustRightInd/>
        <w:snapToGrid/>
        <w:spacing w:after="72"/>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2149" type="#_x0000_t75" style="width:20.25pt;height:15.75pt" o:ole="">
            <v:imagedata r:id="rId9" o:title=""/>
          </v:shape>
          <w:control r:id="rId83" w:name="DefaultOcxName482" w:shapeid="_x0000_i2149"/>
        </w:object>
      </w:r>
      <w:r w:rsidRPr="00FF011A">
        <w:rPr>
          <w:rFonts w:ascii="宋体" w:eastAsia="宋体" w:hAnsi="宋体" w:cs="宋体"/>
          <w:color w:val="2F6473"/>
          <w:sz w:val="24"/>
          <w:szCs w:val="24"/>
        </w:rPr>
        <w:t>D. </w:t>
      </w:r>
      <w:r w:rsidRPr="00FF011A">
        <w:rPr>
          <w:rFonts w:ascii="宋体" w:eastAsia="宋体" w:hAnsi="宋体" w:cs="宋体" w:hint="eastAsia"/>
          <w:color w:val="2F6473"/>
          <w:sz w:val="21"/>
          <w:szCs w:val="21"/>
        </w:rPr>
        <w:t>作业成本</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正确答案是：</w:t>
      </w:r>
      <w:r w:rsidRPr="00FF011A">
        <w:rPr>
          <w:rFonts w:ascii="宋体" w:eastAsia="宋体" w:hAnsi="宋体" w:cs="宋体" w:hint="eastAsia"/>
          <w:color w:val="7D5A29"/>
          <w:sz w:val="21"/>
          <w:szCs w:val="21"/>
        </w:rPr>
        <w:t>变动成本和固定成本</w:t>
      </w:r>
      <w:r w:rsidRPr="00FF011A">
        <w:rPr>
          <w:rFonts w:ascii="宋体" w:eastAsia="宋体" w:hAnsi="宋体" w:cs="宋体"/>
          <w:color w:val="7D5A29"/>
          <w:sz w:val="24"/>
          <w:szCs w:val="24"/>
        </w:rPr>
        <w:t>, </w:t>
      </w:r>
      <w:r w:rsidRPr="00FF011A">
        <w:rPr>
          <w:rFonts w:ascii="宋体" w:eastAsia="宋体" w:hAnsi="宋体" w:cs="宋体" w:hint="eastAsia"/>
          <w:color w:val="7D5A29"/>
          <w:sz w:val="21"/>
          <w:szCs w:val="21"/>
        </w:rPr>
        <w:t>机会成本和差别成本</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4"/>
          <w:szCs w:val="24"/>
        </w:rPr>
        <w:t>为了正确计算产品成本，必须正确划分以下几个方面的费用界限（</w:t>
      </w:r>
      <w:r w:rsidRPr="00FF011A">
        <w:rPr>
          <w:rFonts w:ascii="宋体" w:eastAsia="宋体" w:hAnsi="宋体" w:cs="宋体"/>
          <w:color w:val="2F6473"/>
          <w:sz w:val="24"/>
          <w:szCs w:val="24"/>
        </w:rPr>
        <w:t> </w:t>
      </w:r>
      <w:r w:rsidRPr="00FF011A">
        <w:rPr>
          <w:rFonts w:ascii="宋体" w:eastAsia="宋体" w:hAnsi="宋体" w:cs="宋体" w:hint="eastAsia"/>
          <w:color w:val="2F6473"/>
          <w:sz w:val="24"/>
          <w:szCs w:val="24"/>
        </w:rPr>
        <w:t>）。</w:t>
      </w:r>
    </w:p>
    <w:p w:rsidR="00FF011A" w:rsidRPr="00FF011A" w:rsidRDefault="00FF011A" w:rsidP="00FF011A">
      <w:pPr>
        <w:shd w:val="clear" w:color="auto" w:fill="DEF2F8"/>
        <w:adjustRightInd/>
        <w:snapToGrid/>
        <w:spacing w:after="0"/>
        <w:rPr>
          <w:rFonts w:ascii="宋体" w:eastAsia="宋体" w:hAnsi="宋体" w:cs="宋体"/>
          <w:color w:val="2F6473"/>
          <w:sz w:val="24"/>
          <w:szCs w:val="24"/>
        </w:rPr>
      </w:pPr>
      <w:r w:rsidRPr="00FF011A">
        <w:rPr>
          <w:rFonts w:ascii="宋体" w:eastAsia="宋体" w:hAnsi="宋体" w:cs="宋体"/>
          <w:color w:val="2F6473"/>
          <w:sz w:val="24"/>
          <w:szCs w:val="24"/>
        </w:rPr>
        <w:t>选择一项或多项：</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2147" type="#_x0000_t75" style="width:20.25pt;height:15.75pt" o:ole="">
            <v:imagedata r:id="rId9" o:title=""/>
          </v:shape>
          <w:control r:id="rId84" w:name="DefaultOcxName502" w:shapeid="_x0000_i2147"/>
        </w:object>
      </w:r>
      <w:r w:rsidRPr="00FF011A">
        <w:rPr>
          <w:rFonts w:ascii="宋体" w:eastAsia="宋体" w:hAnsi="宋体" w:cs="宋体"/>
          <w:color w:val="2F6473"/>
          <w:sz w:val="24"/>
          <w:szCs w:val="24"/>
        </w:rPr>
        <w:t>A. </w:t>
      </w:r>
      <w:r w:rsidRPr="00FF011A">
        <w:rPr>
          <w:rFonts w:ascii="宋体" w:eastAsia="宋体" w:hAnsi="宋体" w:cs="宋体" w:hint="eastAsia"/>
          <w:color w:val="FF0000"/>
          <w:sz w:val="21"/>
          <w:szCs w:val="21"/>
        </w:rPr>
        <w:t>盈利产品</w:t>
      </w:r>
      <w:r w:rsidRPr="00FF011A">
        <w:rPr>
          <w:rFonts w:ascii="宋体" w:eastAsia="宋体" w:hAnsi="宋体" w:cs="宋体" w:hint="eastAsia"/>
          <w:color w:val="2F6473"/>
          <w:sz w:val="21"/>
          <w:szCs w:val="21"/>
        </w:rPr>
        <w:t>和亏损产品</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2146" type="#_x0000_t75" style="width:20.25pt;height:15.75pt" o:ole="">
            <v:imagedata r:id="rId9" o:title=""/>
          </v:shape>
          <w:control r:id="rId85" w:name="DefaultOcxName512" w:shapeid="_x0000_i2146"/>
        </w:object>
      </w:r>
      <w:r w:rsidRPr="00FF011A">
        <w:rPr>
          <w:rFonts w:ascii="宋体" w:eastAsia="宋体" w:hAnsi="宋体" w:cs="宋体"/>
          <w:color w:val="2F6473"/>
          <w:sz w:val="24"/>
          <w:szCs w:val="24"/>
        </w:rPr>
        <w:t>B. </w:t>
      </w:r>
      <w:r w:rsidRPr="00FF011A">
        <w:rPr>
          <w:rFonts w:ascii="宋体" w:eastAsia="宋体" w:hAnsi="宋体" w:cs="宋体" w:hint="eastAsia"/>
          <w:color w:val="2F6473"/>
          <w:sz w:val="21"/>
          <w:szCs w:val="21"/>
        </w:rPr>
        <w:t>生产费用和期间费用</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2145" type="#_x0000_t75" style="width:20.25pt;height:15.75pt" o:ole="">
            <v:imagedata r:id="rId9" o:title=""/>
          </v:shape>
          <w:control r:id="rId86" w:name="DefaultOcxName522" w:shapeid="_x0000_i2145"/>
        </w:object>
      </w:r>
      <w:r w:rsidRPr="00FF011A">
        <w:rPr>
          <w:rFonts w:ascii="宋体" w:eastAsia="宋体" w:hAnsi="宋体" w:cs="宋体"/>
          <w:color w:val="2F6473"/>
          <w:sz w:val="24"/>
          <w:szCs w:val="24"/>
        </w:rPr>
        <w:t>C. </w:t>
      </w:r>
      <w:r w:rsidRPr="00FF011A">
        <w:rPr>
          <w:rFonts w:ascii="宋体" w:eastAsia="宋体" w:hAnsi="宋体" w:cs="宋体" w:hint="eastAsia"/>
          <w:color w:val="2F6473"/>
          <w:sz w:val="21"/>
          <w:szCs w:val="21"/>
        </w:rPr>
        <w:t>各个会计期间</w:t>
      </w:r>
    </w:p>
    <w:p w:rsidR="00FF011A" w:rsidRPr="00FF011A" w:rsidRDefault="00FF011A" w:rsidP="00FF011A">
      <w:pPr>
        <w:shd w:val="clear" w:color="auto" w:fill="DEF2F8"/>
        <w:adjustRightInd/>
        <w:snapToGrid/>
        <w:spacing w:after="72"/>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2144" type="#_x0000_t75" style="width:20.25pt;height:15.75pt" o:ole="">
            <v:imagedata r:id="rId9" o:title=""/>
          </v:shape>
          <w:control r:id="rId87" w:name="DefaultOcxName532" w:shapeid="_x0000_i2144"/>
        </w:object>
      </w:r>
      <w:r w:rsidRPr="00FF011A">
        <w:rPr>
          <w:rFonts w:ascii="宋体" w:eastAsia="宋体" w:hAnsi="宋体" w:cs="宋体"/>
          <w:color w:val="2F6473"/>
          <w:sz w:val="24"/>
          <w:szCs w:val="24"/>
        </w:rPr>
        <w:t>D. </w:t>
      </w:r>
      <w:r w:rsidRPr="00FF011A">
        <w:rPr>
          <w:rFonts w:ascii="宋体" w:eastAsia="宋体" w:hAnsi="宋体" w:cs="宋体" w:hint="eastAsia"/>
          <w:color w:val="2F6473"/>
          <w:sz w:val="21"/>
          <w:szCs w:val="21"/>
        </w:rPr>
        <w:t>完工产品和在产品</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正确答案是：</w:t>
      </w:r>
      <w:r>
        <w:rPr>
          <w:rFonts w:ascii="宋体" w:eastAsia="宋体" w:hAnsi="宋体" w:cs="宋体"/>
          <w:color w:val="7D5A29"/>
          <w:sz w:val="24"/>
          <w:szCs w:val="24"/>
        </w:rPr>
        <w:t>BCD</w:t>
      </w:r>
      <w:r w:rsidRPr="00FF011A">
        <w:rPr>
          <w:rFonts w:ascii="宋体" w:eastAsia="宋体" w:hAnsi="宋体" w:cs="宋体" w:hint="eastAsia"/>
          <w:color w:val="7D5A29"/>
          <w:sz w:val="21"/>
          <w:szCs w:val="21"/>
        </w:rPr>
        <w:t>生产费用和期间费用</w:t>
      </w:r>
      <w:r w:rsidRPr="00FF011A">
        <w:rPr>
          <w:rFonts w:ascii="宋体" w:eastAsia="宋体" w:hAnsi="宋体" w:cs="宋体"/>
          <w:color w:val="7D5A29"/>
          <w:sz w:val="24"/>
          <w:szCs w:val="24"/>
        </w:rPr>
        <w:t>, </w:t>
      </w:r>
      <w:r w:rsidRPr="00FF011A">
        <w:rPr>
          <w:rFonts w:ascii="宋体" w:eastAsia="宋体" w:hAnsi="宋体" w:cs="宋体" w:hint="eastAsia"/>
          <w:color w:val="7D5A29"/>
          <w:sz w:val="21"/>
          <w:szCs w:val="21"/>
        </w:rPr>
        <w:t>各个会计期间</w:t>
      </w:r>
      <w:r w:rsidRPr="00FF011A">
        <w:rPr>
          <w:rFonts w:ascii="宋体" w:eastAsia="宋体" w:hAnsi="宋体" w:cs="宋体"/>
          <w:color w:val="7D5A29"/>
          <w:sz w:val="24"/>
          <w:szCs w:val="24"/>
        </w:rPr>
        <w:t>, </w:t>
      </w:r>
      <w:r w:rsidRPr="00FF011A">
        <w:rPr>
          <w:rFonts w:ascii="宋体" w:eastAsia="宋体" w:hAnsi="宋体" w:cs="宋体" w:hint="eastAsia"/>
          <w:color w:val="7D5A29"/>
          <w:sz w:val="21"/>
          <w:szCs w:val="21"/>
        </w:rPr>
        <w:t>完工产品和在产品</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color w:val="2F6473"/>
          <w:sz w:val="24"/>
          <w:szCs w:val="24"/>
        </w:rPr>
        <w:t>下列固定资产中不计提折旧的有（ ）。</w:t>
      </w:r>
    </w:p>
    <w:p w:rsidR="00FF011A" w:rsidRPr="00FF011A" w:rsidRDefault="00FF011A" w:rsidP="00FF011A">
      <w:pPr>
        <w:shd w:val="clear" w:color="auto" w:fill="DEF2F8"/>
        <w:adjustRightInd/>
        <w:snapToGrid/>
        <w:spacing w:after="0"/>
        <w:rPr>
          <w:rFonts w:ascii="宋体" w:eastAsia="宋体" w:hAnsi="宋体" w:cs="宋体"/>
          <w:color w:val="2F6473"/>
          <w:sz w:val="24"/>
          <w:szCs w:val="24"/>
        </w:rPr>
      </w:pPr>
      <w:r w:rsidRPr="00FF011A">
        <w:rPr>
          <w:rFonts w:ascii="宋体" w:eastAsia="宋体" w:hAnsi="宋体" w:cs="宋体"/>
          <w:color w:val="2F6473"/>
          <w:sz w:val="24"/>
          <w:szCs w:val="24"/>
        </w:rPr>
        <w:t>选择一项或多项：</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2142" type="#_x0000_t75" style="width:20.25pt;height:15.75pt" o:ole="">
            <v:imagedata r:id="rId9" o:title=""/>
          </v:shape>
          <w:control r:id="rId88" w:name="DefaultOcxName552" w:shapeid="_x0000_i2142"/>
        </w:object>
      </w:r>
      <w:r w:rsidRPr="00FF011A">
        <w:rPr>
          <w:rFonts w:ascii="宋体" w:eastAsia="宋体" w:hAnsi="宋体" w:cs="宋体"/>
          <w:color w:val="2F6473"/>
          <w:sz w:val="24"/>
          <w:szCs w:val="24"/>
        </w:rPr>
        <w:t>A. </w:t>
      </w:r>
      <w:r w:rsidRPr="00FF011A">
        <w:rPr>
          <w:rFonts w:ascii="宋体" w:eastAsia="宋体" w:hAnsi="宋体" w:cs="宋体" w:hint="eastAsia"/>
          <w:color w:val="2F6473"/>
          <w:sz w:val="21"/>
          <w:szCs w:val="21"/>
        </w:rPr>
        <w:t>未使用的房屋和建筑物</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2141" type="#_x0000_t75" style="width:20.25pt;height:15.75pt" o:ole="">
            <v:imagedata r:id="rId9" o:title=""/>
          </v:shape>
          <w:control r:id="rId89" w:name="DefaultOcxName562" w:shapeid="_x0000_i2141"/>
        </w:object>
      </w:r>
      <w:r w:rsidRPr="00FF011A">
        <w:rPr>
          <w:rFonts w:ascii="宋体" w:eastAsia="宋体" w:hAnsi="宋体" w:cs="宋体"/>
          <w:color w:val="2F6473"/>
          <w:sz w:val="24"/>
          <w:szCs w:val="24"/>
        </w:rPr>
        <w:t>B. </w:t>
      </w:r>
      <w:r w:rsidRPr="00FF011A">
        <w:rPr>
          <w:rFonts w:ascii="宋体" w:eastAsia="宋体" w:hAnsi="宋体" w:cs="宋体" w:hint="eastAsia"/>
          <w:color w:val="2F6473"/>
          <w:sz w:val="21"/>
          <w:szCs w:val="21"/>
        </w:rPr>
        <w:t>不需用的固定资产</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2140" type="#_x0000_t75" style="width:20.25pt;height:15.75pt" o:ole="">
            <v:imagedata r:id="rId9" o:title=""/>
          </v:shape>
          <w:control r:id="rId90" w:name="DefaultOcxName572" w:shapeid="_x0000_i2140"/>
        </w:object>
      </w:r>
      <w:r w:rsidRPr="00FF011A">
        <w:rPr>
          <w:rFonts w:ascii="宋体" w:eastAsia="宋体" w:hAnsi="宋体" w:cs="宋体"/>
          <w:color w:val="2F6473"/>
          <w:sz w:val="24"/>
          <w:szCs w:val="24"/>
        </w:rPr>
        <w:t>C. </w:t>
      </w:r>
      <w:r w:rsidRPr="00FF011A">
        <w:rPr>
          <w:rFonts w:ascii="宋体" w:eastAsia="宋体" w:hAnsi="宋体" w:cs="宋体" w:hint="eastAsia"/>
          <w:color w:val="2F6473"/>
          <w:sz w:val="21"/>
          <w:szCs w:val="21"/>
        </w:rPr>
        <w:t>提前报废的固定资产</w:t>
      </w:r>
    </w:p>
    <w:p w:rsidR="00FF011A" w:rsidRPr="00FF011A" w:rsidRDefault="00FF011A" w:rsidP="00FF011A">
      <w:pPr>
        <w:shd w:val="clear" w:color="auto" w:fill="DEF2F8"/>
        <w:adjustRightInd/>
        <w:snapToGrid/>
        <w:spacing w:after="72"/>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2139" type="#_x0000_t75" style="width:20.25pt;height:15.75pt" o:ole="">
            <v:imagedata r:id="rId9" o:title=""/>
          </v:shape>
          <w:control r:id="rId91" w:name="DefaultOcxName582" w:shapeid="_x0000_i2139"/>
        </w:object>
      </w:r>
      <w:r w:rsidRPr="00FF011A">
        <w:rPr>
          <w:rFonts w:ascii="宋体" w:eastAsia="宋体" w:hAnsi="宋体" w:cs="宋体"/>
          <w:color w:val="2F6473"/>
          <w:sz w:val="24"/>
          <w:szCs w:val="24"/>
        </w:rPr>
        <w:t>D. </w:t>
      </w:r>
      <w:r w:rsidRPr="00FF011A">
        <w:rPr>
          <w:rFonts w:ascii="宋体" w:eastAsia="宋体" w:hAnsi="宋体" w:cs="宋体" w:hint="eastAsia"/>
          <w:color w:val="2F6473"/>
          <w:sz w:val="21"/>
          <w:szCs w:val="21"/>
        </w:rPr>
        <w:t>以经营租赁方式租入的固定资产</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正确答案是：</w:t>
      </w:r>
      <w:r w:rsidRPr="00FF011A">
        <w:rPr>
          <w:rFonts w:ascii="宋体" w:eastAsia="宋体" w:hAnsi="宋体" w:cs="宋体" w:hint="eastAsia"/>
          <w:color w:val="7D5A29"/>
          <w:sz w:val="21"/>
          <w:szCs w:val="21"/>
        </w:rPr>
        <w:t>提前报废的固定资产</w:t>
      </w:r>
      <w:r w:rsidRPr="00FF011A">
        <w:rPr>
          <w:rFonts w:ascii="宋体" w:eastAsia="宋体" w:hAnsi="宋体" w:cs="宋体"/>
          <w:color w:val="7D5A29"/>
          <w:sz w:val="24"/>
          <w:szCs w:val="24"/>
        </w:rPr>
        <w:t>, </w:t>
      </w:r>
      <w:r w:rsidRPr="00FF011A">
        <w:rPr>
          <w:rFonts w:ascii="宋体" w:eastAsia="宋体" w:hAnsi="宋体" w:cs="宋体" w:hint="eastAsia"/>
          <w:color w:val="7D5A29"/>
          <w:sz w:val="21"/>
          <w:szCs w:val="21"/>
        </w:rPr>
        <w:t>以经营租赁方式租入的固定资产</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工业企业各种要素费用中的其他费用包括（ ）。</w:t>
      </w:r>
    </w:p>
    <w:p w:rsidR="00FF011A" w:rsidRPr="00FF011A" w:rsidRDefault="00FF011A" w:rsidP="00FF011A">
      <w:pPr>
        <w:shd w:val="clear" w:color="auto" w:fill="DEF2F8"/>
        <w:adjustRightInd/>
        <w:snapToGrid/>
        <w:spacing w:after="0"/>
        <w:rPr>
          <w:rFonts w:ascii="宋体" w:eastAsia="宋体" w:hAnsi="宋体" w:cs="宋体"/>
          <w:color w:val="2F6473"/>
          <w:sz w:val="24"/>
          <w:szCs w:val="24"/>
        </w:rPr>
      </w:pPr>
      <w:r w:rsidRPr="00FF011A">
        <w:rPr>
          <w:rFonts w:ascii="宋体" w:eastAsia="宋体" w:hAnsi="宋体" w:cs="宋体"/>
          <w:color w:val="2F6473"/>
          <w:sz w:val="24"/>
          <w:szCs w:val="24"/>
        </w:rPr>
        <w:t>选择一项或多项：</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2137" type="#_x0000_t75" style="width:20.25pt;height:15.75pt" o:ole="">
            <v:imagedata r:id="rId9" o:title=""/>
          </v:shape>
          <w:control r:id="rId92" w:name="DefaultOcxName602" w:shapeid="_x0000_i2137"/>
        </w:object>
      </w:r>
      <w:r w:rsidRPr="00FF011A">
        <w:rPr>
          <w:rFonts w:ascii="宋体" w:eastAsia="宋体" w:hAnsi="宋体" w:cs="宋体"/>
          <w:color w:val="2F6473"/>
          <w:sz w:val="24"/>
          <w:szCs w:val="24"/>
        </w:rPr>
        <w:t>A. </w:t>
      </w:r>
      <w:r w:rsidRPr="00FF011A">
        <w:rPr>
          <w:rFonts w:ascii="宋体" w:eastAsia="宋体" w:hAnsi="宋体" w:cs="宋体" w:hint="eastAsia"/>
          <w:color w:val="2F6473"/>
          <w:sz w:val="21"/>
          <w:szCs w:val="21"/>
        </w:rPr>
        <w:t>邮电费</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2136" type="#_x0000_t75" style="width:20.25pt;height:15.75pt" o:ole="">
            <v:imagedata r:id="rId9" o:title=""/>
          </v:shape>
          <w:control r:id="rId93" w:name="DefaultOcxName612" w:shapeid="_x0000_i2136"/>
        </w:object>
      </w:r>
      <w:r w:rsidRPr="00FF011A">
        <w:rPr>
          <w:rFonts w:ascii="宋体" w:eastAsia="宋体" w:hAnsi="宋体" w:cs="宋体"/>
          <w:color w:val="2F6473"/>
          <w:sz w:val="24"/>
          <w:szCs w:val="24"/>
        </w:rPr>
        <w:t>B. </w:t>
      </w:r>
      <w:r w:rsidRPr="00FF011A">
        <w:rPr>
          <w:rFonts w:ascii="宋体" w:eastAsia="宋体" w:hAnsi="宋体" w:cs="宋体" w:hint="eastAsia"/>
          <w:color w:val="2F6473"/>
          <w:sz w:val="21"/>
          <w:szCs w:val="21"/>
        </w:rPr>
        <w:t>印刷费</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2135" type="#_x0000_t75" style="width:20.25pt;height:15.75pt" o:ole="">
            <v:imagedata r:id="rId9" o:title=""/>
          </v:shape>
          <w:control r:id="rId94" w:name="DefaultOcxName622" w:shapeid="_x0000_i2135"/>
        </w:object>
      </w:r>
      <w:r w:rsidRPr="00FF011A">
        <w:rPr>
          <w:rFonts w:ascii="宋体" w:eastAsia="宋体" w:hAnsi="宋体" w:cs="宋体"/>
          <w:color w:val="2F6473"/>
          <w:sz w:val="24"/>
          <w:szCs w:val="24"/>
        </w:rPr>
        <w:t>C. </w:t>
      </w:r>
      <w:r w:rsidRPr="00FF011A">
        <w:rPr>
          <w:rFonts w:ascii="宋体" w:eastAsia="宋体" w:hAnsi="宋体" w:cs="宋体" w:hint="eastAsia"/>
          <w:color w:val="2F6473"/>
          <w:sz w:val="21"/>
          <w:szCs w:val="21"/>
        </w:rPr>
        <w:t>保险费</w:t>
      </w:r>
    </w:p>
    <w:p w:rsidR="00FF011A" w:rsidRPr="00FF011A" w:rsidRDefault="00FF011A" w:rsidP="00FF011A">
      <w:pPr>
        <w:shd w:val="clear" w:color="auto" w:fill="DEF2F8"/>
        <w:adjustRightInd/>
        <w:snapToGrid/>
        <w:spacing w:after="72"/>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2134" type="#_x0000_t75" style="width:20.25pt;height:15.75pt" o:ole="">
            <v:imagedata r:id="rId9" o:title=""/>
          </v:shape>
          <w:control r:id="rId95" w:name="DefaultOcxName632" w:shapeid="_x0000_i2134"/>
        </w:object>
      </w:r>
      <w:r w:rsidRPr="00FF011A">
        <w:rPr>
          <w:rFonts w:ascii="宋体" w:eastAsia="宋体" w:hAnsi="宋体" w:cs="宋体"/>
          <w:color w:val="2F6473"/>
          <w:sz w:val="24"/>
          <w:szCs w:val="24"/>
        </w:rPr>
        <w:t>D. </w:t>
      </w:r>
      <w:r w:rsidRPr="00FF011A">
        <w:rPr>
          <w:rFonts w:ascii="宋体" w:eastAsia="宋体" w:hAnsi="宋体" w:cs="宋体" w:hint="eastAsia"/>
          <w:color w:val="2F6473"/>
          <w:sz w:val="21"/>
          <w:szCs w:val="21"/>
        </w:rPr>
        <w:t>广告费用</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正确答案是：</w:t>
      </w:r>
      <w:r w:rsidRPr="00FF011A">
        <w:rPr>
          <w:rFonts w:ascii="宋体" w:eastAsia="宋体" w:hAnsi="宋体" w:cs="宋体" w:hint="eastAsia"/>
          <w:color w:val="7D5A29"/>
          <w:sz w:val="21"/>
          <w:szCs w:val="21"/>
        </w:rPr>
        <w:t>邮电费</w:t>
      </w:r>
      <w:r w:rsidRPr="00FF011A">
        <w:rPr>
          <w:rFonts w:ascii="宋体" w:eastAsia="宋体" w:hAnsi="宋体" w:cs="宋体"/>
          <w:color w:val="7D5A29"/>
          <w:sz w:val="24"/>
          <w:szCs w:val="24"/>
        </w:rPr>
        <w:t>, </w:t>
      </w:r>
      <w:r w:rsidRPr="00FF011A">
        <w:rPr>
          <w:rFonts w:ascii="宋体" w:eastAsia="宋体" w:hAnsi="宋体" w:cs="宋体" w:hint="eastAsia"/>
          <w:color w:val="7D5A29"/>
          <w:sz w:val="21"/>
          <w:szCs w:val="21"/>
        </w:rPr>
        <w:t>印刷费</w:t>
      </w:r>
      <w:r w:rsidRPr="00FF011A">
        <w:rPr>
          <w:rFonts w:ascii="宋体" w:eastAsia="宋体" w:hAnsi="宋体" w:cs="宋体"/>
          <w:color w:val="7D5A29"/>
          <w:sz w:val="24"/>
          <w:szCs w:val="24"/>
        </w:rPr>
        <w:t>, </w:t>
      </w:r>
      <w:r w:rsidRPr="00FF011A">
        <w:rPr>
          <w:rFonts w:ascii="宋体" w:eastAsia="宋体" w:hAnsi="宋体" w:cs="宋体" w:hint="eastAsia"/>
          <w:color w:val="7D5A29"/>
          <w:sz w:val="21"/>
          <w:szCs w:val="21"/>
        </w:rPr>
        <w:t>保险费</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辅助生产费用分配转出时，可以（</w:t>
      </w:r>
      <w:r w:rsidRPr="00FF011A">
        <w:rPr>
          <w:rFonts w:ascii="Calibri" w:eastAsia="宋体" w:hAnsi="Calibri" w:cs="Calibri"/>
          <w:color w:val="2F6473"/>
          <w:sz w:val="21"/>
          <w:szCs w:val="21"/>
        </w:rPr>
        <w:t> </w:t>
      </w:r>
      <w:r w:rsidRPr="00FF011A">
        <w:rPr>
          <w:rFonts w:ascii="宋体" w:eastAsia="宋体" w:hAnsi="宋体" w:cs="宋体" w:hint="eastAsia"/>
          <w:color w:val="2F6473"/>
          <w:sz w:val="21"/>
          <w:szCs w:val="21"/>
        </w:rPr>
        <w:t>）。</w:t>
      </w:r>
    </w:p>
    <w:p w:rsidR="00FF011A" w:rsidRPr="00FF011A" w:rsidRDefault="00FF011A" w:rsidP="00FF011A">
      <w:pPr>
        <w:shd w:val="clear" w:color="auto" w:fill="DEF2F8"/>
        <w:adjustRightInd/>
        <w:snapToGrid/>
        <w:spacing w:after="0"/>
        <w:rPr>
          <w:rFonts w:ascii="宋体" w:eastAsia="宋体" w:hAnsi="宋体" w:cs="宋体"/>
          <w:color w:val="2F6473"/>
          <w:sz w:val="24"/>
          <w:szCs w:val="24"/>
        </w:rPr>
      </w:pPr>
      <w:r w:rsidRPr="00FF011A">
        <w:rPr>
          <w:rFonts w:ascii="宋体" w:eastAsia="宋体" w:hAnsi="宋体" w:cs="宋体"/>
          <w:color w:val="2F6473"/>
          <w:sz w:val="24"/>
          <w:szCs w:val="24"/>
        </w:rPr>
        <w:t>选择一项或多项：</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2132" type="#_x0000_t75" style="width:20.25pt;height:15.75pt" o:ole="">
            <v:imagedata r:id="rId9" o:title=""/>
          </v:shape>
          <w:control r:id="rId96" w:name="DefaultOcxName652" w:shapeid="_x0000_i2132"/>
        </w:object>
      </w:r>
      <w:r w:rsidRPr="00FF011A">
        <w:rPr>
          <w:rFonts w:ascii="宋体" w:eastAsia="宋体" w:hAnsi="宋体" w:cs="宋体"/>
          <w:color w:val="2F6473"/>
          <w:sz w:val="24"/>
          <w:szCs w:val="24"/>
        </w:rPr>
        <w:t>A. </w:t>
      </w:r>
      <w:r w:rsidRPr="00FF011A">
        <w:rPr>
          <w:rFonts w:ascii="宋体" w:eastAsia="宋体" w:hAnsi="宋体" w:cs="宋体" w:hint="eastAsia"/>
          <w:color w:val="2F6473"/>
          <w:sz w:val="21"/>
          <w:szCs w:val="21"/>
        </w:rPr>
        <w:t>借记“制造费用”账户</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2131" type="#_x0000_t75" style="width:20.25pt;height:15.75pt" o:ole="">
            <v:imagedata r:id="rId9" o:title=""/>
          </v:shape>
          <w:control r:id="rId97" w:name="DefaultOcxName662" w:shapeid="_x0000_i2131"/>
        </w:object>
      </w:r>
      <w:r w:rsidRPr="00FF011A">
        <w:rPr>
          <w:rFonts w:ascii="宋体" w:eastAsia="宋体" w:hAnsi="宋体" w:cs="宋体"/>
          <w:color w:val="2F6473"/>
          <w:sz w:val="24"/>
          <w:szCs w:val="24"/>
        </w:rPr>
        <w:t>B. </w:t>
      </w:r>
      <w:r w:rsidRPr="00FF011A">
        <w:rPr>
          <w:rFonts w:ascii="宋体" w:eastAsia="宋体" w:hAnsi="宋体" w:cs="宋体" w:hint="eastAsia"/>
          <w:color w:val="2F6473"/>
          <w:sz w:val="21"/>
          <w:szCs w:val="21"/>
        </w:rPr>
        <w:t>借记“管理费用”账户</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2130" type="#_x0000_t75" style="width:20.25pt;height:15.75pt" o:ole="">
            <v:imagedata r:id="rId9" o:title=""/>
          </v:shape>
          <w:control r:id="rId98" w:name="DefaultOcxName672" w:shapeid="_x0000_i2130"/>
        </w:object>
      </w:r>
      <w:r w:rsidRPr="00FF011A">
        <w:rPr>
          <w:rFonts w:ascii="宋体" w:eastAsia="宋体" w:hAnsi="宋体" w:cs="宋体"/>
          <w:color w:val="2F6473"/>
          <w:sz w:val="24"/>
          <w:szCs w:val="24"/>
        </w:rPr>
        <w:t>C. </w:t>
      </w:r>
      <w:r w:rsidRPr="00FF011A">
        <w:rPr>
          <w:rFonts w:ascii="宋体" w:eastAsia="宋体" w:hAnsi="宋体" w:cs="宋体" w:hint="eastAsia"/>
          <w:color w:val="2F6473"/>
          <w:sz w:val="21"/>
          <w:szCs w:val="21"/>
        </w:rPr>
        <w:t>借记“在建工程”账户</w:t>
      </w:r>
    </w:p>
    <w:p w:rsidR="00FF011A" w:rsidRPr="00FF011A" w:rsidRDefault="00FF011A" w:rsidP="00FF011A">
      <w:pPr>
        <w:shd w:val="clear" w:color="auto" w:fill="DEF2F8"/>
        <w:adjustRightInd/>
        <w:snapToGrid/>
        <w:spacing w:after="72"/>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2129" type="#_x0000_t75" style="width:20.25pt;height:15.75pt" o:ole="">
            <v:imagedata r:id="rId9" o:title=""/>
          </v:shape>
          <w:control r:id="rId99" w:name="DefaultOcxName682" w:shapeid="_x0000_i2129"/>
        </w:object>
      </w:r>
      <w:r w:rsidRPr="00FF011A">
        <w:rPr>
          <w:rFonts w:ascii="宋体" w:eastAsia="宋体" w:hAnsi="宋体" w:cs="宋体"/>
          <w:color w:val="2F6473"/>
          <w:sz w:val="24"/>
          <w:szCs w:val="24"/>
        </w:rPr>
        <w:t>D. </w:t>
      </w:r>
      <w:r w:rsidRPr="00FF011A">
        <w:rPr>
          <w:rFonts w:ascii="宋体" w:eastAsia="宋体" w:hAnsi="宋体" w:cs="宋体" w:hint="eastAsia"/>
          <w:color w:val="2F6473"/>
          <w:sz w:val="21"/>
          <w:szCs w:val="21"/>
        </w:rPr>
        <w:t>贷记“辅助生产成本”账户</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正确答案是：</w:t>
      </w:r>
      <w:r>
        <w:rPr>
          <w:rFonts w:ascii="宋体" w:eastAsia="宋体" w:hAnsi="宋体" w:cs="宋体"/>
          <w:color w:val="7D5A29"/>
          <w:sz w:val="24"/>
          <w:szCs w:val="24"/>
        </w:rPr>
        <w:t>ABCD</w:t>
      </w:r>
      <w:r w:rsidRPr="00FF011A">
        <w:rPr>
          <w:rFonts w:ascii="宋体" w:eastAsia="宋体" w:hAnsi="宋体" w:cs="宋体" w:hint="eastAsia"/>
          <w:color w:val="7D5A29"/>
          <w:sz w:val="21"/>
          <w:szCs w:val="21"/>
        </w:rPr>
        <w:t>借记“制造费用”账户</w:t>
      </w:r>
      <w:r w:rsidRPr="00FF011A">
        <w:rPr>
          <w:rFonts w:ascii="宋体" w:eastAsia="宋体" w:hAnsi="宋体" w:cs="宋体"/>
          <w:color w:val="7D5A29"/>
          <w:sz w:val="24"/>
          <w:szCs w:val="24"/>
        </w:rPr>
        <w:t>, </w:t>
      </w:r>
      <w:r w:rsidRPr="00FF011A">
        <w:rPr>
          <w:rFonts w:ascii="宋体" w:eastAsia="宋体" w:hAnsi="宋体" w:cs="宋体" w:hint="eastAsia"/>
          <w:color w:val="7D5A29"/>
          <w:sz w:val="21"/>
          <w:szCs w:val="21"/>
        </w:rPr>
        <w:t>借记“管理费用”账户</w:t>
      </w:r>
      <w:r w:rsidRPr="00FF011A">
        <w:rPr>
          <w:rFonts w:ascii="宋体" w:eastAsia="宋体" w:hAnsi="宋体" w:cs="宋体"/>
          <w:color w:val="7D5A29"/>
          <w:sz w:val="24"/>
          <w:szCs w:val="24"/>
        </w:rPr>
        <w:t>, </w:t>
      </w:r>
      <w:r w:rsidRPr="00FF011A">
        <w:rPr>
          <w:rFonts w:ascii="宋体" w:eastAsia="宋体" w:hAnsi="宋体" w:cs="宋体" w:hint="eastAsia"/>
          <w:color w:val="7D5A29"/>
          <w:sz w:val="21"/>
          <w:szCs w:val="21"/>
        </w:rPr>
        <w:t>借记“在建工程”账户</w:t>
      </w:r>
      <w:r w:rsidRPr="00FF011A">
        <w:rPr>
          <w:rFonts w:ascii="宋体" w:eastAsia="宋体" w:hAnsi="宋体" w:cs="宋体"/>
          <w:color w:val="7D5A29"/>
          <w:sz w:val="24"/>
          <w:szCs w:val="24"/>
        </w:rPr>
        <w:t>, </w:t>
      </w:r>
      <w:r w:rsidRPr="00FF011A">
        <w:rPr>
          <w:rFonts w:ascii="宋体" w:eastAsia="宋体" w:hAnsi="宋体" w:cs="宋体" w:hint="eastAsia"/>
          <w:color w:val="7D5A29"/>
          <w:sz w:val="21"/>
          <w:szCs w:val="21"/>
        </w:rPr>
        <w:t>贷记“辅助生产成本”账户</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lastRenderedPageBreak/>
        <w:t>企业为生产一定种类、一定数量的产品所支出的各种生产费用之和，就是产品成本。（</w:t>
      </w:r>
      <w:r w:rsidRPr="00FF011A">
        <w:rPr>
          <w:rFonts w:ascii="Calibri" w:eastAsia="宋体" w:hAnsi="Calibri" w:cs="Calibri"/>
          <w:color w:val="2F6473"/>
          <w:sz w:val="21"/>
          <w:szCs w:val="21"/>
        </w:rPr>
        <w:t>  </w:t>
      </w:r>
      <w:r w:rsidRPr="00FF011A">
        <w:rPr>
          <w:rFonts w:ascii="宋体" w:eastAsia="宋体" w:hAnsi="宋体" w:cs="宋体" w:hint="eastAsia"/>
          <w:color w:val="2F6473"/>
          <w:sz w:val="21"/>
          <w:szCs w:val="21"/>
        </w:rPr>
        <w:t>）</w:t>
      </w:r>
    </w:p>
    <w:p w:rsidR="00FF011A" w:rsidRPr="00FF011A" w:rsidRDefault="00FF011A" w:rsidP="00FF011A">
      <w:pPr>
        <w:shd w:val="clear" w:color="auto" w:fill="FCEFDC"/>
        <w:adjustRightInd/>
        <w:snapToGrid/>
        <w:spacing w:after="120"/>
        <w:rPr>
          <w:rFonts w:ascii="宋体" w:eastAsia="宋体" w:hAnsi="宋体" w:cs="宋体"/>
          <w:color w:val="7D5A29"/>
          <w:sz w:val="24"/>
          <w:szCs w:val="24"/>
        </w:rPr>
      </w:pPr>
      <w:r w:rsidRPr="00FF011A">
        <w:rPr>
          <w:rFonts w:ascii="宋体" w:eastAsia="宋体" w:hAnsi="宋体" w:cs="宋体" w:hint="eastAsia"/>
          <w:color w:val="7D5A29"/>
          <w:sz w:val="21"/>
          <w:szCs w:val="21"/>
        </w:rPr>
        <w:t>企业为生产一定种类、一定数量的产品所支出的各种生产费用之和，就是产品成本。</w:t>
      </w:r>
      <w:r w:rsidRPr="00FF011A">
        <w:rPr>
          <w:rFonts w:ascii="Calibri" w:eastAsia="宋体" w:hAnsi="Calibri" w:cs="Calibri"/>
          <w:color w:val="7D5A29"/>
          <w:sz w:val="21"/>
          <w:szCs w:val="21"/>
        </w:rPr>
        <w:t> </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正确的答案是“对”。</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成本核算是成本会计诸多职能中的基础职能。（</w:t>
      </w:r>
      <w:r w:rsidRPr="00FF011A">
        <w:rPr>
          <w:rFonts w:ascii="Calibri" w:eastAsia="宋体" w:hAnsi="Calibri" w:cs="Calibri"/>
          <w:color w:val="2F6473"/>
          <w:sz w:val="21"/>
          <w:szCs w:val="21"/>
        </w:rPr>
        <w:t>  </w:t>
      </w:r>
      <w:r w:rsidRPr="00FF011A">
        <w:rPr>
          <w:rFonts w:ascii="宋体" w:eastAsia="宋体" w:hAnsi="宋体" w:cs="宋体" w:hint="eastAsia"/>
          <w:color w:val="2F6473"/>
          <w:sz w:val="21"/>
          <w:szCs w:val="21"/>
        </w:rPr>
        <w:t>）</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正确的答案是“对”。</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工作量法适用于单位价值较高，但各月的工作量或工作时数不很均衡的固定资产。（ ）</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正确的答案是“对”。</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直接用于产品生产的各种原材料费用，应记入“基本生产成本”总账及其明细账的借方（“直接材料”成本项目），贷记“原材料”账户 。（ ）</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正确的答案是“对”。</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生产车间耗用低值易耗品，采用一次摊销法核算时，应借记“基本生产成本”账户，贷记“原材料”账户 。（ ）</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正确的答案是“错”。</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000000"/>
          <w:sz w:val="21"/>
          <w:szCs w:val="21"/>
        </w:rPr>
        <w:t>企业固定资产折旧费由生产的产品负担，应全部计入产品成本。（</w:t>
      </w:r>
      <w:r w:rsidRPr="00FF011A">
        <w:rPr>
          <w:rFonts w:ascii="Calibri" w:eastAsia="宋体" w:hAnsi="Calibri" w:cs="Calibri"/>
          <w:color w:val="000000"/>
          <w:sz w:val="21"/>
          <w:szCs w:val="21"/>
        </w:rPr>
        <w:t> </w:t>
      </w:r>
      <w:r w:rsidRPr="00FF011A">
        <w:rPr>
          <w:rFonts w:ascii="宋体" w:eastAsia="宋体" w:hAnsi="宋体" w:cs="宋体" w:hint="eastAsia"/>
          <w:color w:val="000000"/>
          <w:sz w:val="21"/>
          <w:szCs w:val="21"/>
        </w:rPr>
        <w:t>）</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正确的答案是“错”。</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厂内计划价格要尽可能符合实际，因此在年度内要经常发生变动。（</w:t>
      </w:r>
      <w:r w:rsidRPr="00FF011A">
        <w:rPr>
          <w:rFonts w:ascii="Calibri" w:eastAsia="宋体" w:hAnsi="Calibri" w:cs="Calibri"/>
          <w:color w:val="2F6473"/>
          <w:sz w:val="21"/>
          <w:szCs w:val="21"/>
        </w:rPr>
        <w:t> </w:t>
      </w:r>
      <w:r w:rsidRPr="00FF011A">
        <w:rPr>
          <w:rFonts w:ascii="宋体" w:eastAsia="宋体" w:hAnsi="宋体" w:cs="宋体" w:hint="eastAsia"/>
          <w:color w:val="2F6473"/>
          <w:sz w:val="21"/>
          <w:szCs w:val="21"/>
        </w:rPr>
        <w:t>）</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正确的答案是“错”。</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工业企业的期间费用按照经济内容可分为销售费用、管理费用和财务费用。（</w:t>
      </w:r>
      <w:r w:rsidRPr="00FF011A">
        <w:rPr>
          <w:rFonts w:ascii="Calibri" w:eastAsia="宋体" w:hAnsi="Calibri" w:cs="Calibri"/>
          <w:color w:val="2F6473"/>
          <w:sz w:val="21"/>
          <w:szCs w:val="21"/>
        </w:rPr>
        <w:t> </w:t>
      </w:r>
      <w:r w:rsidRPr="00FF011A">
        <w:rPr>
          <w:rFonts w:ascii="宋体" w:eastAsia="宋体" w:hAnsi="宋体" w:cs="宋体" w:hint="eastAsia"/>
          <w:color w:val="2F6473"/>
          <w:sz w:val="21"/>
          <w:szCs w:val="21"/>
        </w:rPr>
        <w:t>）</w:t>
      </w:r>
    </w:p>
    <w:p w:rsidR="00FF011A" w:rsidRPr="00FF011A" w:rsidRDefault="00FF011A" w:rsidP="00FF011A">
      <w:pPr>
        <w:shd w:val="clear" w:color="auto" w:fill="FCEFDC"/>
        <w:adjustRightInd/>
        <w:snapToGrid/>
        <w:spacing w:after="120"/>
        <w:rPr>
          <w:rFonts w:ascii="宋体" w:eastAsia="宋体" w:hAnsi="宋体" w:cs="宋体"/>
          <w:color w:val="7D5A29"/>
          <w:sz w:val="24"/>
          <w:szCs w:val="24"/>
        </w:rPr>
      </w:pPr>
      <w:r w:rsidRPr="00FF011A">
        <w:rPr>
          <w:rFonts w:ascii="宋体" w:eastAsia="宋体" w:hAnsi="宋体" w:cs="宋体" w:hint="eastAsia"/>
          <w:color w:val="7D5A29"/>
          <w:sz w:val="21"/>
          <w:szCs w:val="21"/>
        </w:rPr>
        <w:t>。</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正确的答案是“错”。</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辅助生产费用归集的程序有两种，相应地，“辅助生产成本”明细账的设置方式也有两种，两种的区别在于辅助生产制造费用归集的程序不同。（</w:t>
      </w:r>
      <w:r w:rsidRPr="00FF011A">
        <w:rPr>
          <w:rFonts w:ascii="Calibri" w:eastAsia="宋体" w:hAnsi="Calibri" w:cs="Calibri"/>
          <w:color w:val="2F6473"/>
          <w:sz w:val="21"/>
          <w:szCs w:val="21"/>
        </w:rPr>
        <w:t> </w:t>
      </w:r>
      <w:r w:rsidRPr="00FF011A">
        <w:rPr>
          <w:rFonts w:ascii="宋体" w:eastAsia="宋体" w:hAnsi="宋体" w:cs="宋体" w:hint="eastAsia"/>
          <w:color w:val="2F6473"/>
          <w:sz w:val="21"/>
          <w:szCs w:val="21"/>
        </w:rPr>
        <w:t>）</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正确的答案是“对”。</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某企业有机修车间和供电车间两个辅助生产车间，机修车间本月发生费用为</w:t>
      </w:r>
      <w:r w:rsidRPr="00FF011A">
        <w:rPr>
          <w:rFonts w:ascii="Calibri" w:eastAsia="宋体" w:hAnsi="Calibri" w:cs="Calibri"/>
          <w:color w:val="2F6473"/>
          <w:sz w:val="21"/>
          <w:szCs w:val="21"/>
        </w:rPr>
        <w:t>42 000</w:t>
      </w:r>
      <w:r w:rsidRPr="00FF011A">
        <w:rPr>
          <w:rFonts w:ascii="宋体" w:eastAsia="宋体" w:hAnsi="宋体" w:cs="宋体" w:hint="eastAsia"/>
          <w:color w:val="2F6473"/>
          <w:sz w:val="21"/>
          <w:szCs w:val="21"/>
        </w:rPr>
        <w:t>元，提供了</w:t>
      </w:r>
      <w:r w:rsidRPr="00FF011A">
        <w:rPr>
          <w:rFonts w:ascii="Calibri" w:eastAsia="宋体" w:hAnsi="Calibri" w:cs="Calibri"/>
          <w:color w:val="2F6473"/>
          <w:sz w:val="21"/>
          <w:szCs w:val="21"/>
        </w:rPr>
        <w:t>4 200</w:t>
      </w:r>
      <w:r w:rsidRPr="00FF011A">
        <w:rPr>
          <w:rFonts w:ascii="宋体" w:eastAsia="宋体" w:hAnsi="宋体" w:cs="宋体" w:hint="eastAsia"/>
          <w:color w:val="2F6473"/>
          <w:sz w:val="21"/>
          <w:szCs w:val="21"/>
        </w:rPr>
        <w:t>工时的劳务，其中供电车间耗用</w:t>
      </w:r>
      <w:r w:rsidRPr="00FF011A">
        <w:rPr>
          <w:rFonts w:ascii="Calibri" w:eastAsia="宋体" w:hAnsi="Calibri" w:cs="Calibri"/>
          <w:color w:val="2F6473"/>
          <w:sz w:val="21"/>
          <w:szCs w:val="21"/>
        </w:rPr>
        <w:t>200</w:t>
      </w:r>
      <w:r w:rsidRPr="00FF011A">
        <w:rPr>
          <w:rFonts w:ascii="宋体" w:eastAsia="宋体" w:hAnsi="宋体" w:cs="宋体" w:hint="eastAsia"/>
          <w:color w:val="2F6473"/>
          <w:sz w:val="21"/>
          <w:szCs w:val="21"/>
        </w:rPr>
        <w:t>工时；供电车间本月发生费用</w:t>
      </w:r>
      <w:r w:rsidRPr="00FF011A">
        <w:rPr>
          <w:rFonts w:ascii="Calibri" w:eastAsia="宋体" w:hAnsi="Calibri" w:cs="Calibri"/>
          <w:color w:val="2F6473"/>
          <w:sz w:val="21"/>
          <w:szCs w:val="21"/>
        </w:rPr>
        <w:t>108 000</w:t>
      </w:r>
      <w:r w:rsidRPr="00FF011A">
        <w:rPr>
          <w:rFonts w:ascii="宋体" w:eastAsia="宋体" w:hAnsi="宋体" w:cs="宋体" w:hint="eastAsia"/>
          <w:color w:val="2F6473"/>
          <w:sz w:val="21"/>
          <w:szCs w:val="21"/>
        </w:rPr>
        <w:t>元，提供了</w:t>
      </w:r>
      <w:r w:rsidRPr="00FF011A">
        <w:rPr>
          <w:rFonts w:ascii="Calibri" w:eastAsia="宋体" w:hAnsi="Calibri" w:cs="Calibri"/>
          <w:color w:val="2F6473"/>
          <w:sz w:val="21"/>
          <w:szCs w:val="21"/>
        </w:rPr>
        <w:t>52 000</w:t>
      </w:r>
      <w:r w:rsidRPr="00FF011A">
        <w:rPr>
          <w:rFonts w:ascii="宋体" w:eastAsia="宋体" w:hAnsi="宋体" w:cs="宋体" w:hint="eastAsia"/>
          <w:color w:val="2F6473"/>
          <w:sz w:val="21"/>
          <w:szCs w:val="21"/>
        </w:rPr>
        <w:t>度电，其中机修车间耗电</w:t>
      </w:r>
      <w:r w:rsidRPr="00FF011A">
        <w:rPr>
          <w:rFonts w:ascii="Calibri" w:eastAsia="宋体" w:hAnsi="Calibri" w:cs="Calibri"/>
          <w:color w:val="2F6473"/>
          <w:sz w:val="21"/>
          <w:szCs w:val="21"/>
        </w:rPr>
        <w:t>2 000</w:t>
      </w:r>
      <w:r w:rsidRPr="00FF011A">
        <w:rPr>
          <w:rFonts w:ascii="宋体" w:eastAsia="宋体" w:hAnsi="宋体" w:cs="宋体" w:hint="eastAsia"/>
          <w:color w:val="2F6473"/>
          <w:sz w:val="21"/>
          <w:szCs w:val="21"/>
        </w:rPr>
        <w:t>度。如果采用直接分配法，则修理费的分配率为</w:t>
      </w:r>
      <w:r w:rsidRPr="00FF011A">
        <w:rPr>
          <w:rFonts w:ascii="Calibri" w:eastAsia="宋体" w:hAnsi="Calibri" w:cs="Calibri"/>
          <w:color w:val="2F6473"/>
          <w:sz w:val="21"/>
          <w:szCs w:val="21"/>
        </w:rPr>
        <w:t>10</w:t>
      </w:r>
      <w:r w:rsidRPr="00FF011A">
        <w:rPr>
          <w:rFonts w:ascii="宋体" w:eastAsia="宋体" w:hAnsi="宋体" w:cs="宋体" w:hint="eastAsia"/>
          <w:color w:val="2F6473"/>
          <w:sz w:val="21"/>
          <w:szCs w:val="21"/>
        </w:rPr>
        <w:t>元</w:t>
      </w:r>
      <w:r w:rsidRPr="00FF011A">
        <w:rPr>
          <w:rFonts w:ascii="Calibri" w:eastAsia="宋体" w:hAnsi="Calibri" w:cs="Calibri"/>
          <w:color w:val="2F6473"/>
          <w:sz w:val="21"/>
          <w:szCs w:val="21"/>
        </w:rPr>
        <w:t>/</w:t>
      </w:r>
      <w:r w:rsidRPr="00FF011A">
        <w:rPr>
          <w:rFonts w:ascii="宋体" w:eastAsia="宋体" w:hAnsi="宋体" w:cs="宋体" w:hint="eastAsia"/>
          <w:color w:val="2F6473"/>
          <w:sz w:val="21"/>
          <w:szCs w:val="21"/>
        </w:rPr>
        <w:t>小时。（</w:t>
      </w:r>
      <w:r w:rsidRPr="00FF011A">
        <w:rPr>
          <w:rFonts w:ascii="Calibri" w:eastAsia="宋体" w:hAnsi="Calibri" w:cs="Calibri"/>
          <w:color w:val="2F6473"/>
          <w:sz w:val="21"/>
          <w:szCs w:val="21"/>
        </w:rPr>
        <w:t> </w:t>
      </w:r>
      <w:r w:rsidRPr="00FF011A">
        <w:rPr>
          <w:rFonts w:ascii="宋体" w:eastAsia="宋体" w:hAnsi="宋体" w:cs="宋体" w:hint="eastAsia"/>
          <w:color w:val="2F6473"/>
          <w:sz w:val="21"/>
          <w:szCs w:val="21"/>
        </w:rPr>
        <w:t>）</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正确的答案是“错”。</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小张、小李合伙开办一家玩具厂，平时只记流水账，时间久了，发现根本无法分清各种类别，不同型号的玩具成本分别是多少，很难控制每个月的成本费用，到底应如何计算成本？（</w:t>
      </w:r>
      <w:r w:rsidRPr="00FF011A">
        <w:rPr>
          <w:rFonts w:ascii="Calibri" w:eastAsia="宋体" w:hAnsi="Calibri" w:cs="Calibri"/>
          <w:color w:val="2F6473"/>
          <w:sz w:val="21"/>
          <w:szCs w:val="21"/>
        </w:rPr>
        <w:t>  </w:t>
      </w:r>
      <w:r w:rsidRPr="00FF011A">
        <w:rPr>
          <w:rFonts w:ascii="宋体" w:eastAsia="宋体" w:hAnsi="宋体" w:cs="宋体" w:hint="eastAsia"/>
          <w:color w:val="2F6473"/>
          <w:sz w:val="21"/>
          <w:szCs w:val="21"/>
        </w:rPr>
        <w:t>）</w:t>
      </w:r>
    </w:p>
    <w:p w:rsidR="00FF011A" w:rsidRPr="00FF011A" w:rsidRDefault="00FF011A" w:rsidP="00FF011A">
      <w:pPr>
        <w:shd w:val="clear" w:color="auto" w:fill="DEF2F8"/>
        <w:adjustRightInd/>
        <w:snapToGrid/>
        <w:spacing w:after="0"/>
        <w:rPr>
          <w:rFonts w:ascii="宋体" w:eastAsia="宋体" w:hAnsi="宋体" w:cs="宋体"/>
          <w:color w:val="2F6473"/>
          <w:sz w:val="24"/>
          <w:szCs w:val="24"/>
        </w:rPr>
      </w:pPr>
      <w:r w:rsidRPr="00FF011A">
        <w:rPr>
          <w:rFonts w:ascii="宋体" w:eastAsia="宋体" w:hAnsi="宋体" w:cs="宋体"/>
          <w:color w:val="2F6473"/>
          <w:sz w:val="24"/>
          <w:szCs w:val="24"/>
        </w:rPr>
        <w:t>选择一项或多项：</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lastRenderedPageBreak/>
        <w:object w:dxaOrig="405" w:dyaOrig="315">
          <v:shape id="_x0000_i2097" type="#_x0000_t75" style="width:20.25pt;height:15.75pt" o:ole="">
            <v:imagedata r:id="rId9" o:title=""/>
          </v:shape>
          <w:control r:id="rId100" w:name="DefaultOcxName1002" w:shapeid="_x0000_i2097"/>
        </w:object>
      </w:r>
      <w:r w:rsidRPr="00FF011A">
        <w:rPr>
          <w:rFonts w:ascii="宋体" w:eastAsia="宋体" w:hAnsi="宋体" w:cs="宋体"/>
          <w:color w:val="2F6473"/>
          <w:sz w:val="24"/>
          <w:szCs w:val="24"/>
        </w:rPr>
        <w:t>A. </w:t>
      </w:r>
      <w:r w:rsidRPr="00FF011A">
        <w:rPr>
          <w:rFonts w:ascii="宋体" w:eastAsia="宋体" w:hAnsi="宋体" w:cs="宋体" w:hint="eastAsia"/>
          <w:color w:val="2F6473"/>
          <w:sz w:val="21"/>
          <w:szCs w:val="21"/>
        </w:rPr>
        <w:t>成立成本会计核算会计机构</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2096" type="#_x0000_t75" style="width:20.25pt;height:15.75pt" o:ole="">
            <v:imagedata r:id="rId9" o:title=""/>
          </v:shape>
          <w:control r:id="rId101" w:name="DefaultOcxName1012" w:shapeid="_x0000_i2096"/>
        </w:object>
      </w:r>
      <w:r w:rsidRPr="00FF011A">
        <w:rPr>
          <w:rFonts w:ascii="宋体" w:eastAsia="宋体" w:hAnsi="宋体" w:cs="宋体"/>
          <w:color w:val="2F6473"/>
          <w:sz w:val="24"/>
          <w:szCs w:val="24"/>
        </w:rPr>
        <w:t>B. </w:t>
      </w:r>
      <w:r w:rsidRPr="00FF011A">
        <w:rPr>
          <w:rFonts w:ascii="宋体" w:eastAsia="宋体" w:hAnsi="宋体" w:cs="宋体" w:hint="eastAsia"/>
          <w:color w:val="2F6473"/>
          <w:sz w:val="21"/>
          <w:szCs w:val="21"/>
        </w:rPr>
        <w:t>配备专门的成本会计人员</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2095" type="#_x0000_t75" style="width:20.25pt;height:15.75pt" o:ole="">
            <v:imagedata r:id="rId9" o:title=""/>
          </v:shape>
          <w:control r:id="rId102" w:name="DefaultOcxName1022" w:shapeid="_x0000_i2095"/>
        </w:object>
      </w:r>
      <w:r w:rsidRPr="00FF011A">
        <w:rPr>
          <w:rFonts w:ascii="宋体" w:eastAsia="宋体" w:hAnsi="宋体" w:cs="宋体"/>
          <w:color w:val="2F6473"/>
          <w:sz w:val="24"/>
          <w:szCs w:val="24"/>
        </w:rPr>
        <w:t>C. </w:t>
      </w:r>
      <w:r w:rsidRPr="00FF011A">
        <w:rPr>
          <w:rFonts w:ascii="宋体" w:eastAsia="宋体" w:hAnsi="宋体" w:cs="宋体" w:hint="eastAsia"/>
          <w:color w:val="2F6473"/>
          <w:sz w:val="21"/>
          <w:szCs w:val="21"/>
        </w:rPr>
        <w:t>将发生的各项生产费用和期间费用，通过设置会计账户编制费用分配表，进行归依和分配</w:t>
      </w:r>
    </w:p>
    <w:p w:rsidR="00FF011A" w:rsidRPr="00FF011A" w:rsidRDefault="00FF011A" w:rsidP="00FF011A">
      <w:pPr>
        <w:shd w:val="clear" w:color="auto" w:fill="DEF2F8"/>
        <w:adjustRightInd/>
        <w:snapToGrid/>
        <w:spacing w:after="72"/>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2094" type="#_x0000_t75" style="width:20.25pt;height:15.75pt" o:ole="">
            <v:imagedata r:id="rId9" o:title=""/>
          </v:shape>
          <w:control r:id="rId103" w:name="DefaultOcxName1032" w:shapeid="_x0000_i2094"/>
        </w:object>
      </w:r>
      <w:r w:rsidRPr="00FF011A">
        <w:rPr>
          <w:rFonts w:ascii="宋体" w:eastAsia="宋体" w:hAnsi="宋体" w:cs="宋体"/>
          <w:color w:val="2F6473"/>
          <w:sz w:val="24"/>
          <w:szCs w:val="24"/>
        </w:rPr>
        <w:t>D. </w:t>
      </w:r>
      <w:r w:rsidRPr="00FF011A">
        <w:rPr>
          <w:rFonts w:ascii="宋体" w:eastAsia="宋体" w:hAnsi="宋体" w:cs="宋体" w:hint="eastAsia"/>
          <w:color w:val="2F6473"/>
          <w:sz w:val="21"/>
          <w:szCs w:val="21"/>
        </w:rPr>
        <w:t>计算完工产品和月末在产品成本</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正确答案是：</w:t>
      </w:r>
      <w:r>
        <w:rPr>
          <w:rFonts w:ascii="宋体" w:eastAsia="宋体" w:hAnsi="宋体" w:cs="宋体"/>
          <w:color w:val="7D5A29"/>
          <w:sz w:val="24"/>
          <w:szCs w:val="24"/>
        </w:rPr>
        <w:t>ABCD</w:t>
      </w:r>
      <w:r w:rsidRPr="00FF011A">
        <w:rPr>
          <w:rFonts w:ascii="宋体" w:eastAsia="宋体" w:hAnsi="宋体" w:cs="宋体" w:hint="eastAsia"/>
          <w:color w:val="7D5A29"/>
          <w:sz w:val="21"/>
          <w:szCs w:val="21"/>
        </w:rPr>
        <w:t>成立成本会计核算会计机构</w:t>
      </w:r>
      <w:r w:rsidRPr="00FF011A">
        <w:rPr>
          <w:rFonts w:ascii="宋体" w:eastAsia="宋体" w:hAnsi="宋体" w:cs="宋体"/>
          <w:color w:val="7D5A29"/>
          <w:sz w:val="24"/>
          <w:szCs w:val="24"/>
        </w:rPr>
        <w:t>, </w:t>
      </w:r>
      <w:r w:rsidRPr="00FF011A">
        <w:rPr>
          <w:rFonts w:ascii="宋体" w:eastAsia="宋体" w:hAnsi="宋体" w:cs="宋体" w:hint="eastAsia"/>
          <w:color w:val="7D5A29"/>
          <w:sz w:val="21"/>
          <w:szCs w:val="21"/>
        </w:rPr>
        <w:t>配备专门的成本会计人员</w:t>
      </w:r>
      <w:r w:rsidRPr="00FF011A">
        <w:rPr>
          <w:rFonts w:ascii="宋体" w:eastAsia="宋体" w:hAnsi="宋体" w:cs="宋体"/>
          <w:color w:val="7D5A29"/>
          <w:sz w:val="24"/>
          <w:szCs w:val="24"/>
        </w:rPr>
        <w:t>, </w:t>
      </w:r>
      <w:r w:rsidRPr="00FF011A">
        <w:rPr>
          <w:rFonts w:ascii="宋体" w:eastAsia="宋体" w:hAnsi="宋体" w:cs="宋体" w:hint="eastAsia"/>
          <w:color w:val="7D5A29"/>
          <w:sz w:val="21"/>
          <w:szCs w:val="21"/>
        </w:rPr>
        <w:t>将发生的各项生产费用和期间费用，通过设置会计账户编制费用分配表，进行归依和分配</w:t>
      </w:r>
      <w:r w:rsidRPr="00FF011A">
        <w:rPr>
          <w:rFonts w:ascii="宋体" w:eastAsia="宋体" w:hAnsi="宋体" w:cs="宋体"/>
          <w:color w:val="7D5A29"/>
          <w:sz w:val="24"/>
          <w:szCs w:val="24"/>
        </w:rPr>
        <w:t>, </w:t>
      </w:r>
      <w:r w:rsidRPr="00FF011A">
        <w:rPr>
          <w:rFonts w:ascii="宋体" w:eastAsia="宋体" w:hAnsi="宋体" w:cs="宋体" w:hint="eastAsia"/>
          <w:color w:val="7D5A29"/>
          <w:sz w:val="21"/>
          <w:szCs w:val="21"/>
        </w:rPr>
        <w:t>计算完工产品和月末在产品成本</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某企业生产A、B两种产品，共同耗用燃料费用，其实际成本为29000元。两种产品的燃料费用定额为：A产品20元、B产品15元；当月的实际产量为：A产品500件、B产品300件。 下列编制耗用燃料会计分录正确的是（ ）。</w:t>
      </w:r>
    </w:p>
    <w:p w:rsidR="00FF011A" w:rsidRPr="00FF011A" w:rsidRDefault="00FF011A" w:rsidP="00FF011A">
      <w:pPr>
        <w:shd w:val="clear" w:color="auto" w:fill="DEF2F8"/>
        <w:adjustRightInd/>
        <w:snapToGrid/>
        <w:spacing w:after="0"/>
        <w:rPr>
          <w:rFonts w:ascii="宋体" w:eastAsia="宋体" w:hAnsi="宋体" w:cs="宋体"/>
          <w:color w:val="2F6473"/>
          <w:sz w:val="24"/>
          <w:szCs w:val="24"/>
        </w:rPr>
      </w:pPr>
      <w:r w:rsidRPr="00FF011A">
        <w:rPr>
          <w:rFonts w:ascii="宋体" w:eastAsia="宋体" w:hAnsi="宋体" w:cs="宋体"/>
          <w:color w:val="2F6473"/>
          <w:sz w:val="24"/>
          <w:szCs w:val="24"/>
        </w:rPr>
        <w:t>选择一项：</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2092" type="#_x0000_t75" style="width:20.25pt;height:15.75pt" o:ole="">
            <v:imagedata r:id="rId4" o:title=""/>
          </v:shape>
          <w:control r:id="rId104" w:name="DefaultOcxName1052" w:shapeid="_x0000_i2092"/>
        </w:object>
      </w:r>
      <w:r w:rsidRPr="00FF011A">
        <w:rPr>
          <w:rFonts w:ascii="宋体" w:eastAsia="宋体" w:hAnsi="宋体" w:cs="宋体"/>
          <w:color w:val="2F6473"/>
          <w:sz w:val="24"/>
          <w:szCs w:val="24"/>
        </w:rPr>
        <w:t>A. </w:t>
      </w:r>
      <w:r w:rsidRPr="00FF011A">
        <w:rPr>
          <w:rFonts w:ascii="宋体" w:eastAsia="宋体" w:hAnsi="宋体" w:cs="宋体" w:hint="eastAsia"/>
          <w:color w:val="2F6473"/>
          <w:sz w:val="21"/>
          <w:szCs w:val="21"/>
        </w:rPr>
        <w:t>借：基本生产成本——A产品（直接材料） 20000 ——B产品（直接材料）9000贷：原材料——燃料29000</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2091" type="#_x0000_t75" style="width:20.25pt;height:15.75pt" o:ole="">
            <v:imagedata r:id="rId4" o:title=""/>
          </v:shape>
          <w:control r:id="rId105" w:name="DefaultOcxName1062" w:shapeid="_x0000_i2091"/>
        </w:object>
      </w:r>
      <w:r w:rsidRPr="00FF011A">
        <w:rPr>
          <w:rFonts w:ascii="宋体" w:eastAsia="宋体" w:hAnsi="宋体" w:cs="宋体"/>
          <w:color w:val="2F6473"/>
          <w:sz w:val="24"/>
          <w:szCs w:val="24"/>
        </w:rPr>
        <w:t>B. </w:t>
      </w:r>
      <w:r w:rsidRPr="00FF011A">
        <w:rPr>
          <w:rFonts w:ascii="宋体" w:eastAsia="宋体" w:hAnsi="宋体" w:cs="宋体" w:hint="eastAsia"/>
          <w:color w:val="2F6473"/>
          <w:sz w:val="21"/>
          <w:szCs w:val="21"/>
        </w:rPr>
        <w:t>借：基本生产成本——A产品（直接材料）19 000 ——B产品（直接材料）10 000贷：原材料——燃料29000</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2090" type="#_x0000_t75" style="width:20.25pt;height:15.75pt" o:ole="">
            <v:imagedata r:id="rId4" o:title=""/>
          </v:shape>
          <w:control r:id="rId106" w:name="DefaultOcxName1072" w:shapeid="_x0000_i2090"/>
        </w:object>
      </w:r>
      <w:r w:rsidRPr="00FF011A">
        <w:rPr>
          <w:rFonts w:ascii="宋体" w:eastAsia="宋体" w:hAnsi="宋体" w:cs="宋体"/>
          <w:color w:val="2F6473"/>
          <w:sz w:val="24"/>
          <w:szCs w:val="24"/>
        </w:rPr>
        <w:t>C. </w:t>
      </w:r>
      <w:r w:rsidRPr="00FF011A">
        <w:rPr>
          <w:rFonts w:ascii="宋体" w:eastAsia="宋体" w:hAnsi="宋体" w:cs="宋体" w:hint="eastAsia"/>
          <w:color w:val="2F6473"/>
          <w:sz w:val="21"/>
          <w:szCs w:val="21"/>
        </w:rPr>
        <w:t>借：基本生产成本 29 000贷：原材料 29 000</w:t>
      </w:r>
    </w:p>
    <w:p w:rsidR="00FF011A" w:rsidRPr="00FF011A" w:rsidRDefault="00FF011A" w:rsidP="00FF011A">
      <w:pPr>
        <w:shd w:val="clear" w:color="auto" w:fill="DEF2F8"/>
        <w:adjustRightInd/>
        <w:snapToGrid/>
        <w:spacing w:after="72"/>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2089" type="#_x0000_t75" style="width:20.25pt;height:15.75pt" o:ole="">
            <v:imagedata r:id="rId4" o:title=""/>
          </v:shape>
          <w:control r:id="rId107" w:name="DefaultOcxName1082" w:shapeid="_x0000_i2089"/>
        </w:object>
      </w:r>
      <w:r w:rsidRPr="00FF011A">
        <w:rPr>
          <w:rFonts w:ascii="宋体" w:eastAsia="宋体" w:hAnsi="宋体" w:cs="宋体"/>
          <w:color w:val="2F6473"/>
          <w:sz w:val="24"/>
          <w:szCs w:val="24"/>
        </w:rPr>
        <w:t>D. </w:t>
      </w:r>
      <w:r w:rsidRPr="00FF011A">
        <w:rPr>
          <w:rFonts w:ascii="宋体" w:eastAsia="宋体" w:hAnsi="宋体" w:cs="宋体" w:hint="eastAsia"/>
          <w:color w:val="2F6473"/>
          <w:sz w:val="21"/>
          <w:szCs w:val="21"/>
        </w:rPr>
        <w:t>借：生产成本 29 000贷：原材料 29 000</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正确答案是：</w:t>
      </w:r>
      <w:r w:rsidRPr="00FF011A">
        <w:rPr>
          <w:rFonts w:ascii="宋体" w:eastAsia="宋体" w:hAnsi="宋体" w:cs="宋体" w:hint="eastAsia"/>
          <w:color w:val="7D5A29"/>
          <w:sz w:val="21"/>
          <w:szCs w:val="21"/>
        </w:rPr>
        <w:t>借：基本生产成本——A产品（直接材料） 20000 ——B产品（直接材料）9000 贷：原材料——燃料29000</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某工业企业采用使用年限法计提折旧。某类固定资产的月折旧率为1%，该类固定资产的月初原值为3000万元，当月增加固定资产的原值为300万元，当月减少固定资产原值为100万元，则当月该类固定资产应计提的折旧费为（ ）万元。</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正确答案是：30</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某企业为生产耗用全部外购原材料</w:t>
      </w:r>
      <w:r w:rsidRPr="00FF011A">
        <w:rPr>
          <w:rFonts w:ascii="Calibri" w:eastAsia="宋体" w:hAnsi="Calibri" w:cs="Calibri"/>
          <w:color w:val="2F6473"/>
          <w:sz w:val="21"/>
          <w:szCs w:val="21"/>
        </w:rPr>
        <w:t>30000</w:t>
      </w:r>
      <w:r w:rsidRPr="00FF011A">
        <w:rPr>
          <w:rFonts w:ascii="宋体" w:eastAsia="宋体" w:hAnsi="宋体" w:cs="宋体" w:hint="eastAsia"/>
          <w:color w:val="2F6473"/>
          <w:sz w:val="21"/>
          <w:szCs w:val="21"/>
        </w:rPr>
        <w:t>元，辅助材料</w:t>
      </w:r>
      <w:r w:rsidRPr="00FF011A">
        <w:rPr>
          <w:rFonts w:ascii="Calibri" w:eastAsia="宋体" w:hAnsi="Calibri" w:cs="Calibri"/>
          <w:color w:val="2F6473"/>
          <w:sz w:val="21"/>
          <w:szCs w:val="21"/>
        </w:rPr>
        <w:t>14000</w:t>
      </w:r>
      <w:r w:rsidRPr="00FF011A">
        <w:rPr>
          <w:rFonts w:ascii="宋体" w:eastAsia="宋体" w:hAnsi="宋体" w:cs="宋体" w:hint="eastAsia"/>
          <w:color w:val="2F6473"/>
          <w:sz w:val="21"/>
          <w:szCs w:val="21"/>
        </w:rPr>
        <w:t>元，低值易耗品</w:t>
      </w:r>
      <w:r w:rsidRPr="00FF011A">
        <w:rPr>
          <w:rFonts w:ascii="Calibri" w:eastAsia="宋体" w:hAnsi="Calibri" w:cs="Calibri"/>
          <w:color w:val="2F6473"/>
          <w:sz w:val="21"/>
          <w:szCs w:val="21"/>
        </w:rPr>
        <w:t>8000</w:t>
      </w:r>
      <w:r w:rsidRPr="00FF011A">
        <w:rPr>
          <w:rFonts w:ascii="宋体" w:eastAsia="宋体" w:hAnsi="宋体" w:cs="宋体" w:hint="eastAsia"/>
          <w:color w:val="2F6473"/>
          <w:sz w:val="21"/>
          <w:szCs w:val="21"/>
        </w:rPr>
        <w:t>元，其中，生产产品耗用外购材料</w:t>
      </w:r>
      <w:r w:rsidRPr="00FF011A">
        <w:rPr>
          <w:rFonts w:ascii="Calibri" w:eastAsia="宋体" w:hAnsi="Calibri" w:cs="Calibri"/>
          <w:color w:val="2F6473"/>
          <w:sz w:val="21"/>
          <w:szCs w:val="21"/>
        </w:rPr>
        <w:t>36000</w:t>
      </w:r>
      <w:r w:rsidRPr="00FF011A">
        <w:rPr>
          <w:rFonts w:ascii="宋体" w:eastAsia="宋体" w:hAnsi="宋体" w:cs="宋体" w:hint="eastAsia"/>
          <w:color w:val="2F6473"/>
          <w:sz w:val="21"/>
          <w:szCs w:val="21"/>
        </w:rPr>
        <w:t>元，耗用自制材料</w:t>
      </w:r>
      <w:r w:rsidRPr="00FF011A">
        <w:rPr>
          <w:rFonts w:ascii="Calibri" w:eastAsia="宋体" w:hAnsi="Calibri" w:cs="Calibri"/>
          <w:color w:val="2F6473"/>
          <w:sz w:val="21"/>
          <w:szCs w:val="21"/>
        </w:rPr>
        <w:t>10000</w:t>
      </w:r>
      <w:r w:rsidRPr="00FF011A">
        <w:rPr>
          <w:rFonts w:ascii="宋体" w:eastAsia="宋体" w:hAnsi="宋体" w:cs="宋体" w:hint="eastAsia"/>
          <w:color w:val="2F6473"/>
          <w:sz w:val="21"/>
          <w:szCs w:val="21"/>
        </w:rPr>
        <w:t>元，基本生产车间消耗材料</w:t>
      </w:r>
      <w:r w:rsidRPr="00FF011A">
        <w:rPr>
          <w:rFonts w:ascii="Calibri" w:eastAsia="宋体" w:hAnsi="Calibri" w:cs="Calibri"/>
          <w:color w:val="2F6473"/>
          <w:sz w:val="21"/>
          <w:szCs w:val="21"/>
        </w:rPr>
        <w:t>6000</w:t>
      </w:r>
      <w:r w:rsidRPr="00FF011A">
        <w:rPr>
          <w:rFonts w:ascii="宋体" w:eastAsia="宋体" w:hAnsi="宋体" w:cs="宋体" w:hint="eastAsia"/>
          <w:color w:val="2F6473"/>
          <w:sz w:val="21"/>
          <w:szCs w:val="21"/>
        </w:rPr>
        <w:t>元。本月应计入产品成本的生产工人工资</w:t>
      </w:r>
      <w:r w:rsidRPr="00FF011A">
        <w:rPr>
          <w:rFonts w:ascii="Calibri" w:eastAsia="宋体" w:hAnsi="Calibri" w:cs="Calibri"/>
          <w:color w:val="2F6473"/>
          <w:sz w:val="21"/>
          <w:szCs w:val="21"/>
        </w:rPr>
        <w:t>20000</w:t>
      </w:r>
      <w:r w:rsidRPr="00FF011A">
        <w:rPr>
          <w:rFonts w:ascii="宋体" w:eastAsia="宋体" w:hAnsi="宋体" w:cs="宋体" w:hint="eastAsia"/>
          <w:color w:val="2F6473"/>
          <w:sz w:val="21"/>
          <w:szCs w:val="21"/>
        </w:rPr>
        <w:t>元，基本生产车间管理人员工资</w:t>
      </w:r>
      <w:r w:rsidRPr="00FF011A">
        <w:rPr>
          <w:rFonts w:ascii="Calibri" w:eastAsia="宋体" w:hAnsi="Calibri" w:cs="Calibri"/>
          <w:color w:val="2F6473"/>
          <w:sz w:val="21"/>
          <w:szCs w:val="21"/>
        </w:rPr>
        <w:t>4000</w:t>
      </w:r>
      <w:r w:rsidRPr="00FF011A">
        <w:rPr>
          <w:rFonts w:ascii="宋体" w:eastAsia="宋体" w:hAnsi="宋体" w:cs="宋体" w:hint="eastAsia"/>
          <w:color w:val="2F6473"/>
          <w:sz w:val="21"/>
          <w:szCs w:val="21"/>
        </w:rPr>
        <w:t>元，行政管理部门人员工资</w:t>
      </w:r>
      <w:r w:rsidRPr="00FF011A">
        <w:rPr>
          <w:rFonts w:ascii="Calibri" w:eastAsia="宋体" w:hAnsi="Calibri" w:cs="Calibri"/>
          <w:color w:val="2F6473"/>
          <w:sz w:val="21"/>
          <w:szCs w:val="21"/>
        </w:rPr>
        <w:t>6000</w:t>
      </w:r>
      <w:r w:rsidRPr="00FF011A">
        <w:rPr>
          <w:rFonts w:ascii="宋体" w:eastAsia="宋体" w:hAnsi="宋体" w:cs="宋体" w:hint="eastAsia"/>
          <w:color w:val="2F6473"/>
          <w:sz w:val="21"/>
          <w:szCs w:val="21"/>
        </w:rPr>
        <w:t>元，按工资</w:t>
      </w:r>
      <w:r w:rsidRPr="00FF011A">
        <w:rPr>
          <w:rFonts w:ascii="Calibri" w:eastAsia="宋体" w:hAnsi="Calibri" w:cs="Calibri"/>
          <w:color w:val="2F6473"/>
          <w:sz w:val="21"/>
          <w:szCs w:val="21"/>
        </w:rPr>
        <w:t>14%</w:t>
      </w:r>
      <w:r w:rsidRPr="00FF011A">
        <w:rPr>
          <w:rFonts w:ascii="宋体" w:eastAsia="宋体" w:hAnsi="宋体" w:cs="宋体" w:hint="eastAsia"/>
          <w:color w:val="2F6473"/>
          <w:sz w:val="21"/>
          <w:szCs w:val="21"/>
        </w:rPr>
        <w:t>的比例提取福利费。下列产品成本项目金额计算正确的是（</w:t>
      </w:r>
      <w:r w:rsidRPr="00FF011A">
        <w:rPr>
          <w:rFonts w:ascii="Calibri" w:eastAsia="宋体" w:hAnsi="Calibri" w:cs="Calibri"/>
          <w:color w:val="2F6473"/>
          <w:sz w:val="21"/>
          <w:szCs w:val="21"/>
        </w:rPr>
        <w:t> </w:t>
      </w:r>
      <w:r w:rsidRPr="00FF011A">
        <w:rPr>
          <w:rFonts w:ascii="宋体" w:eastAsia="宋体" w:hAnsi="宋体" w:cs="宋体" w:hint="eastAsia"/>
          <w:color w:val="2F6473"/>
          <w:sz w:val="21"/>
          <w:szCs w:val="21"/>
        </w:rPr>
        <w:t>）。</w:t>
      </w:r>
    </w:p>
    <w:p w:rsidR="00FF011A" w:rsidRPr="00FF011A" w:rsidRDefault="00FF011A" w:rsidP="00FF011A">
      <w:pPr>
        <w:shd w:val="clear" w:color="auto" w:fill="DEF2F8"/>
        <w:adjustRightInd/>
        <w:snapToGrid/>
        <w:spacing w:after="0"/>
        <w:rPr>
          <w:rFonts w:ascii="宋体" w:eastAsia="宋体" w:hAnsi="宋体" w:cs="宋体"/>
          <w:color w:val="2F6473"/>
          <w:sz w:val="24"/>
          <w:szCs w:val="24"/>
        </w:rPr>
      </w:pPr>
      <w:r w:rsidRPr="00FF011A">
        <w:rPr>
          <w:rFonts w:ascii="宋体" w:eastAsia="宋体" w:hAnsi="宋体" w:cs="宋体"/>
          <w:color w:val="2F6473"/>
          <w:sz w:val="24"/>
          <w:szCs w:val="24"/>
        </w:rPr>
        <w:t>选择一项或多项：</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2082" type="#_x0000_t75" style="width:20.25pt;height:15.75pt" o:ole="">
            <v:imagedata r:id="rId9" o:title=""/>
          </v:shape>
          <w:control r:id="rId108" w:name="DefaultOcxName1152" w:shapeid="_x0000_i2082"/>
        </w:object>
      </w:r>
      <w:r w:rsidRPr="00FF011A">
        <w:rPr>
          <w:rFonts w:ascii="宋体" w:eastAsia="宋体" w:hAnsi="宋体" w:cs="宋体"/>
          <w:color w:val="2F6473"/>
          <w:sz w:val="24"/>
          <w:szCs w:val="24"/>
        </w:rPr>
        <w:t>A. </w:t>
      </w:r>
      <w:r w:rsidRPr="00FF011A">
        <w:rPr>
          <w:rFonts w:ascii="宋体" w:eastAsia="宋体" w:hAnsi="宋体" w:cs="宋体" w:hint="eastAsia"/>
          <w:color w:val="2F6473"/>
          <w:sz w:val="21"/>
          <w:szCs w:val="21"/>
        </w:rPr>
        <w:t>原材料：</w:t>
      </w:r>
      <w:r w:rsidRPr="00FF011A">
        <w:rPr>
          <w:rFonts w:ascii="Calibri" w:eastAsia="宋体" w:hAnsi="Calibri" w:cs="Calibri"/>
          <w:color w:val="2F6473"/>
          <w:sz w:val="21"/>
          <w:szCs w:val="21"/>
        </w:rPr>
        <w:t>36000</w:t>
      </w:r>
      <w:r w:rsidRPr="00FF011A">
        <w:rPr>
          <w:rFonts w:ascii="宋体" w:eastAsia="宋体" w:hAnsi="宋体" w:cs="宋体" w:hint="eastAsia"/>
          <w:color w:val="2F6473"/>
          <w:sz w:val="21"/>
          <w:szCs w:val="21"/>
        </w:rPr>
        <w:t>＋</w:t>
      </w:r>
      <w:r w:rsidRPr="00FF011A">
        <w:rPr>
          <w:rFonts w:ascii="Calibri" w:eastAsia="宋体" w:hAnsi="Calibri" w:cs="Calibri"/>
          <w:color w:val="2F6473"/>
          <w:sz w:val="21"/>
          <w:szCs w:val="21"/>
        </w:rPr>
        <w:t>10000</w:t>
      </w:r>
      <w:r w:rsidRPr="00FF011A">
        <w:rPr>
          <w:rFonts w:ascii="宋体" w:eastAsia="宋体" w:hAnsi="宋体" w:cs="宋体" w:hint="eastAsia"/>
          <w:color w:val="2F6473"/>
          <w:sz w:val="21"/>
          <w:szCs w:val="21"/>
        </w:rPr>
        <w:t>＝</w:t>
      </w:r>
      <w:r w:rsidRPr="00FF011A">
        <w:rPr>
          <w:rFonts w:ascii="Calibri" w:eastAsia="宋体" w:hAnsi="Calibri" w:cs="Calibri"/>
          <w:color w:val="2F6473"/>
          <w:sz w:val="21"/>
          <w:szCs w:val="21"/>
        </w:rPr>
        <w:t>46000</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2081" type="#_x0000_t75" style="width:20.25pt;height:15.75pt" o:ole="">
            <v:imagedata r:id="rId9" o:title=""/>
          </v:shape>
          <w:control r:id="rId109" w:name="DefaultOcxName1162" w:shapeid="_x0000_i2081"/>
        </w:object>
      </w:r>
      <w:r w:rsidRPr="00FF011A">
        <w:rPr>
          <w:rFonts w:ascii="宋体" w:eastAsia="宋体" w:hAnsi="宋体" w:cs="宋体"/>
          <w:color w:val="2F6473"/>
          <w:sz w:val="24"/>
          <w:szCs w:val="24"/>
        </w:rPr>
        <w:t>B. </w:t>
      </w:r>
      <w:r w:rsidRPr="00FF011A">
        <w:rPr>
          <w:rFonts w:ascii="宋体" w:eastAsia="宋体" w:hAnsi="宋体" w:cs="宋体" w:hint="eastAsia"/>
          <w:color w:val="2F6473"/>
          <w:sz w:val="21"/>
          <w:szCs w:val="21"/>
        </w:rPr>
        <w:t>工资和福利费：</w:t>
      </w:r>
      <w:r w:rsidRPr="00FF011A">
        <w:rPr>
          <w:rFonts w:ascii="Calibri" w:eastAsia="宋体" w:hAnsi="Calibri" w:cs="Calibri"/>
          <w:color w:val="2F6473"/>
          <w:sz w:val="21"/>
          <w:szCs w:val="21"/>
        </w:rPr>
        <w:t>20000</w:t>
      </w:r>
      <w:r w:rsidRPr="00FF011A">
        <w:rPr>
          <w:rFonts w:ascii="宋体" w:eastAsia="宋体" w:hAnsi="宋体" w:cs="宋体" w:hint="eastAsia"/>
          <w:color w:val="2F6473"/>
          <w:sz w:val="21"/>
          <w:szCs w:val="21"/>
        </w:rPr>
        <w:t>＋（</w:t>
      </w:r>
      <w:r w:rsidRPr="00FF011A">
        <w:rPr>
          <w:rFonts w:ascii="Calibri" w:eastAsia="宋体" w:hAnsi="Calibri" w:cs="Calibri"/>
          <w:color w:val="2F6473"/>
          <w:sz w:val="21"/>
          <w:szCs w:val="21"/>
        </w:rPr>
        <w:t>20000</w:t>
      </w:r>
      <w:r w:rsidRPr="00FF011A">
        <w:rPr>
          <w:rFonts w:ascii="宋体" w:eastAsia="宋体" w:hAnsi="宋体" w:cs="宋体" w:hint="eastAsia"/>
          <w:color w:val="2F6473"/>
          <w:sz w:val="21"/>
          <w:szCs w:val="21"/>
        </w:rPr>
        <w:t>×</w:t>
      </w:r>
      <w:r w:rsidRPr="00FF011A">
        <w:rPr>
          <w:rFonts w:ascii="Calibri" w:eastAsia="宋体" w:hAnsi="Calibri" w:cs="Calibri"/>
          <w:color w:val="2F6473"/>
          <w:sz w:val="21"/>
          <w:szCs w:val="21"/>
        </w:rPr>
        <w:t>14%</w:t>
      </w:r>
      <w:r w:rsidRPr="00FF011A">
        <w:rPr>
          <w:rFonts w:ascii="宋体" w:eastAsia="宋体" w:hAnsi="宋体" w:cs="宋体" w:hint="eastAsia"/>
          <w:color w:val="2F6473"/>
          <w:sz w:val="21"/>
          <w:szCs w:val="21"/>
        </w:rPr>
        <w:t>）＝</w:t>
      </w:r>
      <w:r w:rsidRPr="00FF011A">
        <w:rPr>
          <w:rFonts w:ascii="Calibri" w:eastAsia="宋体" w:hAnsi="Calibri" w:cs="Calibri"/>
          <w:color w:val="2F6473"/>
          <w:sz w:val="21"/>
          <w:szCs w:val="21"/>
        </w:rPr>
        <w:t>22800</w:t>
      </w:r>
      <w:r w:rsidRPr="00FF011A">
        <w:rPr>
          <w:rFonts w:ascii="宋体" w:eastAsia="宋体" w:hAnsi="宋体" w:cs="宋体" w:hint="eastAsia"/>
          <w:color w:val="2F6473"/>
          <w:sz w:val="21"/>
          <w:szCs w:val="21"/>
        </w:rPr>
        <w:t>（元）</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2080" type="#_x0000_t75" style="width:20.25pt;height:15.75pt" o:ole="">
            <v:imagedata r:id="rId9" o:title=""/>
          </v:shape>
          <w:control r:id="rId110" w:name="DefaultOcxName1172" w:shapeid="_x0000_i2080"/>
        </w:object>
      </w:r>
      <w:r w:rsidRPr="00FF011A">
        <w:rPr>
          <w:rFonts w:ascii="宋体" w:eastAsia="宋体" w:hAnsi="宋体" w:cs="宋体"/>
          <w:color w:val="2F6473"/>
          <w:sz w:val="24"/>
          <w:szCs w:val="24"/>
        </w:rPr>
        <w:t>C. </w:t>
      </w:r>
      <w:r w:rsidRPr="00FF011A">
        <w:rPr>
          <w:rFonts w:ascii="宋体" w:eastAsia="宋体" w:hAnsi="宋体" w:cs="宋体" w:hint="eastAsia"/>
          <w:color w:val="2F6473"/>
          <w:sz w:val="21"/>
          <w:szCs w:val="21"/>
        </w:rPr>
        <w:t>制造费用：</w:t>
      </w:r>
      <w:r w:rsidRPr="00FF011A">
        <w:rPr>
          <w:rFonts w:ascii="Calibri" w:eastAsia="宋体" w:hAnsi="Calibri" w:cs="Calibri"/>
          <w:color w:val="2F6473"/>
          <w:sz w:val="21"/>
          <w:szCs w:val="21"/>
        </w:rPr>
        <w:t>6000</w:t>
      </w:r>
      <w:r w:rsidRPr="00FF011A">
        <w:rPr>
          <w:rFonts w:ascii="宋体" w:eastAsia="宋体" w:hAnsi="宋体" w:cs="宋体" w:hint="eastAsia"/>
          <w:color w:val="2F6473"/>
          <w:sz w:val="21"/>
          <w:szCs w:val="21"/>
        </w:rPr>
        <w:t>＋</w:t>
      </w:r>
      <w:r w:rsidRPr="00FF011A">
        <w:rPr>
          <w:rFonts w:ascii="Calibri" w:eastAsia="宋体" w:hAnsi="Calibri" w:cs="Calibri"/>
          <w:color w:val="2F6473"/>
          <w:sz w:val="21"/>
          <w:szCs w:val="21"/>
        </w:rPr>
        <w:t>4000</w:t>
      </w:r>
      <w:r w:rsidRPr="00FF011A">
        <w:rPr>
          <w:rFonts w:ascii="宋体" w:eastAsia="宋体" w:hAnsi="宋体" w:cs="宋体" w:hint="eastAsia"/>
          <w:color w:val="2F6473"/>
          <w:sz w:val="21"/>
          <w:szCs w:val="21"/>
        </w:rPr>
        <w:t>＋（</w:t>
      </w:r>
      <w:r w:rsidRPr="00FF011A">
        <w:rPr>
          <w:rFonts w:ascii="Calibri" w:eastAsia="宋体" w:hAnsi="Calibri" w:cs="Calibri"/>
          <w:color w:val="2F6473"/>
          <w:sz w:val="21"/>
          <w:szCs w:val="21"/>
        </w:rPr>
        <w:t>4000</w:t>
      </w:r>
      <w:r w:rsidRPr="00FF011A">
        <w:rPr>
          <w:rFonts w:ascii="宋体" w:eastAsia="宋体" w:hAnsi="宋体" w:cs="宋体" w:hint="eastAsia"/>
          <w:color w:val="2F6473"/>
          <w:sz w:val="21"/>
          <w:szCs w:val="21"/>
        </w:rPr>
        <w:t>×</w:t>
      </w:r>
      <w:r w:rsidRPr="00FF011A">
        <w:rPr>
          <w:rFonts w:ascii="Calibri" w:eastAsia="宋体" w:hAnsi="Calibri" w:cs="Calibri"/>
          <w:color w:val="2F6473"/>
          <w:sz w:val="21"/>
          <w:szCs w:val="21"/>
        </w:rPr>
        <w:t>14%</w:t>
      </w:r>
      <w:r w:rsidRPr="00FF011A">
        <w:rPr>
          <w:rFonts w:ascii="宋体" w:eastAsia="宋体" w:hAnsi="宋体" w:cs="宋体" w:hint="eastAsia"/>
          <w:color w:val="2F6473"/>
          <w:sz w:val="21"/>
          <w:szCs w:val="21"/>
        </w:rPr>
        <w:t>）＝</w:t>
      </w:r>
      <w:r w:rsidRPr="00FF011A">
        <w:rPr>
          <w:rFonts w:ascii="Calibri" w:eastAsia="宋体" w:hAnsi="Calibri" w:cs="Calibri"/>
          <w:color w:val="2F6473"/>
          <w:sz w:val="21"/>
          <w:szCs w:val="21"/>
        </w:rPr>
        <w:t>10560</w:t>
      </w:r>
      <w:r w:rsidRPr="00FF011A">
        <w:rPr>
          <w:rFonts w:ascii="宋体" w:eastAsia="宋体" w:hAnsi="宋体" w:cs="宋体" w:hint="eastAsia"/>
          <w:color w:val="2F6473"/>
          <w:sz w:val="21"/>
          <w:szCs w:val="21"/>
        </w:rPr>
        <w:t>（元）</w:t>
      </w:r>
    </w:p>
    <w:p w:rsidR="00FF011A" w:rsidRPr="00FF011A" w:rsidRDefault="00FF011A" w:rsidP="00FF011A">
      <w:pPr>
        <w:shd w:val="clear" w:color="auto" w:fill="DEF2F8"/>
        <w:adjustRightInd/>
        <w:snapToGrid/>
        <w:spacing w:after="72"/>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2079" type="#_x0000_t75" style="width:20.25pt;height:15.75pt" o:ole="">
            <v:imagedata r:id="rId9" o:title=""/>
          </v:shape>
          <w:control r:id="rId111" w:name="DefaultOcxName1182" w:shapeid="_x0000_i2079"/>
        </w:object>
      </w:r>
      <w:r w:rsidRPr="00FF011A">
        <w:rPr>
          <w:rFonts w:ascii="宋体" w:eastAsia="宋体" w:hAnsi="宋体" w:cs="宋体"/>
          <w:color w:val="2F6473"/>
          <w:sz w:val="24"/>
          <w:szCs w:val="24"/>
        </w:rPr>
        <w:t>D. </w:t>
      </w:r>
      <w:r w:rsidRPr="00FF011A">
        <w:rPr>
          <w:rFonts w:ascii="宋体" w:eastAsia="宋体" w:hAnsi="宋体" w:cs="宋体" w:hint="eastAsia"/>
          <w:color w:val="2F6473"/>
          <w:sz w:val="21"/>
          <w:szCs w:val="21"/>
        </w:rPr>
        <w:t>工资：</w:t>
      </w:r>
      <w:r w:rsidRPr="00FF011A">
        <w:rPr>
          <w:rFonts w:ascii="Calibri" w:eastAsia="宋体" w:hAnsi="Calibri" w:cs="Calibri"/>
          <w:color w:val="2F6473"/>
          <w:sz w:val="21"/>
          <w:szCs w:val="21"/>
        </w:rPr>
        <w:t>20000</w:t>
      </w:r>
      <w:r w:rsidRPr="00FF011A">
        <w:rPr>
          <w:rFonts w:ascii="宋体" w:eastAsia="宋体" w:hAnsi="宋体" w:cs="宋体" w:hint="eastAsia"/>
          <w:color w:val="2F6473"/>
          <w:sz w:val="21"/>
          <w:szCs w:val="21"/>
        </w:rPr>
        <w:t>＋</w:t>
      </w:r>
      <w:r w:rsidRPr="00FF011A">
        <w:rPr>
          <w:rFonts w:ascii="Calibri" w:eastAsia="宋体" w:hAnsi="Calibri" w:cs="Calibri"/>
          <w:color w:val="2F6473"/>
          <w:sz w:val="21"/>
          <w:szCs w:val="21"/>
        </w:rPr>
        <w:t>4000</w:t>
      </w:r>
      <w:r w:rsidRPr="00FF011A">
        <w:rPr>
          <w:rFonts w:ascii="宋体" w:eastAsia="宋体" w:hAnsi="宋体" w:cs="宋体" w:hint="eastAsia"/>
          <w:color w:val="2F6473"/>
          <w:sz w:val="21"/>
          <w:szCs w:val="21"/>
        </w:rPr>
        <w:t>＋</w:t>
      </w:r>
      <w:r w:rsidRPr="00FF011A">
        <w:rPr>
          <w:rFonts w:ascii="Calibri" w:eastAsia="宋体" w:hAnsi="Calibri" w:cs="Calibri"/>
          <w:color w:val="2F6473"/>
          <w:sz w:val="21"/>
          <w:szCs w:val="21"/>
        </w:rPr>
        <w:t>6000</w:t>
      </w:r>
      <w:r w:rsidRPr="00FF011A">
        <w:rPr>
          <w:rFonts w:ascii="宋体" w:eastAsia="宋体" w:hAnsi="宋体" w:cs="宋体" w:hint="eastAsia"/>
          <w:color w:val="2F6473"/>
          <w:sz w:val="21"/>
          <w:szCs w:val="21"/>
        </w:rPr>
        <w:t>＝</w:t>
      </w:r>
      <w:r w:rsidRPr="00FF011A">
        <w:rPr>
          <w:rFonts w:ascii="Calibri" w:eastAsia="宋体" w:hAnsi="Calibri" w:cs="Calibri"/>
          <w:color w:val="2F6473"/>
          <w:sz w:val="21"/>
          <w:szCs w:val="21"/>
        </w:rPr>
        <w:t>30000</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正确答案是：</w:t>
      </w:r>
      <w:r w:rsidR="00E6199E">
        <w:rPr>
          <w:rFonts w:ascii="宋体" w:eastAsia="宋体" w:hAnsi="宋体" w:cs="宋体"/>
          <w:color w:val="7D5A29"/>
          <w:sz w:val="24"/>
          <w:szCs w:val="24"/>
        </w:rPr>
        <w:t>ABC</w:t>
      </w:r>
      <w:r w:rsidRPr="00FF011A">
        <w:rPr>
          <w:rFonts w:ascii="宋体" w:eastAsia="宋体" w:hAnsi="宋体" w:cs="宋体" w:hint="eastAsia"/>
          <w:color w:val="7D5A29"/>
          <w:sz w:val="21"/>
          <w:szCs w:val="21"/>
        </w:rPr>
        <w:t>原材料：</w:t>
      </w:r>
      <w:r w:rsidRPr="00FF011A">
        <w:rPr>
          <w:rFonts w:ascii="Calibri" w:eastAsia="宋体" w:hAnsi="Calibri" w:cs="Calibri"/>
          <w:color w:val="7D5A29"/>
          <w:sz w:val="21"/>
          <w:szCs w:val="21"/>
        </w:rPr>
        <w:t>36000</w:t>
      </w:r>
      <w:r w:rsidRPr="00FF011A">
        <w:rPr>
          <w:rFonts w:ascii="宋体" w:eastAsia="宋体" w:hAnsi="宋体" w:cs="宋体" w:hint="eastAsia"/>
          <w:color w:val="7D5A29"/>
          <w:sz w:val="21"/>
          <w:szCs w:val="21"/>
        </w:rPr>
        <w:t>＋</w:t>
      </w:r>
      <w:r w:rsidRPr="00FF011A">
        <w:rPr>
          <w:rFonts w:ascii="Calibri" w:eastAsia="宋体" w:hAnsi="Calibri" w:cs="Calibri"/>
          <w:color w:val="7D5A29"/>
          <w:sz w:val="21"/>
          <w:szCs w:val="21"/>
        </w:rPr>
        <w:t>10000</w:t>
      </w:r>
      <w:r w:rsidRPr="00FF011A">
        <w:rPr>
          <w:rFonts w:ascii="宋体" w:eastAsia="宋体" w:hAnsi="宋体" w:cs="宋体" w:hint="eastAsia"/>
          <w:color w:val="7D5A29"/>
          <w:sz w:val="21"/>
          <w:szCs w:val="21"/>
        </w:rPr>
        <w:t>＝</w:t>
      </w:r>
      <w:r w:rsidRPr="00FF011A">
        <w:rPr>
          <w:rFonts w:ascii="Calibri" w:eastAsia="宋体" w:hAnsi="Calibri" w:cs="Calibri"/>
          <w:color w:val="7D5A29"/>
          <w:sz w:val="21"/>
          <w:szCs w:val="21"/>
        </w:rPr>
        <w:t>46000</w:t>
      </w:r>
      <w:r w:rsidRPr="00FF011A">
        <w:rPr>
          <w:rFonts w:ascii="宋体" w:eastAsia="宋体" w:hAnsi="宋体" w:cs="宋体"/>
          <w:color w:val="7D5A29"/>
          <w:sz w:val="24"/>
          <w:szCs w:val="24"/>
        </w:rPr>
        <w:t>, </w:t>
      </w:r>
      <w:r w:rsidRPr="00FF011A">
        <w:rPr>
          <w:rFonts w:ascii="宋体" w:eastAsia="宋体" w:hAnsi="宋体" w:cs="宋体" w:hint="eastAsia"/>
          <w:color w:val="7D5A29"/>
          <w:sz w:val="21"/>
          <w:szCs w:val="21"/>
        </w:rPr>
        <w:t>工资和福利费：</w:t>
      </w:r>
      <w:r w:rsidRPr="00FF011A">
        <w:rPr>
          <w:rFonts w:ascii="Calibri" w:eastAsia="宋体" w:hAnsi="Calibri" w:cs="Calibri"/>
          <w:color w:val="7D5A29"/>
          <w:sz w:val="21"/>
          <w:szCs w:val="21"/>
        </w:rPr>
        <w:t>20000</w:t>
      </w:r>
      <w:r w:rsidRPr="00FF011A">
        <w:rPr>
          <w:rFonts w:ascii="宋体" w:eastAsia="宋体" w:hAnsi="宋体" w:cs="宋体" w:hint="eastAsia"/>
          <w:color w:val="7D5A29"/>
          <w:sz w:val="21"/>
          <w:szCs w:val="21"/>
        </w:rPr>
        <w:t>＋（</w:t>
      </w:r>
      <w:r w:rsidRPr="00FF011A">
        <w:rPr>
          <w:rFonts w:ascii="Calibri" w:eastAsia="宋体" w:hAnsi="Calibri" w:cs="Calibri"/>
          <w:color w:val="7D5A29"/>
          <w:sz w:val="21"/>
          <w:szCs w:val="21"/>
        </w:rPr>
        <w:t>20000</w:t>
      </w:r>
      <w:r w:rsidRPr="00FF011A">
        <w:rPr>
          <w:rFonts w:ascii="宋体" w:eastAsia="宋体" w:hAnsi="宋体" w:cs="宋体" w:hint="eastAsia"/>
          <w:color w:val="7D5A29"/>
          <w:sz w:val="21"/>
          <w:szCs w:val="21"/>
        </w:rPr>
        <w:t>×</w:t>
      </w:r>
      <w:r w:rsidRPr="00FF011A">
        <w:rPr>
          <w:rFonts w:ascii="Calibri" w:eastAsia="宋体" w:hAnsi="Calibri" w:cs="Calibri"/>
          <w:color w:val="7D5A29"/>
          <w:sz w:val="21"/>
          <w:szCs w:val="21"/>
        </w:rPr>
        <w:t>14%</w:t>
      </w:r>
      <w:r w:rsidRPr="00FF011A">
        <w:rPr>
          <w:rFonts w:ascii="宋体" w:eastAsia="宋体" w:hAnsi="宋体" w:cs="宋体" w:hint="eastAsia"/>
          <w:color w:val="7D5A29"/>
          <w:sz w:val="21"/>
          <w:szCs w:val="21"/>
        </w:rPr>
        <w:t>）＝</w:t>
      </w:r>
      <w:r w:rsidRPr="00FF011A">
        <w:rPr>
          <w:rFonts w:ascii="Calibri" w:eastAsia="宋体" w:hAnsi="Calibri" w:cs="Calibri"/>
          <w:color w:val="7D5A29"/>
          <w:sz w:val="21"/>
          <w:szCs w:val="21"/>
        </w:rPr>
        <w:t>22800</w:t>
      </w:r>
      <w:r w:rsidRPr="00FF011A">
        <w:rPr>
          <w:rFonts w:ascii="宋体" w:eastAsia="宋体" w:hAnsi="宋体" w:cs="宋体" w:hint="eastAsia"/>
          <w:color w:val="7D5A29"/>
          <w:sz w:val="21"/>
          <w:szCs w:val="21"/>
        </w:rPr>
        <w:t>（元）</w:t>
      </w:r>
      <w:r w:rsidRPr="00FF011A">
        <w:rPr>
          <w:rFonts w:ascii="宋体" w:eastAsia="宋体" w:hAnsi="宋体" w:cs="宋体"/>
          <w:color w:val="7D5A29"/>
          <w:sz w:val="24"/>
          <w:szCs w:val="24"/>
        </w:rPr>
        <w:t>, </w:t>
      </w:r>
      <w:r w:rsidRPr="00FF011A">
        <w:rPr>
          <w:rFonts w:ascii="宋体" w:eastAsia="宋体" w:hAnsi="宋体" w:cs="宋体" w:hint="eastAsia"/>
          <w:color w:val="7D5A29"/>
          <w:sz w:val="21"/>
          <w:szCs w:val="21"/>
        </w:rPr>
        <w:t>制造费用：</w:t>
      </w:r>
      <w:r w:rsidRPr="00FF011A">
        <w:rPr>
          <w:rFonts w:ascii="Calibri" w:eastAsia="宋体" w:hAnsi="Calibri" w:cs="Calibri"/>
          <w:color w:val="7D5A29"/>
          <w:sz w:val="21"/>
          <w:szCs w:val="21"/>
        </w:rPr>
        <w:t>6000</w:t>
      </w:r>
      <w:r w:rsidRPr="00FF011A">
        <w:rPr>
          <w:rFonts w:ascii="宋体" w:eastAsia="宋体" w:hAnsi="宋体" w:cs="宋体" w:hint="eastAsia"/>
          <w:color w:val="7D5A29"/>
          <w:sz w:val="21"/>
          <w:szCs w:val="21"/>
        </w:rPr>
        <w:t>＋</w:t>
      </w:r>
      <w:r w:rsidRPr="00FF011A">
        <w:rPr>
          <w:rFonts w:ascii="Calibri" w:eastAsia="宋体" w:hAnsi="Calibri" w:cs="Calibri"/>
          <w:color w:val="7D5A29"/>
          <w:sz w:val="21"/>
          <w:szCs w:val="21"/>
        </w:rPr>
        <w:t>4000</w:t>
      </w:r>
      <w:r w:rsidRPr="00FF011A">
        <w:rPr>
          <w:rFonts w:ascii="宋体" w:eastAsia="宋体" w:hAnsi="宋体" w:cs="宋体" w:hint="eastAsia"/>
          <w:color w:val="7D5A29"/>
          <w:sz w:val="21"/>
          <w:szCs w:val="21"/>
        </w:rPr>
        <w:t>＋（</w:t>
      </w:r>
      <w:r w:rsidRPr="00FF011A">
        <w:rPr>
          <w:rFonts w:ascii="Calibri" w:eastAsia="宋体" w:hAnsi="Calibri" w:cs="Calibri"/>
          <w:color w:val="7D5A29"/>
          <w:sz w:val="21"/>
          <w:szCs w:val="21"/>
        </w:rPr>
        <w:t>4000</w:t>
      </w:r>
      <w:r w:rsidRPr="00FF011A">
        <w:rPr>
          <w:rFonts w:ascii="宋体" w:eastAsia="宋体" w:hAnsi="宋体" w:cs="宋体" w:hint="eastAsia"/>
          <w:color w:val="7D5A29"/>
          <w:sz w:val="21"/>
          <w:szCs w:val="21"/>
        </w:rPr>
        <w:t>×</w:t>
      </w:r>
      <w:r w:rsidRPr="00FF011A">
        <w:rPr>
          <w:rFonts w:ascii="Calibri" w:eastAsia="宋体" w:hAnsi="Calibri" w:cs="Calibri"/>
          <w:color w:val="7D5A29"/>
          <w:sz w:val="21"/>
          <w:szCs w:val="21"/>
        </w:rPr>
        <w:t>14%</w:t>
      </w:r>
      <w:r w:rsidRPr="00FF011A">
        <w:rPr>
          <w:rFonts w:ascii="宋体" w:eastAsia="宋体" w:hAnsi="宋体" w:cs="宋体" w:hint="eastAsia"/>
          <w:color w:val="7D5A29"/>
          <w:sz w:val="21"/>
          <w:szCs w:val="21"/>
        </w:rPr>
        <w:t>）＝</w:t>
      </w:r>
      <w:r w:rsidRPr="00FF011A">
        <w:rPr>
          <w:rFonts w:ascii="Calibri" w:eastAsia="宋体" w:hAnsi="Calibri" w:cs="Calibri"/>
          <w:color w:val="7D5A29"/>
          <w:sz w:val="21"/>
          <w:szCs w:val="21"/>
        </w:rPr>
        <w:t>10560</w:t>
      </w:r>
      <w:r w:rsidRPr="00FF011A">
        <w:rPr>
          <w:rFonts w:ascii="宋体" w:eastAsia="宋体" w:hAnsi="宋体" w:cs="宋体" w:hint="eastAsia"/>
          <w:color w:val="7D5A29"/>
          <w:sz w:val="21"/>
          <w:szCs w:val="21"/>
        </w:rPr>
        <w:t>（元）</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月末，甲辅助车间完工工具一批，其计划成本</w:t>
      </w:r>
      <w:r w:rsidRPr="00FF011A">
        <w:rPr>
          <w:rFonts w:ascii="Calibri" w:eastAsia="宋体" w:hAnsi="Calibri" w:cs="Calibri"/>
          <w:color w:val="2F6473"/>
          <w:sz w:val="21"/>
          <w:szCs w:val="21"/>
        </w:rPr>
        <w:t>3400</w:t>
      </w:r>
      <w:r w:rsidRPr="00FF011A">
        <w:rPr>
          <w:rFonts w:ascii="宋体" w:eastAsia="宋体" w:hAnsi="宋体" w:cs="宋体" w:hint="eastAsia"/>
          <w:color w:val="2F6473"/>
          <w:sz w:val="21"/>
          <w:szCs w:val="21"/>
        </w:rPr>
        <w:t>元，实际成本</w:t>
      </w:r>
      <w:r w:rsidRPr="00FF011A">
        <w:rPr>
          <w:rFonts w:ascii="Calibri" w:eastAsia="宋体" w:hAnsi="Calibri" w:cs="Calibri"/>
          <w:color w:val="2F6473"/>
          <w:sz w:val="21"/>
          <w:szCs w:val="21"/>
        </w:rPr>
        <w:t>3250</w:t>
      </w:r>
      <w:r w:rsidRPr="00FF011A">
        <w:rPr>
          <w:rFonts w:ascii="宋体" w:eastAsia="宋体" w:hAnsi="宋体" w:cs="宋体" w:hint="eastAsia"/>
          <w:color w:val="2F6473"/>
          <w:sz w:val="21"/>
          <w:szCs w:val="21"/>
        </w:rPr>
        <w:t>元。要求：编制完工工具交库的会计分录。</w:t>
      </w:r>
    </w:p>
    <w:p w:rsidR="00FF011A" w:rsidRPr="00FF011A" w:rsidRDefault="00FF011A" w:rsidP="00FF011A">
      <w:pPr>
        <w:shd w:val="clear" w:color="auto" w:fill="DEF2F8"/>
        <w:adjustRightInd/>
        <w:snapToGrid/>
        <w:spacing w:after="0"/>
        <w:rPr>
          <w:rFonts w:ascii="宋体" w:eastAsia="宋体" w:hAnsi="宋体" w:cs="宋体"/>
          <w:color w:val="2F6473"/>
          <w:sz w:val="24"/>
          <w:szCs w:val="24"/>
        </w:rPr>
      </w:pPr>
      <w:r w:rsidRPr="00FF011A">
        <w:rPr>
          <w:rFonts w:ascii="宋体" w:eastAsia="宋体" w:hAnsi="宋体" w:cs="宋体"/>
          <w:color w:val="2F6473"/>
          <w:sz w:val="24"/>
          <w:szCs w:val="24"/>
        </w:rPr>
        <w:lastRenderedPageBreak/>
        <w:t>选择一项或多项：</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2077" type="#_x0000_t75" style="width:20.25pt;height:15.75pt" o:ole="">
            <v:imagedata r:id="rId9" o:title=""/>
          </v:shape>
          <w:control r:id="rId112" w:name="DefaultOcxName1202" w:shapeid="_x0000_i2077"/>
        </w:object>
      </w:r>
      <w:r w:rsidRPr="00FF011A">
        <w:rPr>
          <w:rFonts w:ascii="宋体" w:eastAsia="宋体" w:hAnsi="宋体" w:cs="宋体"/>
          <w:color w:val="2F6473"/>
          <w:sz w:val="24"/>
          <w:szCs w:val="24"/>
        </w:rPr>
        <w:t>A. 借：原材料  3400</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2076" type="#_x0000_t75" style="width:20.25pt;height:15.75pt" o:ole="">
            <v:imagedata r:id="rId9" o:title=""/>
          </v:shape>
          <w:control r:id="rId113" w:name="DefaultOcxName1212" w:shapeid="_x0000_i2076"/>
        </w:object>
      </w:r>
      <w:r w:rsidRPr="00FF011A">
        <w:rPr>
          <w:rFonts w:ascii="宋体" w:eastAsia="宋体" w:hAnsi="宋体" w:cs="宋体"/>
          <w:color w:val="2F6473"/>
          <w:sz w:val="24"/>
          <w:szCs w:val="24"/>
        </w:rPr>
        <w:t>B. </w:t>
      </w:r>
      <w:r w:rsidRPr="00FF011A">
        <w:rPr>
          <w:rFonts w:ascii="宋体" w:eastAsia="宋体" w:hAnsi="宋体" w:cs="宋体" w:hint="eastAsia"/>
          <w:color w:val="2F6473"/>
          <w:sz w:val="21"/>
          <w:szCs w:val="21"/>
        </w:rPr>
        <w:t>借：低值易耗品</w:t>
      </w:r>
      <w:r w:rsidRPr="00FF011A">
        <w:rPr>
          <w:rFonts w:ascii="Calibri" w:eastAsia="宋体" w:hAnsi="Calibri" w:cs="Calibri"/>
          <w:color w:val="2F6473"/>
          <w:sz w:val="21"/>
          <w:szCs w:val="21"/>
        </w:rPr>
        <w:t>3400</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2075" type="#_x0000_t75" style="width:20.25pt;height:15.75pt" o:ole="">
            <v:imagedata r:id="rId9" o:title=""/>
          </v:shape>
          <w:control r:id="rId114" w:name="DefaultOcxName1222" w:shapeid="_x0000_i2075"/>
        </w:object>
      </w:r>
      <w:r w:rsidRPr="00FF011A">
        <w:rPr>
          <w:rFonts w:ascii="宋体" w:eastAsia="宋体" w:hAnsi="宋体" w:cs="宋体"/>
          <w:color w:val="2F6473"/>
          <w:sz w:val="24"/>
          <w:szCs w:val="24"/>
        </w:rPr>
        <w:t>C. </w:t>
      </w:r>
      <w:r w:rsidRPr="00FF011A">
        <w:rPr>
          <w:rFonts w:ascii="宋体" w:eastAsia="宋体" w:hAnsi="宋体" w:cs="宋体" w:hint="eastAsia"/>
          <w:color w:val="2F6473"/>
          <w:sz w:val="21"/>
          <w:szCs w:val="21"/>
        </w:rPr>
        <w:t>贷：</w:t>
      </w:r>
      <w:r w:rsidRPr="00FF011A">
        <w:rPr>
          <w:rFonts w:ascii="Calibri" w:eastAsia="宋体" w:hAnsi="Calibri" w:cs="Calibri"/>
          <w:color w:val="2F6473"/>
          <w:sz w:val="21"/>
          <w:szCs w:val="21"/>
        </w:rPr>
        <w:t> </w:t>
      </w:r>
      <w:r w:rsidRPr="00FF011A">
        <w:rPr>
          <w:rFonts w:ascii="宋体" w:eastAsia="宋体" w:hAnsi="宋体" w:cs="宋体" w:hint="eastAsia"/>
          <w:color w:val="2F6473"/>
          <w:sz w:val="21"/>
          <w:szCs w:val="21"/>
        </w:rPr>
        <w:t>材料成本差异</w:t>
      </w:r>
      <w:r w:rsidRPr="00FF011A">
        <w:rPr>
          <w:rFonts w:ascii="Calibri" w:eastAsia="宋体" w:hAnsi="Calibri" w:cs="Calibri"/>
          <w:color w:val="2F6473"/>
          <w:sz w:val="21"/>
          <w:szCs w:val="21"/>
        </w:rPr>
        <w:t>150</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2074" type="#_x0000_t75" style="width:20.25pt;height:15.75pt" o:ole="">
            <v:imagedata r:id="rId9" o:title=""/>
          </v:shape>
          <w:control r:id="rId115" w:name="DefaultOcxName1232" w:shapeid="_x0000_i2074"/>
        </w:object>
      </w:r>
      <w:r w:rsidRPr="00FF011A">
        <w:rPr>
          <w:rFonts w:ascii="宋体" w:eastAsia="宋体" w:hAnsi="宋体" w:cs="宋体"/>
          <w:color w:val="2F6473"/>
          <w:sz w:val="24"/>
          <w:szCs w:val="24"/>
        </w:rPr>
        <w:t>D. 贷：辅助生产成本  3400</w:t>
      </w:r>
    </w:p>
    <w:p w:rsidR="00FF011A" w:rsidRPr="00FF011A" w:rsidRDefault="00FF011A" w:rsidP="00FF011A">
      <w:pPr>
        <w:shd w:val="clear" w:color="auto" w:fill="DEF2F8"/>
        <w:adjustRightInd/>
        <w:snapToGrid/>
        <w:spacing w:after="0"/>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2073" type="#_x0000_t75" style="width:20.25pt;height:15.75pt" o:ole="">
            <v:imagedata r:id="rId9" o:title=""/>
          </v:shape>
          <w:control r:id="rId116" w:name="DefaultOcxName1242" w:shapeid="_x0000_i2073"/>
        </w:object>
      </w:r>
      <w:r w:rsidRPr="00FF011A">
        <w:rPr>
          <w:rFonts w:ascii="宋体" w:eastAsia="宋体" w:hAnsi="宋体" w:cs="宋体"/>
          <w:color w:val="2F6473"/>
          <w:sz w:val="24"/>
          <w:szCs w:val="24"/>
        </w:rPr>
        <w:t>E. </w:t>
      </w:r>
      <w:r w:rsidRPr="00FF011A">
        <w:rPr>
          <w:rFonts w:ascii="宋体" w:eastAsia="宋体" w:hAnsi="宋体" w:cs="宋体" w:hint="eastAsia"/>
          <w:color w:val="2F6473"/>
          <w:sz w:val="21"/>
          <w:szCs w:val="21"/>
        </w:rPr>
        <w:t>贷：</w:t>
      </w:r>
      <w:r w:rsidRPr="00FF011A">
        <w:rPr>
          <w:rFonts w:ascii="Calibri" w:eastAsia="宋体" w:hAnsi="Calibri" w:cs="Calibri"/>
          <w:color w:val="2F6473"/>
          <w:sz w:val="21"/>
          <w:szCs w:val="21"/>
        </w:rPr>
        <w:t> </w:t>
      </w:r>
      <w:r w:rsidRPr="00FF011A">
        <w:rPr>
          <w:rFonts w:ascii="宋体" w:eastAsia="宋体" w:hAnsi="宋体" w:cs="宋体" w:hint="eastAsia"/>
          <w:color w:val="2F6473"/>
          <w:sz w:val="21"/>
          <w:szCs w:val="21"/>
        </w:rPr>
        <w:t>辅助生产成本</w:t>
      </w:r>
      <w:r w:rsidRPr="00FF011A">
        <w:rPr>
          <w:rFonts w:ascii="Calibri" w:eastAsia="宋体" w:hAnsi="Calibri" w:cs="Calibri"/>
          <w:color w:val="2F6473"/>
          <w:sz w:val="21"/>
          <w:szCs w:val="21"/>
        </w:rPr>
        <w:t>3250</w:t>
      </w:r>
    </w:p>
    <w:p w:rsidR="00FF011A" w:rsidRPr="00FF011A" w:rsidRDefault="00FF011A" w:rsidP="00FF011A">
      <w:pPr>
        <w:shd w:val="clear" w:color="auto" w:fill="DEF2F8"/>
        <w:adjustRightInd/>
        <w:snapToGrid/>
        <w:spacing w:after="72"/>
        <w:ind w:hanging="375"/>
        <w:rPr>
          <w:rFonts w:ascii="宋体" w:eastAsia="宋体" w:hAnsi="宋体" w:cs="宋体"/>
          <w:color w:val="2F6473"/>
          <w:sz w:val="24"/>
          <w:szCs w:val="24"/>
        </w:rPr>
      </w:pPr>
      <w:r w:rsidRPr="00FF011A">
        <w:rPr>
          <w:rFonts w:ascii="宋体" w:eastAsia="宋体" w:hAnsi="宋体" w:cs="宋体"/>
          <w:color w:val="2F6473"/>
          <w:sz w:val="24"/>
          <w:szCs w:val="24"/>
        </w:rPr>
        <w:object w:dxaOrig="405" w:dyaOrig="315">
          <v:shape id="_x0000_i2072" type="#_x0000_t75" style="width:20.25pt;height:15.75pt" o:ole="">
            <v:imagedata r:id="rId9" o:title=""/>
          </v:shape>
          <w:control r:id="rId117" w:name="DefaultOcxName1252" w:shapeid="_x0000_i2072"/>
        </w:object>
      </w:r>
      <w:r w:rsidRPr="00FF011A">
        <w:rPr>
          <w:rFonts w:ascii="宋体" w:eastAsia="宋体" w:hAnsi="宋体" w:cs="宋体"/>
          <w:color w:val="2F6473"/>
          <w:sz w:val="24"/>
          <w:szCs w:val="24"/>
        </w:rPr>
        <w:t>F. </w:t>
      </w:r>
      <w:r w:rsidRPr="00FF011A">
        <w:rPr>
          <w:rFonts w:ascii="宋体" w:eastAsia="宋体" w:hAnsi="宋体" w:cs="宋体" w:hint="eastAsia"/>
          <w:color w:val="2F6473"/>
          <w:sz w:val="21"/>
          <w:szCs w:val="21"/>
        </w:rPr>
        <w:t>借：低值易耗品</w:t>
      </w:r>
      <w:r w:rsidRPr="00FF011A">
        <w:rPr>
          <w:rFonts w:ascii="Calibri" w:eastAsia="宋体" w:hAnsi="Calibri" w:cs="Calibri"/>
          <w:color w:val="2F6473"/>
          <w:sz w:val="21"/>
          <w:szCs w:val="21"/>
        </w:rPr>
        <w:t>3250</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正确答案是：</w:t>
      </w:r>
      <w:r w:rsidRPr="00FF011A">
        <w:rPr>
          <w:rFonts w:ascii="宋体" w:eastAsia="宋体" w:hAnsi="宋体" w:cs="宋体" w:hint="eastAsia"/>
          <w:color w:val="7D5A29"/>
          <w:sz w:val="21"/>
          <w:szCs w:val="21"/>
        </w:rPr>
        <w:t>借：低值易耗品</w:t>
      </w:r>
      <w:r w:rsidRPr="00FF011A">
        <w:rPr>
          <w:rFonts w:ascii="Calibri" w:eastAsia="宋体" w:hAnsi="Calibri" w:cs="Calibri"/>
          <w:color w:val="7D5A29"/>
          <w:sz w:val="21"/>
          <w:szCs w:val="21"/>
        </w:rPr>
        <w:t>3400</w:t>
      </w:r>
      <w:r w:rsidRPr="00FF011A">
        <w:rPr>
          <w:rFonts w:ascii="宋体" w:eastAsia="宋体" w:hAnsi="宋体" w:cs="宋体"/>
          <w:color w:val="7D5A29"/>
          <w:sz w:val="24"/>
          <w:szCs w:val="24"/>
        </w:rPr>
        <w:t>, </w:t>
      </w:r>
      <w:r w:rsidRPr="00FF011A">
        <w:rPr>
          <w:rFonts w:ascii="宋体" w:eastAsia="宋体" w:hAnsi="宋体" w:cs="宋体" w:hint="eastAsia"/>
          <w:color w:val="7D5A29"/>
          <w:sz w:val="21"/>
          <w:szCs w:val="21"/>
        </w:rPr>
        <w:t>贷：</w:t>
      </w:r>
      <w:r w:rsidRPr="00FF011A">
        <w:rPr>
          <w:rFonts w:ascii="Calibri" w:eastAsia="宋体" w:hAnsi="Calibri" w:cs="Calibri"/>
          <w:color w:val="7D5A29"/>
          <w:sz w:val="21"/>
          <w:szCs w:val="21"/>
        </w:rPr>
        <w:t> </w:t>
      </w:r>
      <w:r w:rsidRPr="00FF011A">
        <w:rPr>
          <w:rFonts w:ascii="宋体" w:eastAsia="宋体" w:hAnsi="宋体" w:cs="宋体" w:hint="eastAsia"/>
          <w:color w:val="7D5A29"/>
          <w:sz w:val="21"/>
          <w:szCs w:val="21"/>
        </w:rPr>
        <w:t>辅助生产成本</w:t>
      </w:r>
      <w:r w:rsidRPr="00FF011A">
        <w:rPr>
          <w:rFonts w:ascii="Calibri" w:eastAsia="宋体" w:hAnsi="Calibri" w:cs="Calibri"/>
          <w:color w:val="7D5A29"/>
          <w:sz w:val="21"/>
          <w:szCs w:val="21"/>
        </w:rPr>
        <w:t>3250</w:t>
      </w:r>
      <w:r w:rsidRPr="00FF011A">
        <w:rPr>
          <w:rFonts w:ascii="宋体" w:eastAsia="宋体" w:hAnsi="宋体" w:cs="宋体"/>
          <w:color w:val="7D5A29"/>
          <w:sz w:val="24"/>
          <w:szCs w:val="24"/>
        </w:rPr>
        <w:t>, </w:t>
      </w:r>
      <w:r w:rsidRPr="00FF011A">
        <w:rPr>
          <w:rFonts w:ascii="宋体" w:eastAsia="宋体" w:hAnsi="宋体" w:cs="宋体" w:hint="eastAsia"/>
          <w:color w:val="7D5A29"/>
          <w:sz w:val="21"/>
          <w:szCs w:val="21"/>
        </w:rPr>
        <w:t>贷：</w:t>
      </w:r>
      <w:r w:rsidRPr="00FF011A">
        <w:rPr>
          <w:rFonts w:ascii="Calibri" w:eastAsia="宋体" w:hAnsi="Calibri" w:cs="Calibri"/>
          <w:color w:val="7D5A29"/>
          <w:sz w:val="21"/>
          <w:szCs w:val="21"/>
        </w:rPr>
        <w:t> </w:t>
      </w:r>
      <w:r w:rsidRPr="00FF011A">
        <w:rPr>
          <w:rFonts w:ascii="宋体" w:eastAsia="宋体" w:hAnsi="宋体" w:cs="宋体" w:hint="eastAsia"/>
          <w:color w:val="7D5A29"/>
          <w:sz w:val="21"/>
          <w:szCs w:val="21"/>
        </w:rPr>
        <w:t>材料成本差异</w:t>
      </w:r>
      <w:r w:rsidRPr="00FF011A">
        <w:rPr>
          <w:rFonts w:ascii="Calibri" w:eastAsia="宋体" w:hAnsi="Calibri" w:cs="Calibri"/>
          <w:color w:val="7D5A29"/>
          <w:sz w:val="21"/>
          <w:szCs w:val="21"/>
        </w:rPr>
        <w:t>150</w:t>
      </w:r>
    </w:p>
    <w:p w:rsidR="00FF011A" w:rsidRPr="00FF011A" w:rsidRDefault="00FF011A" w:rsidP="00FF011A">
      <w:pPr>
        <w:shd w:val="clear" w:color="auto" w:fill="DEF2F8"/>
        <w:adjustRightInd/>
        <w:snapToGrid/>
        <w:rPr>
          <w:rFonts w:ascii="宋体" w:eastAsia="宋体" w:hAnsi="宋体" w:cs="宋体"/>
          <w:color w:val="2F6473"/>
          <w:sz w:val="24"/>
          <w:szCs w:val="24"/>
        </w:rPr>
      </w:pPr>
      <w:r w:rsidRPr="00FF011A">
        <w:rPr>
          <w:rFonts w:ascii="宋体" w:eastAsia="宋体" w:hAnsi="宋体" w:cs="宋体" w:hint="eastAsia"/>
          <w:color w:val="2F6473"/>
          <w:sz w:val="21"/>
          <w:szCs w:val="21"/>
        </w:rPr>
        <w:t>产品成本是相对于（</w:t>
      </w:r>
      <w:r w:rsidRPr="00FF011A">
        <w:rPr>
          <w:rFonts w:ascii="Calibri" w:eastAsia="宋体" w:hAnsi="Calibri" w:cs="Calibri"/>
          <w:color w:val="2F6473"/>
          <w:sz w:val="21"/>
          <w:szCs w:val="21"/>
        </w:rPr>
        <w:t>  </w:t>
      </w:r>
      <w:r w:rsidRPr="00FF011A">
        <w:rPr>
          <w:rFonts w:ascii="宋体" w:eastAsia="宋体" w:hAnsi="宋体" w:cs="宋体" w:hint="eastAsia"/>
          <w:color w:val="2F6473"/>
          <w:sz w:val="21"/>
          <w:szCs w:val="21"/>
        </w:rPr>
        <w:t>）而言的。</w:t>
      </w:r>
    </w:p>
    <w:p w:rsidR="00FF011A" w:rsidRPr="00FF011A" w:rsidRDefault="00FF011A" w:rsidP="00FF011A">
      <w:pPr>
        <w:shd w:val="clear" w:color="auto" w:fill="FCEFDC"/>
        <w:adjustRightInd/>
        <w:snapToGrid/>
        <w:rPr>
          <w:rFonts w:ascii="宋体" w:eastAsia="宋体" w:hAnsi="宋体" w:cs="宋体"/>
          <w:color w:val="7D5A29"/>
          <w:sz w:val="24"/>
          <w:szCs w:val="24"/>
        </w:rPr>
      </w:pPr>
      <w:r w:rsidRPr="00FF011A">
        <w:rPr>
          <w:rFonts w:ascii="宋体" w:eastAsia="宋体" w:hAnsi="宋体" w:cs="宋体"/>
          <w:color w:val="7D5A29"/>
          <w:sz w:val="24"/>
          <w:szCs w:val="24"/>
        </w:rPr>
        <w:t>正确答案是：</w:t>
      </w:r>
      <w:r w:rsidRPr="00FF011A">
        <w:rPr>
          <w:rFonts w:ascii="宋体" w:eastAsia="宋体" w:hAnsi="宋体" w:cs="宋体" w:hint="eastAsia"/>
          <w:color w:val="7D5A29"/>
          <w:sz w:val="21"/>
          <w:szCs w:val="21"/>
        </w:rPr>
        <w:t>一定数量和一定种类的产品</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企业行政管理部门为组织和管理而发生的费用应计入的科目是（</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Pr="00FF011A">
        <w:rPr>
          <w:rFonts w:ascii="宋体" w:eastAsia="宋体" w:hAnsi="宋体" w:cs="Segoe UI" w:hint="eastAsia"/>
          <w:color w:val="7D5A29"/>
          <w:sz w:val="21"/>
          <w:szCs w:val="21"/>
        </w:rPr>
        <w:t>管理费用</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Segoe UI" w:eastAsia="宋体" w:hAnsi="Segoe UI" w:cs="Segoe UI"/>
          <w:color w:val="2F6473"/>
          <w:sz w:val="23"/>
          <w:szCs w:val="23"/>
        </w:rPr>
        <w:t> </w:t>
      </w:r>
      <w:r w:rsidRPr="00FF011A">
        <w:rPr>
          <w:rFonts w:ascii="宋体" w:eastAsia="宋体" w:hAnsi="宋体" w:cs="Segoe UI" w:hint="eastAsia"/>
          <w:color w:val="2F6473"/>
          <w:sz w:val="23"/>
          <w:szCs w:val="23"/>
        </w:rPr>
        <w:t>专设成本项目的生产费用都是（</w:t>
      </w:r>
      <w:r w:rsidRPr="00FF011A">
        <w:rPr>
          <w:rFonts w:ascii="Segoe UI" w:eastAsia="宋体" w:hAnsi="Segoe UI" w:cs="Segoe UI"/>
          <w:color w:val="2F6473"/>
          <w:sz w:val="23"/>
          <w:szCs w:val="23"/>
        </w:rPr>
        <w:t> </w:t>
      </w:r>
      <w:r w:rsidRPr="00FF011A">
        <w:rPr>
          <w:rFonts w:ascii="宋体" w:eastAsia="宋体" w:hAnsi="宋体" w:cs="Segoe UI" w:hint="eastAsia"/>
          <w:color w:val="2F6473"/>
          <w:sz w:val="23"/>
          <w:szCs w:val="23"/>
        </w:rPr>
        <w:t>）。</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Pr="00FF011A">
        <w:rPr>
          <w:rFonts w:ascii="宋体" w:eastAsia="宋体" w:hAnsi="宋体" w:cs="Segoe UI" w:hint="eastAsia"/>
          <w:color w:val="7D5A29"/>
          <w:sz w:val="21"/>
          <w:szCs w:val="21"/>
        </w:rPr>
        <w:t>直接生产费用</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为了保证按每个成本计算对象正确地归集应负担的费用，必须将应由本期产品负担的生产费用正确地在（</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Pr="00FF011A">
        <w:rPr>
          <w:rFonts w:ascii="宋体" w:eastAsia="宋体" w:hAnsi="宋体" w:cs="Segoe UI" w:hint="eastAsia"/>
          <w:color w:val="7D5A29"/>
          <w:sz w:val="21"/>
          <w:szCs w:val="21"/>
        </w:rPr>
        <w:t>各种产品之间进行分配</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下列各项中属于产品生产成本项目的是（</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Pr="00FF011A">
        <w:rPr>
          <w:rFonts w:ascii="宋体" w:eastAsia="宋体" w:hAnsi="宋体" w:cs="Segoe UI" w:hint="eastAsia"/>
          <w:color w:val="7D5A29"/>
          <w:sz w:val="21"/>
          <w:szCs w:val="21"/>
        </w:rPr>
        <w:t>制造费用</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计划成本分配法，是将辅助生产费用按照提供劳务的数量和计划单位成本（</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）进行分配的方法。</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Pr="00FF011A">
        <w:rPr>
          <w:rFonts w:ascii="宋体" w:eastAsia="宋体" w:hAnsi="宋体" w:cs="Segoe UI" w:hint="eastAsia"/>
          <w:color w:val="7D5A29"/>
          <w:sz w:val="21"/>
          <w:szCs w:val="21"/>
        </w:rPr>
        <w:t>在各受益单位之间</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在辅助生产车间较多、未知数较多、计算复杂，企业已经实现电算化的情况下，分配辅助生产费用的方法宜选择（</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Pr="00FF011A">
        <w:rPr>
          <w:rFonts w:ascii="宋体" w:eastAsia="宋体" w:hAnsi="宋体" w:cs="Segoe UI" w:hint="eastAsia"/>
          <w:color w:val="7D5A29"/>
          <w:sz w:val="21"/>
          <w:szCs w:val="21"/>
        </w:rPr>
        <w:t>代数分配法</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月末进行职工薪酬分配时，医务及福利部门人员职工薪酬应借记的账户是（</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w:t>
      </w:r>
    </w:p>
    <w:p w:rsidR="00FF011A" w:rsidRPr="00FF011A" w:rsidRDefault="00FF011A" w:rsidP="00FF011A">
      <w:pPr>
        <w:shd w:val="clear" w:color="auto" w:fill="FCEFDC"/>
        <w:adjustRightInd/>
        <w:snapToGrid/>
        <w:spacing w:after="120"/>
        <w:rPr>
          <w:rFonts w:ascii="Segoe UI" w:eastAsia="宋体" w:hAnsi="Segoe UI" w:cs="Segoe UI"/>
          <w:color w:val="7D5A29"/>
          <w:sz w:val="23"/>
          <w:szCs w:val="23"/>
        </w:rPr>
      </w:pPr>
      <w:r w:rsidRPr="00FF011A">
        <w:rPr>
          <w:rFonts w:ascii="宋体" w:eastAsia="宋体" w:hAnsi="宋体" w:cs="Segoe UI" w:hint="eastAsia"/>
          <w:color w:val="7D5A29"/>
          <w:sz w:val="21"/>
          <w:szCs w:val="21"/>
        </w:rPr>
        <w:t>成本和期间费用，应记入“应付职工薪酬—职工福利”账户中。</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Pr="00FF011A">
        <w:rPr>
          <w:rFonts w:ascii="宋体" w:eastAsia="宋体" w:hAnsi="宋体" w:cs="Segoe UI" w:hint="eastAsia"/>
          <w:color w:val="7D5A29"/>
          <w:sz w:val="21"/>
          <w:szCs w:val="21"/>
        </w:rPr>
        <w:t>“应付职工薪酬”</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应在本月计算折旧费用的固定资产是（</w:t>
      </w:r>
      <w:r w:rsidRPr="00FF011A">
        <w:rPr>
          <w:rFonts w:ascii="Times New Roman" w:eastAsia="宋体" w:hAnsi="Times New Roman" w:cs="Times New Roman"/>
          <w:color w:val="2F6473"/>
          <w:sz w:val="21"/>
          <w:szCs w:val="21"/>
        </w:rPr>
        <w:t>      </w:t>
      </w:r>
      <w:r w:rsidRPr="00FF011A">
        <w:rPr>
          <w:rFonts w:ascii="宋体" w:eastAsia="宋体" w:hAnsi="宋体" w:cs="Segoe UI" w:hint="eastAsia"/>
          <w:color w:val="2F6473"/>
          <w:sz w:val="21"/>
          <w:szCs w:val="21"/>
        </w:rPr>
        <w:t>）。</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Pr="00FF011A">
        <w:rPr>
          <w:rFonts w:ascii="宋体" w:eastAsia="宋体" w:hAnsi="宋体" w:cs="Segoe UI" w:hint="eastAsia"/>
          <w:color w:val="7D5A29"/>
          <w:sz w:val="20"/>
          <w:szCs w:val="20"/>
        </w:rPr>
        <w:t>本月减少的设备</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企业支付（</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）时，应借记“管理费用”账户，贷记“银行存款”或“库存现金”账户。</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lastRenderedPageBreak/>
        <w:t>正确答案是：</w:t>
      </w:r>
      <w:r w:rsidRPr="00FF011A">
        <w:rPr>
          <w:rFonts w:ascii="宋体" w:eastAsia="宋体" w:hAnsi="宋体" w:cs="Segoe UI" w:hint="eastAsia"/>
          <w:color w:val="7D5A29"/>
          <w:sz w:val="21"/>
          <w:szCs w:val="21"/>
        </w:rPr>
        <w:t>印花税</w:t>
      </w:r>
    </w:p>
    <w:p w:rsidR="00FF011A" w:rsidRPr="00FF011A" w:rsidRDefault="00FF011A" w:rsidP="00FF011A">
      <w:pPr>
        <w:shd w:val="clear" w:color="auto" w:fill="DEE2E6"/>
        <w:adjustRightInd/>
        <w:snapToGrid/>
        <w:spacing w:after="0"/>
        <w:outlineLvl w:val="2"/>
        <w:rPr>
          <w:rFonts w:ascii="inherit" w:eastAsia="宋体" w:hAnsi="inherit" w:cs="Segoe UI"/>
          <w:color w:val="373A3C"/>
          <w:sz w:val="18"/>
          <w:szCs w:val="18"/>
        </w:rPr>
      </w:pPr>
      <w:r w:rsidRPr="00FF011A">
        <w:rPr>
          <w:rFonts w:ascii="inherit" w:eastAsia="宋体" w:hAnsi="inherit" w:cs="Segoe UI"/>
          <w:color w:val="373A3C"/>
          <w:sz w:val="18"/>
          <w:szCs w:val="18"/>
        </w:rPr>
        <w:t>题目</w:t>
      </w:r>
      <w:r w:rsidRPr="00FF011A">
        <w:rPr>
          <w:rFonts w:ascii="inherit" w:eastAsia="宋体" w:hAnsi="inherit" w:cs="Segoe UI"/>
          <w:b/>
          <w:bCs/>
          <w:color w:val="373A3C"/>
          <w:sz w:val="27"/>
          <w:szCs w:val="27"/>
        </w:rPr>
        <w:t>10</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要科学地组织成本会计工作，必须（</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w:t>
      </w:r>
    </w:p>
    <w:p w:rsidR="00FF011A" w:rsidRPr="00FF011A" w:rsidRDefault="00FF011A" w:rsidP="00FF011A">
      <w:pPr>
        <w:shd w:val="clear" w:color="auto" w:fill="DEF2F8"/>
        <w:adjustRightInd/>
        <w:snapToGrid/>
        <w:spacing w:after="0"/>
        <w:rPr>
          <w:rFonts w:ascii="Segoe UI" w:eastAsia="宋体" w:hAnsi="Segoe UI" w:cs="Segoe UI"/>
          <w:color w:val="2F6473"/>
          <w:sz w:val="23"/>
          <w:szCs w:val="23"/>
        </w:rPr>
      </w:pPr>
      <w:r w:rsidRPr="00FF011A">
        <w:rPr>
          <w:rFonts w:ascii="Segoe UI" w:eastAsia="宋体" w:hAnsi="Segoe UI" w:cs="Segoe UI"/>
          <w:color w:val="2F6473"/>
          <w:sz w:val="23"/>
          <w:szCs w:val="23"/>
        </w:rPr>
        <w:t>选择一项或多项：</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2822" type="#_x0000_t75" style="width:20.25pt;height:15.75pt" o:ole="">
            <v:imagedata r:id="rId9" o:title=""/>
          </v:shape>
          <w:control r:id="rId118" w:name="DefaultOcxName453" w:shapeid="_x0000_i2822"/>
        </w:object>
      </w:r>
      <w:r w:rsidRPr="00FF011A">
        <w:rPr>
          <w:rFonts w:ascii="Segoe UI" w:eastAsia="宋体" w:hAnsi="Segoe UI" w:cs="Segoe UI"/>
          <w:color w:val="2F6473"/>
          <w:sz w:val="23"/>
        </w:rPr>
        <w:t>A. </w:t>
      </w:r>
      <w:r w:rsidRPr="00FF011A">
        <w:rPr>
          <w:rFonts w:ascii="宋体" w:eastAsia="宋体" w:hAnsi="宋体" w:cs="Segoe UI" w:hint="eastAsia"/>
          <w:color w:val="2F6473"/>
          <w:sz w:val="21"/>
          <w:szCs w:val="21"/>
        </w:rPr>
        <w:t>合理设置成本会计机构</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2821" type="#_x0000_t75" style="width:20.25pt;height:15.75pt" o:ole="">
            <v:imagedata r:id="rId9" o:title=""/>
          </v:shape>
          <w:control r:id="rId119" w:name="DefaultOcxName463" w:shapeid="_x0000_i2821"/>
        </w:object>
      </w:r>
      <w:r w:rsidRPr="00FF011A">
        <w:rPr>
          <w:rFonts w:ascii="Segoe UI" w:eastAsia="宋体" w:hAnsi="Segoe UI" w:cs="Segoe UI"/>
          <w:color w:val="2F6473"/>
          <w:sz w:val="23"/>
        </w:rPr>
        <w:t>B. </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配备成本会计人员</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2820" type="#_x0000_t75" style="width:20.25pt;height:15.75pt" o:ole="">
            <v:imagedata r:id="rId9" o:title=""/>
          </v:shape>
          <w:control r:id="rId120" w:name="DefaultOcxName473" w:shapeid="_x0000_i2820"/>
        </w:object>
      </w:r>
      <w:r w:rsidRPr="00FF011A">
        <w:rPr>
          <w:rFonts w:ascii="Segoe UI" w:eastAsia="宋体" w:hAnsi="Segoe UI" w:cs="Segoe UI"/>
          <w:color w:val="2F6473"/>
          <w:sz w:val="23"/>
        </w:rPr>
        <w:t>C. </w:t>
      </w:r>
      <w:r w:rsidRPr="00FF011A">
        <w:rPr>
          <w:rFonts w:ascii="宋体" w:eastAsia="宋体" w:hAnsi="宋体" w:cs="Segoe UI" w:hint="eastAsia"/>
          <w:color w:val="2F6473"/>
          <w:sz w:val="21"/>
          <w:szCs w:val="21"/>
        </w:rPr>
        <w:t>按照成本会计有关的法规和制度进行工作</w:t>
      </w:r>
    </w:p>
    <w:p w:rsidR="00FF011A" w:rsidRPr="00FF011A" w:rsidRDefault="00FF011A" w:rsidP="00FF011A">
      <w:pPr>
        <w:shd w:val="clear" w:color="auto" w:fill="DEF2F8"/>
        <w:adjustRightInd/>
        <w:snapToGrid/>
        <w:spacing w:after="72"/>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2819" type="#_x0000_t75" style="width:20.25pt;height:15.75pt" o:ole="">
            <v:imagedata r:id="rId9" o:title=""/>
          </v:shape>
          <w:control r:id="rId121" w:name="DefaultOcxName483" w:shapeid="_x0000_i2819"/>
        </w:object>
      </w:r>
      <w:r w:rsidRPr="00FF011A">
        <w:rPr>
          <w:rFonts w:ascii="Segoe UI" w:eastAsia="宋体" w:hAnsi="Segoe UI" w:cs="Segoe UI"/>
          <w:color w:val="2F6473"/>
          <w:sz w:val="23"/>
        </w:rPr>
        <w:t>D. </w:t>
      </w:r>
      <w:r w:rsidRPr="00FF011A">
        <w:rPr>
          <w:rFonts w:ascii="宋体" w:eastAsia="宋体" w:hAnsi="宋体" w:cs="Segoe UI" w:hint="eastAsia"/>
          <w:color w:val="2F6473"/>
          <w:sz w:val="21"/>
          <w:szCs w:val="21"/>
        </w:rPr>
        <w:t>编制成本计划</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00DA4586">
        <w:rPr>
          <w:rFonts w:ascii="Segoe UI" w:eastAsia="宋体" w:hAnsi="Segoe UI" w:cs="Segoe UI"/>
          <w:color w:val="7D5A29"/>
          <w:sz w:val="23"/>
          <w:szCs w:val="23"/>
        </w:rPr>
        <w:t>ABC</w:t>
      </w:r>
      <w:r w:rsidRPr="00FF011A">
        <w:rPr>
          <w:rFonts w:ascii="宋体" w:eastAsia="宋体" w:hAnsi="宋体" w:cs="Segoe UI" w:hint="eastAsia"/>
          <w:color w:val="7D5A29"/>
          <w:sz w:val="21"/>
          <w:szCs w:val="21"/>
        </w:rPr>
        <w:t>合理设置成本会计机构</w:t>
      </w:r>
      <w:r w:rsidRPr="00FF011A">
        <w:rPr>
          <w:rFonts w:ascii="Segoe UI" w:eastAsia="宋体" w:hAnsi="Segoe UI" w:cs="Segoe UI"/>
          <w:color w:val="7D5A29"/>
          <w:sz w:val="23"/>
          <w:szCs w:val="23"/>
        </w:rPr>
        <w:t>, </w:t>
      </w:r>
      <w:r w:rsidRPr="00FF011A">
        <w:rPr>
          <w:rFonts w:ascii="Calibri" w:eastAsia="宋体" w:hAnsi="Calibri" w:cs="Calibri"/>
          <w:color w:val="7D5A29"/>
          <w:sz w:val="21"/>
          <w:szCs w:val="21"/>
        </w:rPr>
        <w:t> </w:t>
      </w:r>
      <w:r w:rsidRPr="00FF011A">
        <w:rPr>
          <w:rFonts w:ascii="宋体" w:eastAsia="宋体" w:hAnsi="宋体" w:cs="Segoe UI" w:hint="eastAsia"/>
          <w:color w:val="7D5A29"/>
          <w:sz w:val="21"/>
          <w:szCs w:val="21"/>
        </w:rPr>
        <w:t>配备成本会计人员</w:t>
      </w:r>
      <w:r w:rsidRPr="00FF011A">
        <w:rPr>
          <w:rFonts w:ascii="Segoe UI" w:eastAsia="宋体" w:hAnsi="Segoe UI" w:cs="Segoe UI"/>
          <w:color w:val="7D5A29"/>
          <w:sz w:val="23"/>
          <w:szCs w:val="23"/>
        </w:rPr>
        <w:t>, </w:t>
      </w:r>
      <w:r w:rsidRPr="00FF011A">
        <w:rPr>
          <w:rFonts w:ascii="宋体" w:eastAsia="宋体" w:hAnsi="宋体" w:cs="Segoe UI" w:hint="eastAsia"/>
          <w:color w:val="7D5A29"/>
          <w:sz w:val="21"/>
          <w:szCs w:val="21"/>
        </w:rPr>
        <w:t>按照成本会计有关的法规和制度进行工作</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下列各项中，不属于工业企业费用要素的是（</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w:t>
      </w:r>
    </w:p>
    <w:p w:rsidR="00FF011A" w:rsidRPr="00FF011A" w:rsidRDefault="00FF011A" w:rsidP="00FF011A">
      <w:pPr>
        <w:shd w:val="clear" w:color="auto" w:fill="DEF2F8"/>
        <w:adjustRightInd/>
        <w:snapToGrid/>
        <w:spacing w:after="0"/>
        <w:rPr>
          <w:rFonts w:ascii="Segoe UI" w:eastAsia="宋体" w:hAnsi="Segoe UI" w:cs="Segoe UI"/>
          <w:color w:val="2F6473"/>
          <w:sz w:val="23"/>
          <w:szCs w:val="23"/>
        </w:rPr>
      </w:pPr>
      <w:r w:rsidRPr="00FF011A">
        <w:rPr>
          <w:rFonts w:ascii="Segoe UI" w:eastAsia="宋体" w:hAnsi="Segoe UI" w:cs="Segoe UI"/>
          <w:color w:val="2F6473"/>
          <w:sz w:val="23"/>
          <w:szCs w:val="23"/>
        </w:rPr>
        <w:t>选择一项或多项：</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2817" type="#_x0000_t75" style="width:20.25pt;height:15.75pt" o:ole="">
            <v:imagedata r:id="rId9" o:title=""/>
          </v:shape>
          <w:control r:id="rId122" w:name="DefaultOcxName503" w:shapeid="_x0000_i2817"/>
        </w:object>
      </w:r>
      <w:r w:rsidRPr="00FF011A">
        <w:rPr>
          <w:rFonts w:ascii="Segoe UI" w:eastAsia="宋体" w:hAnsi="Segoe UI" w:cs="Segoe UI"/>
          <w:color w:val="2F6473"/>
          <w:sz w:val="23"/>
        </w:rPr>
        <w:t>A. </w:t>
      </w:r>
      <w:r w:rsidRPr="00FF011A">
        <w:rPr>
          <w:rFonts w:ascii="宋体" w:eastAsia="宋体" w:hAnsi="宋体" w:cs="Segoe UI" w:hint="eastAsia"/>
          <w:color w:val="2F6473"/>
          <w:sz w:val="21"/>
          <w:szCs w:val="21"/>
        </w:rPr>
        <w:t>废品损失</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2816" type="#_x0000_t75" style="width:20.25pt;height:15.75pt" o:ole="">
            <v:imagedata r:id="rId9" o:title=""/>
          </v:shape>
          <w:control r:id="rId123" w:name="DefaultOcxName513" w:shapeid="_x0000_i2816"/>
        </w:object>
      </w:r>
      <w:r w:rsidRPr="00FF011A">
        <w:rPr>
          <w:rFonts w:ascii="Segoe UI" w:eastAsia="宋体" w:hAnsi="Segoe UI" w:cs="Segoe UI"/>
          <w:color w:val="2F6473"/>
          <w:sz w:val="23"/>
        </w:rPr>
        <w:t>B. </w:t>
      </w:r>
      <w:r w:rsidRPr="00FF011A">
        <w:rPr>
          <w:rFonts w:ascii="宋体" w:eastAsia="宋体" w:hAnsi="宋体" w:cs="Segoe UI" w:hint="eastAsia"/>
          <w:color w:val="2F6473"/>
          <w:sz w:val="21"/>
          <w:szCs w:val="21"/>
        </w:rPr>
        <w:t>外购燃料</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2815" type="#_x0000_t75" style="width:20.25pt;height:15.75pt" o:ole="">
            <v:imagedata r:id="rId9" o:title=""/>
          </v:shape>
          <w:control r:id="rId124" w:name="DefaultOcxName523" w:shapeid="_x0000_i2815"/>
        </w:object>
      </w:r>
      <w:r w:rsidRPr="00FF011A">
        <w:rPr>
          <w:rFonts w:ascii="Segoe UI" w:eastAsia="宋体" w:hAnsi="Segoe UI" w:cs="Segoe UI"/>
          <w:color w:val="2F6473"/>
          <w:sz w:val="23"/>
        </w:rPr>
        <w:t>C. </w:t>
      </w:r>
      <w:r w:rsidRPr="00FF011A">
        <w:rPr>
          <w:rFonts w:ascii="宋体" w:eastAsia="宋体" w:hAnsi="宋体" w:cs="Segoe UI" w:hint="eastAsia"/>
          <w:color w:val="2F6473"/>
          <w:sz w:val="21"/>
          <w:szCs w:val="21"/>
        </w:rPr>
        <w:t>制造费用</w:t>
      </w:r>
    </w:p>
    <w:p w:rsidR="00FF011A" w:rsidRPr="00FF011A" w:rsidRDefault="00FF011A" w:rsidP="00FF011A">
      <w:pPr>
        <w:shd w:val="clear" w:color="auto" w:fill="DEF2F8"/>
        <w:adjustRightInd/>
        <w:snapToGrid/>
        <w:spacing w:after="72"/>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2814" type="#_x0000_t75" style="width:20.25pt;height:15.75pt" o:ole="">
            <v:imagedata r:id="rId9" o:title=""/>
          </v:shape>
          <w:control r:id="rId125" w:name="DefaultOcxName533" w:shapeid="_x0000_i2814"/>
        </w:object>
      </w:r>
      <w:r w:rsidRPr="00FF011A">
        <w:rPr>
          <w:rFonts w:ascii="Segoe UI" w:eastAsia="宋体" w:hAnsi="Segoe UI" w:cs="Segoe UI"/>
          <w:color w:val="2F6473"/>
          <w:sz w:val="23"/>
        </w:rPr>
        <w:t>D. </w:t>
      </w:r>
      <w:r w:rsidRPr="00FF011A">
        <w:rPr>
          <w:rFonts w:ascii="宋体" w:eastAsia="宋体" w:hAnsi="宋体" w:cs="Segoe UI" w:hint="eastAsia"/>
          <w:color w:val="2F6473"/>
          <w:sz w:val="21"/>
          <w:szCs w:val="21"/>
        </w:rPr>
        <w:t>直接材料</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Pr="00FF011A">
        <w:rPr>
          <w:rFonts w:ascii="宋体" w:eastAsia="宋体" w:hAnsi="宋体" w:cs="Segoe UI" w:hint="eastAsia"/>
          <w:color w:val="7D5A29"/>
          <w:sz w:val="21"/>
          <w:szCs w:val="21"/>
        </w:rPr>
        <w:t>废品损失</w:t>
      </w:r>
      <w:r w:rsidRPr="00FF011A">
        <w:rPr>
          <w:rFonts w:ascii="Segoe UI" w:eastAsia="宋体" w:hAnsi="Segoe UI" w:cs="Segoe UI"/>
          <w:color w:val="7D5A29"/>
          <w:sz w:val="23"/>
          <w:szCs w:val="23"/>
        </w:rPr>
        <w:t>, </w:t>
      </w:r>
      <w:r w:rsidRPr="00FF011A">
        <w:rPr>
          <w:rFonts w:ascii="宋体" w:eastAsia="宋体" w:hAnsi="宋体" w:cs="Segoe UI" w:hint="eastAsia"/>
          <w:color w:val="7D5A29"/>
          <w:sz w:val="21"/>
          <w:szCs w:val="21"/>
        </w:rPr>
        <w:t>制造费用</w:t>
      </w:r>
      <w:r w:rsidRPr="00FF011A">
        <w:rPr>
          <w:rFonts w:ascii="Segoe UI" w:eastAsia="宋体" w:hAnsi="Segoe UI" w:cs="Segoe UI"/>
          <w:color w:val="7D5A29"/>
          <w:sz w:val="23"/>
          <w:szCs w:val="23"/>
        </w:rPr>
        <w:t>, </w:t>
      </w:r>
      <w:r w:rsidRPr="00FF011A">
        <w:rPr>
          <w:rFonts w:ascii="宋体" w:eastAsia="宋体" w:hAnsi="宋体" w:cs="Segoe UI" w:hint="eastAsia"/>
          <w:color w:val="7D5A29"/>
          <w:sz w:val="21"/>
          <w:szCs w:val="21"/>
        </w:rPr>
        <w:t>直接材料</w:t>
      </w:r>
    </w:p>
    <w:p w:rsidR="00FF011A" w:rsidRPr="00FF011A" w:rsidRDefault="00FF011A" w:rsidP="00FF011A">
      <w:pPr>
        <w:shd w:val="clear" w:color="auto" w:fill="DEF2F8"/>
        <w:adjustRightInd/>
        <w:snapToGrid/>
        <w:spacing w:after="100" w:afterAutospacing="1"/>
        <w:outlineLvl w:val="3"/>
        <w:rPr>
          <w:rFonts w:ascii="inherit" w:eastAsia="宋体" w:hAnsi="inherit" w:cs="Segoe UI"/>
          <w:color w:val="2F6473"/>
          <w:sz w:val="24"/>
          <w:szCs w:val="24"/>
        </w:rPr>
      </w:pPr>
      <w:r w:rsidRPr="00FF011A">
        <w:rPr>
          <w:rFonts w:ascii="inherit" w:eastAsia="宋体" w:hAnsi="inherit" w:cs="Segoe UI"/>
          <w:color w:val="2F6473"/>
          <w:sz w:val="24"/>
          <w:szCs w:val="24"/>
        </w:rPr>
        <w:t>题干</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发生下列各项费用时，可以直接借记“基本生产成本”账户的有（ ）。</w:t>
      </w:r>
    </w:p>
    <w:p w:rsidR="00FF011A" w:rsidRPr="00FF011A" w:rsidRDefault="00FF011A" w:rsidP="00FF011A">
      <w:pPr>
        <w:shd w:val="clear" w:color="auto" w:fill="DEF2F8"/>
        <w:adjustRightInd/>
        <w:snapToGrid/>
        <w:spacing w:after="0"/>
        <w:rPr>
          <w:rFonts w:ascii="Segoe UI" w:eastAsia="宋体" w:hAnsi="Segoe UI" w:cs="Segoe UI"/>
          <w:color w:val="2F6473"/>
          <w:sz w:val="23"/>
          <w:szCs w:val="23"/>
        </w:rPr>
      </w:pPr>
      <w:r w:rsidRPr="00FF011A">
        <w:rPr>
          <w:rFonts w:ascii="Segoe UI" w:eastAsia="宋体" w:hAnsi="Segoe UI" w:cs="Segoe UI"/>
          <w:color w:val="2F6473"/>
          <w:sz w:val="23"/>
          <w:szCs w:val="23"/>
        </w:rPr>
        <w:t>选择一项或多项：</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2812" type="#_x0000_t75" style="width:20.25pt;height:15.75pt" o:ole="">
            <v:imagedata r:id="rId9" o:title=""/>
          </v:shape>
          <w:control r:id="rId126" w:name="DefaultOcxName553" w:shapeid="_x0000_i2812"/>
        </w:object>
      </w:r>
      <w:r w:rsidRPr="00FF011A">
        <w:rPr>
          <w:rFonts w:ascii="Segoe UI" w:eastAsia="宋体" w:hAnsi="Segoe UI" w:cs="Segoe UI"/>
          <w:color w:val="2F6473"/>
          <w:sz w:val="23"/>
        </w:rPr>
        <w:t>A. </w:t>
      </w:r>
      <w:r w:rsidRPr="00FF011A">
        <w:rPr>
          <w:rFonts w:ascii="宋体" w:eastAsia="宋体" w:hAnsi="宋体" w:cs="Segoe UI" w:hint="eastAsia"/>
          <w:color w:val="2F6473"/>
          <w:sz w:val="21"/>
          <w:szCs w:val="21"/>
        </w:rPr>
        <w:t>车间照明用电费</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2811" type="#_x0000_t75" style="width:20.25pt;height:15.75pt" o:ole="">
            <v:imagedata r:id="rId9" o:title=""/>
          </v:shape>
          <w:control r:id="rId127" w:name="DefaultOcxName563" w:shapeid="_x0000_i2811"/>
        </w:object>
      </w:r>
      <w:r w:rsidRPr="00FF011A">
        <w:rPr>
          <w:rFonts w:ascii="Segoe UI" w:eastAsia="宋体" w:hAnsi="Segoe UI" w:cs="Segoe UI"/>
          <w:color w:val="2F6473"/>
          <w:sz w:val="23"/>
        </w:rPr>
        <w:t>B. </w:t>
      </w:r>
      <w:r w:rsidRPr="00FF011A">
        <w:rPr>
          <w:rFonts w:ascii="宋体" w:eastAsia="宋体" w:hAnsi="宋体" w:cs="Segoe UI" w:hint="eastAsia"/>
          <w:color w:val="2F6473"/>
          <w:sz w:val="21"/>
          <w:szCs w:val="21"/>
        </w:rPr>
        <w:t>构成产品实体的原材料费用</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2810" type="#_x0000_t75" style="width:20.25pt;height:15.75pt" o:ole="">
            <v:imagedata r:id="rId9" o:title=""/>
          </v:shape>
          <w:control r:id="rId128" w:name="DefaultOcxName573" w:shapeid="_x0000_i2810"/>
        </w:object>
      </w:r>
      <w:r w:rsidRPr="00FF011A">
        <w:rPr>
          <w:rFonts w:ascii="Segoe UI" w:eastAsia="宋体" w:hAnsi="Segoe UI" w:cs="Segoe UI"/>
          <w:color w:val="2F6473"/>
          <w:sz w:val="23"/>
        </w:rPr>
        <w:t>C. </w:t>
      </w:r>
      <w:r w:rsidRPr="00FF011A">
        <w:rPr>
          <w:rFonts w:ascii="宋体" w:eastAsia="宋体" w:hAnsi="宋体" w:cs="Segoe UI" w:hint="eastAsia"/>
          <w:color w:val="2F6473"/>
          <w:sz w:val="21"/>
          <w:szCs w:val="21"/>
        </w:rPr>
        <w:t>车间管理人员职工薪酬</w:t>
      </w:r>
    </w:p>
    <w:p w:rsidR="00FF011A" w:rsidRPr="00FF011A" w:rsidRDefault="00FF011A" w:rsidP="00FF011A">
      <w:pPr>
        <w:shd w:val="clear" w:color="auto" w:fill="DEF2F8"/>
        <w:adjustRightInd/>
        <w:snapToGrid/>
        <w:spacing w:after="72"/>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2809" type="#_x0000_t75" style="width:20.25pt;height:15.75pt" o:ole="">
            <v:imagedata r:id="rId9" o:title=""/>
          </v:shape>
          <w:control r:id="rId129" w:name="DefaultOcxName583" w:shapeid="_x0000_i2809"/>
        </w:object>
      </w:r>
      <w:r w:rsidRPr="00FF011A">
        <w:rPr>
          <w:rFonts w:ascii="Segoe UI" w:eastAsia="宋体" w:hAnsi="Segoe UI" w:cs="Segoe UI"/>
          <w:color w:val="2F6473"/>
          <w:sz w:val="23"/>
        </w:rPr>
        <w:t>D. </w:t>
      </w:r>
      <w:r w:rsidRPr="00FF011A">
        <w:rPr>
          <w:rFonts w:ascii="宋体" w:eastAsia="宋体" w:hAnsi="宋体" w:cs="Segoe UI" w:hint="eastAsia"/>
          <w:color w:val="2F6473"/>
          <w:sz w:val="21"/>
          <w:szCs w:val="21"/>
        </w:rPr>
        <w:t>车间生产工人职工薪酬</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Pr="00FF011A">
        <w:rPr>
          <w:rFonts w:ascii="宋体" w:eastAsia="宋体" w:hAnsi="宋体" w:cs="Segoe UI" w:hint="eastAsia"/>
          <w:color w:val="7D5A29"/>
          <w:sz w:val="21"/>
          <w:szCs w:val="21"/>
        </w:rPr>
        <w:t>构成产品实体的原材料费用</w:t>
      </w:r>
      <w:r w:rsidRPr="00FF011A">
        <w:rPr>
          <w:rFonts w:ascii="Segoe UI" w:eastAsia="宋体" w:hAnsi="Segoe UI" w:cs="Segoe UI"/>
          <w:color w:val="7D5A29"/>
          <w:sz w:val="23"/>
          <w:szCs w:val="23"/>
        </w:rPr>
        <w:t>, </w:t>
      </w:r>
      <w:r w:rsidRPr="00FF011A">
        <w:rPr>
          <w:rFonts w:ascii="宋体" w:eastAsia="宋体" w:hAnsi="宋体" w:cs="Segoe UI" w:hint="eastAsia"/>
          <w:color w:val="7D5A29"/>
          <w:sz w:val="21"/>
          <w:szCs w:val="21"/>
        </w:rPr>
        <w:t>车间生产工人职工薪酬</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计入工资总额的津贴包括（ ）。</w:t>
      </w:r>
    </w:p>
    <w:p w:rsidR="00FF011A" w:rsidRPr="00FF011A" w:rsidRDefault="00FF011A" w:rsidP="00FF011A">
      <w:pPr>
        <w:shd w:val="clear" w:color="auto" w:fill="DEF2F8"/>
        <w:adjustRightInd/>
        <w:snapToGrid/>
        <w:spacing w:after="0"/>
        <w:rPr>
          <w:rFonts w:ascii="Segoe UI" w:eastAsia="宋体" w:hAnsi="Segoe UI" w:cs="Segoe UI"/>
          <w:color w:val="2F6473"/>
          <w:sz w:val="23"/>
          <w:szCs w:val="23"/>
        </w:rPr>
      </w:pPr>
      <w:r w:rsidRPr="00FF011A">
        <w:rPr>
          <w:rFonts w:ascii="Segoe UI" w:eastAsia="宋体" w:hAnsi="Segoe UI" w:cs="Segoe UI"/>
          <w:color w:val="2F6473"/>
          <w:sz w:val="23"/>
          <w:szCs w:val="23"/>
        </w:rPr>
        <w:t>选择一项或多项：</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2807" type="#_x0000_t75" style="width:20.25pt;height:15.75pt" o:ole="">
            <v:imagedata r:id="rId9" o:title=""/>
          </v:shape>
          <w:control r:id="rId130" w:name="DefaultOcxName603" w:shapeid="_x0000_i2807"/>
        </w:object>
      </w:r>
      <w:r w:rsidRPr="00FF011A">
        <w:rPr>
          <w:rFonts w:ascii="Segoe UI" w:eastAsia="宋体" w:hAnsi="Segoe UI" w:cs="Segoe UI"/>
          <w:color w:val="2F6473"/>
          <w:sz w:val="23"/>
        </w:rPr>
        <w:t>A. </w:t>
      </w:r>
      <w:r w:rsidRPr="00FF011A">
        <w:rPr>
          <w:rFonts w:ascii="宋体" w:eastAsia="宋体" w:hAnsi="宋体" w:cs="Segoe UI" w:hint="eastAsia"/>
          <w:color w:val="2F6473"/>
          <w:sz w:val="21"/>
          <w:szCs w:val="21"/>
        </w:rPr>
        <w:t>技术性津贴</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2806" type="#_x0000_t75" style="width:20.25pt;height:15.75pt" o:ole="">
            <v:imagedata r:id="rId9" o:title=""/>
          </v:shape>
          <w:control r:id="rId131" w:name="DefaultOcxName613" w:shapeid="_x0000_i2806"/>
        </w:object>
      </w:r>
      <w:r w:rsidRPr="00FF011A">
        <w:rPr>
          <w:rFonts w:ascii="Segoe UI" w:eastAsia="宋体" w:hAnsi="Segoe UI" w:cs="Segoe UI"/>
          <w:color w:val="2F6473"/>
          <w:sz w:val="23"/>
        </w:rPr>
        <w:t>B. </w:t>
      </w:r>
      <w:r w:rsidRPr="00FF011A">
        <w:rPr>
          <w:rFonts w:ascii="宋体" w:eastAsia="宋体" w:hAnsi="宋体" w:cs="Segoe UI" w:hint="eastAsia"/>
          <w:color w:val="2F6473"/>
          <w:sz w:val="21"/>
          <w:szCs w:val="21"/>
        </w:rPr>
        <w:t>补偿职工特殊劳动消耗的津贴</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2805" type="#_x0000_t75" style="width:20.25pt;height:15.75pt" o:ole="">
            <v:imagedata r:id="rId9" o:title=""/>
          </v:shape>
          <w:control r:id="rId132" w:name="DefaultOcxName623" w:shapeid="_x0000_i2805"/>
        </w:object>
      </w:r>
      <w:r w:rsidRPr="00FF011A">
        <w:rPr>
          <w:rFonts w:ascii="Segoe UI" w:eastAsia="宋体" w:hAnsi="Segoe UI" w:cs="Segoe UI"/>
          <w:color w:val="2F6473"/>
          <w:sz w:val="23"/>
        </w:rPr>
        <w:t>C. </w:t>
      </w:r>
      <w:r w:rsidRPr="00FF011A">
        <w:rPr>
          <w:rFonts w:ascii="宋体" w:eastAsia="宋体" w:hAnsi="宋体" w:cs="Segoe UI" w:hint="eastAsia"/>
          <w:color w:val="2F6473"/>
          <w:sz w:val="21"/>
          <w:szCs w:val="21"/>
        </w:rPr>
        <w:t>保健性津贴</w:t>
      </w:r>
    </w:p>
    <w:p w:rsidR="00FF011A" w:rsidRPr="00FF011A" w:rsidRDefault="00FF011A" w:rsidP="00FF011A">
      <w:pPr>
        <w:shd w:val="clear" w:color="auto" w:fill="DEF2F8"/>
        <w:adjustRightInd/>
        <w:snapToGrid/>
        <w:spacing w:after="72"/>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2804" type="#_x0000_t75" style="width:20.25pt;height:15.75pt" o:ole="">
            <v:imagedata r:id="rId9" o:title=""/>
          </v:shape>
          <w:control r:id="rId133" w:name="DefaultOcxName633" w:shapeid="_x0000_i2804"/>
        </w:object>
      </w:r>
      <w:r w:rsidRPr="00FF011A">
        <w:rPr>
          <w:rFonts w:ascii="Segoe UI" w:eastAsia="宋体" w:hAnsi="Segoe UI" w:cs="Segoe UI"/>
          <w:color w:val="2F6473"/>
          <w:sz w:val="23"/>
        </w:rPr>
        <w:t>D. </w:t>
      </w:r>
      <w:r w:rsidRPr="00FF011A">
        <w:rPr>
          <w:rFonts w:ascii="宋体" w:eastAsia="宋体" w:hAnsi="宋体" w:cs="Segoe UI" w:hint="eastAsia"/>
          <w:color w:val="2F6473"/>
          <w:sz w:val="21"/>
          <w:szCs w:val="21"/>
        </w:rPr>
        <w:t>其他津贴</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00DA4586">
        <w:rPr>
          <w:rFonts w:ascii="Segoe UI" w:eastAsia="宋体" w:hAnsi="Segoe UI" w:cs="Segoe UI"/>
          <w:color w:val="7D5A29"/>
          <w:sz w:val="23"/>
          <w:szCs w:val="23"/>
        </w:rPr>
        <w:t>ABCD</w:t>
      </w:r>
      <w:r w:rsidRPr="00FF011A">
        <w:rPr>
          <w:rFonts w:ascii="宋体" w:eastAsia="宋体" w:hAnsi="宋体" w:cs="Segoe UI" w:hint="eastAsia"/>
          <w:color w:val="7D5A29"/>
          <w:sz w:val="21"/>
          <w:szCs w:val="21"/>
        </w:rPr>
        <w:t>技术性津贴</w:t>
      </w:r>
      <w:r w:rsidRPr="00FF011A">
        <w:rPr>
          <w:rFonts w:ascii="Segoe UI" w:eastAsia="宋体" w:hAnsi="Segoe UI" w:cs="Segoe UI"/>
          <w:color w:val="7D5A29"/>
          <w:sz w:val="23"/>
          <w:szCs w:val="23"/>
        </w:rPr>
        <w:t>, </w:t>
      </w:r>
      <w:r w:rsidRPr="00FF011A">
        <w:rPr>
          <w:rFonts w:ascii="宋体" w:eastAsia="宋体" w:hAnsi="宋体" w:cs="Segoe UI" w:hint="eastAsia"/>
          <w:color w:val="7D5A29"/>
          <w:sz w:val="21"/>
          <w:szCs w:val="21"/>
        </w:rPr>
        <w:t>补偿职工特殊劳动消耗的津贴</w:t>
      </w:r>
      <w:r w:rsidRPr="00FF011A">
        <w:rPr>
          <w:rFonts w:ascii="Segoe UI" w:eastAsia="宋体" w:hAnsi="Segoe UI" w:cs="Segoe UI"/>
          <w:color w:val="7D5A29"/>
          <w:sz w:val="23"/>
          <w:szCs w:val="23"/>
        </w:rPr>
        <w:t>, </w:t>
      </w:r>
      <w:r w:rsidRPr="00FF011A">
        <w:rPr>
          <w:rFonts w:ascii="宋体" w:eastAsia="宋体" w:hAnsi="宋体" w:cs="Segoe UI" w:hint="eastAsia"/>
          <w:color w:val="7D5A29"/>
          <w:sz w:val="21"/>
          <w:szCs w:val="21"/>
        </w:rPr>
        <w:t>保健性津贴</w:t>
      </w:r>
      <w:r w:rsidRPr="00FF011A">
        <w:rPr>
          <w:rFonts w:ascii="Segoe UI" w:eastAsia="宋体" w:hAnsi="Segoe UI" w:cs="Segoe UI"/>
          <w:color w:val="7D5A29"/>
          <w:sz w:val="23"/>
          <w:szCs w:val="23"/>
        </w:rPr>
        <w:t>, </w:t>
      </w:r>
      <w:r w:rsidRPr="00FF011A">
        <w:rPr>
          <w:rFonts w:ascii="宋体" w:eastAsia="宋体" w:hAnsi="宋体" w:cs="Segoe UI" w:hint="eastAsia"/>
          <w:color w:val="7D5A29"/>
          <w:sz w:val="21"/>
          <w:szCs w:val="21"/>
        </w:rPr>
        <w:t>其他津贴</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根据辅助生产费用分配表，编制会计分录时，记入借方的科目可能是（</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w:t>
      </w:r>
    </w:p>
    <w:p w:rsidR="00FF011A" w:rsidRPr="00FF011A" w:rsidRDefault="00FF011A" w:rsidP="00FF011A">
      <w:pPr>
        <w:shd w:val="clear" w:color="auto" w:fill="DEF2F8"/>
        <w:adjustRightInd/>
        <w:snapToGrid/>
        <w:spacing w:after="0"/>
        <w:rPr>
          <w:rFonts w:ascii="Segoe UI" w:eastAsia="宋体" w:hAnsi="Segoe UI" w:cs="Segoe UI"/>
          <w:color w:val="2F6473"/>
          <w:sz w:val="23"/>
          <w:szCs w:val="23"/>
        </w:rPr>
      </w:pPr>
      <w:r w:rsidRPr="00FF011A">
        <w:rPr>
          <w:rFonts w:ascii="Segoe UI" w:eastAsia="宋体" w:hAnsi="Segoe UI" w:cs="Segoe UI"/>
          <w:color w:val="2F6473"/>
          <w:sz w:val="23"/>
          <w:szCs w:val="23"/>
        </w:rPr>
        <w:t>选择一项或多项：</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lastRenderedPageBreak/>
        <w:object w:dxaOrig="405" w:dyaOrig="315">
          <v:shape id="_x0000_i2802" type="#_x0000_t75" style="width:20.25pt;height:15.75pt" o:ole="">
            <v:imagedata r:id="rId9" o:title=""/>
          </v:shape>
          <w:control r:id="rId134" w:name="DefaultOcxName653" w:shapeid="_x0000_i2802"/>
        </w:object>
      </w:r>
      <w:r w:rsidRPr="00FF011A">
        <w:rPr>
          <w:rFonts w:ascii="Segoe UI" w:eastAsia="宋体" w:hAnsi="Segoe UI" w:cs="Segoe UI"/>
          <w:color w:val="2F6473"/>
          <w:sz w:val="23"/>
        </w:rPr>
        <w:t>A. </w:t>
      </w:r>
      <w:r w:rsidRPr="00FF011A">
        <w:rPr>
          <w:rFonts w:ascii="宋体" w:eastAsia="宋体" w:hAnsi="宋体" w:cs="Segoe UI" w:hint="eastAsia"/>
          <w:color w:val="2F6473"/>
          <w:sz w:val="21"/>
          <w:szCs w:val="21"/>
        </w:rPr>
        <w:t>基本生产成本</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2801" type="#_x0000_t75" style="width:20.25pt;height:15.75pt" o:ole="">
            <v:imagedata r:id="rId9" o:title=""/>
          </v:shape>
          <w:control r:id="rId135" w:name="DefaultOcxName663" w:shapeid="_x0000_i2801"/>
        </w:object>
      </w:r>
      <w:r w:rsidRPr="00FF011A">
        <w:rPr>
          <w:rFonts w:ascii="Segoe UI" w:eastAsia="宋体" w:hAnsi="Segoe UI" w:cs="Segoe UI"/>
          <w:color w:val="2F6473"/>
          <w:sz w:val="23"/>
        </w:rPr>
        <w:t>B. </w:t>
      </w:r>
      <w:r w:rsidRPr="00FF011A">
        <w:rPr>
          <w:rFonts w:ascii="宋体" w:eastAsia="宋体" w:hAnsi="宋体" w:cs="Segoe UI" w:hint="eastAsia"/>
          <w:color w:val="2F6473"/>
          <w:sz w:val="21"/>
          <w:szCs w:val="21"/>
        </w:rPr>
        <w:t>辅助生产成本</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2800" type="#_x0000_t75" style="width:20.25pt;height:15.75pt" o:ole="">
            <v:imagedata r:id="rId9" o:title=""/>
          </v:shape>
          <w:control r:id="rId136" w:name="DefaultOcxName673" w:shapeid="_x0000_i2800"/>
        </w:object>
      </w:r>
      <w:r w:rsidRPr="00FF011A">
        <w:rPr>
          <w:rFonts w:ascii="Segoe UI" w:eastAsia="宋体" w:hAnsi="Segoe UI" w:cs="Segoe UI"/>
          <w:color w:val="2F6473"/>
          <w:sz w:val="23"/>
        </w:rPr>
        <w:t>C. </w:t>
      </w:r>
      <w:r w:rsidRPr="00FF011A">
        <w:rPr>
          <w:rFonts w:ascii="宋体" w:eastAsia="宋体" w:hAnsi="宋体" w:cs="Segoe UI" w:hint="eastAsia"/>
          <w:color w:val="2F6473"/>
          <w:sz w:val="21"/>
          <w:szCs w:val="21"/>
        </w:rPr>
        <w:t>管理费用</w:t>
      </w:r>
    </w:p>
    <w:p w:rsidR="00FF011A" w:rsidRPr="00FF011A" w:rsidRDefault="00FF011A" w:rsidP="00FF011A">
      <w:pPr>
        <w:shd w:val="clear" w:color="auto" w:fill="DEF2F8"/>
        <w:adjustRightInd/>
        <w:snapToGrid/>
        <w:spacing w:after="72"/>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2799" type="#_x0000_t75" style="width:20.25pt;height:15.75pt" o:ole="">
            <v:imagedata r:id="rId9" o:title=""/>
          </v:shape>
          <w:control r:id="rId137" w:name="DefaultOcxName683" w:shapeid="_x0000_i2799"/>
        </w:object>
      </w:r>
      <w:r w:rsidRPr="00FF011A">
        <w:rPr>
          <w:rFonts w:ascii="Segoe UI" w:eastAsia="宋体" w:hAnsi="Segoe UI" w:cs="Segoe UI"/>
          <w:color w:val="2F6473"/>
          <w:sz w:val="23"/>
        </w:rPr>
        <w:t>D. </w:t>
      </w:r>
      <w:r w:rsidRPr="00FF011A">
        <w:rPr>
          <w:rFonts w:ascii="宋体" w:eastAsia="宋体" w:hAnsi="宋体" w:cs="Segoe UI" w:hint="eastAsia"/>
          <w:color w:val="2F6473"/>
          <w:sz w:val="21"/>
          <w:szCs w:val="21"/>
        </w:rPr>
        <w:t>制造费用</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00DA4586">
        <w:rPr>
          <w:rFonts w:ascii="Segoe UI" w:eastAsia="宋体" w:hAnsi="Segoe UI" w:cs="Segoe UI"/>
          <w:color w:val="7D5A29"/>
          <w:sz w:val="23"/>
          <w:szCs w:val="23"/>
        </w:rPr>
        <w:t>ABCD</w:t>
      </w:r>
      <w:r w:rsidRPr="00FF011A">
        <w:rPr>
          <w:rFonts w:ascii="宋体" w:eastAsia="宋体" w:hAnsi="宋体" w:cs="Segoe UI" w:hint="eastAsia"/>
          <w:color w:val="7D5A29"/>
          <w:sz w:val="21"/>
          <w:szCs w:val="21"/>
        </w:rPr>
        <w:t>基本生产成本</w:t>
      </w:r>
      <w:r w:rsidRPr="00FF011A">
        <w:rPr>
          <w:rFonts w:ascii="Segoe UI" w:eastAsia="宋体" w:hAnsi="Segoe UI" w:cs="Segoe UI"/>
          <w:color w:val="7D5A29"/>
          <w:sz w:val="23"/>
          <w:szCs w:val="23"/>
        </w:rPr>
        <w:t>, </w:t>
      </w:r>
      <w:r w:rsidRPr="00FF011A">
        <w:rPr>
          <w:rFonts w:ascii="宋体" w:eastAsia="宋体" w:hAnsi="宋体" w:cs="Segoe UI" w:hint="eastAsia"/>
          <w:color w:val="7D5A29"/>
          <w:sz w:val="21"/>
          <w:szCs w:val="21"/>
        </w:rPr>
        <w:t>辅助生产成本</w:t>
      </w:r>
      <w:r w:rsidRPr="00FF011A">
        <w:rPr>
          <w:rFonts w:ascii="Segoe UI" w:eastAsia="宋体" w:hAnsi="Segoe UI" w:cs="Segoe UI"/>
          <w:color w:val="7D5A29"/>
          <w:sz w:val="23"/>
          <w:szCs w:val="23"/>
        </w:rPr>
        <w:t>, </w:t>
      </w:r>
      <w:r w:rsidRPr="00FF011A">
        <w:rPr>
          <w:rFonts w:ascii="宋体" w:eastAsia="宋体" w:hAnsi="宋体" w:cs="Segoe UI" w:hint="eastAsia"/>
          <w:color w:val="7D5A29"/>
          <w:sz w:val="21"/>
          <w:szCs w:val="21"/>
        </w:rPr>
        <w:t>管理费用</w:t>
      </w:r>
      <w:r w:rsidRPr="00FF011A">
        <w:rPr>
          <w:rFonts w:ascii="Segoe UI" w:eastAsia="宋体" w:hAnsi="Segoe UI" w:cs="Segoe UI"/>
          <w:color w:val="7D5A29"/>
          <w:sz w:val="23"/>
          <w:szCs w:val="23"/>
        </w:rPr>
        <w:t>, </w:t>
      </w:r>
      <w:r w:rsidRPr="00FF011A">
        <w:rPr>
          <w:rFonts w:ascii="宋体" w:eastAsia="宋体" w:hAnsi="宋体" w:cs="Segoe UI" w:hint="eastAsia"/>
          <w:color w:val="7D5A29"/>
          <w:sz w:val="21"/>
          <w:szCs w:val="21"/>
        </w:rPr>
        <w:t>制造费用</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成本会计的对象是指成本核算。（</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正确的答案是</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错</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产品成本是生产产品时发生的各种制造费用之和。（</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正确的答案是</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错</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几种产品生产共同耗用的原材料费用，属于间接计入费用。（ ）</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正确的答案是</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对</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外购动力费用总额应根据有关的转账凭证记入“银行存款”账户的贷方。（ ）</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正确的答案是</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错</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月份内增加的固定资产当月不提折旧，月份内减少的固定资产当月照提折旧。（ ）</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正确的答案是</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对</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000000"/>
          <w:sz w:val="21"/>
          <w:szCs w:val="21"/>
        </w:rPr>
        <w:t>如果工艺上耗用的动力不多，可不设“燃料和动力”成本项目，可将工艺上耗用的动力费用计入“制造费用”成本项目。</w:t>
      </w:r>
      <w:r w:rsidRPr="00FF011A">
        <w:rPr>
          <w:rFonts w:ascii="宋体" w:eastAsia="宋体" w:hAnsi="宋体" w:cs="Segoe UI" w:hint="eastAsia"/>
          <w:color w:val="2F6473"/>
          <w:sz w:val="21"/>
          <w:szCs w:val="21"/>
        </w:rPr>
        <w:t>（</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正确的答案是</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对</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000000"/>
          <w:sz w:val="21"/>
          <w:szCs w:val="21"/>
        </w:rPr>
        <w:t>人工费用就是成本项目。（</w:t>
      </w:r>
      <w:r w:rsidRPr="00FF011A">
        <w:rPr>
          <w:rFonts w:ascii="Calibri" w:eastAsia="宋体" w:hAnsi="Calibri" w:cs="Calibri"/>
          <w:color w:val="000000"/>
          <w:sz w:val="21"/>
          <w:szCs w:val="21"/>
        </w:rPr>
        <w:t> </w:t>
      </w:r>
      <w:r w:rsidRPr="00FF011A">
        <w:rPr>
          <w:rFonts w:ascii="宋体" w:eastAsia="宋体" w:hAnsi="宋体" w:cs="Segoe UI" w:hint="eastAsia"/>
          <w:color w:val="000000"/>
          <w:sz w:val="21"/>
          <w:szCs w:val="21"/>
        </w:rPr>
        <w:t>）</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正确的答案是</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错</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燃料费用和工资费用是产品成本项目。（</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正确的答案是</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对</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任何情况下，辅助生产的制造费用可以不通过“制造费用——辅助生产车间”明细账单独归集，而是直接记入“辅助生产成本”账户。（</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正确的答案是</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错</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采用按计划成本分配法分配辅助生产费用，可以简化和加速计算分配工作。（</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正确的答案是</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对</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w:t>
      </w:r>
    </w:p>
    <w:p w:rsidR="00FF011A" w:rsidRPr="00FF011A" w:rsidRDefault="00FF011A" w:rsidP="00FF011A">
      <w:pPr>
        <w:shd w:val="clear" w:color="auto" w:fill="DEF2F8"/>
        <w:adjustRightInd/>
        <w:snapToGrid/>
        <w:spacing w:after="120"/>
        <w:rPr>
          <w:rFonts w:ascii="Segoe UI" w:eastAsia="宋体" w:hAnsi="Segoe UI" w:cs="Segoe UI"/>
          <w:color w:val="2F6473"/>
          <w:sz w:val="23"/>
          <w:szCs w:val="23"/>
        </w:rPr>
      </w:pPr>
      <w:r w:rsidRPr="00FF011A">
        <w:rPr>
          <w:rFonts w:ascii="宋体" w:eastAsia="宋体" w:hAnsi="宋体" w:cs="Segoe UI" w:hint="eastAsia"/>
          <w:color w:val="2F6473"/>
          <w:sz w:val="23"/>
          <w:szCs w:val="23"/>
        </w:rPr>
        <w:t>某企业在生产经营过程中发生了下列支出：（</w:t>
      </w:r>
      <w:r w:rsidRPr="00FF011A">
        <w:rPr>
          <w:rFonts w:ascii="Segoe UI" w:eastAsia="宋体" w:hAnsi="Segoe UI" w:cs="Segoe UI"/>
          <w:color w:val="2F6473"/>
          <w:sz w:val="23"/>
          <w:szCs w:val="23"/>
        </w:rPr>
        <w:t>1</w:t>
      </w:r>
      <w:r w:rsidRPr="00FF011A">
        <w:rPr>
          <w:rFonts w:ascii="宋体" w:eastAsia="宋体" w:hAnsi="宋体" w:cs="Segoe UI" w:hint="eastAsia"/>
          <w:color w:val="2F6473"/>
          <w:sz w:val="23"/>
          <w:szCs w:val="23"/>
        </w:rPr>
        <w:t>）产品生产耗用的原材料费用。（</w:t>
      </w:r>
      <w:r w:rsidRPr="00FF011A">
        <w:rPr>
          <w:rFonts w:ascii="Segoe UI" w:eastAsia="宋体" w:hAnsi="Segoe UI" w:cs="Segoe UI"/>
          <w:color w:val="2F6473"/>
          <w:sz w:val="23"/>
          <w:szCs w:val="23"/>
        </w:rPr>
        <w:t>2</w:t>
      </w:r>
      <w:r w:rsidRPr="00FF011A">
        <w:rPr>
          <w:rFonts w:ascii="宋体" w:eastAsia="宋体" w:hAnsi="宋体" w:cs="Segoe UI" w:hint="eastAsia"/>
          <w:color w:val="2F6473"/>
          <w:sz w:val="23"/>
          <w:szCs w:val="23"/>
        </w:rPr>
        <w:t>）基本生产车间工人的职工薪酬。（</w:t>
      </w:r>
      <w:r w:rsidRPr="00FF011A">
        <w:rPr>
          <w:rFonts w:ascii="Segoe UI" w:eastAsia="宋体" w:hAnsi="Segoe UI" w:cs="Segoe UI"/>
          <w:color w:val="2F6473"/>
          <w:sz w:val="23"/>
          <w:szCs w:val="23"/>
        </w:rPr>
        <w:t>3</w:t>
      </w:r>
      <w:r w:rsidRPr="00FF011A">
        <w:rPr>
          <w:rFonts w:ascii="宋体" w:eastAsia="宋体" w:hAnsi="宋体" w:cs="Segoe UI" w:hint="eastAsia"/>
          <w:color w:val="2F6473"/>
          <w:sz w:val="23"/>
          <w:szCs w:val="23"/>
        </w:rPr>
        <w:t>）基本生产车间管理人员的职工薪酬。（</w:t>
      </w:r>
      <w:r w:rsidRPr="00FF011A">
        <w:rPr>
          <w:rFonts w:ascii="Segoe UI" w:eastAsia="宋体" w:hAnsi="Segoe UI" w:cs="Segoe UI"/>
          <w:color w:val="2F6473"/>
          <w:sz w:val="23"/>
          <w:szCs w:val="23"/>
        </w:rPr>
        <w:t>4</w:t>
      </w:r>
      <w:r w:rsidRPr="00FF011A">
        <w:rPr>
          <w:rFonts w:ascii="宋体" w:eastAsia="宋体" w:hAnsi="宋体" w:cs="Segoe UI" w:hint="eastAsia"/>
          <w:color w:val="2F6473"/>
          <w:sz w:val="23"/>
          <w:szCs w:val="23"/>
        </w:rPr>
        <w:t>）专设的销售机构人员的职工薪酬。（</w:t>
      </w:r>
      <w:r w:rsidRPr="00FF011A">
        <w:rPr>
          <w:rFonts w:ascii="Segoe UI" w:eastAsia="宋体" w:hAnsi="Segoe UI" w:cs="Segoe UI"/>
          <w:color w:val="2F6473"/>
          <w:sz w:val="23"/>
          <w:szCs w:val="23"/>
        </w:rPr>
        <w:t>5</w:t>
      </w:r>
      <w:r w:rsidRPr="00FF011A">
        <w:rPr>
          <w:rFonts w:ascii="宋体" w:eastAsia="宋体" w:hAnsi="宋体" w:cs="Segoe UI" w:hint="eastAsia"/>
          <w:color w:val="2F6473"/>
          <w:sz w:val="23"/>
          <w:szCs w:val="23"/>
        </w:rPr>
        <w:t>）基本生产车间用固定资产按年限平均法计提的折旧费。（</w:t>
      </w:r>
      <w:r w:rsidRPr="00FF011A">
        <w:rPr>
          <w:rFonts w:ascii="Segoe UI" w:eastAsia="宋体" w:hAnsi="Segoe UI" w:cs="Segoe UI"/>
          <w:color w:val="2F6473"/>
          <w:sz w:val="23"/>
          <w:szCs w:val="23"/>
        </w:rPr>
        <w:t>6</w:t>
      </w:r>
      <w:r w:rsidRPr="00FF011A">
        <w:rPr>
          <w:rFonts w:ascii="宋体" w:eastAsia="宋体" w:hAnsi="宋体" w:cs="Segoe UI" w:hint="eastAsia"/>
          <w:color w:val="2F6473"/>
          <w:sz w:val="23"/>
          <w:szCs w:val="23"/>
        </w:rPr>
        <w:t>）基本生产车间房屋建筑物的保险费。（</w:t>
      </w:r>
      <w:r w:rsidRPr="00FF011A">
        <w:rPr>
          <w:rFonts w:ascii="Segoe UI" w:eastAsia="宋体" w:hAnsi="Segoe UI" w:cs="Segoe UI"/>
          <w:color w:val="2F6473"/>
          <w:sz w:val="23"/>
          <w:szCs w:val="23"/>
        </w:rPr>
        <w:t>7</w:t>
      </w:r>
      <w:r w:rsidRPr="00FF011A">
        <w:rPr>
          <w:rFonts w:ascii="宋体" w:eastAsia="宋体" w:hAnsi="宋体" w:cs="Segoe UI" w:hint="eastAsia"/>
          <w:color w:val="2F6473"/>
          <w:sz w:val="23"/>
          <w:szCs w:val="23"/>
        </w:rPr>
        <w:t>）基本生产车间发生的水</w:t>
      </w:r>
      <w:r w:rsidRPr="00FF011A">
        <w:rPr>
          <w:rFonts w:ascii="宋体" w:eastAsia="宋体" w:hAnsi="宋体" w:cs="Segoe UI" w:hint="eastAsia"/>
          <w:color w:val="2F6473"/>
          <w:sz w:val="23"/>
          <w:szCs w:val="23"/>
        </w:rPr>
        <w:lastRenderedPageBreak/>
        <w:t>电费。（</w:t>
      </w:r>
      <w:r w:rsidRPr="00FF011A">
        <w:rPr>
          <w:rFonts w:ascii="Segoe UI" w:eastAsia="宋体" w:hAnsi="Segoe UI" w:cs="Segoe UI"/>
          <w:color w:val="2F6473"/>
          <w:sz w:val="23"/>
          <w:szCs w:val="23"/>
        </w:rPr>
        <w:t>8</w:t>
      </w:r>
      <w:r w:rsidRPr="00FF011A">
        <w:rPr>
          <w:rFonts w:ascii="宋体" w:eastAsia="宋体" w:hAnsi="宋体" w:cs="Segoe UI" w:hint="eastAsia"/>
          <w:color w:val="2F6473"/>
          <w:sz w:val="23"/>
          <w:szCs w:val="23"/>
        </w:rPr>
        <w:t>）厂部管理部门的办公费。（</w:t>
      </w:r>
      <w:r w:rsidRPr="00FF011A">
        <w:rPr>
          <w:rFonts w:ascii="Segoe UI" w:eastAsia="宋体" w:hAnsi="Segoe UI" w:cs="Segoe UI"/>
          <w:color w:val="2F6473"/>
          <w:sz w:val="23"/>
          <w:szCs w:val="23"/>
        </w:rPr>
        <w:t>9</w:t>
      </w:r>
      <w:r w:rsidRPr="00FF011A">
        <w:rPr>
          <w:rFonts w:ascii="宋体" w:eastAsia="宋体" w:hAnsi="宋体" w:cs="Segoe UI" w:hint="eastAsia"/>
          <w:color w:val="2F6473"/>
          <w:sz w:val="23"/>
          <w:szCs w:val="23"/>
        </w:rPr>
        <w:t>）支付的绿化费。（</w:t>
      </w:r>
      <w:r w:rsidRPr="00FF011A">
        <w:rPr>
          <w:rFonts w:ascii="Segoe UI" w:eastAsia="宋体" w:hAnsi="Segoe UI" w:cs="Segoe UI"/>
          <w:color w:val="2F6473"/>
          <w:sz w:val="23"/>
          <w:szCs w:val="23"/>
        </w:rPr>
        <w:t>10</w:t>
      </w:r>
      <w:r w:rsidRPr="00FF011A">
        <w:rPr>
          <w:rFonts w:ascii="宋体" w:eastAsia="宋体" w:hAnsi="宋体" w:cs="Segoe UI" w:hint="eastAsia"/>
          <w:color w:val="2F6473"/>
          <w:sz w:val="23"/>
          <w:szCs w:val="23"/>
        </w:rPr>
        <w:t>）基本生产车间发生的机物料消耗。</w:t>
      </w:r>
      <w:r w:rsidRPr="00FF011A">
        <w:rPr>
          <w:rFonts w:ascii="Segoe UI" w:eastAsia="宋体" w:hAnsi="Segoe UI" w:cs="Segoe UI"/>
          <w:color w:val="2F6473"/>
          <w:sz w:val="23"/>
          <w:szCs w:val="23"/>
        </w:rPr>
        <w:t> </w:t>
      </w:r>
      <w:r w:rsidRPr="00FF011A">
        <w:rPr>
          <w:rFonts w:ascii="宋体" w:eastAsia="宋体" w:hAnsi="宋体" w:cs="Segoe UI" w:hint="eastAsia"/>
          <w:color w:val="2F6473"/>
          <w:sz w:val="23"/>
          <w:szCs w:val="23"/>
        </w:rPr>
        <w:t>上述内容哪些应作为期间费用处理？（</w:t>
      </w:r>
      <w:r w:rsidRPr="00FF011A">
        <w:rPr>
          <w:rFonts w:ascii="Segoe UI" w:eastAsia="宋体" w:hAnsi="Segoe UI" w:cs="Segoe UI"/>
          <w:color w:val="2F6473"/>
          <w:sz w:val="23"/>
          <w:szCs w:val="23"/>
        </w:rPr>
        <w:t>  </w:t>
      </w:r>
      <w:r w:rsidRPr="00FF011A">
        <w:rPr>
          <w:rFonts w:ascii="宋体" w:eastAsia="宋体" w:hAnsi="宋体" w:cs="Segoe UI" w:hint="eastAsia"/>
          <w:color w:val="2F6473"/>
          <w:sz w:val="23"/>
          <w:szCs w:val="23"/>
        </w:rPr>
        <w:t>）</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Segoe UI" w:eastAsia="宋体" w:hAnsi="Segoe UI" w:cs="Segoe UI"/>
          <w:color w:val="2F6473"/>
          <w:sz w:val="23"/>
          <w:szCs w:val="23"/>
        </w:rPr>
        <w:br/>
      </w:r>
    </w:p>
    <w:p w:rsidR="00FF011A" w:rsidRPr="00FF011A" w:rsidRDefault="00FF011A" w:rsidP="00FF011A">
      <w:pPr>
        <w:shd w:val="clear" w:color="auto" w:fill="DEF2F8"/>
        <w:adjustRightInd/>
        <w:snapToGrid/>
        <w:spacing w:after="0"/>
        <w:rPr>
          <w:rFonts w:ascii="Segoe UI" w:eastAsia="宋体" w:hAnsi="Segoe UI" w:cs="Segoe UI"/>
          <w:color w:val="2F6473"/>
          <w:sz w:val="23"/>
          <w:szCs w:val="23"/>
        </w:rPr>
      </w:pPr>
      <w:r w:rsidRPr="00FF011A">
        <w:rPr>
          <w:rFonts w:ascii="Segoe UI" w:eastAsia="宋体" w:hAnsi="Segoe UI" w:cs="Segoe UI"/>
          <w:color w:val="2F6473"/>
          <w:sz w:val="23"/>
          <w:szCs w:val="23"/>
        </w:rPr>
        <w:t>选择一项或多项：</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2767" type="#_x0000_t75" style="width:20.25pt;height:15.75pt" o:ole="">
            <v:imagedata r:id="rId9" o:title=""/>
          </v:shape>
          <w:control r:id="rId138" w:name="DefaultOcxName100" w:shapeid="_x0000_i2767"/>
        </w:object>
      </w:r>
      <w:r w:rsidRPr="00FF011A">
        <w:rPr>
          <w:rFonts w:ascii="Segoe UI" w:eastAsia="宋体" w:hAnsi="Segoe UI" w:cs="Segoe UI"/>
          <w:color w:val="2F6473"/>
          <w:sz w:val="23"/>
        </w:rPr>
        <w:t>A. </w:t>
      </w:r>
      <w:r w:rsidRPr="00FF011A">
        <w:rPr>
          <w:rFonts w:ascii="宋体" w:eastAsia="宋体" w:hAnsi="宋体" w:cs="Segoe UI" w:hint="eastAsia"/>
          <w:color w:val="2F6473"/>
          <w:sz w:val="21"/>
          <w:szCs w:val="21"/>
        </w:rPr>
        <w:t>（</w:t>
      </w:r>
      <w:r w:rsidRPr="00FF011A">
        <w:rPr>
          <w:rFonts w:ascii="Calibri" w:eastAsia="宋体" w:hAnsi="Calibri" w:cs="Calibri"/>
          <w:color w:val="2F6473"/>
          <w:sz w:val="21"/>
          <w:szCs w:val="21"/>
        </w:rPr>
        <w:t>4</w:t>
      </w:r>
      <w:r w:rsidRPr="00FF011A">
        <w:rPr>
          <w:rFonts w:ascii="宋体" w:eastAsia="宋体" w:hAnsi="宋体" w:cs="Segoe UI" w:hint="eastAsia"/>
          <w:color w:val="2F6473"/>
          <w:sz w:val="21"/>
          <w:szCs w:val="21"/>
        </w:rPr>
        <w:t>）</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2766" type="#_x0000_t75" style="width:20.25pt;height:15.75pt" o:ole="">
            <v:imagedata r:id="rId139" o:title=""/>
          </v:shape>
          <w:control r:id="rId140" w:name="DefaultOcxName101" w:shapeid="_x0000_i2766"/>
        </w:object>
      </w:r>
      <w:r w:rsidRPr="00FF011A">
        <w:rPr>
          <w:rFonts w:ascii="Segoe UI" w:eastAsia="宋体" w:hAnsi="Segoe UI" w:cs="Segoe UI"/>
          <w:color w:val="2F6473"/>
          <w:sz w:val="23"/>
        </w:rPr>
        <w:t>B. </w:t>
      </w:r>
      <w:r w:rsidRPr="00FF011A">
        <w:rPr>
          <w:rFonts w:ascii="宋体" w:eastAsia="宋体" w:hAnsi="宋体" w:cs="Segoe UI" w:hint="eastAsia"/>
          <w:color w:val="2F6473"/>
          <w:sz w:val="21"/>
          <w:szCs w:val="21"/>
        </w:rPr>
        <w:t>（</w:t>
      </w:r>
      <w:r w:rsidRPr="00FF011A">
        <w:rPr>
          <w:rFonts w:ascii="Calibri" w:eastAsia="宋体" w:hAnsi="Calibri" w:cs="Calibri"/>
          <w:color w:val="2F6473"/>
          <w:sz w:val="21"/>
          <w:szCs w:val="21"/>
        </w:rPr>
        <w:t>2</w:t>
      </w:r>
      <w:r w:rsidRPr="00FF011A">
        <w:rPr>
          <w:rFonts w:ascii="宋体" w:eastAsia="宋体" w:hAnsi="宋体" w:cs="Segoe UI" w:hint="eastAsia"/>
          <w:color w:val="2F6473"/>
          <w:sz w:val="21"/>
          <w:szCs w:val="21"/>
        </w:rPr>
        <w:t>）</w:t>
      </w:r>
      <w:r w:rsidRPr="00FF011A">
        <w:rPr>
          <w:rFonts w:ascii="Segoe UI" w:eastAsia="宋体" w:hAnsi="Segoe UI" w:cs="Segoe UI"/>
          <w:color w:val="2F6473"/>
          <w:sz w:val="23"/>
          <w:szCs w:val="23"/>
        </w:rPr>
        <w:t> </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2765" type="#_x0000_t75" style="width:20.25pt;height:15.75pt" o:ole="">
            <v:imagedata r:id="rId9" o:title=""/>
          </v:shape>
          <w:control r:id="rId141" w:name="DefaultOcxName102" w:shapeid="_x0000_i2765"/>
        </w:object>
      </w:r>
      <w:r w:rsidRPr="00FF011A">
        <w:rPr>
          <w:rFonts w:ascii="Segoe UI" w:eastAsia="宋体" w:hAnsi="Segoe UI" w:cs="Segoe UI"/>
          <w:color w:val="2F6473"/>
          <w:sz w:val="23"/>
        </w:rPr>
        <w:t>C. </w:t>
      </w:r>
      <w:r w:rsidRPr="00FF011A">
        <w:rPr>
          <w:rFonts w:ascii="宋体" w:eastAsia="宋体" w:hAnsi="宋体" w:cs="Segoe UI" w:hint="eastAsia"/>
          <w:color w:val="2F6473"/>
          <w:sz w:val="21"/>
          <w:szCs w:val="21"/>
        </w:rPr>
        <w:t>（</w:t>
      </w:r>
      <w:r w:rsidRPr="00FF011A">
        <w:rPr>
          <w:rFonts w:ascii="Calibri" w:eastAsia="宋体" w:hAnsi="Calibri" w:cs="Calibri"/>
          <w:color w:val="2F6473"/>
          <w:sz w:val="21"/>
          <w:szCs w:val="21"/>
        </w:rPr>
        <w:t>7</w:t>
      </w:r>
      <w:r w:rsidRPr="00FF011A">
        <w:rPr>
          <w:rFonts w:ascii="宋体" w:eastAsia="宋体" w:hAnsi="宋体" w:cs="Segoe UI" w:hint="eastAsia"/>
          <w:color w:val="2F6473"/>
          <w:sz w:val="21"/>
          <w:szCs w:val="21"/>
        </w:rPr>
        <w:t>）、（</w:t>
      </w:r>
      <w:r w:rsidRPr="00FF011A">
        <w:rPr>
          <w:rFonts w:ascii="Calibri" w:eastAsia="宋体" w:hAnsi="Calibri" w:cs="Calibri"/>
          <w:color w:val="2F6473"/>
          <w:sz w:val="21"/>
          <w:szCs w:val="21"/>
        </w:rPr>
        <w:t>8</w:t>
      </w:r>
      <w:r w:rsidRPr="00FF011A">
        <w:rPr>
          <w:rFonts w:ascii="宋体" w:eastAsia="宋体" w:hAnsi="宋体" w:cs="Segoe UI" w:hint="eastAsia"/>
          <w:color w:val="2F6473"/>
          <w:sz w:val="21"/>
          <w:szCs w:val="21"/>
        </w:rPr>
        <w:t>）</w:t>
      </w:r>
    </w:p>
    <w:p w:rsidR="00FF011A" w:rsidRPr="00FF011A" w:rsidRDefault="00FF011A" w:rsidP="00FF011A">
      <w:pPr>
        <w:shd w:val="clear" w:color="auto" w:fill="DEF2F8"/>
        <w:adjustRightInd/>
        <w:snapToGrid/>
        <w:spacing w:after="72"/>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2764" type="#_x0000_t75" style="width:20.25pt;height:15.75pt" o:ole="">
            <v:imagedata r:id="rId9" o:title=""/>
          </v:shape>
          <w:control r:id="rId142" w:name="DefaultOcxName103" w:shapeid="_x0000_i2764"/>
        </w:object>
      </w:r>
      <w:r w:rsidRPr="00FF011A">
        <w:rPr>
          <w:rFonts w:ascii="Segoe UI" w:eastAsia="宋体" w:hAnsi="Segoe UI" w:cs="Segoe UI"/>
          <w:color w:val="2F6473"/>
          <w:sz w:val="23"/>
        </w:rPr>
        <w:t>D. </w:t>
      </w:r>
      <w:r w:rsidRPr="00FF011A">
        <w:rPr>
          <w:rFonts w:ascii="宋体" w:eastAsia="宋体" w:hAnsi="宋体" w:cs="Segoe UI" w:hint="eastAsia"/>
          <w:color w:val="2F6473"/>
          <w:sz w:val="21"/>
          <w:szCs w:val="21"/>
        </w:rPr>
        <w:t>（</w:t>
      </w:r>
      <w:r w:rsidRPr="00FF011A">
        <w:rPr>
          <w:rFonts w:ascii="Calibri" w:eastAsia="宋体" w:hAnsi="Calibri" w:cs="Calibri"/>
          <w:color w:val="2F6473"/>
          <w:sz w:val="21"/>
          <w:szCs w:val="21"/>
        </w:rPr>
        <w:t>8</w:t>
      </w:r>
      <w:r w:rsidRPr="00FF011A">
        <w:rPr>
          <w:rFonts w:ascii="宋体" w:eastAsia="宋体" w:hAnsi="宋体" w:cs="Segoe UI" w:hint="eastAsia"/>
          <w:color w:val="2F6473"/>
          <w:sz w:val="21"/>
          <w:szCs w:val="21"/>
        </w:rPr>
        <w:t>）、（</w:t>
      </w:r>
      <w:r w:rsidRPr="00FF011A">
        <w:rPr>
          <w:rFonts w:ascii="Calibri" w:eastAsia="宋体" w:hAnsi="Calibri" w:cs="Calibri"/>
          <w:color w:val="2F6473"/>
          <w:sz w:val="21"/>
          <w:szCs w:val="21"/>
        </w:rPr>
        <w:t>9</w:t>
      </w:r>
      <w:r w:rsidRPr="00FF011A">
        <w:rPr>
          <w:rFonts w:ascii="宋体" w:eastAsia="宋体" w:hAnsi="宋体" w:cs="Segoe UI" w:hint="eastAsia"/>
          <w:color w:val="2F6473"/>
          <w:sz w:val="21"/>
          <w:szCs w:val="21"/>
        </w:rPr>
        <w:t>）</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Pr="00FF011A">
        <w:rPr>
          <w:rFonts w:ascii="宋体" w:eastAsia="宋体" w:hAnsi="宋体" w:cs="Segoe UI" w:hint="eastAsia"/>
          <w:color w:val="7D5A29"/>
          <w:sz w:val="21"/>
          <w:szCs w:val="21"/>
        </w:rPr>
        <w:t>（</w:t>
      </w:r>
      <w:r w:rsidRPr="00FF011A">
        <w:rPr>
          <w:rFonts w:ascii="Calibri" w:eastAsia="宋体" w:hAnsi="Calibri" w:cs="Calibri"/>
          <w:color w:val="7D5A29"/>
          <w:sz w:val="21"/>
          <w:szCs w:val="21"/>
        </w:rPr>
        <w:t>4</w:t>
      </w:r>
      <w:r w:rsidRPr="00FF011A">
        <w:rPr>
          <w:rFonts w:ascii="宋体" w:eastAsia="宋体" w:hAnsi="宋体" w:cs="Segoe UI" w:hint="eastAsia"/>
          <w:color w:val="7D5A29"/>
          <w:sz w:val="21"/>
          <w:szCs w:val="21"/>
        </w:rPr>
        <w:t>）</w:t>
      </w:r>
      <w:r w:rsidRPr="00FF011A">
        <w:rPr>
          <w:rFonts w:ascii="Segoe UI" w:eastAsia="宋体" w:hAnsi="Segoe UI" w:cs="Segoe UI"/>
          <w:color w:val="7D5A29"/>
          <w:sz w:val="23"/>
          <w:szCs w:val="23"/>
        </w:rPr>
        <w:t>, </w:t>
      </w:r>
      <w:r w:rsidRPr="00FF011A">
        <w:rPr>
          <w:rFonts w:ascii="宋体" w:eastAsia="宋体" w:hAnsi="宋体" w:cs="Segoe UI" w:hint="eastAsia"/>
          <w:color w:val="7D5A29"/>
          <w:sz w:val="21"/>
          <w:szCs w:val="21"/>
        </w:rPr>
        <w:t>（</w:t>
      </w:r>
      <w:r w:rsidRPr="00FF011A">
        <w:rPr>
          <w:rFonts w:ascii="Calibri" w:eastAsia="宋体" w:hAnsi="Calibri" w:cs="Calibri"/>
          <w:color w:val="7D5A29"/>
          <w:sz w:val="21"/>
          <w:szCs w:val="21"/>
        </w:rPr>
        <w:t>8</w:t>
      </w:r>
      <w:r w:rsidRPr="00FF011A">
        <w:rPr>
          <w:rFonts w:ascii="宋体" w:eastAsia="宋体" w:hAnsi="宋体" w:cs="Segoe UI" w:hint="eastAsia"/>
          <w:color w:val="7D5A29"/>
          <w:sz w:val="21"/>
          <w:szCs w:val="21"/>
        </w:rPr>
        <w:t>）、（</w:t>
      </w:r>
      <w:r w:rsidRPr="00FF011A">
        <w:rPr>
          <w:rFonts w:ascii="Calibri" w:eastAsia="宋体" w:hAnsi="Calibri" w:cs="Calibri"/>
          <w:color w:val="7D5A29"/>
          <w:sz w:val="21"/>
          <w:szCs w:val="21"/>
        </w:rPr>
        <w:t>9</w:t>
      </w:r>
      <w:r w:rsidRPr="00FF011A">
        <w:rPr>
          <w:rFonts w:ascii="宋体" w:eastAsia="宋体" w:hAnsi="宋体" w:cs="Segoe UI" w:hint="eastAsia"/>
          <w:color w:val="7D5A29"/>
          <w:sz w:val="21"/>
          <w:szCs w:val="21"/>
        </w:rPr>
        <w:t>）</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某企业生产甲、乙两种产品，耗用原材料费用共计62400元。本月投产甲产品220件，乙产品256件。单件原材料费用定额：甲产品120元，乙产品100元。要求：采用原材料定额费用比例分配甲、乙产品实际耗用原材料费用。（ ）</w:t>
      </w:r>
    </w:p>
    <w:p w:rsidR="00FF011A" w:rsidRPr="00FF011A" w:rsidRDefault="00FF011A" w:rsidP="00FF011A">
      <w:pPr>
        <w:shd w:val="clear" w:color="auto" w:fill="DEF2F8"/>
        <w:adjustRightInd/>
        <w:snapToGrid/>
        <w:spacing w:after="0"/>
        <w:rPr>
          <w:rFonts w:ascii="Segoe UI" w:eastAsia="宋体" w:hAnsi="Segoe UI" w:cs="Segoe UI"/>
          <w:color w:val="2F6473"/>
          <w:sz w:val="23"/>
          <w:szCs w:val="23"/>
        </w:rPr>
      </w:pPr>
      <w:r w:rsidRPr="00FF011A">
        <w:rPr>
          <w:rFonts w:ascii="Segoe UI" w:eastAsia="宋体" w:hAnsi="Segoe UI" w:cs="Segoe UI"/>
          <w:color w:val="2F6473"/>
          <w:sz w:val="23"/>
          <w:szCs w:val="23"/>
        </w:rPr>
        <w:t>选择一项或多项：</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2762" type="#_x0000_t75" style="width:20.25pt;height:15.75pt" o:ole="">
            <v:imagedata r:id="rId9" o:title=""/>
          </v:shape>
          <w:control r:id="rId143" w:name="DefaultOcxName1051" w:shapeid="_x0000_i2762"/>
        </w:object>
      </w:r>
      <w:r w:rsidRPr="00FF011A">
        <w:rPr>
          <w:rFonts w:ascii="Segoe UI" w:eastAsia="宋体" w:hAnsi="Segoe UI" w:cs="Segoe UI"/>
          <w:color w:val="2F6473"/>
          <w:sz w:val="23"/>
        </w:rPr>
        <w:t>A. </w:t>
      </w:r>
      <w:r w:rsidRPr="00FF011A">
        <w:rPr>
          <w:rFonts w:ascii="宋体" w:eastAsia="宋体" w:hAnsi="宋体" w:cs="Segoe UI" w:hint="eastAsia"/>
          <w:color w:val="2F6473"/>
          <w:sz w:val="21"/>
          <w:szCs w:val="21"/>
        </w:rPr>
        <w:t>甲产品31 680</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2761" type="#_x0000_t75" style="width:20.25pt;height:15.75pt" o:ole="">
            <v:imagedata r:id="rId9" o:title=""/>
          </v:shape>
          <w:control r:id="rId144" w:name="DefaultOcxName1061" w:shapeid="_x0000_i2761"/>
        </w:object>
      </w:r>
      <w:r w:rsidRPr="00FF011A">
        <w:rPr>
          <w:rFonts w:ascii="Segoe UI" w:eastAsia="宋体" w:hAnsi="Segoe UI" w:cs="Segoe UI"/>
          <w:color w:val="2F6473"/>
          <w:sz w:val="23"/>
        </w:rPr>
        <w:t>B. </w:t>
      </w:r>
      <w:r w:rsidRPr="00FF011A">
        <w:rPr>
          <w:rFonts w:ascii="宋体" w:eastAsia="宋体" w:hAnsi="宋体" w:cs="Segoe UI" w:hint="eastAsia"/>
          <w:color w:val="2F6473"/>
          <w:sz w:val="21"/>
          <w:szCs w:val="21"/>
        </w:rPr>
        <w:t>甲产品31 200</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2760" type="#_x0000_t75" style="width:20.25pt;height:15.75pt" o:ole="">
            <v:imagedata r:id="rId9" o:title=""/>
          </v:shape>
          <w:control r:id="rId145" w:name="DefaultOcxName1071" w:shapeid="_x0000_i2760"/>
        </w:object>
      </w:r>
      <w:r w:rsidRPr="00FF011A">
        <w:rPr>
          <w:rFonts w:ascii="Segoe UI" w:eastAsia="宋体" w:hAnsi="Segoe UI" w:cs="Segoe UI"/>
          <w:color w:val="2F6473"/>
          <w:sz w:val="23"/>
        </w:rPr>
        <w:t>C. </w:t>
      </w:r>
      <w:r w:rsidRPr="00FF011A">
        <w:rPr>
          <w:rFonts w:ascii="宋体" w:eastAsia="宋体" w:hAnsi="宋体" w:cs="Segoe UI" w:hint="eastAsia"/>
          <w:color w:val="2F6473"/>
          <w:sz w:val="21"/>
          <w:szCs w:val="21"/>
        </w:rPr>
        <w:t>乙产品31 200</w:t>
      </w:r>
    </w:p>
    <w:p w:rsidR="00FF011A" w:rsidRPr="00FF011A" w:rsidRDefault="00FF011A" w:rsidP="00FF011A">
      <w:pPr>
        <w:shd w:val="clear" w:color="auto" w:fill="DEF2F8"/>
        <w:adjustRightInd/>
        <w:snapToGrid/>
        <w:spacing w:after="72"/>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2759" type="#_x0000_t75" style="width:20.25pt;height:15.75pt" o:ole="">
            <v:imagedata r:id="rId9" o:title=""/>
          </v:shape>
          <w:control r:id="rId146" w:name="DefaultOcxName1081" w:shapeid="_x0000_i2759"/>
        </w:object>
      </w:r>
      <w:r w:rsidRPr="00FF011A">
        <w:rPr>
          <w:rFonts w:ascii="Segoe UI" w:eastAsia="宋体" w:hAnsi="Segoe UI" w:cs="Segoe UI"/>
          <w:color w:val="2F6473"/>
          <w:sz w:val="23"/>
        </w:rPr>
        <w:t>D. </w:t>
      </w:r>
      <w:r w:rsidRPr="00FF011A">
        <w:rPr>
          <w:rFonts w:ascii="宋体" w:eastAsia="宋体" w:hAnsi="宋体" w:cs="Segoe UI" w:hint="eastAsia"/>
          <w:color w:val="2F6473"/>
          <w:sz w:val="21"/>
          <w:szCs w:val="21"/>
        </w:rPr>
        <w:t>乙产品30 720</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Pr="00FF011A">
        <w:rPr>
          <w:rFonts w:ascii="宋体" w:eastAsia="宋体" w:hAnsi="宋体" w:cs="Segoe UI" w:hint="eastAsia"/>
          <w:color w:val="7D5A29"/>
          <w:sz w:val="21"/>
          <w:szCs w:val="21"/>
        </w:rPr>
        <w:t>甲产品31 680</w:t>
      </w:r>
      <w:r w:rsidRPr="00FF011A">
        <w:rPr>
          <w:rFonts w:ascii="Segoe UI" w:eastAsia="宋体" w:hAnsi="Segoe UI" w:cs="Segoe UI"/>
          <w:color w:val="7D5A29"/>
          <w:sz w:val="23"/>
          <w:szCs w:val="23"/>
        </w:rPr>
        <w:t>, </w:t>
      </w:r>
      <w:r w:rsidRPr="00FF011A">
        <w:rPr>
          <w:rFonts w:ascii="宋体" w:eastAsia="宋体" w:hAnsi="宋体" w:cs="Segoe UI" w:hint="eastAsia"/>
          <w:color w:val="7D5A29"/>
          <w:sz w:val="21"/>
          <w:szCs w:val="21"/>
        </w:rPr>
        <w:t>乙产品30 720</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某企业某工人加工甲、乙两种产品。甲产品工时定额为24分钟；乙产品工时定额为18分钟。该工人的小时直接人工费用率为5.2元，该月加工甲产品250件，乙产品200件。下列甲、乙两种产品的计件工资单价计算正确的是（ ）。</w:t>
      </w:r>
    </w:p>
    <w:p w:rsidR="00FF011A" w:rsidRPr="00FF011A" w:rsidRDefault="00FF011A" w:rsidP="00FF011A">
      <w:pPr>
        <w:shd w:val="clear" w:color="auto" w:fill="DEF2F8"/>
        <w:adjustRightInd/>
        <w:snapToGrid/>
        <w:spacing w:after="0"/>
        <w:rPr>
          <w:rFonts w:ascii="Segoe UI" w:eastAsia="宋体" w:hAnsi="Segoe UI" w:cs="Segoe UI"/>
          <w:color w:val="2F6473"/>
          <w:sz w:val="23"/>
          <w:szCs w:val="23"/>
        </w:rPr>
      </w:pPr>
      <w:r w:rsidRPr="00FF011A">
        <w:rPr>
          <w:rFonts w:ascii="Segoe UI" w:eastAsia="宋体" w:hAnsi="Segoe UI" w:cs="Segoe UI"/>
          <w:color w:val="2F6473"/>
          <w:sz w:val="23"/>
          <w:szCs w:val="23"/>
        </w:rPr>
        <w:t>选择一项或多项：</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2757" type="#_x0000_t75" style="width:20.25pt;height:15.75pt" o:ole="">
            <v:imagedata r:id="rId9" o:title=""/>
          </v:shape>
          <w:control r:id="rId147" w:name="DefaultOcxName1102" w:shapeid="_x0000_i2757"/>
        </w:object>
      </w:r>
      <w:r w:rsidRPr="00FF011A">
        <w:rPr>
          <w:rFonts w:ascii="Segoe UI" w:eastAsia="宋体" w:hAnsi="Segoe UI" w:cs="Segoe UI"/>
          <w:color w:val="2F6473"/>
          <w:sz w:val="23"/>
        </w:rPr>
        <w:t>A. </w:t>
      </w:r>
      <w:r w:rsidRPr="00FF011A">
        <w:rPr>
          <w:rFonts w:ascii="宋体" w:eastAsia="宋体" w:hAnsi="宋体" w:cs="Segoe UI" w:hint="eastAsia"/>
          <w:color w:val="2F6473"/>
          <w:sz w:val="21"/>
          <w:szCs w:val="21"/>
        </w:rPr>
        <w:t>甲产品计件单价2.08（元）</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2756" type="#_x0000_t75" style="width:20.25pt;height:15.75pt" o:ole="">
            <v:imagedata r:id="rId9" o:title=""/>
          </v:shape>
          <w:control r:id="rId148" w:name="DefaultOcxName1112" w:shapeid="_x0000_i2756"/>
        </w:object>
      </w:r>
      <w:r w:rsidRPr="00FF011A">
        <w:rPr>
          <w:rFonts w:ascii="Segoe UI" w:eastAsia="宋体" w:hAnsi="Segoe UI" w:cs="Segoe UI"/>
          <w:color w:val="2F6473"/>
          <w:sz w:val="23"/>
        </w:rPr>
        <w:t>B. </w:t>
      </w:r>
      <w:r w:rsidRPr="00FF011A">
        <w:rPr>
          <w:rFonts w:ascii="宋体" w:eastAsia="宋体" w:hAnsi="宋体" w:cs="Segoe UI" w:hint="eastAsia"/>
          <w:color w:val="2F6473"/>
          <w:sz w:val="21"/>
          <w:szCs w:val="21"/>
        </w:rPr>
        <w:t>乙产品计件单价1.56（元）</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2755" type="#_x0000_t75" style="width:20.25pt;height:15.75pt" o:ole="">
            <v:imagedata r:id="rId9" o:title=""/>
          </v:shape>
          <w:control r:id="rId149" w:name="DefaultOcxName1122" w:shapeid="_x0000_i2755"/>
        </w:object>
      </w:r>
      <w:r w:rsidRPr="00FF011A">
        <w:rPr>
          <w:rFonts w:ascii="Segoe UI" w:eastAsia="宋体" w:hAnsi="Segoe UI" w:cs="Segoe UI"/>
          <w:color w:val="2F6473"/>
          <w:sz w:val="23"/>
        </w:rPr>
        <w:t>C. </w:t>
      </w:r>
      <w:r w:rsidRPr="00FF011A">
        <w:rPr>
          <w:rFonts w:ascii="宋体" w:eastAsia="宋体" w:hAnsi="宋体" w:cs="Segoe UI" w:hint="eastAsia"/>
          <w:color w:val="2F6473"/>
          <w:sz w:val="21"/>
          <w:szCs w:val="21"/>
        </w:rPr>
        <w:t>甲产品计件单价2.05（元）</w:t>
      </w:r>
    </w:p>
    <w:p w:rsidR="00FF011A" w:rsidRPr="00FF011A" w:rsidRDefault="00FF011A" w:rsidP="00FF011A">
      <w:pPr>
        <w:shd w:val="clear" w:color="auto" w:fill="DEF2F8"/>
        <w:adjustRightInd/>
        <w:snapToGrid/>
        <w:spacing w:after="72"/>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2754" type="#_x0000_t75" style="width:20.25pt;height:15.75pt" o:ole="">
            <v:imagedata r:id="rId9" o:title=""/>
          </v:shape>
          <w:control r:id="rId150" w:name="DefaultOcxName1132" w:shapeid="_x0000_i2754"/>
        </w:object>
      </w:r>
      <w:r w:rsidRPr="00FF011A">
        <w:rPr>
          <w:rFonts w:ascii="Segoe UI" w:eastAsia="宋体" w:hAnsi="Segoe UI" w:cs="Segoe UI"/>
          <w:color w:val="2F6473"/>
          <w:sz w:val="23"/>
        </w:rPr>
        <w:t>D. </w:t>
      </w:r>
      <w:r w:rsidRPr="00FF011A">
        <w:rPr>
          <w:rFonts w:ascii="宋体" w:eastAsia="宋体" w:hAnsi="宋体" w:cs="Segoe UI" w:hint="eastAsia"/>
          <w:color w:val="2F6473"/>
          <w:sz w:val="21"/>
          <w:szCs w:val="21"/>
        </w:rPr>
        <w:t>乙产品计件单价1.50（元）</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Pr="00FF011A">
        <w:rPr>
          <w:rFonts w:ascii="宋体" w:eastAsia="宋体" w:hAnsi="宋体" w:cs="Segoe UI" w:hint="eastAsia"/>
          <w:color w:val="7D5A29"/>
          <w:sz w:val="21"/>
          <w:szCs w:val="21"/>
        </w:rPr>
        <w:t>甲产品计件单价2.08（元）</w:t>
      </w:r>
      <w:r w:rsidRPr="00FF011A">
        <w:rPr>
          <w:rFonts w:ascii="Segoe UI" w:eastAsia="宋体" w:hAnsi="Segoe UI" w:cs="Segoe UI"/>
          <w:color w:val="7D5A29"/>
          <w:sz w:val="23"/>
          <w:szCs w:val="23"/>
        </w:rPr>
        <w:t>, </w:t>
      </w:r>
      <w:r w:rsidRPr="00FF011A">
        <w:rPr>
          <w:rFonts w:ascii="宋体" w:eastAsia="宋体" w:hAnsi="宋体" w:cs="Segoe UI" w:hint="eastAsia"/>
          <w:color w:val="7D5A29"/>
          <w:sz w:val="21"/>
          <w:szCs w:val="21"/>
        </w:rPr>
        <w:t>乙产品计件单价1.56（元）</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某钢铁企业除了基本生产部门外，还有动力、机修、运输三个辅助生产部门，该企业辅助生产部门的职工人数占全厂职工的</w:t>
      </w:r>
      <w:r w:rsidRPr="00FF011A">
        <w:rPr>
          <w:rFonts w:ascii="Calibri" w:eastAsia="宋体" w:hAnsi="Calibri" w:cs="Calibri"/>
          <w:color w:val="2F6473"/>
          <w:sz w:val="21"/>
          <w:szCs w:val="21"/>
        </w:rPr>
        <w:t>30%</w:t>
      </w:r>
      <w:r w:rsidRPr="00FF011A">
        <w:rPr>
          <w:rFonts w:ascii="宋体" w:eastAsia="宋体" w:hAnsi="宋体" w:cs="Segoe UI" w:hint="eastAsia"/>
          <w:color w:val="2F6473"/>
          <w:sz w:val="21"/>
          <w:szCs w:val="21"/>
        </w:rPr>
        <w:t>，提供的多项服务价值在基本生产车间产品构成中达</w:t>
      </w:r>
      <w:r w:rsidRPr="00FF011A">
        <w:rPr>
          <w:rFonts w:ascii="Calibri" w:eastAsia="宋体" w:hAnsi="Calibri" w:cs="Calibri"/>
          <w:color w:val="2F6473"/>
          <w:sz w:val="21"/>
          <w:szCs w:val="21"/>
        </w:rPr>
        <w:t>10%</w:t>
      </w:r>
      <w:r w:rsidRPr="00FF011A">
        <w:rPr>
          <w:rFonts w:ascii="宋体" w:eastAsia="宋体" w:hAnsi="宋体" w:cs="Segoe UI" w:hint="eastAsia"/>
          <w:color w:val="2F6473"/>
          <w:sz w:val="21"/>
          <w:szCs w:val="21"/>
        </w:rPr>
        <w:t>，为了简化核算，该企业只根据动力、机修、运输三个部门设置了辅助生产成本明细账，并将辅助生产部门的间接生产费用也一并直接归入相关部门的辅助生产成本明细账，你认为该企业辅助生产核算应设置哪些账户才合理？（</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w:t>
      </w:r>
    </w:p>
    <w:p w:rsidR="00FF011A" w:rsidRPr="00FF011A" w:rsidRDefault="00FF011A" w:rsidP="00FF011A">
      <w:pPr>
        <w:shd w:val="clear" w:color="auto" w:fill="DEF2F8"/>
        <w:adjustRightInd/>
        <w:snapToGrid/>
        <w:spacing w:after="0"/>
        <w:rPr>
          <w:rFonts w:ascii="Segoe UI" w:eastAsia="宋体" w:hAnsi="Segoe UI" w:cs="Segoe UI"/>
          <w:color w:val="2F6473"/>
          <w:sz w:val="23"/>
          <w:szCs w:val="23"/>
        </w:rPr>
      </w:pPr>
      <w:r w:rsidRPr="00FF011A">
        <w:rPr>
          <w:rFonts w:ascii="Segoe UI" w:eastAsia="宋体" w:hAnsi="Segoe UI" w:cs="Segoe UI"/>
          <w:color w:val="2F6473"/>
          <w:sz w:val="23"/>
          <w:szCs w:val="23"/>
        </w:rPr>
        <w:t>选择一项或多项：</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2752" type="#_x0000_t75" style="width:20.25pt;height:15.75pt" o:ole="">
            <v:imagedata r:id="rId9" o:title=""/>
          </v:shape>
          <w:control r:id="rId151" w:name="DefaultOcxName1153" w:shapeid="_x0000_i2752"/>
        </w:object>
      </w:r>
      <w:r w:rsidRPr="00FF011A">
        <w:rPr>
          <w:rFonts w:ascii="Segoe UI" w:eastAsia="宋体" w:hAnsi="Segoe UI" w:cs="Segoe UI"/>
          <w:color w:val="2F6473"/>
          <w:sz w:val="23"/>
        </w:rPr>
        <w:t>A. </w:t>
      </w:r>
      <w:r w:rsidRPr="00FF011A">
        <w:rPr>
          <w:rFonts w:ascii="宋体" w:eastAsia="宋体" w:hAnsi="宋体" w:cs="Segoe UI" w:hint="eastAsia"/>
          <w:color w:val="2F6473"/>
          <w:sz w:val="21"/>
          <w:szCs w:val="21"/>
        </w:rPr>
        <w:t>按车间设置“辅助生产成本”明细账</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2751" type="#_x0000_t75" style="width:20.25pt;height:15.75pt" o:ole="">
            <v:imagedata r:id="rId9" o:title=""/>
          </v:shape>
          <w:control r:id="rId152" w:name="DefaultOcxName1163" w:shapeid="_x0000_i2751"/>
        </w:object>
      </w:r>
      <w:r w:rsidRPr="00FF011A">
        <w:rPr>
          <w:rFonts w:ascii="Segoe UI" w:eastAsia="宋体" w:hAnsi="Segoe UI" w:cs="Segoe UI"/>
          <w:color w:val="2F6473"/>
          <w:sz w:val="23"/>
        </w:rPr>
        <w:t>B. </w:t>
      </w:r>
      <w:r w:rsidRPr="00FF011A">
        <w:rPr>
          <w:rFonts w:ascii="宋体" w:eastAsia="宋体" w:hAnsi="宋体" w:cs="Segoe UI" w:hint="eastAsia"/>
          <w:color w:val="2F6473"/>
          <w:sz w:val="21"/>
          <w:szCs w:val="21"/>
        </w:rPr>
        <w:t>分产品或劳务设“产品（劳务）明细账”</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2750" type="#_x0000_t75" style="width:20.25pt;height:15.75pt" o:ole="">
            <v:imagedata r:id="rId9" o:title=""/>
          </v:shape>
          <w:control r:id="rId153" w:name="DefaultOcxName1173" w:shapeid="_x0000_i2750"/>
        </w:object>
      </w:r>
      <w:r w:rsidRPr="00FF011A">
        <w:rPr>
          <w:rFonts w:ascii="Segoe UI" w:eastAsia="宋体" w:hAnsi="Segoe UI" w:cs="Segoe UI"/>
          <w:color w:val="2F6473"/>
          <w:sz w:val="23"/>
        </w:rPr>
        <w:t>C. </w:t>
      </w:r>
      <w:r w:rsidRPr="00FF011A">
        <w:rPr>
          <w:rFonts w:ascii="宋体" w:eastAsia="宋体" w:hAnsi="宋体" w:cs="Segoe UI" w:hint="eastAsia"/>
          <w:color w:val="2F6473"/>
          <w:sz w:val="21"/>
          <w:szCs w:val="21"/>
        </w:rPr>
        <w:t>设“制造费用——××辅助生产车间”</w:t>
      </w:r>
    </w:p>
    <w:p w:rsidR="00FF011A" w:rsidRPr="00FF011A" w:rsidRDefault="00FF011A" w:rsidP="00FF011A">
      <w:pPr>
        <w:shd w:val="clear" w:color="auto" w:fill="DEF2F8"/>
        <w:adjustRightInd/>
        <w:snapToGrid/>
        <w:spacing w:after="72"/>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lastRenderedPageBreak/>
        <w:object w:dxaOrig="405" w:dyaOrig="315">
          <v:shape id="_x0000_i2749" type="#_x0000_t75" style="width:20.25pt;height:15.75pt" o:ole="">
            <v:imagedata r:id="rId9" o:title=""/>
          </v:shape>
          <w:control r:id="rId154" w:name="DefaultOcxName1183" w:shapeid="_x0000_i2749"/>
        </w:object>
      </w:r>
      <w:r w:rsidRPr="00FF011A">
        <w:rPr>
          <w:rFonts w:ascii="Segoe UI" w:eastAsia="宋体" w:hAnsi="Segoe UI" w:cs="Segoe UI"/>
          <w:color w:val="2F6473"/>
          <w:sz w:val="23"/>
        </w:rPr>
        <w:t>D. </w:t>
      </w:r>
      <w:r w:rsidRPr="00FF011A">
        <w:rPr>
          <w:rFonts w:ascii="宋体" w:eastAsia="宋体" w:hAnsi="宋体" w:cs="Segoe UI" w:hint="eastAsia"/>
          <w:color w:val="2F6473"/>
          <w:sz w:val="21"/>
          <w:szCs w:val="21"/>
        </w:rPr>
        <w:t>设“基本生产成本——××辅助生产车间”</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00AE2020">
        <w:rPr>
          <w:rFonts w:ascii="Segoe UI" w:eastAsia="宋体" w:hAnsi="Segoe UI" w:cs="Segoe UI"/>
          <w:color w:val="7D5A29"/>
          <w:sz w:val="23"/>
          <w:szCs w:val="23"/>
        </w:rPr>
        <w:t>ABC</w:t>
      </w:r>
      <w:r w:rsidRPr="00FF011A">
        <w:rPr>
          <w:rFonts w:ascii="宋体" w:eastAsia="宋体" w:hAnsi="宋体" w:cs="Segoe UI" w:hint="eastAsia"/>
          <w:color w:val="7D5A29"/>
          <w:sz w:val="21"/>
          <w:szCs w:val="21"/>
        </w:rPr>
        <w:t>按车间设置“辅助生产成本”明细账</w:t>
      </w:r>
      <w:r w:rsidRPr="00FF011A">
        <w:rPr>
          <w:rFonts w:ascii="Segoe UI" w:eastAsia="宋体" w:hAnsi="Segoe UI" w:cs="Segoe UI"/>
          <w:color w:val="7D5A29"/>
          <w:sz w:val="23"/>
          <w:szCs w:val="23"/>
        </w:rPr>
        <w:t>, </w:t>
      </w:r>
      <w:r w:rsidRPr="00FF011A">
        <w:rPr>
          <w:rFonts w:ascii="宋体" w:eastAsia="宋体" w:hAnsi="宋体" w:cs="Segoe UI" w:hint="eastAsia"/>
          <w:color w:val="7D5A29"/>
          <w:sz w:val="21"/>
          <w:szCs w:val="21"/>
        </w:rPr>
        <w:t>分产品或劳务设“产品（劳务）明细账”</w:t>
      </w:r>
      <w:r w:rsidRPr="00FF011A">
        <w:rPr>
          <w:rFonts w:ascii="Segoe UI" w:eastAsia="宋体" w:hAnsi="Segoe UI" w:cs="Segoe UI"/>
          <w:color w:val="7D5A29"/>
          <w:sz w:val="23"/>
          <w:szCs w:val="23"/>
        </w:rPr>
        <w:t>, </w:t>
      </w:r>
      <w:r w:rsidRPr="00FF011A">
        <w:rPr>
          <w:rFonts w:ascii="宋体" w:eastAsia="宋体" w:hAnsi="宋体" w:cs="Segoe UI" w:hint="eastAsia"/>
          <w:color w:val="7D5A29"/>
          <w:sz w:val="21"/>
          <w:szCs w:val="21"/>
        </w:rPr>
        <w:t>设“制造费用——××辅助生产车间”</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某修理车间和运输部门本月发生的经济业务汇总如下：修理车间发生费用</w:t>
      </w:r>
      <w:r w:rsidRPr="00FF011A">
        <w:rPr>
          <w:rFonts w:ascii="Calibri" w:eastAsia="宋体" w:hAnsi="Calibri" w:cs="Calibri"/>
          <w:color w:val="2F6473"/>
          <w:sz w:val="21"/>
          <w:szCs w:val="21"/>
        </w:rPr>
        <w:t>35000</w:t>
      </w:r>
      <w:r w:rsidRPr="00FF011A">
        <w:rPr>
          <w:rFonts w:ascii="宋体" w:eastAsia="宋体" w:hAnsi="宋体" w:cs="Segoe UI" w:hint="eastAsia"/>
          <w:color w:val="2F6473"/>
          <w:sz w:val="21"/>
          <w:szCs w:val="21"/>
        </w:rPr>
        <w:t>元，提供修理劳务</w:t>
      </w:r>
      <w:r w:rsidRPr="00FF011A">
        <w:rPr>
          <w:rFonts w:ascii="Calibri" w:eastAsia="宋体" w:hAnsi="Calibri" w:cs="Calibri"/>
          <w:color w:val="2F6473"/>
          <w:sz w:val="21"/>
          <w:szCs w:val="21"/>
        </w:rPr>
        <w:t>20000</w:t>
      </w:r>
      <w:r w:rsidRPr="00FF011A">
        <w:rPr>
          <w:rFonts w:ascii="宋体" w:eastAsia="宋体" w:hAnsi="宋体" w:cs="Segoe UI" w:hint="eastAsia"/>
          <w:color w:val="2F6473"/>
          <w:sz w:val="21"/>
          <w:szCs w:val="21"/>
        </w:rPr>
        <w:t>小时，其中：为运输部门提供</w:t>
      </w:r>
      <w:r w:rsidRPr="00FF011A">
        <w:rPr>
          <w:rFonts w:ascii="Calibri" w:eastAsia="宋体" w:hAnsi="Calibri" w:cs="Calibri"/>
          <w:color w:val="2F6473"/>
          <w:sz w:val="21"/>
          <w:szCs w:val="21"/>
        </w:rPr>
        <w:t>3000</w:t>
      </w:r>
      <w:r w:rsidRPr="00FF011A">
        <w:rPr>
          <w:rFonts w:ascii="宋体" w:eastAsia="宋体" w:hAnsi="宋体" w:cs="Segoe UI" w:hint="eastAsia"/>
          <w:color w:val="2F6473"/>
          <w:sz w:val="21"/>
          <w:szCs w:val="21"/>
        </w:rPr>
        <w:t>小时，为基本车间提供</w:t>
      </w:r>
      <w:r w:rsidRPr="00FF011A">
        <w:rPr>
          <w:rFonts w:ascii="Calibri" w:eastAsia="宋体" w:hAnsi="Calibri" w:cs="Calibri"/>
          <w:color w:val="2F6473"/>
          <w:sz w:val="21"/>
          <w:szCs w:val="21"/>
        </w:rPr>
        <w:t>16000</w:t>
      </w:r>
      <w:r w:rsidRPr="00FF011A">
        <w:rPr>
          <w:rFonts w:ascii="宋体" w:eastAsia="宋体" w:hAnsi="宋体" w:cs="Segoe UI" w:hint="eastAsia"/>
          <w:color w:val="2F6473"/>
          <w:sz w:val="21"/>
          <w:szCs w:val="21"/>
        </w:rPr>
        <w:t>小时，为管理部门提供</w:t>
      </w:r>
      <w:r w:rsidRPr="00FF011A">
        <w:rPr>
          <w:rFonts w:ascii="Calibri" w:eastAsia="宋体" w:hAnsi="Calibri" w:cs="Calibri"/>
          <w:color w:val="2F6473"/>
          <w:sz w:val="21"/>
          <w:szCs w:val="21"/>
        </w:rPr>
        <w:t>1000</w:t>
      </w:r>
      <w:r w:rsidRPr="00FF011A">
        <w:rPr>
          <w:rFonts w:ascii="宋体" w:eastAsia="宋体" w:hAnsi="宋体" w:cs="Segoe UI" w:hint="eastAsia"/>
          <w:color w:val="2F6473"/>
          <w:sz w:val="21"/>
          <w:szCs w:val="21"/>
        </w:rPr>
        <w:t>小时。运输部门发生费用</w:t>
      </w:r>
      <w:r w:rsidRPr="00FF011A">
        <w:rPr>
          <w:rFonts w:ascii="Calibri" w:eastAsia="宋体" w:hAnsi="Calibri" w:cs="Calibri"/>
          <w:color w:val="2F6473"/>
          <w:sz w:val="21"/>
          <w:szCs w:val="21"/>
        </w:rPr>
        <w:t>46000</w:t>
      </w:r>
      <w:r w:rsidRPr="00FF011A">
        <w:rPr>
          <w:rFonts w:ascii="宋体" w:eastAsia="宋体" w:hAnsi="宋体" w:cs="Segoe UI" w:hint="eastAsia"/>
          <w:color w:val="2F6473"/>
          <w:sz w:val="21"/>
          <w:szCs w:val="21"/>
        </w:rPr>
        <w:t>元。提供运输劳务</w:t>
      </w:r>
      <w:r w:rsidRPr="00FF011A">
        <w:rPr>
          <w:rFonts w:ascii="Calibri" w:eastAsia="宋体" w:hAnsi="Calibri" w:cs="Calibri"/>
          <w:color w:val="2F6473"/>
          <w:sz w:val="21"/>
          <w:szCs w:val="21"/>
        </w:rPr>
        <w:t>40000</w:t>
      </w:r>
      <w:r w:rsidRPr="00FF011A">
        <w:rPr>
          <w:rFonts w:ascii="宋体" w:eastAsia="宋体" w:hAnsi="宋体" w:cs="Segoe UI" w:hint="eastAsia"/>
          <w:color w:val="2F6473"/>
          <w:sz w:val="21"/>
          <w:szCs w:val="21"/>
        </w:rPr>
        <w:t>千米，其中：为修理车间提供</w:t>
      </w:r>
      <w:r w:rsidRPr="00FF011A">
        <w:rPr>
          <w:rFonts w:ascii="Calibri" w:eastAsia="宋体" w:hAnsi="Calibri" w:cs="Calibri"/>
          <w:color w:val="2F6473"/>
          <w:sz w:val="21"/>
          <w:szCs w:val="21"/>
        </w:rPr>
        <w:t>3500</w:t>
      </w:r>
      <w:r w:rsidRPr="00FF011A">
        <w:rPr>
          <w:rFonts w:ascii="宋体" w:eastAsia="宋体" w:hAnsi="宋体" w:cs="Segoe UI" w:hint="eastAsia"/>
          <w:color w:val="2F6473"/>
          <w:sz w:val="21"/>
          <w:szCs w:val="21"/>
        </w:rPr>
        <w:t>千米，为基本生产车间提供</w:t>
      </w:r>
      <w:r w:rsidRPr="00FF011A">
        <w:rPr>
          <w:rFonts w:ascii="Calibri" w:eastAsia="宋体" w:hAnsi="Calibri" w:cs="Calibri"/>
          <w:color w:val="2F6473"/>
          <w:sz w:val="21"/>
          <w:szCs w:val="21"/>
        </w:rPr>
        <w:t>30000</w:t>
      </w:r>
      <w:r w:rsidRPr="00FF011A">
        <w:rPr>
          <w:rFonts w:ascii="宋体" w:eastAsia="宋体" w:hAnsi="宋体" w:cs="Segoe UI" w:hint="eastAsia"/>
          <w:color w:val="2F6473"/>
          <w:sz w:val="21"/>
          <w:szCs w:val="21"/>
        </w:rPr>
        <w:t>千米，为管理部门提供</w:t>
      </w:r>
      <w:r w:rsidRPr="00FF011A">
        <w:rPr>
          <w:rFonts w:ascii="Calibri" w:eastAsia="宋体" w:hAnsi="Calibri" w:cs="Calibri"/>
          <w:color w:val="2F6473"/>
          <w:sz w:val="21"/>
          <w:szCs w:val="21"/>
        </w:rPr>
        <w:t>6500</w:t>
      </w:r>
      <w:r w:rsidRPr="00FF011A">
        <w:rPr>
          <w:rFonts w:ascii="宋体" w:eastAsia="宋体" w:hAnsi="宋体" w:cs="Segoe UI" w:hint="eastAsia"/>
          <w:color w:val="2F6473"/>
          <w:sz w:val="21"/>
          <w:szCs w:val="21"/>
        </w:rPr>
        <w:t>千米。要求</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：根据上述资料，采用交互分配法分配辅助生产费用，计算修理、运输部门交互分配的分配率。</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Pr="00FF011A">
        <w:rPr>
          <w:rFonts w:ascii="宋体" w:eastAsia="宋体" w:hAnsi="宋体" w:cs="Segoe UI" w:hint="eastAsia"/>
          <w:color w:val="7D5A29"/>
          <w:sz w:val="21"/>
          <w:szCs w:val="21"/>
        </w:rPr>
        <w:t>修理的分配率为</w:t>
      </w:r>
      <w:r w:rsidRPr="00FF011A">
        <w:rPr>
          <w:rFonts w:ascii="Calibri" w:eastAsia="宋体" w:hAnsi="Calibri" w:cs="Calibri"/>
          <w:color w:val="7D5A29"/>
          <w:sz w:val="21"/>
          <w:szCs w:val="21"/>
        </w:rPr>
        <w:t>1.75</w:t>
      </w:r>
      <w:r w:rsidRPr="00FF011A">
        <w:rPr>
          <w:rFonts w:ascii="宋体" w:eastAsia="宋体" w:hAnsi="宋体" w:cs="Segoe UI" w:hint="eastAsia"/>
          <w:color w:val="7D5A29"/>
          <w:sz w:val="21"/>
          <w:szCs w:val="21"/>
        </w:rPr>
        <w:t>（元</w:t>
      </w:r>
      <w:r w:rsidRPr="00FF011A">
        <w:rPr>
          <w:rFonts w:ascii="Calibri" w:eastAsia="宋体" w:hAnsi="Calibri" w:cs="Calibri"/>
          <w:color w:val="7D5A29"/>
          <w:sz w:val="21"/>
          <w:szCs w:val="21"/>
        </w:rPr>
        <w:t>/</w:t>
      </w:r>
      <w:r w:rsidRPr="00FF011A">
        <w:rPr>
          <w:rFonts w:ascii="宋体" w:eastAsia="宋体" w:hAnsi="宋体" w:cs="Segoe UI" w:hint="eastAsia"/>
          <w:color w:val="7D5A29"/>
          <w:sz w:val="21"/>
          <w:szCs w:val="21"/>
        </w:rPr>
        <w:t>小时）；运输为</w:t>
      </w:r>
      <w:r w:rsidRPr="00FF011A">
        <w:rPr>
          <w:rFonts w:ascii="Calibri" w:eastAsia="宋体" w:hAnsi="Calibri" w:cs="Calibri"/>
          <w:color w:val="7D5A29"/>
          <w:sz w:val="21"/>
          <w:szCs w:val="21"/>
        </w:rPr>
        <w:t>1.15</w:t>
      </w:r>
      <w:r w:rsidRPr="00FF011A">
        <w:rPr>
          <w:rFonts w:ascii="宋体" w:eastAsia="宋体" w:hAnsi="宋体" w:cs="Segoe UI" w:hint="eastAsia"/>
          <w:color w:val="7D5A29"/>
          <w:sz w:val="21"/>
          <w:szCs w:val="21"/>
        </w:rPr>
        <w:t>（元</w:t>
      </w:r>
      <w:r w:rsidRPr="00FF011A">
        <w:rPr>
          <w:rFonts w:ascii="Calibri" w:eastAsia="宋体" w:hAnsi="Calibri" w:cs="Calibri"/>
          <w:color w:val="7D5A29"/>
          <w:sz w:val="21"/>
          <w:szCs w:val="21"/>
        </w:rPr>
        <w:t>/</w:t>
      </w:r>
      <w:r w:rsidRPr="00FF011A">
        <w:rPr>
          <w:rFonts w:ascii="宋体" w:eastAsia="宋体" w:hAnsi="宋体" w:cs="Segoe UI" w:hint="eastAsia"/>
          <w:color w:val="7D5A29"/>
          <w:sz w:val="21"/>
          <w:szCs w:val="21"/>
        </w:rPr>
        <w:t>千米）</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产品成本是指企业生产一定种类、一定数量的产品所支出的各项（</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Pr="00FF011A">
        <w:rPr>
          <w:rFonts w:ascii="宋体" w:eastAsia="宋体" w:hAnsi="宋体" w:cs="Segoe UI" w:hint="eastAsia"/>
          <w:color w:val="7D5A29"/>
          <w:sz w:val="21"/>
          <w:szCs w:val="21"/>
        </w:rPr>
        <w:t>生产费用之和</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按产品的理论成本，不应计入产品成本的是（</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Pr="00FF011A">
        <w:rPr>
          <w:rFonts w:ascii="宋体" w:eastAsia="宋体" w:hAnsi="宋体" w:cs="Segoe UI" w:hint="eastAsia"/>
          <w:color w:val="7D5A29"/>
          <w:sz w:val="21"/>
          <w:szCs w:val="21"/>
        </w:rPr>
        <w:t>废品损失</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企业计算应纳房产税、车船使用税时，应借记（</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）账户。</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Pr="00FF011A">
        <w:rPr>
          <w:rFonts w:ascii="宋体" w:eastAsia="宋体" w:hAnsi="宋体" w:cs="Segoe UI" w:hint="eastAsia"/>
          <w:color w:val="7D5A29"/>
          <w:sz w:val="21"/>
          <w:szCs w:val="21"/>
        </w:rPr>
        <w:t>“管理费用”</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制造费用应分配计入（</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）账户。</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Pr="00FF011A">
        <w:rPr>
          <w:rFonts w:ascii="宋体" w:eastAsia="宋体" w:hAnsi="宋体" w:cs="Segoe UI" w:hint="eastAsia"/>
          <w:color w:val="7D5A29"/>
          <w:sz w:val="21"/>
          <w:szCs w:val="21"/>
        </w:rPr>
        <w:t>基本生产成本和辅助生产成本</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下列会计账户中，年末余额不转入“本年利润”账户的是（</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Pr="00FF011A">
        <w:rPr>
          <w:rFonts w:ascii="宋体" w:eastAsia="宋体" w:hAnsi="宋体" w:cs="Segoe UI" w:hint="eastAsia"/>
          <w:color w:val="7D5A29"/>
          <w:sz w:val="21"/>
          <w:szCs w:val="21"/>
        </w:rPr>
        <w:t>“制造费用”</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辅助生产费用采用交互分配法分配辅助生产费用时</w:t>
      </w:r>
      <w:r w:rsidRPr="00FF011A">
        <w:rPr>
          <w:rFonts w:ascii="Calibri" w:eastAsia="宋体" w:hAnsi="Calibri" w:cs="Calibri"/>
          <w:color w:val="2F6473"/>
          <w:sz w:val="21"/>
          <w:szCs w:val="21"/>
        </w:rPr>
        <w:t>,</w:t>
      </w:r>
      <w:r w:rsidRPr="00FF011A">
        <w:rPr>
          <w:rFonts w:ascii="宋体" w:eastAsia="宋体" w:hAnsi="宋体" w:cs="Segoe UI" w:hint="eastAsia"/>
          <w:color w:val="2F6473"/>
          <w:sz w:val="21"/>
          <w:szCs w:val="21"/>
        </w:rPr>
        <w:t>第一次交互分配是在（</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）之间进行的。</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Pr="00FF011A">
        <w:rPr>
          <w:rFonts w:ascii="宋体" w:eastAsia="宋体" w:hAnsi="宋体" w:cs="Segoe UI" w:hint="eastAsia"/>
          <w:color w:val="7D5A29"/>
          <w:sz w:val="21"/>
          <w:szCs w:val="21"/>
        </w:rPr>
        <w:t>各受益的辅助生产车间</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下列方法中，属于辅助生产费用分配方法的是（</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Pr="00FF011A">
        <w:rPr>
          <w:rFonts w:ascii="宋体" w:eastAsia="宋体" w:hAnsi="宋体" w:cs="Segoe UI" w:hint="eastAsia"/>
          <w:color w:val="7D5A29"/>
          <w:sz w:val="21"/>
          <w:szCs w:val="21"/>
        </w:rPr>
        <w:t>计划成本分配法</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下列各项中不应计入产品成本的是（</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Pr="00FF011A">
        <w:rPr>
          <w:rFonts w:ascii="宋体" w:eastAsia="宋体" w:hAnsi="宋体" w:cs="Segoe UI" w:hint="eastAsia"/>
          <w:color w:val="7D5A29"/>
          <w:sz w:val="21"/>
          <w:szCs w:val="21"/>
        </w:rPr>
        <w:t>行政管理部门用固定资产的折旧费</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下列各项中，不必通过“应交税费”账户核算的是（</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w:t>
      </w:r>
    </w:p>
    <w:p w:rsidR="00FF011A" w:rsidRPr="00FF011A" w:rsidRDefault="00FF011A" w:rsidP="00FF011A">
      <w:pPr>
        <w:shd w:val="clear" w:color="auto" w:fill="FCEFDC"/>
        <w:adjustRightInd/>
        <w:snapToGrid/>
        <w:spacing w:after="120"/>
        <w:rPr>
          <w:rFonts w:ascii="Segoe UI" w:eastAsia="宋体" w:hAnsi="Segoe UI" w:cs="Segoe UI"/>
          <w:color w:val="7D5A29"/>
          <w:sz w:val="23"/>
          <w:szCs w:val="23"/>
        </w:rPr>
      </w:pPr>
      <w:r w:rsidRPr="00FF011A">
        <w:rPr>
          <w:rFonts w:ascii="宋体" w:eastAsia="宋体" w:hAnsi="宋体" w:cs="Segoe UI" w:hint="eastAsia"/>
          <w:color w:val="7D5A29"/>
          <w:sz w:val="21"/>
          <w:szCs w:val="21"/>
        </w:rPr>
        <w:t>借记“管理费用”账户，贷记“银行存款”等账户，而不必通过“应交税金”账户核算。</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Pr="00FF011A">
        <w:rPr>
          <w:rFonts w:ascii="宋体" w:eastAsia="宋体" w:hAnsi="宋体" w:cs="Segoe UI" w:hint="eastAsia"/>
          <w:color w:val="7D5A29"/>
          <w:sz w:val="21"/>
          <w:szCs w:val="21"/>
        </w:rPr>
        <w:t>印花税</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某企业采用使用年限法计提折旧。某类固定资产的月折旧率为1%，该类固定资产的月初原值为3000万元，当月增加固定资产的原值为300万元，淡月减少固定资产原值为100万元，则该类固定资产当月应计提的折旧费为（  ）万元。</w:t>
      </w:r>
    </w:p>
    <w:p w:rsidR="00FF011A" w:rsidRPr="00FF011A" w:rsidRDefault="00FF011A" w:rsidP="00FF011A">
      <w:pPr>
        <w:shd w:val="clear" w:color="auto" w:fill="FCEFDC"/>
        <w:adjustRightInd/>
        <w:snapToGrid/>
        <w:spacing w:after="120"/>
        <w:rPr>
          <w:rFonts w:ascii="Segoe UI" w:eastAsia="宋体" w:hAnsi="Segoe UI" w:cs="Segoe UI"/>
          <w:color w:val="7D5A29"/>
          <w:sz w:val="23"/>
          <w:szCs w:val="23"/>
        </w:rPr>
      </w:pPr>
      <w:r w:rsidRPr="00FF011A">
        <w:rPr>
          <w:rFonts w:ascii="宋体" w:eastAsia="宋体" w:hAnsi="宋体" w:cs="Segoe UI" w:hint="eastAsia"/>
          <w:color w:val="7D5A29"/>
          <w:sz w:val="21"/>
          <w:szCs w:val="21"/>
        </w:rPr>
        <w:lastRenderedPageBreak/>
        <w:t> </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Pr="00FF011A">
        <w:rPr>
          <w:rFonts w:ascii="宋体" w:eastAsia="宋体" w:hAnsi="宋体" w:cs="Segoe UI" w:hint="eastAsia"/>
          <w:color w:val="7D5A29"/>
          <w:sz w:val="20"/>
          <w:szCs w:val="20"/>
        </w:rPr>
        <w:t>30</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支出是会计主体各项资产的流出，包括（</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w:t>
      </w:r>
    </w:p>
    <w:p w:rsidR="00FF011A" w:rsidRPr="00FF011A" w:rsidRDefault="00FF011A" w:rsidP="00FF011A">
      <w:pPr>
        <w:shd w:val="clear" w:color="auto" w:fill="DEF2F8"/>
        <w:adjustRightInd/>
        <w:snapToGrid/>
        <w:spacing w:after="0"/>
        <w:rPr>
          <w:rFonts w:ascii="Segoe UI" w:eastAsia="宋体" w:hAnsi="Segoe UI" w:cs="Segoe UI"/>
          <w:color w:val="2F6473"/>
          <w:sz w:val="23"/>
          <w:szCs w:val="23"/>
        </w:rPr>
      </w:pPr>
      <w:r w:rsidRPr="00FF011A">
        <w:rPr>
          <w:rFonts w:ascii="Segoe UI" w:eastAsia="宋体" w:hAnsi="Segoe UI" w:cs="Segoe UI"/>
          <w:color w:val="2F6473"/>
          <w:sz w:val="23"/>
          <w:szCs w:val="23"/>
        </w:rPr>
        <w:t>选择一项或多项：</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3110" type="#_x0000_t75" style="width:20.25pt;height:15.75pt" o:ole="">
            <v:imagedata r:id="rId9" o:title=""/>
          </v:shape>
          <w:control r:id="rId155" w:name="DefaultOcxName454" w:shapeid="_x0000_i3110"/>
        </w:object>
      </w:r>
      <w:r w:rsidRPr="00FF011A">
        <w:rPr>
          <w:rFonts w:ascii="Segoe UI" w:eastAsia="宋体" w:hAnsi="Segoe UI" w:cs="Segoe UI"/>
          <w:color w:val="2F6473"/>
          <w:sz w:val="23"/>
        </w:rPr>
        <w:t>A. </w:t>
      </w:r>
      <w:r w:rsidRPr="00FF011A">
        <w:rPr>
          <w:rFonts w:ascii="宋体" w:eastAsia="宋体" w:hAnsi="宋体" w:cs="Segoe UI" w:hint="eastAsia"/>
          <w:color w:val="2F6473"/>
          <w:sz w:val="21"/>
          <w:szCs w:val="21"/>
        </w:rPr>
        <w:t>资本性支出</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3109" type="#_x0000_t75" style="width:20.25pt;height:15.75pt" o:ole="">
            <v:imagedata r:id="rId9" o:title=""/>
          </v:shape>
          <w:control r:id="rId156" w:name="DefaultOcxName464" w:shapeid="_x0000_i3109"/>
        </w:object>
      </w:r>
      <w:r w:rsidRPr="00FF011A">
        <w:rPr>
          <w:rFonts w:ascii="Segoe UI" w:eastAsia="宋体" w:hAnsi="Segoe UI" w:cs="Segoe UI"/>
          <w:color w:val="2F6473"/>
          <w:sz w:val="23"/>
        </w:rPr>
        <w:t>B. </w:t>
      </w:r>
      <w:r w:rsidRPr="00FF011A">
        <w:rPr>
          <w:rFonts w:ascii="宋体" w:eastAsia="宋体" w:hAnsi="宋体" w:cs="Segoe UI" w:hint="eastAsia"/>
          <w:color w:val="2F6473"/>
          <w:sz w:val="21"/>
          <w:szCs w:val="21"/>
        </w:rPr>
        <w:t>收益性支出</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3108" type="#_x0000_t75" style="width:20.25pt;height:15.75pt" o:ole="">
            <v:imagedata r:id="rId9" o:title=""/>
          </v:shape>
          <w:control r:id="rId157" w:name="DefaultOcxName474" w:shapeid="_x0000_i3108"/>
        </w:object>
      </w:r>
      <w:r w:rsidRPr="00FF011A">
        <w:rPr>
          <w:rFonts w:ascii="Segoe UI" w:eastAsia="宋体" w:hAnsi="Segoe UI" w:cs="Segoe UI"/>
          <w:color w:val="2F6473"/>
          <w:sz w:val="23"/>
        </w:rPr>
        <w:t>C. </w:t>
      </w:r>
      <w:r w:rsidRPr="00FF011A">
        <w:rPr>
          <w:rFonts w:ascii="宋体" w:eastAsia="宋体" w:hAnsi="宋体" w:cs="Segoe UI" w:hint="eastAsia"/>
          <w:color w:val="2F6473"/>
          <w:sz w:val="21"/>
          <w:szCs w:val="21"/>
        </w:rPr>
        <w:t>所得税支出</w:t>
      </w:r>
    </w:p>
    <w:p w:rsidR="00FF011A" w:rsidRPr="00FF011A" w:rsidRDefault="00FF011A" w:rsidP="00FF011A">
      <w:pPr>
        <w:shd w:val="clear" w:color="auto" w:fill="DEF2F8"/>
        <w:adjustRightInd/>
        <w:snapToGrid/>
        <w:spacing w:after="72"/>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3107" type="#_x0000_t75" style="width:20.25pt;height:15.75pt" o:ole="">
            <v:imagedata r:id="rId9" o:title=""/>
          </v:shape>
          <w:control r:id="rId158" w:name="DefaultOcxName484" w:shapeid="_x0000_i3107"/>
        </w:object>
      </w:r>
      <w:r w:rsidRPr="00FF011A">
        <w:rPr>
          <w:rFonts w:ascii="Segoe UI" w:eastAsia="宋体" w:hAnsi="Segoe UI" w:cs="Segoe UI"/>
          <w:color w:val="2F6473"/>
          <w:sz w:val="23"/>
        </w:rPr>
        <w:t>D. </w:t>
      </w:r>
      <w:r w:rsidRPr="00FF011A">
        <w:rPr>
          <w:rFonts w:ascii="宋体" w:eastAsia="宋体" w:hAnsi="宋体" w:cs="Segoe UI" w:hint="eastAsia"/>
          <w:color w:val="2F6473"/>
          <w:sz w:val="21"/>
          <w:szCs w:val="21"/>
        </w:rPr>
        <w:t>营业外支出</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00DA4586">
        <w:rPr>
          <w:rFonts w:ascii="Segoe UI" w:eastAsia="宋体" w:hAnsi="Segoe UI" w:cs="Segoe UI"/>
          <w:color w:val="7D5A29"/>
          <w:sz w:val="23"/>
          <w:szCs w:val="23"/>
        </w:rPr>
        <w:t>ABCD</w:t>
      </w:r>
      <w:r w:rsidRPr="00FF011A">
        <w:rPr>
          <w:rFonts w:ascii="宋体" w:eastAsia="宋体" w:hAnsi="宋体" w:cs="Segoe UI" w:hint="eastAsia"/>
          <w:color w:val="7D5A29"/>
          <w:sz w:val="21"/>
          <w:szCs w:val="21"/>
        </w:rPr>
        <w:t>资本性支出</w:t>
      </w:r>
      <w:r w:rsidRPr="00FF011A">
        <w:rPr>
          <w:rFonts w:ascii="Segoe UI" w:eastAsia="宋体" w:hAnsi="Segoe UI" w:cs="Segoe UI"/>
          <w:color w:val="7D5A29"/>
          <w:sz w:val="23"/>
          <w:szCs w:val="23"/>
        </w:rPr>
        <w:t>, </w:t>
      </w:r>
      <w:r w:rsidRPr="00FF011A">
        <w:rPr>
          <w:rFonts w:ascii="宋体" w:eastAsia="宋体" w:hAnsi="宋体" w:cs="Segoe UI" w:hint="eastAsia"/>
          <w:color w:val="7D5A29"/>
          <w:sz w:val="21"/>
          <w:szCs w:val="21"/>
        </w:rPr>
        <w:t>收益性支出</w:t>
      </w:r>
      <w:r w:rsidRPr="00FF011A">
        <w:rPr>
          <w:rFonts w:ascii="Segoe UI" w:eastAsia="宋体" w:hAnsi="Segoe UI" w:cs="Segoe UI"/>
          <w:color w:val="7D5A29"/>
          <w:sz w:val="23"/>
          <w:szCs w:val="23"/>
        </w:rPr>
        <w:t>, </w:t>
      </w:r>
      <w:r w:rsidRPr="00FF011A">
        <w:rPr>
          <w:rFonts w:ascii="宋体" w:eastAsia="宋体" w:hAnsi="宋体" w:cs="Segoe UI" w:hint="eastAsia"/>
          <w:color w:val="7D5A29"/>
          <w:sz w:val="21"/>
          <w:szCs w:val="21"/>
        </w:rPr>
        <w:t>所得税支出</w:t>
      </w:r>
      <w:r w:rsidRPr="00FF011A">
        <w:rPr>
          <w:rFonts w:ascii="Segoe UI" w:eastAsia="宋体" w:hAnsi="Segoe UI" w:cs="Segoe UI"/>
          <w:color w:val="7D5A29"/>
          <w:sz w:val="23"/>
          <w:szCs w:val="23"/>
        </w:rPr>
        <w:t>, </w:t>
      </w:r>
      <w:r w:rsidRPr="00FF011A">
        <w:rPr>
          <w:rFonts w:ascii="宋体" w:eastAsia="宋体" w:hAnsi="宋体" w:cs="Segoe UI" w:hint="eastAsia"/>
          <w:color w:val="7D5A29"/>
          <w:sz w:val="21"/>
          <w:szCs w:val="21"/>
        </w:rPr>
        <w:t>营业外支出</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为了正确计算产品成本，应做好的基础工作包括（</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w:t>
      </w:r>
    </w:p>
    <w:p w:rsidR="00FF011A" w:rsidRPr="00FF011A" w:rsidRDefault="00FF011A" w:rsidP="00FF011A">
      <w:pPr>
        <w:shd w:val="clear" w:color="auto" w:fill="DEF2F8"/>
        <w:adjustRightInd/>
        <w:snapToGrid/>
        <w:spacing w:after="0"/>
        <w:rPr>
          <w:rFonts w:ascii="Segoe UI" w:eastAsia="宋体" w:hAnsi="Segoe UI" w:cs="Segoe UI"/>
          <w:color w:val="2F6473"/>
          <w:sz w:val="23"/>
          <w:szCs w:val="23"/>
        </w:rPr>
      </w:pPr>
      <w:r w:rsidRPr="00FF011A">
        <w:rPr>
          <w:rFonts w:ascii="Segoe UI" w:eastAsia="宋体" w:hAnsi="Segoe UI" w:cs="Segoe UI"/>
          <w:color w:val="2F6473"/>
          <w:sz w:val="23"/>
          <w:szCs w:val="23"/>
        </w:rPr>
        <w:t>选择一项或多项：</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3105" type="#_x0000_t75" style="width:20.25pt;height:15.75pt" o:ole="">
            <v:imagedata r:id="rId9" o:title=""/>
          </v:shape>
          <w:control r:id="rId159" w:name="DefaultOcxName504" w:shapeid="_x0000_i3105"/>
        </w:object>
      </w:r>
      <w:r w:rsidRPr="00FF011A">
        <w:rPr>
          <w:rFonts w:ascii="Segoe UI" w:eastAsia="宋体" w:hAnsi="Segoe UI" w:cs="Segoe UI"/>
          <w:color w:val="2F6473"/>
          <w:sz w:val="23"/>
        </w:rPr>
        <w:t>A. </w:t>
      </w:r>
      <w:r w:rsidRPr="00FF011A">
        <w:rPr>
          <w:rFonts w:ascii="宋体" w:eastAsia="宋体" w:hAnsi="宋体" w:cs="Segoe UI" w:hint="eastAsia"/>
          <w:color w:val="2F6473"/>
          <w:sz w:val="21"/>
          <w:szCs w:val="21"/>
        </w:rPr>
        <w:t>定额的制定和修订</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3104" type="#_x0000_t75" style="width:20.25pt;height:15.75pt" o:ole="">
            <v:imagedata r:id="rId9" o:title=""/>
          </v:shape>
          <w:control r:id="rId160" w:name="DefaultOcxName514" w:shapeid="_x0000_i3104"/>
        </w:object>
      </w:r>
      <w:r w:rsidRPr="00FF011A">
        <w:rPr>
          <w:rFonts w:ascii="Segoe UI" w:eastAsia="宋体" w:hAnsi="Segoe UI" w:cs="Segoe UI"/>
          <w:color w:val="2F6473"/>
          <w:sz w:val="23"/>
        </w:rPr>
        <w:t>B. </w:t>
      </w:r>
      <w:r w:rsidRPr="00FF011A">
        <w:rPr>
          <w:rFonts w:ascii="宋体" w:eastAsia="宋体" w:hAnsi="宋体" w:cs="Segoe UI" w:hint="eastAsia"/>
          <w:color w:val="2F6473"/>
          <w:sz w:val="21"/>
          <w:szCs w:val="21"/>
        </w:rPr>
        <w:t>原始记录工作</w:t>
      </w:r>
    </w:p>
    <w:p w:rsidR="00FF011A" w:rsidRPr="00FF011A" w:rsidRDefault="00FF011A" w:rsidP="00DA4586">
      <w:pPr>
        <w:shd w:val="clear" w:color="auto" w:fill="DEF2F8"/>
        <w:adjustRightInd/>
        <w:snapToGrid/>
        <w:spacing w:after="0"/>
        <w:ind w:leftChars="-70" w:left="221"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3103" type="#_x0000_t75" style="width:20.25pt;height:15.75pt" o:ole="">
            <v:imagedata r:id="rId9" o:title=""/>
          </v:shape>
          <w:control r:id="rId161" w:name="DefaultOcxName524" w:shapeid="_x0000_i3103"/>
        </w:object>
      </w:r>
      <w:r w:rsidRPr="00FF011A">
        <w:rPr>
          <w:rFonts w:ascii="Segoe UI" w:eastAsia="宋体" w:hAnsi="Segoe UI" w:cs="Segoe UI"/>
          <w:color w:val="2F6473"/>
          <w:sz w:val="23"/>
        </w:rPr>
        <w:t>C. </w:t>
      </w:r>
      <w:r w:rsidRPr="00DA4586">
        <w:rPr>
          <w:rFonts w:ascii="宋体" w:eastAsia="宋体" w:hAnsi="宋体" w:cs="Segoe UI" w:hint="eastAsia"/>
          <w:color w:val="FF0000"/>
          <w:sz w:val="21"/>
          <w:szCs w:val="21"/>
        </w:rPr>
        <w:t>正确选择</w:t>
      </w:r>
      <w:r w:rsidRPr="00FF011A">
        <w:rPr>
          <w:rFonts w:ascii="宋体" w:eastAsia="宋体" w:hAnsi="宋体" w:cs="Segoe UI" w:hint="eastAsia"/>
          <w:color w:val="2F6473"/>
          <w:sz w:val="21"/>
          <w:szCs w:val="21"/>
        </w:rPr>
        <w:t>各种分配方法</w:t>
      </w:r>
    </w:p>
    <w:p w:rsidR="00FF011A" w:rsidRPr="00FF011A" w:rsidRDefault="00FF011A" w:rsidP="00DA4586">
      <w:pPr>
        <w:shd w:val="clear" w:color="auto" w:fill="DEF2F8"/>
        <w:adjustRightInd/>
        <w:snapToGrid/>
        <w:spacing w:after="72"/>
        <w:ind w:leftChars="-70" w:left="221"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3102" type="#_x0000_t75" style="width:20.25pt;height:15.75pt" o:ole="">
            <v:imagedata r:id="rId9" o:title=""/>
          </v:shape>
          <w:control r:id="rId162" w:name="DefaultOcxName534" w:shapeid="_x0000_i3102"/>
        </w:object>
      </w:r>
      <w:r w:rsidRPr="00FF011A">
        <w:rPr>
          <w:rFonts w:ascii="Segoe UI" w:eastAsia="宋体" w:hAnsi="Segoe UI" w:cs="Segoe UI"/>
          <w:color w:val="2F6473"/>
          <w:sz w:val="23"/>
        </w:rPr>
        <w:t>D. </w:t>
      </w:r>
      <w:r w:rsidRPr="00FF011A">
        <w:rPr>
          <w:rFonts w:ascii="宋体" w:eastAsia="宋体" w:hAnsi="宋体" w:cs="Segoe UI" w:hint="eastAsia"/>
          <w:color w:val="2F6473"/>
          <w:sz w:val="21"/>
          <w:szCs w:val="21"/>
        </w:rPr>
        <w:t>材料物资的计量、收发、领退和盘点</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00DA4586">
        <w:rPr>
          <w:rFonts w:ascii="Segoe UI" w:eastAsia="宋体" w:hAnsi="Segoe UI" w:cs="Segoe UI"/>
          <w:color w:val="7D5A29"/>
          <w:sz w:val="23"/>
          <w:szCs w:val="23"/>
        </w:rPr>
        <w:t>ABD</w:t>
      </w:r>
      <w:r w:rsidRPr="00FF011A">
        <w:rPr>
          <w:rFonts w:ascii="宋体" w:eastAsia="宋体" w:hAnsi="宋体" w:cs="Segoe UI" w:hint="eastAsia"/>
          <w:color w:val="7D5A29"/>
          <w:sz w:val="21"/>
          <w:szCs w:val="21"/>
        </w:rPr>
        <w:t>定额的制定和修订</w:t>
      </w:r>
      <w:r w:rsidRPr="00FF011A">
        <w:rPr>
          <w:rFonts w:ascii="Segoe UI" w:eastAsia="宋体" w:hAnsi="Segoe UI" w:cs="Segoe UI"/>
          <w:color w:val="7D5A29"/>
          <w:sz w:val="23"/>
          <w:szCs w:val="23"/>
        </w:rPr>
        <w:t>, </w:t>
      </w:r>
      <w:r w:rsidRPr="00FF011A">
        <w:rPr>
          <w:rFonts w:ascii="宋体" w:eastAsia="宋体" w:hAnsi="宋体" w:cs="Segoe UI" w:hint="eastAsia"/>
          <w:color w:val="7D5A29"/>
          <w:sz w:val="21"/>
          <w:szCs w:val="21"/>
        </w:rPr>
        <w:t>原始记录工作</w:t>
      </w:r>
      <w:r w:rsidRPr="00FF011A">
        <w:rPr>
          <w:rFonts w:ascii="Segoe UI" w:eastAsia="宋体" w:hAnsi="Segoe UI" w:cs="Segoe UI"/>
          <w:color w:val="7D5A29"/>
          <w:sz w:val="23"/>
          <w:szCs w:val="23"/>
        </w:rPr>
        <w:t>, </w:t>
      </w:r>
      <w:r w:rsidRPr="00FF011A">
        <w:rPr>
          <w:rFonts w:ascii="宋体" w:eastAsia="宋体" w:hAnsi="宋体" w:cs="Segoe UI" w:hint="eastAsia"/>
          <w:color w:val="7D5A29"/>
          <w:sz w:val="21"/>
          <w:szCs w:val="21"/>
        </w:rPr>
        <w:t>材料物资的计量、收发、领退和盘点</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计入产品的职工薪酬，按其用途应分别借记（ ）账户。</w:t>
      </w:r>
    </w:p>
    <w:p w:rsidR="00FF011A" w:rsidRPr="00FF011A" w:rsidRDefault="00FF011A" w:rsidP="00FF011A">
      <w:pPr>
        <w:shd w:val="clear" w:color="auto" w:fill="DEF2F8"/>
        <w:adjustRightInd/>
        <w:snapToGrid/>
        <w:spacing w:after="0"/>
        <w:rPr>
          <w:rFonts w:ascii="Segoe UI" w:eastAsia="宋体" w:hAnsi="Segoe UI" w:cs="Segoe UI"/>
          <w:color w:val="2F6473"/>
          <w:sz w:val="23"/>
          <w:szCs w:val="23"/>
        </w:rPr>
      </w:pPr>
      <w:r w:rsidRPr="00FF011A">
        <w:rPr>
          <w:rFonts w:ascii="Segoe UI" w:eastAsia="宋体" w:hAnsi="Segoe UI" w:cs="Segoe UI"/>
          <w:color w:val="2F6473"/>
          <w:sz w:val="23"/>
          <w:szCs w:val="23"/>
        </w:rPr>
        <w:t>选择一项或多项：</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3100" type="#_x0000_t75" style="width:20.25pt;height:15.75pt" o:ole="">
            <v:imagedata r:id="rId9" o:title=""/>
          </v:shape>
          <w:control r:id="rId163" w:name="DefaultOcxName554" w:shapeid="_x0000_i3100"/>
        </w:object>
      </w:r>
      <w:r w:rsidRPr="00FF011A">
        <w:rPr>
          <w:rFonts w:ascii="Segoe UI" w:eastAsia="宋体" w:hAnsi="Segoe UI" w:cs="Segoe UI"/>
          <w:color w:val="2F6473"/>
          <w:sz w:val="23"/>
        </w:rPr>
        <w:t>A. </w:t>
      </w:r>
      <w:r w:rsidRPr="00FF011A">
        <w:rPr>
          <w:rFonts w:ascii="宋体" w:eastAsia="宋体" w:hAnsi="宋体" w:cs="Segoe UI" w:hint="eastAsia"/>
          <w:color w:val="2F6473"/>
          <w:sz w:val="21"/>
          <w:szCs w:val="21"/>
        </w:rPr>
        <w:t>“基本生产成本”</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3099" type="#_x0000_t75" style="width:20.25pt;height:15.75pt" o:ole="">
            <v:imagedata r:id="rId9" o:title=""/>
          </v:shape>
          <w:control r:id="rId164" w:name="DefaultOcxName564" w:shapeid="_x0000_i3099"/>
        </w:object>
      </w:r>
      <w:r w:rsidRPr="00FF011A">
        <w:rPr>
          <w:rFonts w:ascii="Segoe UI" w:eastAsia="宋体" w:hAnsi="Segoe UI" w:cs="Segoe UI"/>
          <w:color w:val="2F6473"/>
          <w:sz w:val="23"/>
        </w:rPr>
        <w:t>B. </w:t>
      </w:r>
      <w:r w:rsidRPr="00FF011A">
        <w:rPr>
          <w:rFonts w:ascii="宋体" w:eastAsia="宋体" w:hAnsi="宋体" w:cs="Segoe UI" w:hint="eastAsia"/>
          <w:color w:val="2F6473"/>
          <w:sz w:val="21"/>
          <w:szCs w:val="21"/>
        </w:rPr>
        <w:t>“制造费用”</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3098" type="#_x0000_t75" style="width:20.25pt;height:15.75pt" o:ole="">
            <v:imagedata r:id="rId9" o:title=""/>
          </v:shape>
          <w:control r:id="rId165" w:name="DefaultOcxName574" w:shapeid="_x0000_i3098"/>
        </w:object>
      </w:r>
      <w:r w:rsidRPr="00FF011A">
        <w:rPr>
          <w:rFonts w:ascii="Segoe UI" w:eastAsia="宋体" w:hAnsi="Segoe UI" w:cs="Segoe UI"/>
          <w:color w:val="2F6473"/>
          <w:sz w:val="23"/>
        </w:rPr>
        <w:t>C. </w:t>
      </w:r>
      <w:r w:rsidRPr="00FF011A">
        <w:rPr>
          <w:rFonts w:ascii="宋体" w:eastAsia="宋体" w:hAnsi="宋体" w:cs="Segoe UI" w:hint="eastAsia"/>
          <w:color w:val="2F6473"/>
          <w:sz w:val="21"/>
          <w:szCs w:val="21"/>
        </w:rPr>
        <w:t>“管理费用”</w:t>
      </w:r>
    </w:p>
    <w:p w:rsidR="00FF011A" w:rsidRPr="00FF011A" w:rsidRDefault="00FF011A" w:rsidP="00FF011A">
      <w:pPr>
        <w:shd w:val="clear" w:color="auto" w:fill="DEF2F8"/>
        <w:adjustRightInd/>
        <w:snapToGrid/>
        <w:spacing w:after="72"/>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3097" type="#_x0000_t75" style="width:20.25pt;height:15.75pt" o:ole="">
            <v:imagedata r:id="rId9" o:title=""/>
          </v:shape>
          <w:control r:id="rId166" w:name="DefaultOcxName584" w:shapeid="_x0000_i3097"/>
        </w:object>
      </w:r>
      <w:r w:rsidRPr="00FF011A">
        <w:rPr>
          <w:rFonts w:ascii="Segoe UI" w:eastAsia="宋体" w:hAnsi="Segoe UI" w:cs="Segoe UI"/>
          <w:color w:val="2F6473"/>
          <w:sz w:val="23"/>
        </w:rPr>
        <w:t>D. </w:t>
      </w:r>
      <w:r w:rsidRPr="00FF011A">
        <w:rPr>
          <w:rFonts w:ascii="宋体" w:eastAsia="宋体" w:hAnsi="宋体" w:cs="Segoe UI" w:hint="eastAsia"/>
          <w:color w:val="2F6473"/>
          <w:sz w:val="21"/>
          <w:szCs w:val="21"/>
        </w:rPr>
        <w:t>“辅助生产成本”</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00E6199E">
        <w:rPr>
          <w:rFonts w:ascii="Segoe UI" w:eastAsia="宋体" w:hAnsi="Segoe UI" w:cs="Segoe UI"/>
          <w:color w:val="7D5A29"/>
          <w:sz w:val="23"/>
          <w:szCs w:val="23"/>
        </w:rPr>
        <w:t>ABD</w:t>
      </w:r>
      <w:r w:rsidRPr="00FF011A">
        <w:rPr>
          <w:rFonts w:ascii="宋体" w:eastAsia="宋体" w:hAnsi="宋体" w:cs="Segoe UI" w:hint="eastAsia"/>
          <w:color w:val="7D5A29"/>
          <w:sz w:val="21"/>
          <w:szCs w:val="21"/>
        </w:rPr>
        <w:t>“基本生产成本” </w:t>
      </w:r>
      <w:r w:rsidRPr="00FF011A">
        <w:rPr>
          <w:rFonts w:ascii="Segoe UI" w:eastAsia="宋体" w:hAnsi="Segoe UI" w:cs="Segoe UI"/>
          <w:color w:val="7D5A29"/>
          <w:sz w:val="23"/>
          <w:szCs w:val="23"/>
        </w:rPr>
        <w:t>, </w:t>
      </w:r>
      <w:r w:rsidRPr="00FF011A">
        <w:rPr>
          <w:rFonts w:ascii="宋体" w:eastAsia="宋体" w:hAnsi="宋体" w:cs="Segoe UI" w:hint="eastAsia"/>
          <w:color w:val="7D5A29"/>
          <w:sz w:val="21"/>
          <w:szCs w:val="21"/>
        </w:rPr>
        <w:t>“制造费用”</w:t>
      </w:r>
      <w:r w:rsidRPr="00FF011A">
        <w:rPr>
          <w:rFonts w:ascii="Segoe UI" w:eastAsia="宋体" w:hAnsi="Segoe UI" w:cs="Segoe UI"/>
          <w:color w:val="7D5A29"/>
          <w:sz w:val="23"/>
          <w:szCs w:val="23"/>
        </w:rPr>
        <w:t>, </w:t>
      </w:r>
      <w:r w:rsidRPr="00FF011A">
        <w:rPr>
          <w:rFonts w:ascii="宋体" w:eastAsia="宋体" w:hAnsi="宋体" w:cs="Segoe UI" w:hint="eastAsia"/>
          <w:color w:val="7D5A29"/>
          <w:sz w:val="21"/>
          <w:szCs w:val="21"/>
        </w:rPr>
        <w:t>“辅助生产成本”</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低值易耗品的摊销方法有（ ）。</w:t>
      </w:r>
    </w:p>
    <w:p w:rsidR="00FF011A" w:rsidRPr="00FF011A" w:rsidRDefault="00FF011A" w:rsidP="00FF011A">
      <w:pPr>
        <w:shd w:val="clear" w:color="auto" w:fill="DEF2F8"/>
        <w:adjustRightInd/>
        <w:snapToGrid/>
        <w:spacing w:after="0"/>
        <w:rPr>
          <w:rFonts w:ascii="Segoe UI" w:eastAsia="宋体" w:hAnsi="Segoe UI" w:cs="Segoe UI"/>
          <w:color w:val="2F6473"/>
          <w:sz w:val="23"/>
          <w:szCs w:val="23"/>
        </w:rPr>
      </w:pPr>
      <w:r w:rsidRPr="00FF011A">
        <w:rPr>
          <w:rFonts w:ascii="Segoe UI" w:eastAsia="宋体" w:hAnsi="Segoe UI" w:cs="Segoe UI"/>
          <w:color w:val="2F6473"/>
          <w:sz w:val="23"/>
          <w:szCs w:val="23"/>
        </w:rPr>
        <w:t>选择一项或多项：</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3095" type="#_x0000_t75" style="width:20.25pt;height:15.75pt" o:ole="">
            <v:imagedata r:id="rId9" o:title=""/>
          </v:shape>
          <w:control r:id="rId167" w:name="DefaultOcxName604" w:shapeid="_x0000_i3095"/>
        </w:object>
      </w:r>
      <w:r w:rsidRPr="00FF011A">
        <w:rPr>
          <w:rFonts w:ascii="Segoe UI" w:eastAsia="宋体" w:hAnsi="Segoe UI" w:cs="Segoe UI"/>
          <w:color w:val="2F6473"/>
          <w:sz w:val="23"/>
        </w:rPr>
        <w:t>A. </w:t>
      </w:r>
      <w:r w:rsidRPr="00FF011A">
        <w:rPr>
          <w:rFonts w:ascii="宋体" w:eastAsia="宋体" w:hAnsi="宋体" w:cs="Segoe UI" w:hint="eastAsia"/>
          <w:color w:val="2F6473"/>
          <w:sz w:val="21"/>
          <w:szCs w:val="21"/>
        </w:rPr>
        <w:t>一次摊销法</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3094" type="#_x0000_t75" style="width:20.25pt;height:15.75pt" o:ole="">
            <v:imagedata r:id="rId9" o:title=""/>
          </v:shape>
          <w:control r:id="rId168" w:name="DefaultOcxName614" w:shapeid="_x0000_i3094"/>
        </w:object>
      </w:r>
      <w:r w:rsidRPr="00FF011A">
        <w:rPr>
          <w:rFonts w:ascii="Segoe UI" w:eastAsia="宋体" w:hAnsi="Segoe UI" w:cs="Segoe UI"/>
          <w:color w:val="2F6473"/>
          <w:sz w:val="23"/>
        </w:rPr>
        <w:t>B. </w:t>
      </w:r>
      <w:r w:rsidRPr="00FF011A">
        <w:rPr>
          <w:rFonts w:ascii="宋体" w:eastAsia="宋体" w:hAnsi="宋体" w:cs="Segoe UI" w:hint="eastAsia"/>
          <w:color w:val="2F6473"/>
          <w:sz w:val="21"/>
          <w:szCs w:val="21"/>
        </w:rPr>
        <w:t>直接摊销法</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3093" type="#_x0000_t75" style="width:20.25pt;height:15.75pt" o:ole="">
            <v:imagedata r:id="rId9" o:title=""/>
          </v:shape>
          <w:control r:id="rId169" w:name="DefaultOcxName624" w:shapeid="_x0000_i3093"/>
        </w:object>
      </w:r>
      <w:r w:rsidRPr="00FF011A">
        <w:rPr>
          <w:rFonts w:ascii="Segoe UI" w:eastAsia="宋体" w:hAnsi="Segoe UI" w:cs="Segoe UI"/>
          <w:color w:val="2F6473"/>
          <w:sz w:val="23"/>
        </w:rPr>
        <w:t>C. </w:t>
      </w:r>
      <w:r w:rsidRPr="00FF011A">
        <w:rPr>
          <w:rFonts w:ascii="宋体" w:eastAsia="宋体" w:hAnsi="宋体" w:cs="Segoe UI" w:hint="eastAsia"/>
          <w:color w:val="2F6473"/>
          <w:sz w:val="21"/>
          <w:szCs w:val="21"/>
        </w:rPr>
        <w:t>工作量法</w:t>
      </w:r>
    </w:p>
    <w:p w:rsidR="00FF011A" w:rsidRPr="00FF011A" w:rsidRDefault="00FF011A" w:rsidP="00FF011A">
      <w:pPr>
        <w:shd w:val="clear" w:color="auto" w:fill="DEF2F8"/>
        <w:adjustRightInd/>
        <w:snapToGrid/>
        <w:spacing w:after="72"/>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3092" type="#_x0000_t75" style="width:20.25pt;height:15.75pt" o:ole="">
            <v:imagedata r:id="rId9" o:title=""/>
          </v:shape>
          <w:control r:id="rId170" w:name="DefaultOcxName634" w:shapeid="_x0000_i3092"/>
        </w:object>
      </w:r>
      <w:r w:rsidRPr="00FF011A">
        <w:rPr>
          <w:rFonts w:ascii="Segoe UI" w:eastAsia="宋体" w:hAnsi="Segoe UI" w:cs="Segoe UI"/>
          <w:color w:val="2F6473"/>
          <w:sz w:val="23"/>
        </w:rPr>
        <w:t>D. </w:t>
      </w:r>
      <w:r w:rsidRPr="00FF011A">
        <w:rPr>
          <w:rFonts w:ascii="宋体" w:eastAsia="宋体" w:hAnsi="宋体" w:cs="Segoe UI" w:hint="eastAsia"/>
          <w:color w:val="2F6473"/>
          <w:sz w:val="21"/>
          <w:szCs w:val="21"/>
        </w:rPr>
        <w:t>五五摊销法</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Pr="00FF011A">
        <w:rPr>
          <w:rFonts w:ascii="宋体" w:eastAsia="宋体" w:hAnsi="宋体" w:cs="Segoe UI" w:hint="eastAsia"/>
          <w:color w:val="7D5A29"/>
          <w:sz w:val="21"/>
          <w:szCs w:val="21"/>
        </w:rPr>
        <w:t>一次摊销法</w:t>
      </w:r>
      <w:r w:rsidRPr="00FF011A">
        <w:rPr>
          <w:rFonts w:ascii="Segoe UI" w:eastAsia="宋体" w:hAnsi="Segoe UI" w:cs="Segoe UI"/>
          <w:color w:val="7D5A29"/>
          <w:sz w:val="23"/>
          <w:szCs w:val="23"/>
        </w:rPr>
        <w:t>, </w:t>
      </w:r>
      <w:r w:rsidRPr="00FF011A">
        <w:rPr>
          <w:rFonts w:ascii="宋体" w:eastAsia="宋体" w:hAnsi="宋体" w:cs="Segoe UI" w:hint="eastAsia"/>
          <w:color w:val="7D5A29"/>
          <w:sz w:val="21"/>
          <w:szCs w:val="21"/>
        </w:rPr>
        <w:t>五五摊销法</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辅助生产费用分配方法中，需要考虑辅助生产车间相互提供产品和劳务的是（</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w:t>
      </w:r>
    </w:p>
    <w:p w:rsidR="00FF011A" w:rsidRPr="00FF011A" w:rsidRDefault="00FF011A" w:rsidP="00FF011A">
      <w:pPr>
        <w:shd w:val="clear" w:color="auto" w:fill="DEF2F8"/>
        <w:adjustRightInd/>
        <w:snapToGrid/>
        <w:spacing w:after="0"/>
        <w:rPr>
          <w:rFonts w:ascii="Segoe UI" w:eastAsia="宋体" w:hAnsi="Segoe UI" w:cs="Segoe UI"/>
          <w:color w:val="2F6473"/>
          <w:sz w:val="23"/>
          <w:szCs w:val="23"/>
        </w:rPr>
      </w:pPr>
      <w:r w:rsidRPr="00FF011A">
        <w:rPr>
          <w:rFonts w:ascii="Segoe UI" w:eastAsia="宋体" w:hAnsi="Segoe UI" w:cs="Segoe UI"/>
          <w:color w:val="2F6473"/>
          <w:sz w:val="23"/>
          <w:szCs w:val="23"/>
        </w:rPr>
        <w:t>选择一项或多项：</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3090" type="#_x0000_t75" style="width:20.25pt;height:15.75pt" o:ole="">
            <v:imagedata r:id="rId9" o:title=""/>
          </v:shape>
          <w:control r:id="rId171" w:name="DefaultOcxName654" w:shapeid="_x0000_i3090"/>
        </w:object>
      </w:r>
      <w:r w:rsidRPr="00FF011A">
        <w:rPr>
          <w:rFonts w:ascii="Segoe UI" w:eastAsia="宋体" w:hAnsi="Segoe UI" w:cs="Segoe UI"/>
          <w:color w:val="2F6473"/>
          <w:sz w:val="23"/>
        </w:rPr>
        <w:t>A. </w:t>
      </w:r>
      <w:r w:rsidRPr="00FF011A">
        <w:rPr>
          <w:rFonts w:ascii="宋体" w:eastAsia="宋体" w:hAnsi="宋体" w:cs="Segoe UI" w:hint="eastAsia"/>
          <w:color w:val="2F6473"/>
          <w:sz w:val="21"/>
          <w:szCs w:val="21"/>
        </w:rPr>
        <w:t>计划成本分配法</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lastRenderedPageBreak/>
        <w:object w:dxaOrig="405" w:dyaOrig="315">
          <v:shape id="_x0000_i3089" type="#_x0000_t75" style="width:20.25pt;height:15.75pt" o:ole="">
            <v:imagedata r:id="rId9" o:title=""/>
          </v:shape>
          <w:control r:id="rId172" w:name="DefaultOcxName664" w:shapeid="_x0000_i3089"/>
        </w:object>
      </w:r>
      <w:r w:rsidRPr="00FF011A">
        <w:rPr>
          <w:rFonts w:ascii="Segoe UI" w:eastAsia="宋体" w:hAnsi="Segoe UI" w:cs="Segoe UI"/>
          <w:color w:val="2F6473"/>
          <w:sz w:val="23"/>
        </w:rPr>
        <w:t>B</w:t>
      </w:r>
      <w:r w:rsidRPr="00DA4586">
        <w:rPr>
          <w:rFonts w:ascii="Segoe UI" w:eastAsia="宋体" w:hAnsi="Segoe UI" w:cs="Segoe UI"/>
          <w:color w:val="FF0000"/>
          <w:sz w:val="23"/>
        </w:rPr>
        <w:t>. </w:t>
      </w:r>
      <w:r w:rsidRPr="00DA4586">
        <w:rPr>
          <w:rFonts w:ascii="宋体" w:eastAsia="宋体" w:hAnsi="宋体" w:cs="Segoe UI" w:hint="eastAsia"/>
          <w:color w:val="FF0000"/>
          <w:sz w:val="21"/>
          <w:szCs w:val="21"/>
        </w:rPr>
        <w:t>直接</w:t>
      </w:r>
      <w:r w:rsidRPr="00FF011A">
        <w:rPr>
          <w:rFonts w:ascii="宋体" w:eastAsia="宋体" w:hAnsi="宋体" w:cs="Segoe UI" w:hint="eastAsia"/>
          <w:color w:val="2F6473"/>
          <w:sz w:val="21"/>
          <w:szCs w:val="21"/>
        </w:rPr>
        <w:t>分配法</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3088" type="#_x0000_t75" style="width:20.25pt;height:15.75pt" o:ole="">
            <v:imagedata r:id="rId9" o:title=""/>
          </v:shape>
          <w:control r:id="rId173" w:name="DefaultOcxName674" w:shapeid="_x0000_i3088"/>
        </w:object>
      </w:r>
      <w:r w:rsidRPr="00FF011A">
        <w:rPr>
          <w:rFonts w:ascii="Segoe UI" w:eastAsia="宋体" w:hAnsi="Segoe UI" w:cs="Segoe UI"/>
          <w:color w:val="2F6473"/>
          <w:sz w:val="23"/>
        </w:rPr>
        <w:t>C. </w:t>
      </w:r>
      <w:r w:rsidRPr="00FF011A">
        <w:rPr>
          <w:rFonts w:ascii="宋体" w:eastAsia="宋体" w:hAnsi="宋体" w:cs="Segoe UI" w:hint="eastAsia"/>
          <w:color w:val="2F6473"/>
          <w:sz w:val="21"/>
          <w:szCs w:val="21"/>
        </w:rPr>
        <w:t>交互分配法</w:t>
      </w:r>
    </w:p>
    <w:p w:rsidR="00FF011A" w:rsidRPr="00FF011A" w:rsidRDefault="00FF011A" w:rsidP="00FF011A">
      <w:pPr>
        <w:shd w:val="clear" w:color="auto" w:fill="DEF2F8"/>
        <w:adjustRightInd/>
        <w:snapToGrid/>
        <w:spacing w:after="72"/>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3087" type="#_x0000_t75" style="width:20.25pt;height:15.75pt" o:ole="">
            <v:imagedata r:id="rId9" o:title=""/>
          </v:shape>
          <w:control r:id="rId174" w:name="DefaultOcxName684" w:shapeid="_x0000_i3087"/>
        </w:object>
      </w:r>
      <w:r w:rsidRPr="00FF011A">
        <w:rPr>
          <w:rFonts w:ascii="Segoe UI" w:eastAsia="宋体" w:hAnsi="Segoe UI" w:cs="Segoe UI"/>
          <w:color w:val="2F6473"/>
          <w:sz w:val="23"/>
        </w:rPr>
        <w:t>D. </w:t>
      </w:r>
      <w:r w:rsidRPr="00FF011A">
        <w:rPr>
          <w:rFonts w:ascii="宋体" w:eastAsia="宋体" w:hAnsi="宋体" w:cs="Segoe UI" w:hint="eastAsia"/>
          <w:color w:val="2F6473"/>
          <w:sz w:val="21"/>
          <w:szCs w:val="21"/>
        </w:rPr>
        <w:t>代数分配法</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00DA4586">
        <w:rPr>
          <w:rFonts w:ascii="Segoe UI" w:eastAsia="宋体" w:hAnsi="Segoe UI" w:cs="Segoe UI"/>
          <w:color w:val="7D5A29"/>
          <w:sz w:val="23"/>
          <w:szCs w:val="23"/>
        </w:rPr>
        <w:t>ACD</w:t>
      </w:r>
      <w:r w:rsidRPr="00FF011A">
        <w:rPr>
          <w:rFonts w:ascii="宋体" w:eastAsia="宋体" w:hAnsi="宋体" w:cs="Segoe UI" w:hint="eastAsia"/>
          <w:color w:val="7D5A29"/>
          <w:sz w:val="21"/>
          <w:szCs w:val="21"/>
        </w:rPr>
        <w:t>计划成本分配法</w:t>
      </w:r>
      <w:r w:rsidRPr="00FF011A">
        <w:rPr>
          <w:rFonts w:ascii="Segoe UI" w:eastAsia="宋体" w:hAnsi="Segoe UI" w:cs="Segoe UI"/>
          <w:color w:val="7D5A29"/>
          <w:sz w:val="23"/>
          <w:szCs w:val="23"/>
        </w:rPr>
        <w:t>, </w:t>
      </w:r>
      <w:r w:rsidRPr="00FF011A">
        <w:rPr>
          <w:rFonts w:ascii="宋体" w:eastAsia="宋体" w:hAnsi="宋体" w:cs="Segoe UI" w:hint="eastAsia"/>
          <w:color w:val="7D5A29"/>
          <w:sz w:val="21"/>
          <w:szCs w:val="21"/>
        </w:rPr>
        <w:t>交互分配法</w:t>
      </w:r>
      <w:r w:rsidRPr="00FF011A">
        <w:rPr>
          <w:rFonts w:ascii="Segoe UI" w:eastAsia="宋体" w:hAnsi="Segoe UI" w:cs="Segoe UI"/>
          <w:color w:val="7D5A29"/>
          <w:sz w:val="23"/>
          <w:szCs w:val="23"/>
        </w:rPr>
        <w:t>, </w:t>
      </w:r>
      <w:r w:rsidRPr="00FF011A">
        <w:rPr>
          <w:rFonts w:ascii="宋体" w:eastAsia="宋体" w:hAnsi="宋体" w:cs="Segoe UI" w:hint="eastAsia"/>
          <w:color w:val="7D5A29"/>
          <w:sz w:val="21"/>
          <w:szCs w:val="21"/>
        </w:rPr>
        <w:t>代数分配法</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建立和健全原始记录工作是成本核算的基础工作。（</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正确的答案是</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对</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产品的实际生产成本包括废品损失和停工损失。（</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正确的答案是</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对</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计算计时工资费用，应以考勤记录中的工作时间记录为依据。（ ）</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正确的答案是</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对</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计算计件工资时，应以产量记录中的产品数量为依据。（ ）</w:t>
      </w:r>
    </w:p>
    <w:p w:rsidR="00FF011A" w:rsidRPr="00FF011A" w:rsidRDefault="00FF011A" w:rsidP="00FF011A">
      <w:pPr>
        <w:shd w:val="clear" w:color="auto" w:fill="DEF2F8"/>
        <w:adjustRightInd/>
        <w:snapToGrid/>
        <w:spacing w:after="0"/>
        <w:rPr>
          <w:rFonts w:ascii="Segoe UI" w:eastAsia="宋体" w:hAnsi="Segoe UI" w:cs="Segoe UI"/>
          <w:color w:val="2F6473"/>
          <w:sz w:val="23"/>
          <w:szCs w:val="23"/>
        </w:rPr>
      </w:pPr>
      <w:r w:rsidRPr="00FF011A">
        <w:rPr>
          <w:rFonts w:ascii="Segoe UI" w:eastAsia="宋体" w:hAnsi="Segoe UI" w:cs="Segoe UI"/>
          <w:color w:val="2F6473"/>
          <w:sz w:val="23"/>
          <w:szCs w:val="23"/>
        </w:rPr>
        <w:t>选择一项：</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正确的答案是</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错</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外购动力费用的分配，在有仪表记录的情况下，应根据仪表所示耗用动力的数量以及动力的单价计算。（ ）</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正确的答案是</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对</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w:t>
      </w:r>
    </w:p>
    <w:p w:rsidR="00FF011A" w:rsidRPr="00FF011A" w:rsidRDefault="00FF011A" w:rsidP="00FF011A">
      <w:pPr>
        <w:shd w:val="clear" w:color="auto" w:fill="DEF2F8"/>
        <w:adjustRightInd/>
        <w:snapToGrid/>
        <w:spacing w:after="100" w:afterAutospacing="1"/>
        <w:outlineLvl w:val="3"/>
        <w:rPr>
          <w:rFonts w:ascii="inherit" w:eastAsia="宋体" w:hAnsi="inherit" w:cs="Segoe UI"/>
          <w:color w:val="2F6473"/>
          <w:sz w:val="24"/>
          <w:szCs w:val="24"/>
        </w:rPr>
      </w:pPr>
      <w:r w:rsidRPr="00FF011A">
        <w:rPr>
          <w:rFonts w:ascii="inherit" w:eastAsia="宋体" w:hAnsi="inherit" w:cs="Segoe UI"/>
          <w:color w:val="2F6473"/>
          <w:sz w:val="24"/>
          <w:szCs w:val="24"/>
        </w:rPr>
        <w:t>题干</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18"/>
          <w:szCs w:val="18"/>
          <w:lang/>
        </w:rPr>
        <w:t>为了简化核算工作，制造费用的费用项目在设立时主要考虑的因素是费用的性质是否相同。（</w:t>
      </w:r>
      <w:r w:rsidRPr="00FF011A">
        <w:rPr>
          <w:rFonts w:ascii="Times New Roman" w:eastAsia="宋体" w:hAnsi="Times New Roman" w:cs="Times New Roman"/>
          <w:color w:val="2F6473"/>
          <w:sz w:val="18"/>
          <w:szCs w:val="18"/>
        </w:rPr>
        <w:t>    </w:t>
      </w:r>
      <w:r w:rsidRPr="00FF011A">
        <w:rPr>
          <w:rFonts w:ascii="宋体" w:eastAsia="宋体" w:hAnsi="宋体" w:cs="Segoe UI" w:hint="eastAsia"/>
          <w:color w:val="2F6473"/>
          <w:sz w:val="18"/>
          <w:szCs w:val="18"/>
          <w:lang/>
        </w:rPr>
        <w:t>）</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正确的答案是</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对</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000000"/>
          <w:sz w:val="21"/>
          <w:szCs w:val="21"/>
        </w:rPr>
        <w:t>成本与某种对象相联系，费用与会计期间相联系。（</w:t>
      </w:r>
      <w:r w:rsidRPr="00FF011A">
        <w:rPr>
          <w:rFonts w:ascii="Calibri" w:eastAsia="宋体" w:hAnsi="Calibri" w:cs="Calibri"/>
          <w:color w:val="000000"/>
          <w:sz w:val="21"/>
          <w:szCs w:val="21"/>
        </w:rPr>
        <w:t> </w:t>
      </w:r>
      <w:r w:rsidRPr="00FF011A">
        <w:rPr>
          <w:rFonts w:ascii="宋体" w:eastAsia="宋体" w:hAnsi="宋体" w:cs="Segoe UI" w:hint="eastAsia"/>
          <w:color w:val="000000"/>
          <w:sz w:val="21"/>
          <w:szCs w:val="21"/>
        </w:rPr>
        <w:t>）</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正确的答案是</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对</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000000"/>
          <w:sz w:val="21"/>
          <w:szCs w:val="21"/>
        </w:rPr>
        <w:t>直接人工和废品损失属于产品成本项目。（</w:t>
      </w:r>
      <w:r w:rsidRPr="00FF011A">
        <w:rPr>
          <w:rFonts w:ascii="Calibri" w:eastAsia="宋体" w:hAnsi="Calibri" w:cs="Calibri"/>
          <w:color w:val="000000"/>
          <w:sz w:val="21"/>
          <w:szCs w:val="21"/>
        </w:rPr>
        <w:t> </w:t>
      </w:r>
      <w:r w:rsidRPr="00FF011A">
        <w:rPr>
          <w:rFonts w:ascii="宋体" w:eastAsia="宋体" w:hAnsi="宋体" w:cs="Segoe UI" w:hint="eastAsia"/>
          <w:color w:val="000000"/>
          <w:sz w:val="21"/>
          <w:szCs w:val="21"/>
        </w:rPr>
        <w:t>）</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正确的答案是</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对</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辅助生产车间发生的各种生产费用都直接记入“辅助生产成本”科目。（</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正确的答案是</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错</w:t>
      </w:r>
      <w:r w:rsidRPr="00FF011A">
        <w:rPr>
          <w:rFonts w:ascii="Segoe UI" w:eastAsia="宋体" w:hAnsi="Segoe UI" w:cs="Segoe UI"/>
          <w:color w:val="7D5A29"/>
          <w:sz w:val="23"/>
          <w:szCs w:val="23"/>
        </w:rPr>
        <w:t>”</w:t>
      </w:r>
      <w:r w:rsidRPr="00FF011A">
        <w:rPr>
          <w:rFonts w:ascii="Segoe UI" w:eastAsia="宋体" w:hAnsi="Segoe UI" w:cs="Segoe UI"/>
          <w:color w:val="7D5A29"/>
          <w:sz w:val="23"/>
          <w:szCs w:val="23"/>
        </w:rPr>
        <w:t>。</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某大学生</w:t>
      </w:r>
      <w:r w:rsidRPr="00FF011A">
        <w:rPr>
          <w:rFonts w:ascii="Calibri" w:eastAsia="宋体" w:hAnsi="Calibri" w:cs="Calibri"/>
          <w:color w:val="2F6473"/>
          <w:sz w:val="21"/>
          <w:szCs w:val="21"/>
        </w:rPr>
        <w:t>2011</w:t>
      </w:r>
      <w:r w:rsidRPr="00FF011A">
        <w:rPr>
          <w:rFonts w:ascii="宋体" w:eastAsia="宋体" w:hAnsi="宋体" w:cs="Segoe UI" w:hint="eastAsia"/>
          <w:color w:val="2F6473"/>
          <w:sz w:val="21"/>
          <w:szCs w:val="21"/>
        </w:rPr>
        <w:t>年</w:t>
      </w:r>
      <w:r w:rsidRPr="00FF011A">
        <w:rPr>
          <w:rFonts w:ascii="Calibri" w:eastAsia="宋体" w:hAnsi="Calibri" w:cs="Calibri"/>
          <w:color w:val="2F6473"/>
          <w:sz w:val="21"/>
          <w:szCs w:val="21"/>
        </w:rPr>
        <w:t>7</w:t>
      </w:r>
      <w:r w:rsidRPr="00FF011A">
        <w:rPr>
          <w:rFonts w:ascii="宋体" w:eastAsia="宋体" w:hAnsi="宋体" w:cs="Segoe UI" w:hint="eastAsia"/>
          <w:color w:val="2F6473"/>
          <w:sz w:val="21"/>
          <w:szCs w:val="21"/>
        </w:rPr>
        <w:t>月份毕业应聘到南方机械厂当成本会计员，财务部成本科科长向他介绍了公司的有关情况：</w:t>
      </w:r>
      <w:r w:rsidRPr="00FF011A">
        <w:rPr>
          <w:rFonts w:ascii="Calibri" w:eastAsia="宋体" w:hAnsi="Calibri" w:cs="Calibri"/>
          <w:color w:val="2F6473"/>
          <w:sz w:val="21"/>
          <w:szCs w:val="21"/>
        </w:rPr>
        <w:t> 1. </w:t>
      </w:r>
      <w:r w:rsidRPr="00FF011A">
        <w:rPr>
          <w:rFonts w:ascii="宋体" w:eastAsia="宋体" w:hAnsi="宋体" w:cs="Segoe UI" w:hint="eastAsia"/>
          <w:color w:val="2F6473"/>
          <w:sz w:val="21"/>
          <w:szCs w:val="21"/>
        </w:rPr>
        <w:t>产品情况，该厂主要生产大型重型机构，用于矿山等企业，是国内矿山机械的龙头企业。</w:t>
      </w:r>
      <w:r w:rsidRPr="00FF011A">
        <w:rPr>
          <w:rFonts w:ascii="Calibri" w:eastAsia="宋体" w:hAnsi="Calibri" w:cs="Calibri"/>
          <w:color w:val="2F6473"/>
          <w:sz w:val="21"/>
          <w:szCs w:val="21"/>
        </w:rPr>
        <w:t> 2. </w:t>
      </w:r>
      <w:r w:rsidRPr="00FF011A">
        <w:rPr>
          <w:rFonts w:ascii="宋体" w:eastAsia="宋体" w:hAnsi="宋体" w:cs="Segoe UI" w:hint="eastAsia"/>
          <w:color w:val="2F6473"/>
          <w:sz w:val="21"/>
          <w:szCs w:val="21"/>
        </w:rPr>
        <w:t>车间设置情况：设有</w:t>
      </w:r>
      <w:r w:rsidRPr="00FF011A">
        <w:rPr>
          <w:rFonts w:ascii="Calibri" w:eastAsia="宋体" w:hAnsi="Calibri" w:cs="Calibri"/>
          <w:color w:val="2F6473"/>
          <w:sz w:val="21"/>
          <w:szCs w:val="21"/>
        </w:rPr>
        <w:t>7</w:t>
      </w:r>
      <w:r w:rsidRPr="00FF011A">
        <w:rPr>
          <w:rFonts w:ascii="宋体" w:eastAsia="宋体" w:hAnsi="宋体" w:cs="Segoe UI" w:hint="eastAsia"/>
          <w:color w:val="2F6473"/>
          <w:sz w:val="21"/>
          <w:szCs w:val="21"/>
        </w:rPr>
        <w:t>个基本生产车间，另外设有</w:t>
      </w:r>
      <w:r w:rsidRPr="00FF011A">
        <w:rPr>
          <w:rFonts w:ascii="Calibri" w:eastAsia="宋体" w:hAnsi="Calibri" w:cs="Calibri"/>
          <w:color w:val="2F6473"/>
          <w:sz w:val="21"/>
          <w:szCs w:val="21"/>
        </w:rPr>
        <w:t>4</w:t>
      </w:r>
      <w:r w:rsidRPr="00FF011A">
        <w:rPr>
          <w:rFonts w:ascii="宋体" w:eastAsia="宋体" w:hAnsi="宋体" w:cs="Segoe UI" w:hint="eastAsia"/>
          <w:color w:val="2F6473"/>
          <w:sz w:val="21"/>
          <w:szCs w:val="21"/>
        </w:rPr>
        <w:t>个辅助生产车间。</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根据本厂的具体情况应采用什么核算体制？（</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Pr="00FF011A">
        <w:rPr>
          <w:rFonts w:ascii="宋体" w:eastAsia="宋体" w:hAnsi="宋体" w:cs="Segoe UI" w:hint="eastAsia"/>
          <w:color w:val="7D5A29"/>
          <w:sz w:val="21"/>
          <w:szCs w:val="21"/>
        </w:rPr>
        <w:t>两级成本核算体制</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lastRenderedPageBreak/>
        <w:t>某企业基本生产车间生产甲、乙、丙三种产品。7月份发生的生产工作的职工薪酬共计14700元，甲产品完工1000件，乙产品完工400件，丙产品完工450件，单件产品工时定额：甲产品2.5小时，乙产品2.45小时，丙产品1.6小时。 要求按定额工时比例分配甲、乙、丙产品生产工人的职工薪酬，计算正确的是（ ）。</w:t>
      </w:r>
    </w:p>
    <w:p w:rsidR="00FF011A" w:rsidRPr="00FF011A" w:rsidRDefault="00FF011A" w:rsidP="00FF011A">
      <w:pPr>
        <w:shd w:val="clear" w:color="auto" w:fill="DEF2F8"/>
        <w:adjustRightInd/>
        <w:snapToGrid/>
        <w:spacing w:after="0"/>
        <w:rPr>
          <w:rFonts w:ascii="Segoe UI" w:eastAsia="宋体" w:hAnsi="Segoe UI" w:cs="Segoe UI"/>
          <w:color w:val="2F6473"/>
          <w:sz w:val="23"/>
          <w:szCs w:val="23"/>
        </w:rPr>
      </w:pPr>
      <w:r w:rsidRPr="00FF011A">
        <w:rPr>
          <w:rFonts w:ascii="Segoe UI" w:eastAsia="宋体" w:hAnsi="Segoe UI" w:cs="Segoe UI"/>
          <w:color w:val="2F6473"/>
          <w:sz w:val="23"/>
          <w:szCs w:val="23"/>
        </w:rPr>
        <w:t>选择一项或多项：</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3237" type="#_x0000_t75" style="width:20.25pt;height:15.75pt" o:ole="">
            <v:imagedata r:id="rId9" o:title=""/>
          </v:shape>
          <w:control r:id="rId175" w:name="DefaultOcxName515" w:shapeid="_x0000_i3237"/>
        </w:object>
      </w:r>
      <w:r w:rsidRPr="00FF011A">
        <w:rPr>
          <w:rFonts w:ascii="Segoe UI" w:eastAsia="宋体" w:hAnsi="Segoe UI" w:cs="Segoe UI"/>
          <w:color w:val="2F6473"/>
          <w:sz w:val="23"/>
        </w:rPr>
        <w:t>A. </w:t>
      </w:r>
      <w:r w:rsidRPr="00FF011A">
        <w:rPr>
          <w:rFonts w:ascii="宋体" w:eastAsia="宋体" w:hAnsi="宋体" w:cs="Segoe UI" w:hint="eastAsia"/>
          <w:color w:val="2F6473"/>
          <w:sz w:val="21"/>
          <w:szCs w:val="21"/>
        </w:rPr>
        <w:t>甲8 750</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3236" type="#_x0000_t75" style="width:20.25pt;height:15.75pt" o:ole="">
            <v:imagedata r:id="rId9" o:title=""/>
          </v:shape>
          <w:control r:id="rId176" w:name="DefaultOcxName615" w:shapeid="_x0000_i3236"/>
        </w:object>
      </w:r>
      <w:r w:rsidRPr="00FF011A">
        <w:rPr>
          <w:rFonts w:ascii="Segoe UI" w:eastAsia="宋体" w:hAnsi="Segoe UI" w:cs="Segoe UI"/>
          <w:color w:val="2F6473"/>
          <w:sz w:val="23"/>
        </w:rPr>
        <w:t>B. </w:t>
      </w:r>
      <w:r w:rsidRPr="00FF011A">
        <w:rPr>
          <w:rFonts w:ascii="宋体" w:eastAsia="宋体" w:hAnsi="宋体" w:cs="Segoe UI" w:hint="eastAsia"/>
          <w:color w:val="2F6473"/>
          <w:sz w:val="21"/>
          <w:szCs w:val="21"/>
        </w:rPr>
        <w:t>乙3 430</w:t>
      </w:r>
    </w:p>
    <w:p w:rsidR="00FF011A" w:rsidRPr="00FF011A" w:rsidRDefault="00FF011A" w:rsidP="00FF011A">
      <w:pPr>
        <w:shd w:val="clear" w:color="auto" w:fill="DEF2F8"/>
        <w:adjustRightInd/>
        <w:snapToGrid/>
        <w:spacing w:after="0"/>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3235" type="#_x0000_t75" style="width:20.25pt;height:15.75pt" o:ole="">
            <v:imagedata r:id="rId9" o:title=""/>
          </v:shape>
          <w:control r:id="rId177" w:name="DefaultOcxName712" w:shapeid="_x0000_i3235"/>
        </w:object>
      </w:r>
      <w:r w:rsidRPr="00FF011A">
        <w:rPr>
          <w:rFonts w:ascii="Segoe UI" w:eastAsia="宋体" w:hAnsi="Segoe UI" w:cs="Segoe UI"/>
          <w:color w:val="2F6473"/>
          <w:sz w:val="23"/>
        </w:rPr>
        <w:t>C. </w:t>
      </w:r>
      <w:r w:rsidRPr="00FF011A">
        <w:rPr>
          <w:rFonts w:ascii="宋体" w:eastAsia="宋体" w:hAnsi="宋体" w:cs="Segoe UI" w:hint="eastAsia"/>
          <w:color w:val="2F6473"/>
          <w:sz w:val="21"/>
          <w:szCs w:val="21"/>
        </w:rPr>
        <w:t>丙2 520</w:t>
      </w:r>
    </w:p>
    <w:p w:rsidR="00FF011A" w:rsidRPr="00FF011A" w:rsidRDefault="00FF011A" w:rsidP="00FF011A">
      <w:pPr>
        <w:shd w:val="clear" w:color="auto" w:fill="DEF2F8"/>
        <w:adjustRightInd/>
        <w:snapToGrid/>
        <w:spacing w:after="72"/>
        <w:ind w:hanging="375"/>
        <w:rPr>
          <w:rFonts w:ascii="Segoe UI" w:eastAsia="宋体" w:hAnsi="Segoe UI" w:cs="Segoe UI"/>
          <w:color w:val="2F6473"/>
          <w:sz w:val="23"/>
          <w:szCs w:val="23"/>
        </w:rPr>
      </w:pPr>
      <w:r w:rsidRPr="00FF011A">
        <w:rPr>
          <w:rFonts w:ascii="Segoe UI" w:eastAsia="宋体" w:hAnsi="Segoe UI" w:cs="Segoe UI"/>
          <w:color w:val="2F6473"/>
          <w:sz w:val="23"/>
          <w:szCs w:val="23"/>
        </w:rPr>
        <w:object w:dxaOrig="405" w:dyaOrig="315">
          <v:shape id="_x0000_i3234" type="#_x0000_t75" style="width:20.25pt;height:15.75pt" o:ole="">
            <v:imagedata r:id="rId9" o:title=""/>
          </v:shape>
          <w:control r:id="rId178" w:name="DefaultOcxName812" w:shapeid="_x0000_i3234"/>
        </w:object>
      </w:r>
      <w:r w:rsidRPr="00FF011A">
        <w:rPr>
          <w:rFonts w:ascii="Segoe UI" w:eastAsia="宋体" w:hAnsi="Segoe UI" w:cs="Segoe UI"/>
          <w:color w:val="2F6473"/>
          <w:sz w:val="23"/>
        </w:rPr>
        <w:t>D. </w:t>
      </w:r>
      <w:r w:rsidRPr="00FF011A">
        <w:rPr>
          <w:rFonts w:ascii="宋体" w:eastAsia="宋体" w:hAnsi="宋体" w:cs="Segoe UI" w:hint="eastAsia"/>
          <w:color w:val="2F6473"/>
          <w:sz w:val="21"/>
          <w:szCs w:val="21"/>
        </w:rPr>
        <w:t>甲、乙、丙分别为4 900</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Pr="00FF011A">
        <w:rPr>
          <w:rFonts w:ascii="宋体" w:eastAsia="宋体" w:hAnsi="宋体" w:cs="Segoe UI" w:hint="eastAsia"/>
          <w:color w:val="7D5A29"/>
          <w:sz w:val="21"/>
          <w:szCs w:val="21"/>
        </w:rPr>
        <w:t>甲8 750</w:t>
      </w:r>
      <w:r w:rsidRPr="00FF011A">
        <w:rPr>
          <w:rFonts w:ascii="Segoe UI" w:eastAsia="宋体" w:hAnsi="Segoe UI" w:cs="Segoe UI"/>
          <w:color w:val="7D5A29"/>
          <w:sz w:val="23"/>
          <w:szCs w:val="23"/>
        </w:rPr>
        <w:t>, </w:t>
      </w:r>
      <w:r w:rsidRPr="00FF011A">
        <w:rPr>
          <w:rFonts w:ascii="宋体" w:eastAsia="宋体" w:hAnsi="宋体" w:cs="Segoe UI" w:hint="eastAsia"/>
          <w:color w:val="7D5A29"/>
          <w:sz w:val="21"/>
          <w:szCs w:val="21"/>
        </w:rPr>
        <w:t>乙3 430</w:t>
      </w:r>
      <w:r w:rsidRPr="00FF011A">
        <w:rPr>
          <w:rFonts w:ascii="Segoe UI" w:eastAsia="宋体" w:hAnsi="Segoe UI" w:cs="Segoe UI"/>
          <w:color w:val="7D5A29"/>
          <w:sz w:val="23"/>
          <w:szCs w:val="23"/>
        </w:rPr>
        <w:t>, </w:t>
      </w:r>
      <w:r w:rsidRPr="00FF011A">
        <w:rPr>
          <w:rFonts w:ascii="宋体" w:eastAsia="宋体" w:hAnsi="宋体" w:cs="Segoe UI" w:hint="eastAsia"/>
          <w:color w:val="7D5A29"/>
          <w:sz w:val="21"/>
          <w:szCs w:val="21"/>
        </w:rPr>
        <w:t>丙2 520</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某企业采用使用年限法计提折旧。某项固定资产原价为80000元，预计净残值率为5%，预计使用年限为10年。该固定资产2002年10月购入并开始使用，2013年8月份报废，报废时已提折旧为（ ）。</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Pr="00FF011A">
        <w:rPr>
          <w:rFonts w:ascii="宋体" w:eastAsia="宋体" w:hAnsi="宋体" w:cs="Segoe UI" w:hint="eastAsia"/>
          <w:color w:val="7D5A29"/>
          <w:sz w:val="21"/>
          <w:szCs w:val="21"/>
        </w:rPr>
        <w:t>76 000</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小张新到一家制造企业做财务工作，该企业生产甲、乙、丙三种产品，其中甲、乙产品为盈利产品，丙产品为亏损产品。在工作中小张发现该厂的制造费用采用平均的方法分配到三种产品中去，你认为这种做法与丙产品的亏损有无一定关系。（</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Pr="00FF011A">
        <w:rPr>
          <w:rFonts w:ascii="宋体" w:eastAsia="宋体" w:hAnsi="宋体" w:cs="Segoe UI" w:hint="eastAsia"/>
          <w:color w:val="7D5A29"/>
          <w:sz w:val="21"/>
          <w:szCs w:val="21"/>
        </w:rPr>
        <w:t>有一定关系</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某企业修理车间和运输部门本月有关经济业务汇总如下：修理车间发生费用</w:t>
      </w:r>
      <w:r w:rsidRPr="00FF011A">
        <w:rPr>
          <w:rFonts w:ascii="Calibri" w:eastAsia="宋体" w:hAnsi="Calibri" w:cs="Calibri"/>
          <w:color w:val="2F6473"/>
          <w:sz w:val="21"/>
          <w:szCs w:val="21"/>
        </w:rPr>
        <w:t>35000</w:t>
      </w:r>
      <w:r w:rsidRPr="00FF011A">
        <w:rPr>
          <w:rFonts w:ascii="宋体" w:eastAsia="宋体" w:hAnsi="宋体" w:cs="Segoe UI" w:hint="eastAsia"/>
          <w:color w:val="2F6473"/>
          <w:sz w:val="21"/>
          <w:szCs w:val="21"/>
        </w:rPr>
        <w:t>元，提供修理劳务</w:t>
      </w:r>
      <w:r w:rsidRPr="00FF011A">
        <w:rPr>
          <w:rFonts w:ascii="Calibri" w:eastAsia="宋体" w:hAnsi="Calibri" w:cs="Calibri"/>
          <w:color w:val="2F6473"/>
          <w:sz w:val="21"/>
          <w:szCs w:val="21"/>
        </w:rPr>
        <w:t>20000</w:t>
      </w:r>
      <w:r w:rsidRPr="00FF011A">
        <w:rPr>
          <w:rFonts w:ascii="宋体" w:eastAsia="宋体" w:hAnsi="宋体" w:cs="Segoe UI" w:hint="eastAsia"/>
          <w:color w:val="2F6473"/>
          <w:sz w:val="21"/>
          <w:szCs w:val="21"/>
        </w:rPr>
        <w:t>小时，其中，为运输部门提供</w:t>
      </w:r>
      <w:r w:rsidRPr="00FF011A">
        <w:rPr>
          <w:rFonts w:ascii="Calibri" w:eastAsia="宋体" w:hAnsi="Calibri" w:cs="Calibri"/>
          <w:color w:val="2F6473"/>
          <w:sz w:val="21"/>
          <w:szCs w:val="21"/>
        </w:rPr>
        <w:t>3000</w:t>
      </w:r>
      <w:r w:rsidRPr="00FF011A">
        <w:rPr>
          <w:rFonts w:ascii="宋体" w:eastAsia="宋体" w:hAnsi="宋体" w:cs="Segoe UI" w:hint="eastAsia"/>
          <w:color w:val="2F6473"/>
          <w:sz w:val="21"/>
          <w:szCs w:val="21"/>
        </w:rPr>
        <w:t>小时，为基本生产车间提供</w:t>
      </w:r>
      <w:r w:rsidRPr="00FF011A">
        <w:rPr>
          <w:rFonts w:ascii="Calibri" w:eastAsia="宋体" w:hAnsi="Calibri" w:cs="Calibri"/>
          <w:color w:val="2F6473"/>
          <w:sz w:val="21"/>
          <w:szCs w:val="21"/>
        </w:rPr>
        <w:t>16000</w:t>
      </w:r>
      <w:r w:rsidRPr="00FF011A">
        <w:rPr>
          <w:rFonts w:ascii="宋体" w:eastAsia="宋体" w:hAnsi="宋体" w:cs="Segoe UI" w:hint="eastAsia"/>
          <w:color w:val="2F6473"/>
          <w:sz w:val="21"/>
          <w:szCs w:val="21"/>
        </w:rPr>
        <w:t>小时，为行政管理部门提供</w:t>
      </w:r>
      <w:r w:rsidRPr="00FF011A">
        <w:rPr>
          <w:rFonts w:ascii="Calibri" w:eastAsia="宋体" w:hAnsi="Calibri" w:cs="Calibri"/>
          <w:color w:val="2F6473"/>
          <w:sz w:val="21"/>
          <w:szCs w:val="21"/>
        </w:rPr>
        <w:t>1000</w:t>
      </w:r>
      <w:r w:rsidRPr="00FF011A">
        <w:rPr>
          <w:rFonts w:ascii="宋体" w:eastAsia="宋体" w:hAnsi="宋体" w:cs="Segoe UI" w:hint="eastAsia"/>
          <w:color w:val="2F6473"/>
          <w:sz w:val="21"/>
          <w:szCs w:val="21"/>
        </w:rPr>
        <w:t>小时。运输部门发生费用</w:t>
      </w:r>
      <w:r w:rsidRPr="00FF011A">
        <w:rPr>
          <w:rFonts w:ascii="Calibri" w:eastAsia="宋体" w:hAnsi="Calibri" w:cs="Calibri"/>
          <w:color w:val="2F6473"/>
          <w:sz w:val="21"/>
          <w:szCs w:val="21"/>
        </w:rPr>
        <w:t>46000</w:t>
      </w:r>
      <w:r w:rsidRPr="00FF011A">
        <w:rPr>
          <w:rFonts w:ascii="宋体" w:eastAsia="宋体" w:hAnsi="宋体" w:cs="Segoe UI" w:hint="eastAsia"/>
          <w:color w:val="2F6473"/>
          <w:sz w:val="21"/>
          <w:szCs w:val="21"/>
        </w:rPr>
        <w:t>元，提供运输</w:t>
      </w:r>
      <w:r w:rsidRPr="00FF011A">
        <w:rPr>
          <w:rFonts w:ascii="Calibri" w:eastAsia="宋体" w:hAnsi="Calibri" w:cs="Calibri"/>
          <w:color w:val="2F6473"/>
          <w:sz w:val="21"/>
          <w:szCs w:val="21"/>
        </w:rPr>
        <w:t>40000</w:t>
      </w:r>
      <w:r w:rsidRPr="00FF011A">
        <w:rPr>
          <w:rFonts w:ascii="宋体" w:eastAsia="宋体" w:hAnsi="宋体" w:cs="Segoe UI" w:hint="eastAsia"/>
          <w:color w:val="2F6473"/>
          <w:sz w:val="21"/>
          <w:szCs w:val="21"/>
        </w:rPr>
        <w:t>公里，其中为修理车间提供</w:t>
      </w:r>
      <w:r w:rsidRPr="00FF011A">
        <w:rPr>
          <w:rFonts w:ascii="Calibri" w:eastAsia="宋体" w:hAnsi="Calibri" w:cs="Calibri"/>
          <w:color w:val="2F6473"/>
          <w:sz w:val="21"/>
          <w:szCs w:val="21"/>
        </w:rPr>
        <w:t>3500</w:t>
      </w:r>
      <w:r w:rsidRPr="00FF011A">
        <w:rPr>
          <w:rFonts w:ascii="宋体" w:eastAsia="宋体" w:hAnsi="宋体" w:cs="Segoe UI" w:hint="eastAsia"/>
          <w:color w:val="2F6473"/>
          <w:sz w:val="21"/>
          <w:szCs w:val="21"/>
        </w:rPr>
        <w:t>公里，为基本生产车间提供</w:t>
      </w:r>
      <w:r w:rsidRPr="00FF011A">
        <w:rPr>
          <w:rFonts w:ascii="Calibri" w:eastAsia="宋体" w:hAnsi="Calibri" w:cs="Calibri"/>
          <w:color w:val="2F6473"/>
          <w:sz w:val="21"/>
          <w:szCs w:val="21"/>
        </w:rPr>
        <w:t>30000</w:t>
      </w:r>
      <w:r w:rsidRPr="00FF011A">
        <w:rPr>
          <w:rFonts w:ascii="宋体" w:eastAsia="宋体" w:hAnsi="宋体" w:cs="Segoe UI" w:hint="eastAsia"/>
          <w:color w:val="2F6473"/>
          <w:sz w:val="21"/>
          <w:szCs w:val="21"/>
        </w:rPr>
        <w:t>公里，为行政管理部门提供</w:t>
      </w:r>
      <w:r w:rsidRPr="00FF011A">
        <w:rPr>
          <w:rFonts w:ascii="Calibri" w:eastAsia="宋体" w:hAnsi="Calibri" w:cs="Calibri"/>
          <w:color w:val="2F6473"/>
          <w:sz w:val="21"/>
          <w:szCs w:val="21"/>
        </w:rPr>
        <w:t>6500</w:t>
      </w:r>
      <w:r w:rsidRPr="00FF011A">
        <w:rPr>
          <w:rFonts w:ascii="宋体" w:eastAsia="宋体" w:hAnsi="宋体" w:cs="Segoe UI" w:hint="eastAsia"/>
          <w:color w:val="2F6473"/>
          <w:sz w:val="21"/>
          <w:szCs w:val="21"/>
        </w:rPr>
        <w:t>公里。计划单位成本：修理每小时</w:t>
      </w:r>
      <w:r w:rsidRPr="00FF011A">
        <w:rPr>
          <w:rFonts w:ascii="Calibri" w:eastAsia="宋体" w:hAnsi="Calibri" w:cs="Calibri"/>
          <w:color w:val="2F6473"/>
          <w:sz w:val="21"/>
          <w:szCs w:val="21"/>
        </w:rPr>
        <w:t>2</w:t>
      </w:r>
      <w:r w:rsidRPr="00FF011A">
        <w:rPr>
          <w:rFonts w:ascii="宋体" w:eastAsia="宋体" w:hAnsi="宋体" w:cs="Segoe UI" w:hint="eastAsia"/>
          <w:color w:val="2F6473"/>
          <w:sz w:val="21"/>
          <w:szCs w:val="21"/>
        </w:rPr>
        <w:t>元，运输每公里</w:t>
      </w:r>
      <w:r w:rsidRPr="00FF011A">
        <w:rPr>
          <w:rFonts w:ascii="Calibri" w:eastAsia="宋体" w:hAnsi="Calibri" w:cs="Calibri"/>
          <w:color w:val="2F6473"/>
          <w:sz w:val="21"/>
          <w:szCs w:val="21"/>
        </w:rPr>
        <w:t>1.20</w:t>
      </w:r>
      <w:r w:rsidRPr="00FF011A">
        <w:rPr>
          <w:rFonts w:ascii="宋体" w:eastAsia="宋体" w:hAnsi="宋体" w:cs="Segoe UI" w:hint="eastAsia"/>
          <w:color w:val="2F6473"/>
          <w:sz w:val="21"/>
          <w:szCs w:val="21"/>
        </w:rPr>
        <w:t>元。要求：按计划成本分配法计算辅助生产（修理、运输）实际成本与计划成本分配数额的差异。</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Pr="00FF011A">
        <w:rPr>
          <w:rFonts w:ascii="宋体" w:eastAsia="宋体" w:hAnsi="宋体" w:cs="Segoe UI" w:hint="eastAsia"/>
          <w:color w:val="7D5A29"/>
          <w:sz w:val="21"/>
          <w:szCs w:val="21"/>
        </w:rPr>
        <w:t>修理差异：</w:t>
      </w:r>
      <w:r w:rsidRPr="00FF011A">
        <w:rPr>
          <w:rFonts w:ascii="Calibri" w:eastAsia="宋体" w:hAnsi="Calibri" w:cs="Calibri"/>
          <w:color w:val="7D5A29"/>
          <w:sz w:val="21"/>
          <w:szCs w:val="21"/>
        </w:rPr>
        <w:t>-800</w:t>
      </w:r>
      <w:r w:rsidRPr="00FF011A">
        <w:rPr>
          <w:rFonts w:ascii="宋体" w:eastAsia="宋体" w:hAnsi="宋体" w:cs="Segoe UI" w:hint="eastAsia"/>
          <w:color w:val="7D5A29"/>
          <w:sz w:val="21"/>
          <w:szCs w:val="21"/>
        </w:rPr>
        <w:t>元，运输差异：</w:t>
      </w:r>
      <w:r w:rsidRPr="00FF011A">
        <w:rPr>
          <w:rFonts w:ascii="Calibri" w:eastAsia="宋体" w:hAnsi="Calibri" w:cs="Calibri"/>
          <w:color w:val="7D5A29"/>
          <w:sz w:val="21"/>
          <w:szCs w:val="21"/>
        </w:rPr>
        <w:t>4000</w:t>
      </w:r>
      <w:r w:rsidRPr="00FF011A">
        <w:rPr>
          <w:rFonts w:ascii="宋体" w:eastAsia="宋体" w:hAnsi="宋体" w:cs="Segoe UI" w:hint="eastAsia"/>
          <w:color w:val="7D5A29"/>
          <w:sz w:val="21"/>
          <w:szCs w:val="21"/>
        </w:rPr>
        <w:t>元</w:t>
      </w:r>
    </w:p>
    <w:p w:rsidR="00FF011A" w:rsidRPr="00FF011A" w:rsidRDefault="00FF011A" w:rsidP="00FF011A">
      <w:pPr>
        <w:shd w:val="clear" w:color="auto" w:fill="DEF2F8"/>
        <w:adjustRightInd/>
        <w:snapToGrid/>
        <w:rPr>
          <w:rFonts w:ascii="Segoe UI" w:eastAsia="宋体" w:hAnsi="Segoe UI" w:cs="Segoe UI"/>
          <w:color w:val="2F6473"/>
          <w:sz w:val="23"/>
          <w:szCs w:val="23"/>
        </w:rPr>
      </w:pPr>
      <w:r w:rsidRPr="00FF011A">
        <w:rPr>
          <w:rFonts w:ascii="宋体" w:eastAsia="宋体" w:hAnsi="宋体" w:cs="Segoe UI" w:hint="eastAsia"/>
          <w:color w:val="2F6473"/>
          <w:sz w:val="21"/>
          <w:szCs w:val="21"/>
        </w:rPr>
        <w:t>成本会计中的计划、控制、核算和分析工作，由企业各车间的人员分别进行，这种工作方式是（</w:t>
      </w:r>
      <w:r w:rsidRPr="00FF011A">
        <w:rPr>
          <w:rFonts w:ascii="Calibri" w:eastAsia="宋体" w:hAnsi="Calibri" w:cs="Calibri"/>
          <w:color w:val="2F6473"/>
          <w:sz w:val="21"/>
          <w:szCs w:val="21"/>
        </w:rPr>
        <w:t>  </w:t>
      </w:r>
      <w:r w:rsidRPr="00FF011A">
        <w:rPr>
          <w:rFonts w:ascii="宋体" w:eastAsia="宋体" w:hAnsi="宋体" w:cs="Segoe UI" w:hint="eastAsia"/>
          <w:color w:val="2F6473"/>
          <w:sz w:val="21"/>
          <w:szCs w:val="21"/>
        </w:rPr>
        <w:t>）。</w:t>
      </w:r>
    </w:p>
    <w:p w:rsidR="00FF011A" w:rsidRPr="00FF011A" w:rsidRDefault="00FF011A" w:rsidP="00FF011A">
      <w:pPr>
        <w:shd w:val="clear" w:color="auto" w:fill="FCEFDC"/>
        <w:adjustRightInd/>
        <w:snapToGrid/>
        <w:rPr>
          <w:rFonts w:ascii="Segoe UI" w:eastAsia="宋体" w:hAnsi="Segoe UI" w:cs="Segoe UI"/>
          <w:color w:val="7D5A29"/>
          <w:sz w:val="23"/>
          <w:szCs w:val="23"/>
        </w:rPr>
      </w:pPr>
      <w:r w:rsidRPr="00FF011A">
        <w:rPr>
          <w:rFonts w:ascii="Segoe UI" w:eastAsia="宋体" w:hAnsi="Segoe UI" w:cs="Segoe UI"/>
          <w:color w:val="7D5A29"/>
          <w:sz w:val="23"/>
          <w:szCs w:val="23"/>
        </w:rPr>
        <w:t>正确答案是：</w:t>
      </w:r>
      <w:r w:rsidRPr="00FF011A">
        <w:rPr>
          <w:rFonts w:ascii="宋体" w:eastAsia="宋体" w:hAnsi="宋体" w:cs="Segoe UI" w:hint="eastAsia"/>
          <w:color w:val="7D5A29"/>
          <w:sz w:val="21"/>
          <w:szCs w:val="21"/>
        </w:rPr>
        <w:t>分散工作方式</w:t>
      </w:r>
    </w:p>
    <w:p w:rsidR="00E6199E" w:rsidRPr="00E6199E" w:rsidRDefault="00E6199E" w:rsidP="00E6199E">
      <w:pPr>
        <w:shd w:val="clear" w:color="auto" w:fill="DEF2F8"/>
        <w:adjustRightInd/>
        <w:snapToGrid/>
        <w:rPr>
          <w:rFonts w:ascii="Segoe UI" w:eastAsia="宋体" w:hAnsi="Segoe UI" w:cs="Segoe UI"/>
          <w:color w:val="2F6473"/>
          <w:sz w:val="23"/>
          <w:szCs w:val="23"/>
        </w:rPr>
      </w:pPr>
      <w:r w:rsidRPr="00E6199E">
        <w:rPr>
          <w:rFonts w:ascii="宋体" w:eastAsia="宋体" w:hAnsi="宋体" w:cs="Segoe UI" w:hint="eastAsia"/>
          <w:color w:val="2F6473"/>
          <w:sz w:val="21"/>
          <w:szCs w:val="21"/>
        </w:rPr>
        <w:t>成本会计是会计的一个分支，是一种专业会计，其对象是（</w:t>
      </w:r>
      <w:r w:rsidRPr="00E6199E">
        <w:rPr>
          <w:rFonts w:ascii="Calibri" w:eastAsia="宋体" w:hAnsi="Calibri" w:cs="Calibri"/>
          <w:color w:val="2F6473"/>
          <w:sz w:val="21"/>
          <w:szCs w:val="21"/>
        </w:rPr>
        <w:t>  </w:t>
      </w:r>
      <w:r w:rsidRPr="00E6199E">
        <w:rPr>
          <w:rFonts w:ascii="宋体" w:eastAsia="宋体" w:hAnsi="宋体" w:cs="Segoe UI" w:hint="eastAsia"/>
          <w:color w:val="2F6473"/>
          <w:sz w:val="21"/>
          <w:szCs w:val="21"/>
        </w:rPr>
        <w:t>）。</w:t>
      </w:r>
    </w:p>
    <w:p w:rsidR="00E6199E" w:rsidRPr="00E6199E" w:rsidRDefault="00E6199E" w:rsidP="00E6199E">
      <w:pPr>
        <w:shd w:val="clear" w:color="auto" w:fill="FCEFDC"/>
        <w:adjustRightInd/>
        <w:snapToGrid/>
        <w:rPr>
          <w:rFonts w:ascii="Segoe UI" w:eastAsia="宋体" w:hAnsi="Segoe UI" w:cs="Segoe UI"/>
          <w:color w:val="7D5A29"/>
          <w:sz w:val="23"/>
          <w:szCs w:val="23"/>
        </w:rPr>
      </w:pPr>
      <w:r w:rsidRPr="00E6199E">
        <w:rPr>
          <w:rFonts w:ascii="Segoe UI" w:eastAsia="宋体" w:hAnsi="Segoe UI" w:cs="Segoe UI"/>
          <w:color w:val="7D5A29"/>
          <w:sz w:val="23"/>
          <w:szCs w:val="23"/>
        </w:rPr>
        <w:t>正确答案是：</w:t>
      </w:r>
      <w:r w:rsidRPr="00E6199E">
        <w:rPr>
          <w:rFonts w:ascii="宋体" w:eastAsia="宋体" w:hAnsi="宋体" w:cs="Segoe UI" w:hint="eastAsia"/>
          <w:color w:val="7D5A29"/>
          <w:sz w:val="21"/>
          <w:szCs w:val="21"/>
        </w:rPr>
        <w:t>成本</w:t>
      </w:r>
    </w:p>
    <w:p w:rsidR="00E6199E" w:rsidRPr="00E6199E" w:rsidRDefault="00E6199E" w:rsidP="00E6199E">
      <w:pPr>
        <w:shd w:val="clear" w:color="auto" w:fill="DEF2F8"/>
        <w:adjustRightInd/>
        <w:snapToGrid/>
        <w:spacing w:after="100" w:afterAutospacing="1"/>
        <w:outlineLvl w:val="3"/>
        <w:rPr>
          <w:rFonts w:ascii="inherit" w:eastAsia="宋体" w:hAnsi="inherit" w:cs="Segoe UI"/>
          <w:color w:val="2F6473"/>
          <w:sz w:val="24"/>
          <w:szCs w:val="24"/>
        </w:rPr>
      </w:pPr>
      <w:r w:rsidRPr="00E6199E">
        <w:rPr>
          <w:rFonts w:ascii="inherit" w:eastAsia="宋体" w:hAnsi="inherit" w:cs="Segoe UI"/>
          <w:color w:val="2F6473"/>
          <w:sz w:val="24"/>
          <w:szCs w:val="24"/>
        </w:rPr>
        <w:t>题干</w:t>
      </w:r>
    </w:p>
    <w:p w:rsidR="00E6199E" w:rsidRPr="00E6199E" w:rsidRDefault="00E6199E" w:rsidP="00E6199E">
      <w:pPr>
        <w:shd w:val="clear" w:color="auto" w:fill="DEF2F8"/>
        <w:adjustRightInd/>
        <w:snapToGrid/>
        <w:rPr>
          <w:rFonts w:ascii="Segoe UI" w:eastAsia="宋体" w:hAnsi="Segoe UI" w:cs="Segoe UI"/>
          <w:color w:val="2F6473"/>
          <w:sz w:val="23"/>
          <w:szCs w:val="23"/>
        </w:rPr>
      </w:pPr>
      <w:r w:rsidRPr="00E6199E">
        <w:rPr>
          <w:rFonts w:ascii="宋体" w:eastAsia="宋体" w:hAnsi="宋体" w:cs="Segoe UI" w:hint="eastAsia"/>
          <w:color w:val="2F6473"/>
          <w:sz w:val="21"/>
          <w:szCs w:val="21"/>
        </w:rPr>
        <w:t>下列各项损失，属于废品损失的是（</w:t>
      </w:r>
      <w:r w:rsidRPr="00E6199E">
        <w:rPr>
          <w:rFonts w:ascii="Calibri" w:eastAsia="宋体" w:hAnsi="Calibri" w:cs="Calibri"/>
          <w:color w:val="2F6473"/>
          <w:sz w:val="21"/>
          <w:szCs w:val="21"/>
        </w:rPr>
        <w:t> </w:t>
      </w:r>
      <w:r w:rsidRPr="00E6199E">
        <w:rPr>
          <w:rFonts w:ascii="宋体" w:eastAsia="宋体" w:hAnsi="宋体" w:cs="Segoe UI" w:hint="eastAsia"/>
          <w:color w:val="2F6473"/>
          <w:sz w:val="21"/>
          <w:szCs w:val="21"/>
        </w:rPr>
        <w:t>）。</w:t>
      </w:r>
    </w:p>
    <w:p w:rsidR="00E6199E" w:rsidRPr="00E6199E" w:rsidRDefault="00E6199E" w:rsidP="00E6199E">
      <w:pPr>
        <w:shd w:val="clear" w:color="auto" w:fill="DEF2F8"/>
        <w:adjustRightInd/>
        <w:snapToGrid/>
        <w:spacing w:after="0"/>
        <w:rPr>
          <w:rFonts w:ascii="Segoe UI" w:eastAsia="宋体" w:hAnsi="Segoe UI" w:cs="Segoe UI"/>
          <w:color w:val="2F6473"/>
          <w:sz w:val="23"/>
          <w:szCs w:val="23"/>
        </w:rPr>
      </w:pPr>
      <w:r w:rsidRPr="00E6199E">
        <w:rPr>
          <w:rFonts w:ascii="Segoe UI" w:eastAsia="宋体" w:hAnsi="Segoe UI" w:cs="Segoe UI"/>
          <w:color w:val="2F6473"/>
          <w:sz w:val="23"/>
          <w:szCs w:val="23"/>
        </w:rPr>
        <w:t>选择一项：</w:t>
      </w:r>
    </w:p>
    <w:p w:rsidR="00E6199E" w:rsidRPr="00E6199E" w:rsidRDefault="00E6199E" w:rsidP="00E6199E">
      <w:pPr>
        <w:shd w:val="clear" w:color="auto" w:fill="FCEFDC"/>
        <w:adjustRightInd/>
        <w:snapToGrid/>
        <w:rPr>
          <w:rFonts w:ascii="Segoe UI" w:eastAsia="宋体" w:hAnsi="Segoe UI" w:cs="Segoe UI"/>
          <w:color w:val="7D5A29"/>
          <w:sz w:val="23"/>
          <w:szCs w:val="23"/>
        </w:rPr>
      </w:pPr>
      <w:r w:rsidRPr="00E6199E">
        <w:rPr>
          <w:rFonts w:ascii="Segoe UI" w:eastAsia="宋体" w:hAnsi="Segoe UI" w:cs="Segoe UI"/>
          <w:color w:val="7D5A29"/>
          <w:sz w:val="23"/>
          <w:szCs w:val="23"/>
        </w:rPr>
        <w:t>正确答案是：</w:t>
      </w:r>
      <w:r w:rsidRPr="00E6199E">
        <w:rPr>
          <w:rFonts w:ascii="宋体" w:eastAsia="宋体" w:hAnsi="宋体" w:cs="Segoe UI" w:hint="eastAsia"/>
          <w:color w:val="7D5A29"/>
          <w:sz w:val="21"/>
          <w:szCs w:val="21"/>
        </w:rPr>
        <w:t>入库后发现的不可修复废品的生产成本扣除残料后的损失</w:t>
      </w:r>
    </w:p>
    <w:p w:rsidR="00E6199E" w:rsidRPr="00E6199E" w:rsidRDefault="00DA4586" w:rsidP="00E6199E">
      <w:pPr>
        <w:shd w:val="clear" w:color="auto" w:fill="DEF2F8"/>
        <w:adjustRightInd/>
        <w:snapToGrid/>
        <w:rPr>
          <w:rFonts w:ascii="Segoe UI" w:eastAsia="宋体" w:hAnsi="Segoe UI" w:cs="Segoe UI"/>
          <w:color w:val="2F6473"/>
          <w:sz w:val="23"/>
          <w:szCs w:val="23"/>
        </w:rPr>
      </w:pPr>
      <w:r w:rsidRPr="00E6199E">
        <w:rPr>
          <w:rFonts w:ascii="宋体" w:eastAsia="宋体" w:hAnsi="宋体" w:cs="Segoe UI" w:hint="eastAsia"/>
          <w:color w:val="2F6473"/>
          <w:sz w:val="21"/>
          <w:szCs w:val="21"/>
        </w:rPr>
        <w:t xml:space="preserve"> </w:t>
      </w:r>
      <w:r w:rsidR="00E6199E" w:rsidRPr="00E6199E">
        <w:rPr>
          <w:rFonts w:ascii="宋体" w:eastAsia="宋体" w:hAnsi="宋体" w:cs="Segoe UI" w:hint="eastAsia"/>
          <w:color w:val="2F6473"/>
          <w:sz w:val="21"/>
          <w:szCs w:val="21"/>
        </w:rPr>
        <w:t>“销售费用”账户的余额（</w:t>
      </w:r>
      <w:r w:rsidR="00E6199E" w:rsidRPr="00E6199E">
        <w:rPr>
          <w:rFonts w:ascii="Calibri" w:eastAsia="宋体" w:hAnsi="Calibri" w:cs="Calibri"/>
          <w:color w:val="2F6473"/>
          <w:sz w:val="21"/>
          <w:szCs w:val="21"/>
        </w:rPr>
        <w:t> </w:t>
      </w:r>
      <w:r w:rsidR="00E6199E" w:rsidRPr="00E6199E">
        <w:rPr>
          <w:rFonts w:ascii="宋体" w:eastAsia="宋体" w:hAnsi="宋体" w:cs="Segoe UI" w:hint="eastAsia"/>
          <w:color w:val="2F6473"/>
          <w:sz w:val="21"/>
          <w:szCs w:val="21"/>
        </w:rPr>
        <w:t>）。</w:t>
      </w:r>
    </w:p>
    <w:p w:rsidR="00E6199E" w:rsidRPr="00E6199E" w:rsidRDefault="00E6199E" w:rsidP="00E6199E">
      <w:pPr>
        <w:shd w:val="clear" w:color="auto" w:fill="FCEFDC"/>
        <w:adjustRightInd/>
        <w:snapToGrid/>
        <w:rPr>
          <w:rFonts w:ascii="Segoe UI" w:eastAsia="宋体" w:hAnsi="Segoe UI" w:cs="Segoe UI"/>
          <w:color w:val="7D5A29"/>
          <w:sz w:val="23"/>
          <w:szCs w:val="23"/>
        </w:rPr>
      </w:pPr>
      <w:r w:rsidRPr="00E6199E">
        <w:rPr>
          <w:rFonts w:ascii="Segoe UI" w:eastAsia="宋体" w:hAnsi="Segoe UI" w:cs="Segoe UI"/>
          <w:color w:val="7D5A29"/>
          <w:sz w:val="23"/>
          <w:szCs w:val="23"/>
        </w:rPr>
        <w:t>正确答案是：</w:t>
      </w:r>
      <w:r w:rsidRPr="00E6199E">
        <w:rPr>
          <w:rFonts w:ascii="宋体" w:eastAsia="宋体" w:hAnsi="宋体" w:cs="Segoe UI" w:hint="eastAsia"/>
          <w:color w:val="7D5A29"/>
          <w:sz w:val="21"/>
          <w:szCs w:val="21"/>
        </w:rPr>
        <w:t>无余额</w:t>
      </w:r>
    </w:p>
    <w:p w:rsidR="00E6199E" w:rsidRPr="00E6199E" w:rsidRDefault="00E6199E" w:rsidP="00E6199E">
      <w:pPr>
        <w:shd w:val="clear" w:color="auto" w:fill="DEF2F8"/>
        <w:adjustRightInd/>
        <w:snapToGrid/>
        <w:rPr>
          <w:rFonts w:ascii="Segoe UI" w:eastAsia="宋体" w:hAnsi="Segoe UI" w:cs="Segoe UI"/>
          <w:color w:val="2F6473"/>
          <w:sz w:val="23"/>
          <w:szCs w:val="23"/>
        </w:rPr>
      </w:pPr>
      <w:r w:rsidRPr="00E6199E">
        <w:rPr>
          <w:rFonts w:ascii="宋体" w:eastAsia="宋体" w:hAnsi="宋体" w:cs="Segoe UI" w:hint="eastAsia"/>
          <w:color w:val="2F6473"/>
          <w:sz w:val="21"/>
          <w:szCs w:val="21"/>
        </w:rPr>
        <w:lastRenderedPageBreak/>
        <w:t>各种期间费用期末应直接（</w:t>
      </w:r>
      <w:r w:rsidRPr="00E6199E">
        <w:rPr>
          <w:rFonts w:ascii="Calibri" w:eastAsia="宋体" w:hAnsi="Calibri" w:cs="Calibri"/>
          <w:color w:val="2F6473"/>
          <w:sz w:val="21"/>
          <w:szCs w:val="21"/>
        </w:rPr>
        <w:t> </w:t>
      </w:r>
      <w:r w:rsidRPr="00E6199E">
        <w:rPr>
          <w:rFonts w:ascii="宋体" w:eastAsia="宋体" w:hAnsi="宋体" w:cs="Segoe UI" w:hint="eastAsia"/>
          <w:color w:val="2F6473"/>
          <w:sz w:val="21"/>
          <w:szCs w:val="21"/>
        </w:rPr>
        <w:t>）。</w:t>
      </w:r>
    </w:p>
    <w:p w:rsidR="00E6199E" w:rsidRPr="00E6199E" w:rsidRDefault="00E6199E" w:rsidP="00E6199E">
      <w:pPr>
        <w:shd w:val="clear" w:color="auto" w:fill="FCEFDC"/>
        <w:adjustRightInd/>
        <w:snapToGrid/>
        <w:spacing w:after="120"/>
        <w:rPr>
          <w:rFonts w:ascii="Segoe UI" w:eastAsia="宋体" w:hAnsi="Segoe UI" w:cs="Segoe UI"/>
          <w:color w:val="7D5A29"/>
          <w:sz w:val="23"/>
          <w:szCs w:val="23"/>
        </w:rPr>
      </w:pPr>
    </w:p>
    <w:p w:rsidR="00E6199E" w:rsidRPr="00E6199E" w:rsidRDefault="00E6199E" w:rsidP="00E6199E">
      <w:pPr>
        <w:shd w:val="clear" w:color="auto" w:fill="FCEFDC"/>
        <w:adjustRightInd/>
        <w:snapToGrid/>
        <w:rPr>
          <w:rFonts w:ascii="Segoe UI" w:eastAsia="宋体" w:hAnsi="Segoe UI" w:cs="Segoe UI"/>
          <w:color w:val="7D5A29"/>
          <w:sz w:val="23"/>
          <w:szCs w:val="23"/>
        </w:rPr>
      </w:pPr>
      <w:r w:rsidRPr="00E6199E">
        <w:rPr>
          <w:rFonts w:ascii="Segoe UI" w:eastAsia="宋体" w:hAnsi="Segoe UI" w:cs="Segoe UI"/>
          <w:color w:val="7D5A29"/>
          <w:sz w:val="23"/>
          <w:szCs w:val="23"/>
        </w:rPr>
        <w:t>正确答案是：</w:t>
      </w:r>
      <w:r w:rsidRPr="00E6199E">
        <w:rPr>
          <w:rFonts w:ascii="宋体" w:eastAsia="宋体" w:hAnsi="宋体" w:cs="Segoe UI" w:hint="eastAsia"/>
          <w:color w:val="7D5A29"/>
          <w:sz w:val="21"/>
          <w:szCs w:val="21"/>
        </w:rPr>
        <w:t>结转损益</w:t>
      </w:r>
    </w:p>
    <w:p w:rsidR="00E6199E" w:rsidRPr="00E6199E" w:rsidRDefault="00E6199E" w:rsidP="00E6199E">
      <w:pPr>
        <w:shd w:val="clear" w:color="auto" w:fill="DEF2F8"/>
        <w:adjustRightInd/>
        <w:snapToGrid/>
        <w:rPr>
          <w:rFonts w:ascii="Segoe UI" w:eastAsia="宋体" w:hAnsi="Segoe UI" w:cs="Segoe UI"/>
          <w:color w:val="2F6473"/>
          <w:sz w:val="23"/>
          <w:szCs w:val="23"/>
        </w:rPr>
      </w:pPr>
      <w:r w:rsidRPr="00E6199E">
        <w:rPr>
          <w:rFonts w:ascii="宋体" w:eastAsia="宋体" w:hAnsi="宋体" w:cs="Segoe UI" w:hint="eastAsia"/>
          <w:color w:val="2F6473"/>
          <w:sz w:val="21"/>
          <w:szCs w:val="21"/>
        </w:rPr>
        <w:t>在辅助生产费用的各种分配法中</w:t>
      </w:r>
      <w:r w:rsidRPr="00E6199E">
        <w:rPr>
          <w:rFonts w:ascii="Calibri" w:eastAsia="宋体" w:hAnsi="Calibri" w:cs="Calibri"/>
          <w:color w:val="2F6473"/>
          <w:sz w:val="21"/>
          <w:szCs w:val="21"/>
        </w:rPr>
        <w:t>,</w:t>
      </w:r>
      <w:r w:rsidRPr="00E6199E">
        <w:rPr>
          <w:rFonts w:ascii="宋体" w:eastAsia="宋体" w:hAnsi="宋体" w:cs="Segoe UI" w:hint="eastAsia"/>
          <w:color w:val="2F6473"/>
          <w:sz w:val="21"/>
          <w:szCs w:val="21"/>
        </w:rPr>
        <w:t>分配结果最正确的是（</w:t>
      </w:r>
      <w:r w:rsidRPr="00E6199E">
        <w:rPr>
          <w:rFonts w:ascii="Calibri" w:eastAsia="宋体" w:hAnsi="Calibri" w:cs="Calibri"/>
          <w:color w:val="2F6473"/>
          <w:sz w:val="21"/>
          <w:szCs w:val="21"/>
        </w:rPr>
        <w:t> </w:t>
      </w:r>
      <w:r w:rsidRPr="00E6199E">
        <w:rPr>
          <w:rFonts w:ascii="宋体" w:eastAsia="宋体" w:hAnsi="宋体" w:cs="Segoe UI" w:hint="eastAsia"/>
          <w:color w:val="2F6473"/>
          <w:sz w:val="21"/>
          <w:szCs w:val="21"/>
        </w:rPr>
        <w:t>）。</w:t>
      </w:r>
    </w:p>
    <w:p w:rsidR="00E6199E" w:rsidRPr="00E6199E" w:rsidRDefault="00E6199E" w:rsidP="00E6199E">
      <w:pPr>
        <w:shd w:val="clear" w:color="auto" w:fill="FCEFDC"/>
        <w:adjustRightInd/>
        <w:snapToGrid/>
        <w:rPr>
          <w:rFonts w:ascii="Segoe UI" w:eastAsia="宋体" w:hAnsi="Segoe UI" w:cs="Segoe UI"/>
          <w:color w:val="7D5A29"/>
          <w:sz w:val="23"/>
          <w:szCs w:val="23"/>
        </w:rPr>
      </w:pPr>
      <w:r w:rsidRPr="00E6199E">
        <w:rPr>
          <w:rFonts w:ascii="Segoe UI" w:eastAsia="宋体" w:hAnsi="Segoe UI" w:cs="Segoe UI"/>
          <w:color w:val="7D5A29"/>
          <w:sz w:val="23"/>
          <w:szCs w:val="23"/>
        </w:rPr>
        <w:t>正确答案是：</w:t>
      </w:r>
      <w:r w:rsidRPr="00E6199E">
        <w:rPr>
          <w:rFonts w:ascii="宋体" w:eastAsia="宋体" w:hAnsi="宋体" w:cs="Segoe UI" w:hint="eastAsia"/>
          <w:color w:val="7D5A29"/>
          <w:sz w:val="21"/>
          <w:szCs w:val="21"/>
        </w:rPr>
        <w:t>代数分配法</w:t>
      </w:r>
    </w:p>
    <w:p w:rsidR="00E6199E" w:rsidRPr="00E6199E" w:rsidRDefault="00E6199E" w:rsidP="00E6199E">
      <w:pPr>
        <w:shd w:val="clear" w:color="auto" w:fill="DEF2F8"/>
        <w:adjustRightInd/>
        <w:snapToGrid/>
        <w:rPr>
          <w:rFonts w:ascii="Segoe UI" w:eastAsia="宋体" w:hAnsi="Segoe UI" w:cs="Segoe UI"/>
          <w:color w:val="2F6473"/>
          <w:sz w:val="23"/>
          <w:szCs w:val="23"/>
        </w:rPr>
      </w:pPr>
      <w:r w:rsidRPr="00E6199E">
        <w:rPr>
          <w:rFonts w:ascii="宋体" w:eastAsia="宋体" w:hAnsi="宋体" w:cs="Segoe UI" w:hint="eastAsia"/>
          <w:color w:val="2F6473"/>
          <w:sz w:val="21"/>
          <w:szCs w:val="21"/>
        </w:rPr>
        <w:t>辅助生产车间完工的修理用备件入库时，应借记的账户是（</w:t>
      </w:r>
      <w:r w:rsidRPr="00E6199E">
        <w:rPr>
          <w:rFonts w:ascii="Calibri" w:eastAsia="宋体" w:hAnsi="Calibri" w:cs="Calibri"/>
          <w:color w:val="2F6473"/>
          <w:sz w:val="21"/>
          <w:szCs w:val="21"/>
        </w:rPr>
        <w:t> </w:t>
      </w:r>
      <w:r w:rsidRPr="00E6199E">
        <w:rPr>
          <w:rFonts w:ascii="宋体" w:eastAsia="宋体" w:hAnsi="宋体" w:cs="Segoe UI" w:hint="eastAsia"/>
          <w:color w:val="2F6473"/>
          <w:sz w:val="21"/>
          <w:szCs w:val="21"/>
        </w:rPr>
        <w:t>）。</w:t>
      </w:r>
    </w:p>
    <w:p w:rsidR="00E6199E" w:rsidRPr="00E6199E" w:rsidRDefault="00E6199E" w:rsidP="00E6199E">
      <w:pPr>
        <w:shd w:val="clear" w:color="auto" w:fill="FCEFDC"/>
        <w:adjustRightInd/>
        <w:snapToGrid/>
        <w:rPr>
          <w:rFonts w:ascii="Segoe UI" w:eastAsia="宋体" w:hAnsi="Segoe UI" w:cs="Segoe UI"/>
          <w:color w:val="7D5A29"/>
          <w:sz w:val="23"/>
          <w:szCs w:val="23"/>
        </w:rPr>
      </w:pPr>
      <w:r w:rsidRPr="00E6199E">
        <w:rPr>
          <w:rFonts w:ascii="Segoe UI" w:eastAsia="宋体" w:hAnsi="Segoe UI" w:cs="Segoe UI"/>
          <w:color w:val="7D5A29"/>
          <w:sz w:val="23"/>
          <w:szCs w:val="23"/>
        </w:rPr>
        <w:t>正确答案是：</w:t>
      </w:r>
      <w:r w:rsidRPr="00E6199E">
        <w:rPr>
          <w:rFonts w:ascii="宋体" w:eastAsia="宋体" w:hAnsi="宋体" w:cs="Segoe UI" w:hint="eastAsia"/>
          <w:color w:val="7D5A29"/>
          <w:sz w:val="21"/>
          <w:szCs w:val="21"/>
        </w:rPr>
        <w:t>“原材料”</w:t>
      </w:r>
    </w:p>
    <w:p w:rsidR="00E6199E" w:rsidRPr="00E6199E" w:rsidRDefault="00E6199E" w:rsidP="00E6199E">
      <w:pPr>
        <w:shd w:val="clear" w:color="auto" w:fill="DEF2F8"/>
        <w:adjustRightInd/>
        <w:snapToGrid/>
        <w:rPr>
          <w:rFonts w:ascii="Segoe UI" w:eastAsia="宋体" w:hAnsi="Segoe UI" w:cs="Segoe UI"/>
          <w:color w:val="2F6473"/>
          <w:sz w:val="23"/>
          <w:szCs w:val="23"/>
        </w:rPr>
      </w:pPr>
      <w:r w:rsidRPr="00E6199E">
        <w:rPr>
          <w:rFonts w:ascii="宋体" w:eastAsia="宋体" w:hAnsi="宋体" w:cs="Segoe UI" w:hint="eastAsia"/>
          <w:color w:val="2F6473"/>
          <w:sz w:val="21"/>
          <w:szCs w:val="21"/>
        </w:rPr>
        <w:t>在企业未设置“燃料和动力”成本项目的情况下，生产车间发生的直接用于产品生产的动力费用，应借记的账户是（</w:t>
      </w:r>
      <w:r w:rsidRPr="00E6199E">
        <w:rPr>
          <w:rFonts w:ascii="Calibri" w:eastAsia="宋体" w:hAnsi="Calibri" w:cs="Calibri"/>
          <w:color w:val="2F6473"/>
          <w:sz w:val="21"/>
          <w:szCs w:val="21"/>
        </w:rPr>
        <w:t> </w:t>
      </w:r>
      <w:r w:rsidRPr="00E6199E">
        <w:rPr>
          <w:rFonts w:ascii="宋体" w:eastAsia="宋体" w:hAnsi="宋体" w:cs="Segoe UI" w:hint="eastAsia"/>
          <w:color w:val="2F6473"/>
          <w:sz w:val="21"/>
          <w:szCs w:val="21"/>
        </w:rPr>
        <w:t>）。</w:t>
      </w:r>
    </w:p>
    <w:p w:rsidR="00E6199E" w:rsidRPr="00E6199E" w:rsidRDefault="00E6199E" w:rsidP="00E6199E">
      <w:pPr>
        <w:shd w:val="clear" w:color="auto" w:fill="FCEFDC"/>
        <w:adjustRightInd/>
        <w:snapToGrid/>
        <w:rPr>
          <w:rFonts w:ascii="Segoe UI" w:eastAsia="宋体" w:hAnsi="Segoe UI" w:cs="Segoe UI"/>
          <w:color w:val="7D5A29"/>
          <w:sz w:val="23"/>
          <w:szCs w:val="23"/>
        </w:rPr>
      </w:pPr>
      <w:r w:rsidRPr="00E6199E">
        <w:rPr>
          <w:rFonts w:ascii="Segoe UI" w:eastAsia="宋体" w:hAnsi="Segoe UI" w:cs="Segoe UI"/>
          <w:color w:val="7D5A29"/>
          <w:sz w:val="23"/>
          <w:szCs w:val="23"/>
        </w:rPr>
        <w:t>正确答案是：</w:t>
      </w:r>
      <w:r w:rsidRPr="00E6199E">
        <w:rPr>
          <w:rFonts w:ascii="宋体" w:eastAsia="宋体" w:hAnsi="宋体" w:cs="Segoe UI" w:hint="eastAsia"/>
          <w:color w:val="7D5A29"/>
          <w:sz w:val="21"/>
          <w:szCs w:val="21"/>
        </w:rPr>
        <w:t>“制造费用”</w:t>
      </w:r>
    </w:p>
    <w:p w:rsidR="00E6199E" w:rsidRPr="00E6199E" w:rsidRDefault="00E6199E" w:rsidP="00E6199E">
      <w:pPr>
        <w:shd w:val="clear" w:color="auto" w:fill="DEF2F8"/>
        <w:adjustRightInd/>
        <w:snapToGrid/>
        <w:rPr>
          <w:rFonts w:ascii="Segoe UI" w:eastAsia="宋体" w:hAnsi="Segoe UI" w:cs="Segoe UI"/>
          <w:color w:val="2F6473"/>
          <w:sz w:val="23"/>
          <w:szCs w:val="23"/>
        </w:rPr>
      </w:pPr>
      <w:r w:rsidRPr="00E6199E">
        <w:rPr>
          <w:rFonts w:ascii="宋体" w:eastAsia="宋体" w:hAnsi="宋体" w:cs="Segoe UI" w:hint="eastAsia"/>
          <w:color w:val="2F6473"/>
          <w:sz w:val="20"/>
          <w:szCs w:val="20"/>
        </w:rPr>
        <w:t>某企业采用使用年限法计提折旧。某项固定资产原价为</w:t>
      </w:r>
      <w:r w:rsidRPr="00E6199E">
        <w:rPr>
          <w:rFonts w:ascii="Times New Roman" w:eastAsia="宋体" w:hAnsi="Times New Roman" w:cs="Times New Roman"/>
          <w:color w:val="2F6473"/>
          <w:sz w:val="20"/>
          <w:szCs w:val="20"/>
        </w:rPr>
        <w:t>80000</w:t>
      </w:r>
      <w:r w:rsidRPr="00E6199E">
        <w:rPr>
          <w:rFonts w:ascii="宋体" w:eastAsia="宋体" w:hAnsi="宋体" w:cs="Segoe UI" w:hint="eastAsia"/>
          <w:color w:val="2F6473"/>
          <w:sz w:val="20"/>
          <w:szCs w:val="20"/>
        </w:rPr>
        <w:t>元预计净残值率为</w:t>
      </w:r>
      <w:r w:rsidRPr="00E6199E">
        <w:rPr>
          <w:rFonts w:ascii="Times New Roman" w:eastAsia="宋体" w:hAnsi="Times New Roman" w:cs="Times New Roman"/>
          <w:color w:val="2F6473"/>
          <w:sz w:val="20"/>
          <w:szCs w:val="20"/>
        </w:rPr>
        <w:t>5%</w:t>
      </w:r>
      <w:r w:rsidRPr="00E6199E">
        <w:rPr>
          <w:rFonts w:ascii="宋体" w:eastAsia="宋体" w:hAnsi="宋体" w:cs="Segoe UI" w:hint="eastAsia"/>
          <w:color w:val="2F6473"/>
          <w:sz w:val="20"/>
          <w:szCs w:val="20"/>
        </w:rPr>
        <w:t>，预计使用年限为</w:t>
      </w:r>
      <w:r w:rsidRPr="00E6199E">
        <w:rPr>
          <w:rFonts w:ascii="Times New Roman" w:eastAsia="宋体" w:hAnsi="Times New Roman" w:cs="Times New Roman"/>
          <w:color w:val="2F6473"/>
          <w:sz w:val="20"/>
          <w:szCs w:val="20"/>
        </w:rPr>
        <w:t>10</w:t>
      </w:r>
      <w:r w:rsidRPr="00E6199E">
        <w:rPr>
          <w:rFonts w:ascii="宋体" w:eastAsia="宋体" w:hAnsi="宋体" w:cs="Segoe UI" w:hint="eastAsia"/>
          <w:color w:val="2F6473"/>
          <w:sz w:val="20"/>
          <w:szCs w:val="20"/>
        </w:rPr>
        <w:t>年。该固定资产</w:t>
      </w:r>
      <w:r w:rsidRPr="00E6199E">
        <w:rPr>
          <w:rFonts w:ascii="Times New Roman" w:eastAsia="宋体" w:hAnsi="Times New Roman" w:cs="Times New Roman"/>
          <w:color w:val="2F6473"/>
          <w:sz w:val="20"/>
          <w:szCs w:val="20"/>
        </w:rPr>
        <w:t>2006</w:t>
      </w:r>
      <w:r w:rsidRPr="00E6199E">
        <w:rPr>
          <w:rFonts w:ascii="宋体" w:eastAsia="宋体" w:hAnsi="宋体" w:cs="Segoe UI" w:hint="eastAsia"/>
          <w:color w:val="2F6473"/>
          <w:sz w:val="20"/>
          <w:szCs w:val="20"/>
        </w:rPr>
        <w:t>年购入并开始使用，2017年</w:t>
      </w:r>
      <w:r w:rsidRPr="00E6199E">
        <w:rPr>
          <w:rFonts w:ascii="Times New Roman" w:eastAsia="宋体" w:hAnsi="Times New Roman" w:cs="Times New Roman"/>
          <w:color w:val="2F6473"/>
          <w:sz w:val="20"/>
          <w:szCs w:val="20"/>
        </w:rPr>
        <w:t>8</w:t>
      </w:r>
      <w:r w:rsidRPr="00E6199E">
        <w:rPr>
          <w:rFonts w:ascii="宋体" w:eastAsia="宋体" w:hAnsi="宋体" w:cs="Segoe UI" w:hint="eastAsia"/>
          <w:color w:val="2F6473"/>
          <w:sz w:val="20"/>
          <w:szCs w:val="20"/>
        </w:rPr>
        <w:t>月报废，报废时已提折旧为（</w:t>
      </w:r>
      <w:r w:rsidRPr="00E6199E">
        <w:rPr>
          <w:rFonts w:ascii="Times New Roman" w:eastAsia="宋体" w:hAnsi="Times New Roman" w:cs="Times New Roman"/>
          <w:color w:val="2F6473"/>
          <w:sz w:val="20"/>
          <w:szCs w:val="20"/>
        </w:rPr>
        <w:t>     </w:t>
      </w:r>
      <w:r w:rsidRPr="00E6199E">
        <w:rPr>
          <w:rFonts w:ascii="宋体" w:eastAsia="宋体" w:hAnsi="宋体" w:cs="Segoe UI" w:hint="eastAsia"/>
          <w:color w:val="2F6473"/>
          <w:sz w:val="20"/>
          <w:szCs w:val="20"/>
        </w:rPr>
        <w:t>）。</w:t>
      </w:r>
    </w:p>
    <w:p w:rsidR="00E6199E" w:rsidRPr="00E6199E" w:rsidRDefault="00E6199E" w:rsidP="00E6199E">
      <w:pPr>
        <w:shd w:val="clear" w:color="auto" w:fill="FCEFDC"/>
        <w:adjustRightInd/>
        <w:snapToGrid/>
        <w:spacing w:after="120"/>
        <w:rPr>
          <w:rFonts w:ascii="Segoe UI" w:eastAsia="宋体" w:hAnsi="Segoe UI" w:cs="Segoe UI"/>
          <w:color w:val="7D5A29"/>
          <w:sz w:val="23"/>
          <w:szCs w:val="23"/>
        </w:rPr>
      </w:pPr>
      <w:r w:rsidRPr="00E6199E">
        <w:rPr>
          <w:rFonts w:ascii="宋体" w:eastAsia="宋体" w:hAnsi="宋体" w:cs="Segoe UI" w:hint="eastAsia"/>
          <w:color w:val="7D5A29"/>
          <w:sz w:val="21"/>
          <w:szCs w:val="21"/>
        </w:rPr>
        <w:t> </w:t>
      </w:r>
    </w:p>
    <w:p w:rsidR="00E6199E" w:rsidRPr="00E6199E" w:rsidRDefault="00E6199E" w:rsidP="00E6199E">
      <w:pPr>
        <w:shd w:val="clear" w:color="auto" w:fill="FCEFDC"/>
        <w:adjustRightInd/>
        <w:snapToGrid/>
        <w:rPr>
          <w:rFonts w:ascii="Segoe UI" w:eastAsia="宋体" w:hAnsi="Segoe UI" w:cs="Segoe UI"/>
          <w:color w:val="7D5A29"/>
          <w:sz w:val="23"/>
          <w:szCs w:val="23"/>
        </w:rPr>
      </w:pPr>
      <w:r w:rsidRPr="00E6199E">
        <w:rPr>
          <w:rFonts w:ascii="Segoe UI" w:eastAsia="宋体" w:hAnsi="Segoe UI" w:cs="Segoe UI"/>
          <w:color w:val="7D5A29"/>
          <w:sz w:val="23"/>
          <w:szCs w:val="23"/>
        </w:rPr>
        <w:t>正确答案是：</w:t>
      </w:r>
      <w:r w:rsidRPr="00E6199E">
        <w:rPr>
          <w:rFonts w:ascii="Times New Roman" w:eastAsia="宋体" w:hAnsi="Times New Roman" w:cs="Times New Roman"/>
          <w:color w:val="7D5A29"/>
          <w:sz w:val="20"/>
          <w:szCs w:val="20"/>
        </w:rPr>
        <w:t>76000</w:t>
      </w:r>
      <w:r w:rsidRPr="00E6199E">
        <w:rPr>
          <w:rFonts w:ascii="宋体" w:eastAsia="宋体" w:hAnsi="宋体" w:cs="Segoe UI" w:hint="eastAsia"/>
          <w:color w:val="7D5A29"/>
          <w:sz w:val="20"/>
          <w:szCs w:val="20"/>
        </w:rPr>
        <w:t>元</w:t>
      </w:r>
    </w:p>
    <w:p w:rsidR="00E6199E" w:rsidRPr="00E6199E" w:rsidRDefault="00E6199E" w:rsidP="00E6199E">
      <w:pPr>
        <w:shd w:val="clear" w:color="auto" w:fill="DEF2F8"/>
        <w:adjustRightInd/>
        <w:snapToGrid/>
        <w:rPr>
          <w:rFonts w:ascii="Segoe UI" w:eastAsia="宋体" w:hAnsi="Segoe UI" w:cs="Segoe UI"/>
          <w:color w:val="2F6473"/>
          <w:sz w:val="23"/>
          <w:szCs w:val="23"/>
        </w:rPr>
      </w:pPr>
      <w:r w:rsidRPr="00E6199E">
        <w:rPr>
          <w:rFonts w:ascii="宋体" w:eastAsia="宋体" w:hAnsi="宋体" w:cs="Segoe UI" w:hint="eastAsia"/>
          <w:color w:val="2F6473"/>
          <w:sz w:val="21"/>
          <w:szCs w:val="21"/>
        </w:rPr>
        <w:t>计算计件工资费用时，应以（</w:t>
      </w:r>
      <w:r w:rsidRPr="00E6199E">
        <w:rPr>
          <w:rFonts w:ascii="Calibri" w:eastAsia="宋体" w:hAnsi="Calibri" w:cs="Calibri"/>
          <w:color w:val="2F6473"/>
          <w:sz w:val="21"/>
          <w:szCs w:val="21"/>
        </w:rPr>
        <w:t> </w:t>
      </w:r>
      <w:r w:rsidRPr="00E6199E">
        <w:rPr>
          <w:rFonts w:ascii="宋体" w:eastAsia="宋体" w:hAnsi="宋体" w:cs="Segoe UI" w:hint="eastAsia"/>
          <w:color w:val="2F6473"/>
          <w:sz w:val="21"/>
          <w:szCs w:val="21"/>
        </w:rPr>
        <w:t>）为计算依据。</w:t>
      </w:r>
    </w:p>
    <w:p w:rsidR="00E6199E" w:rsidRPr="00E6199E" w:rsidRDefault="00E6199E" w:rsidP="00E6199E">
      <w:pPr>
        <w:shd w:val="clear" w:color="auto" w:fill="FCEFDC"/>
        <w:adjustRightInd/>
        <w:snapToGrid/>
        <w:rPr>
          <w:rFonts w:ascii="Segoe UI" w:eastAsia="宋体" w:hAnsi="Segoe UI" w:cs="Segoe UI"/>
          <w:color w:val="7D5A29"/>
          <w:sz w:val="23"/>
          <w:szCs w:val="23"/>
        </w:rPr>
      </w:pPr>
      <w:r w:rsidRPr="00E6199E">
        <w:rPr>
          <w:rFonts w:ascii="Segoe UI" w:eastAsia="宋体" w:hAnsi="Segoe UI" w:cs="Segoe UI"/>
          <w:color w:val="7D5A29"/>
          <w:sz w:val="23"/>
          <w:szCs w:val="23"/>
        </w:rPr>
        <w:t>正确答案是：</w:t>
      </w:r>
      <w:r w:rsidRPr="00E6199E">
        <w:rPr>
          <w:rFonts w:ascii="宋体" w:eastAsia="宋体" w:hAnsi="宋体" w:cs="Segoe UI" w:hint="eastAsia"/>
          <w:color w:val="7D5A29"/>
          <w:sz w:val="21"/>
          <w:szCs w:val="21"/>
        </w:rPr>
        <w:t>产量和质量</w:t>
      </w:r>
    </w:p>
    <w:p w:rsidR="00E6199E" w:rsidRPr="00E6199E" w:rsidRDefault="00E6199E" w:rsidP="00E6199E">
      <w:pPr>
        <w:shd w:val="clear" w:color="auto" w:fill="DEF2F8"/>
        <w:adjustRightInd/>
        <w:snapToGrid/>
        <w:rPr>
          <w:rFonts w:ascii="Segoe UI" w:eastAsia="宋体" w:hAnsi="Segoe UI" w:cs="Segoe UI"/>
          <w:color w:val="2F6473"/>
          <w:sz w:val="23"/>
          <w:szCs w:val="23"/>
        </w:rPr>
      </w:pPr>
      <w:r w:rsidRPr="00E6199E">
        <w:rPr>
          <w:rFonts w:ascii="宋体" w:eastAsia="宋体" w:hAnsi="宋体" w:cs="Segoe UI" w:hint="eastAsia"/>
          <w:color w:val="2F6473"/>
          <w:sz w:val="21"/>
          <w:szCs w:val="21"/>
        </w:rPr>
        <w:t>构成产品理论成本的有（</w:t>
      </w:r>
      <w:r w:rsidRPr="00E6199E">
        <w:rPr>
          <w:rFonts w:ascii="Calibri" w:eastAsia="宋体" w:hAnsi="Calibri" w:cs="Calibri"/>
          <w:color w:val="2F6473"/>
          <w:sz w:val="21"/>
          <w:szCs w:val="21"/>
        </w:rPr>
        <w:t>   </w:t>
      </w:r>
      <w:r w:rsidRPr="00E6199E">
        <w:rPr>
          <w:rFonts w:ascii="宋体" w:eastAsia="宋体" w:hAnsi="宋体" w:cs="Segoe UI" w:hint="eastAsia"/>
          <w:color w:val="2F6473"/>
          <w:sz w:val="21"/>
          <w:szCs w:val="21"/>
        </w:rPr>
        <w:t>）。</w:t>
      </w:r>
    </w:p>
    <w:p w:rsidR="00E6199E" w:rsidRPr="00E6199E" w:rsidRDefault="00E6199E" w:rsidP="00E6199E">
      <w:pPr>
        <w:shd w:val="clear" w:color="auto" w:fill="DEF2F8"/>
        <w:adjustRightInd/>
        <w:snapToGrid/>
        <w:spacing w:after="0"/>
        <w:rPr>
          <w:rFonts w:ascii="Segoe UI" w:eastAsia="宋体" w:hAnsi="Segoe UI" w:cs="Segoe UI"/>
          <w:color w:val="2F6473"/>
          <w:sz w:val="23"/>
          <w:szCs w:val="23"/>
        </w:rPr>
      </w:pPr>
      <w:r w:rsidRPr="00E6199E">
        <w:rPr>
          <w:rFonts w:ascii="Segoe UI" w:eastAsia="宋体" w:hAnsi="Segoe UI" w:cs="Segoe UI"/>
          <w:color w:val="2F6473"/>
          <w:sz w:val="23"/>
          <w:szCs w:val="23"/>
        </w:rPr>
        <w:t>选择一项或多项：</w:t>
      </w:r>
    </w:p>
    <w:p w:rsidR="00E6199E" w:rsidRPr="00E6199E" w:rsidRDefault="00E6199E" w:rsidP="00E6199E">
      <w:pPr>
        <w:shd w:val="clear" w:color="auto" w:fill="DEF2F8"/>
        <w:adjustRightInd/>
        <w:snapToGrid/>
        <w:spacing w:after="0"/>
        <w:ind w:hanging="375"/>
        <w:rPr>
          <w:rFonts w:ascii="Segoe UI" w:eastAsia="宋体" w:hAnsi="Segoe UI" w:cs="Segoe UI"/>
          <w:color w:val="2F6473"/>
          <w:sz w:val="23"/>
          <w:szCs w:val="23"/>
        </w:rPr>
      </w:pPr>
      <w:r w:rsidRPr="00E6199E">
        <w:rPr>
          <w:rFonts w:ascii="Segoe UI" w:eastAsia="宋体" w:hAnsi="Segoe UI" w:cs="Segoe UI"/>
          <w:color w:val="2F6473"/>
          <w:sz w:val="23"/>
          <w:szCs w:val="23"/>
        </w:rPr>
        <w:object w:dxaOrig="405" w:dyaOrig="315">
          <v:shape id="_x0000_i3359" type="#_x0000_t75" style="width:20.25pt;height:15.75pt" o:ole="">
            <v:imagedata r:id="rId9" o:title=""/>
          </v:shape>
          <w:control r:id="rId179" w:name="DefaultOcxName455" w:shapeid="_x0000_i3359"/>
        </w:object>
      </w:r>
      <w:r w:rsidRPr="00E6199E">
        <w:rPr>
          <w:rFonts w:ascii="Segoe UI" w:eastAsia="宋体" w:hAnsi="Segoe UI" w:cs="Segoe UI"/>
          <w:color w:val="2F6473"/>
          <w:sz w:val="23"/>
        </w:rPr>
        <w:t>A. </w:t>
      </w:r>
      <w:r w:rsidRPr="00E6199E">
        <w:rPr>
          <w:rFonts w:ascii="宋体" w:eastAsia="宋体" w:hAnsi="宋体" w:cs="Segoe UI" w:hint="eastAsia"/>
          <w:color w:val="2F6473"/>
          <w:sz w:val="21"/>
          <w:szCs w:val="21"/>
        </w:rPr>
        <w:t>生产中消耗的生产资料的价值（</w:t>
      </w:r>
      <w:r w:rsidRPr="00E6199E">
        <w:rPr>
          <w:rFonts w:ascii="Calibri" w:eastAsia="宋体" w:hAnsi="Calibri" w:cs="Calibri"/>
          <w:color w:val="2F6473"/>
          <w:sz w:val="21"/>
          <w:szCs w:val="21"/>
        </w:rPr>
        <w:t>c</w:t>
      </w:r>
      <w:r w:rsidRPr="00E6199E">
        <w:rPr>
          <w:rFonts w:ascii="宋体" w:eastAsia="宋体" w:hAnsi="宋体" w:cs="Segoe UI" w:hint="eastAsia"/>
          <w:color w:val="2F6473"/>
          <w:sz w:val="21"/>
          <w:szCs w:val="21"/>
        </w:rPr>
        <w:t>）</w:t>
      </w:r>
    </w:p>
    <w:p w:rsidR="00E6199E" w:rsidRPr="00E6199E" w:rsidRDefault="00E6199E" w:rsidP="00E6199E">
      <w:pPr>
        <w:shd w:val="clear" w:color="auto" w:fill="DEF2F8"/>
        <w:adjustRightInd/>
        <w:snapToGrid/>
        <w:spacing w:after="0"/>
        <w:ind w:hanging="375"/>
        <w:rPr>
          <w:rFonts w:ascii="Segoe UI" w:eastAsia="宋体" w:hAnsi="Segoe UI" w:cs="Segoe UI"/>
          <w:color w:val="2F6473"/>
          <w:sz w:val="23"/>
          <w:szCs w:val="23"/>
        </w:rPr>
      </w:pPr>
      <w:r w:rsidRPr="00E6199E">
        <w:rPr>
          <w:rFonts w:ascii="Segoe UI" w:eastAsia="宋体" w:hAnsi="Segoe UI" w:cs="Segoe UI"/>
          <w:color w:val="2F6473"/>
          <w:sz w:val="23"/>
          <w:szCs w:val="23"/>
        </w:rPr>
        <w:object w:dxaOrig="405" w:dyaOrig="315">
          <v:shape id="_x0000_i3358" type="#_x0000_t75" style="width:20.25pt;height:15.75pt" o:ole="">
            <v:imagedata r:id="rId9" o:title=""/>
          </v:shape>
          <w:control r:id="rId180" w:name="DefaultOcxName465" w:shapeid="_x0000_i3358"/>
        </w:object>
      </w:r>
      <w:r w:rsidRPr="00E6199E">
        <w:rPr>
          <w:rFonts w:ascii="Segoe UI" w:eastAsia="宋体" w:hAnsi="Segoe UI" w:cs="Segoe UI"/>
          <w:color w:val="2F6473"/>
          <w:sz w:val="23"/>
        </w:rPr>
        <w:t>B. </w:t>
      </w:r>
      <w:r w:rsidRPr="00E6199E">
        <w:rPr>
          <w:rFonts w:ascii="宋体" w:eastAsia="宋体" w:hAnsi="宋体" w:cs="Segoe UI" w:hint="eastAsia"/>
          <w:color w:val="2F6473"/>
          <w:sz w:val="21"/>
          <w:szCs w:val="21"/>
        </w:rPr>
        <w:t>劳动者为自己的劳动所创造的价值（</w:t>
      </w:r>
      <w:r w:rsidRPr="00E6199E">
        <w:rPr>
          <w:rFonts w:ascii="Calibri" w:eastAsia="宋体" w:hAnsi="Calibri" w:cs="Calibri"/>
          <w:color w:val="2F6473"/>
          <w:sz w:val="21"/>
          <w:szCs w:val="21"/>
        </w:rPr>
        <w:t>v</w:t>
      </w:r>
      <w:r w:rsidRPr="00E6199E">
        <w:rPr>
          <w:rFonts w:ascii="宋体" w:eastAsia="宋体" w:hAnsi="宋体" w:cs="Segoe UI" w:hint="eastAsia"/>
          <w:color w:val="2F6473"/>
          <w:sz w:val="21"/>
          <w:szCs w:val="21"/>
        </w:rPr>
        <w:t>）</w:t>
      </w:r>
    </w:p>
    <w:p w:rsidR="00E6199E" w:rsidRPr="00E6199E" w:rsidRDefault="00E6199E" w:rsidP="00E6199E">
      <w:pPr>
        <w:shd w:val="clear" w:color="auto" w:fill="DEF2F8"/>
        <w:adjustRightInd/>
        <w:snapToGrid/>
        <w:spacing w:after="0"/>
        <w:ind w:hanging="375"/>
        <w:rPr>
          <w:rFonts w:ascii="Segoe UI" w:eastAsia="宋体" w:hAnsi="Segoe UI" w:cs="Segoe UI"/>
          <w:color w:val="2F6473"/>
          <w:sz w:val="23"/>
          <w:szCs w:val="23"/>
        </w:rPr>
      </w:pPr>
      <w:r w:rsidRPr="00E6199E">
        <w:rPr>
          <w:rFonts w:ascii="Segoe UI" w:eastAsia="宋体" w:hAnsi="Segoe UI" w:cs="Segoe UI"/>
          <w:color w:val="2F6473"/>
          <w:sz w:val="23"/>
          <w:szCs w:val="23"/>
        </w:rPr>
        <w:object w:dxaOrig="405" w:dyaOrig="315">
          <v:shape id="_x0000_i3357" type="#_x0000_t75" style="width:20.25pt;height:15.75pt" o:ole="">
            <v:imagedata r:id="rId9" o:title=""/>
          </v:shape>
          <w:control r:id="rId181" w:name="DefaultOcxName475" w:shapeid="_x0000_i3357"/>
        </w:object>
      </w:r>
      <w:r w:rsidRPr="00E6199E">
        <w:rPr>
          <w:rFonts w:ascii="Segoe UI" w:eastAsia="宋体" w:hAnsi="Segoe UI" w:cs="Segoe UI"/>
          <w:color w:val="2F6473"/>
          <w:sz w:val="23"/>
        </w:rPr>
        <w:t>C. </w:t>
      </w:r>
      <w:r w:rsidRPr="00E6199E">
        <w:rPr>
          <w:rFonts w:ascii="宋体" w:eastAsia="宋体" w:hAnsi="宋体" w:cs="Segoe UI" w:hint="eastAsia"/>
          <w:color w:val="2F6473"/>
          <w:sz w:val="21"/>
          <w:szCs w:val="21"/>
        </w:rPr>
        <w:t>剩余劳动所创造的价值</w:t>
      </w:r>
    </w:p>
    <w:p w:rsidR="00E6199E" w:rsidRPr="00E6199E" w:rsidRDefault="00E6199E" w:rsidP="00E6199E">
      <w:pPr>
        <w:shd w:val="clear" w:color="auto" w:fill="DEF2F8"/>
        <w:adjustRightInd/>
        <w:snapToGrid/>
        <w:spacing w:after="72"/>
        <w:ind w:hanging="375"/>
        <w:rPr>
          <w:rFonts w:ascii="Segoe UI" w:eastAsia="宋体" w:hAnsi="Segoe UI" w:cs="Segoe UI"/>
          <w:color w:val="2F6473"/>
          <w:sz w:val="23"/>
          <w:szCs w:val="23"/>
        </w:rPr>
      </w:pPr>
      <w:r w:rsidRPr="00E6199E">
        <w:rPr>
          <w:rFonts w:ascii="Segoe UI" w:eastAsia="宋体" w:hAnsi="Segoe UI" w:cs="Segoe UI"/>
          <w:color w:val="2F6473"/>
          <w:sz w:val="23"/>
          <w:szCs w:val="23"/>
        </w:rPr>
        <w:object w:dxaOrig="405" w:dyaOrig="315">
          <v:shape id="_x0000_i3356" type="#_x0000_t75" style="width:20.25pt;height:15.75pt" o:ole="">
            <v:imagedata r:id="rId9" o:title=""/>
          </v:shape>
          <w:control r:id="rId182" w:name="DefaultOcxName485" w:shapeid="_x0000_i3356"/>
        </w:object>
      </w:r>
      <w:r w:rsidRPr="00E6199E">
        <w:rPr>
          <w:rFonts w:ascii="Segoe UI" w:eastAsia="宋体" w:hAnsi="Segoe UI" w:cs="Segoe UI"/>
          <w:color w:val="2F6473"/>
          <w:sz w:val="23"/>
        </w:rPr>
        <w:t>D. </w:t>
      </w:r>
      <w:r w:rsidRPr="00E6199E">
        <w:rPr>
          <w:rFonts w:ascii="宋体" w:eastAsia="宋体" w:hAnsi="宋体" w:cs="Segoe UI" w:hint="eastAsia"/>
          <w:color w:val="2F6473"/>
          <w:sz w:val="21"/>
          <w:szCs w:val="21"/>
        </w:rPr>
        <w:t>必要劳动所创造的价值</w:t>
      </w:r>
    </w:p>
    <w:p w:rsidR="00E6199E" w:rsidRPr="00E6199E" w:rsidRDefault="00E6199E" w:rsidP="00E6199E">
      <w:pPr>
        <w:shd w:val="clear" w:color="auto" w:fill="FCEFDC"/>
        <w:adjustRightInd/>
        <w:snapToGrid/>
        <w:rPr>
          <w:rFonts w:ascii="Segoe UI" w:eastAsia="宋体" w:hAnsi="Segoe UI" w:cs="Segoe UI"/>
          <w:color w:val="7D5A29"/>
          <w:sz w:val="23"/>
          <w:szCs w:val="23"/>
        </w:rPr>
      </w:pPr>
      <w:r w:rsidRPr="00E6199E">
        <w:rPr>
          <w:rFonts w:ascii="Segoe UI" w:eastAsia="宋体" w:hAnsi="Segoe UI" w:cs="Segoe UI"/>
          <w:color w:val="7D5A29"/>
          <w:sz w:val="23"/>
          <w:szCs w:val="23"/>
        </w:rPr>
        <w:t>正确答案是：</w:t>
      </w:r>
      <w:r w:rsidRPr="00E6199E">
        <w:rPr>
          <w:rFonts w:ascii="宋体" w:eastAsia="宋体" w:hAnsi="宋体" w:cs="Segoe UI" w:hint="eastAsia"/>
          <w:color w:val="7D5A29"/>
          <w:sz w:val="21"/>
          <w:szCs w:val="21"/>
        </w:rPr>
        <w:t>生产中消耗的生产资料的价值（</w:t>
      </w:r>
      <w:r w:rsidRPr="00E6199E">
        <w:rPr>
          <w:rFonts w:ascii="Calibri" w:eastAsia="宋体" w:hAnsi="Calibri" w:cs="Calibri"/>
          <w:color w:val="7D5A29"/>
          <w:sz w:val="21"/>
          <w:szCs w:val="21"/>
        </w:rPr>
        <w:t>c</w:t>
      </w:r>
      <w:r w:rsidRPr="00E6199E">
        <w:rPr>
          <w:rFonts w:ascii="宋体" w:eastAsia="宋体" w:hAnsi="宋体" w:cs="Segoe UI" w:hint="eastAsia"/>
          <w:color w:val="7D5A29"/>
          <w:sz w:val="21"/>
          <w:szCs w:val="21"/>
        </w:rPr>
        <w:t>）</w:t>
      </w:r>
      <w:r w:rsidRPr="00E6199E">
        <w:rPr>
          <w:rFonts w:ascii="Segoe UI" w:eastAsia="宋体" w:hAnsi="Segoe UI" w:cs="Segoe UI"/>
          <w:color w:val="7D5A29"/>
          <w:sz w:val="23"/>
          <w:szCs w:val="23"/>
        </w:rPr>
        <w:t>, </w:t>
      </w:r>
      <w:r w:rsidRPr="00E6199E">
        <w:rPr>
          <w:rFonts w:ascii="宋体" w:eastAsia="宋体" w:hAnsi="宋体" w:cs="Segoe UI" w:hint="eastAsia"/>
          <w:color w:val="7D5A29"/>
          <w:sz w:val="21"/>
          <w:szCs w:val="21"/>
        </w:rPr>
        <w:t>劳动者为自己的劳动所创造的价值（</w:t>
      </w:r>
      <w:r w:rsidRPr="00E6199E">
        <w:rPr>
          <w:rFonts w:ascii="Calibri" w:eastAsia="宋体" w:hAnsi="Calibri" w:cs="Calibri"/>
          <w:color w:val="7D5A29"/>
          <w:sz w:val="21"/>
          <w:szCs w:val="21"/>
        </w:rPr>
        <w:t>v</w:t>
      </w:r>
      <w:r w:rsidRPr="00E6199E">
        <w:rPr>
          <w:rFonts w:ascii="宋体" w:eastAsia="宋体" w:hAnsi="宋体" w:cs="Segoe UI" w:hint="eastAsia"/>
          <w:color w:val="7D5A29"/>
          <w:sz w:val="21"/>
          <w:szCs w:val="21"/>
        </w:rPr>
        <w:t>）</w:t>
      </w:r>
    </w:p>
    <w:p w:rsidR="00E6199E" w:rsidRPr="00E6199E" w:rsidRDefault="00E6199E" w:rsidP="00E6199E">
      <w:pPr>
        <w:shd w:val="clear" w:color="auto" w:fill="DEF2F8"/>
        <w:adjustRightInd/>
        <w:snapToGrid/>
        <w:rPr>
          <w:rFonts w:ascii="Segoe UI" w:eastAsia="宋体" w:hAnsi="Segoe UI" w:cs="Segoe UI"/>
          <w:color w:val="2F6473"/>
          <w:sz w:val="23"/>
          <w:szCs w:val="23"/>
        </w:rPr>
      </w:pPr>
      <w:r w:rsidRPr="00E6199E">
        <w:rPr>
          <w:rFonts w:ascii="宋体" w:eastAsia="宋体" w:hAnsi="宋体" w:cs="Segoe UI" w:hint="eastAsia"/>
          <w:color w:val="2F6473"/>
          <w:sz w:val="21"/>
          <w:szCs w:val="21"/>
        </w:rPr>
        <w:t>下列各项中，应计入产品成本的费用有（</w:t>
      </w:r>
      <w:r w:rsidRPr="00E6199E">
        <w:rPr>
          <w:rFonts w:ascii="Calibri" w:eastAsia="宋体" w:hAnsi="Calibri" w:cs="Calibri"/>
          <w:color w:val="2F6473"/>
          <w:sz w:val="21"/>
          <w:szCs w:val="21"/>
        </w:rPr>
        <w:t> </w:t>
      </w:r>
      <w:r w:rsidRPr="00E6199E">
        <w:rPr>
          <w:rFonts w:ascii="宋体" w:eastAsia="宋体" w:hAnsi="宋体" w:cs="Segoe UI" w:hint="eastAsia"/>
          <w:color w:val="2F6473"/>
          <w:sz w:val="21"/>
          <w:szCs w:val="21"/>
        </w:rPr>
        <w:t>）。</w:t>
      </w:r>
    </w:p>
    <w:p w:rsidR="00E6199E" w:rsidRPr="00E6199E" w:rsidRDefault="00E6199E" w:rsidP="00E6199E">
      <w:pPr>
        <w:shd w:val="clear" w:color="auto" w:fill="DEF2F8"/>
        <w:adjustRightInd/>
        <w:snapToGrid/>
        <w:spacing w:after="0"/>
        <w:rPr>
          <w:rFonts w:ascii="Segoe UI" w:eastAsia="宋体" w:hAnsi="Segoe UI" w:cs="Segoe UI"/>
          <w:color w:val="2F6473"/>
          <w:sz w:val="23"/>
          <w:szCs w:val="23"/>
        </w:rPr>
      </w:pPr>
      <w:r w:rsidRPr="00E6199E">
        <w:rPr>
          <w:rFonts w:ascii="Segoe UI" w:eastAsia="宋体" w:hAnsi="Segoe UI" w:cs="Segoe UI"/>
          <w:color w:val="2F6473"/>
          <w:sz w:val="23"/>
          <w:szCs w:val="23"/>
        </w:rPr>
        <w:t>选择一项或多项：</w:t>
      </w:r>
    </w:p>
    <w:p w:rsidR="00E6199E" w:rsidRPr="00E6199E" w:rsidRDefault="00E6199E" w:rsidP="00E6199E">
      <w:pPr>
        <w:shd w:val="clear" w:color="auto" w:fill="DEF2F8"/>
        <w:adjustRightInd/>
        <w:snapToGrid/>
        <w:spacing w:after="0"/>
        <w:ind w:hanging="375"/>
        <w:rPr>
          <w:rFonts w:ascii="Segoe UI" w:eastAsia="宋体" w:hAnsi="Segoe UI" w:cs="Segoe UI"/>
          <w:color w:val="2F6473"/>
          <w:sz w:val="23"/>
          <w:szCs w:val="23"/>
        </w:rPr>
      </w:pPr>
      <w:r w:rsidRPr="00E6199E">
        <w:rPr>
          <w:rFonts w:ascii="Segoe UI" w:eastAsia="宋体" w:hAnsi="Segoe UI" w:cs="Segoe UI"/>
          <w:color w:val="2F6473"/>
          <w:sz w:val="23"/>
          <w:szCs w:val="23"/>
        </w:rPr>
        <w:object w:dxaOrig="405" w:dyaOrig="315">
          <v:shape id="_x0000_i3354" type="#_x0000_t75" style="width:20.25pt;height:15.75pt" o:ole="">
            <v:imagedata r:id="rId9" o:title=""/>
          </v:shape>
          <w:control r:id="rId183" w:name="DefaultOcxName505" w:shapeid="_x0000_i3354"/>
        </w:object>
      </w:r>
      <w:r w:rsidRPr="00E6199E">
        <w:rPr>
          <w:rFonts w:ascii="Segoe UI" w:eastAsia="宋体" w:hAnsi="Segoe UI" w:cs="Segoe UI"/>
          <w:color w:val="2F6473"/>
          <w:sz w:val="23"/>
        </w:rPr>
        <w:t>A. </w:t>
      </w:r>
      <w:r w:rsidRPr="00E6199E">
        <w:rPr>
          <w:rFonts w:ascii="宋体" w:eastAsia="宋体" w:hAnsi="宋体" w:cs="Segoe UI" w:hint="eastAsia"/>
          <w:color w:val="2F6473"/>
          <w:sz w:val="21"/>
          <w:szCs w:val="21"/>
        </w:rPr>
        <w:t>车间办公费</w:t>
      </w:r>
    </w:p>
    <w:p w:rsidR="00E6199E" w:rsidRPr="00E6199E" w:rsidRDefault="00E6199E" w:rsidP="00E6199E">
      <w:pPr>
        <w:shd w:val="clear" w:color="auto" w:fill="DEF2F8"/>
        <w:adjustRightInd/>
        <w:snapToGrid/>
        <w:spacing w:after="0"/>
        <w:ind w:hanging="375"/>
        <w:rPr>
          <w:rFonts w:ascii="Segoe UI" w:eastAsia="宋体" w:hAnsi="Segoe UI" w:cs="Segoe UI"/>
          <w:color w:val="2F6473"/>
          <w:sz w:val="23"/>
          <w:szCs w:val="23"/>
        </w:rPr>
      </w:pPr>
      <w:r w:rsidRPr="00E6199E">
        <w:rPr>
          <w:rFonts w:ascii="Segoe UI" w:eastAsia="宋体" w:hAnsi="Segoe UI" w:cs="Segoe UI"/>
          <w:color w:val="2F6473"/>
          <w:sz w:val="23"/>
          <w:szCs w:val="23"/>
        </w:rPr>
        <w:object w:dxaOrig="405" w:dyaOrig="315">
          <v:shape id="_x0000_i3353" type="#_x0000_t75" style="width:20.25pt;height:15.75pt" o:ole="">
            <v:imagedata r:id="rId9" o:title=""/>
          </v:shape>
          <w:control r:id="rId184" w:name="DefaultOcxName516" w:shapeid="_x0000_i3353"/>
        </w:object>
      </w:r>
      <w:r w:rsidRPr="00E6199E">
        <w:rPr>
          <w:rFonts w:ascii="Segoe UI" w:eastAsia="宋体" w:hAnsi="Segoe UI" w:cs="Segoe UI"/>
          <w:color w:val="2F6473"/>
          <w:sz w:val="23"/>
        </w:rPr>
        <w:t>B. </w:t>
      </w:r>
      <w:r w:rsidRPr="00E6199E">
        <w:rPr>
          <w:rFonts w:ascii="宋体" w:eastAsia="宋体" w:hAnsi="宋体" w:cs="Segoe UI" w:hint="eastAsia"/>
          <w:color w:val="2F6473"/>
          <w:sz w:val="21"/>
          <w:szCs w:val="21"/>
        </w:rPr>
        <w:t>季节性停工损失</w:t>
      </w:r>
    </w:p>
    <w:p w:rsidR="00E6199E" w:rsidRPr="00E6199E" w:rsidRDefault="00E6199E" w:rsidP="00E6199E">
      <w:pPr>
        <w:shd w:val="clear" w:color="auto" w:fill="DEF2F8"/>
        <w:adjustRightInd/>
        <w:snapToGrid/>
        <w:spacing w:after="0"/>
        <w:ind w:hanging="375"/>
        <w:rPr>
          <w:rFonts w:ascii="Segoe UI" w:eastAsia="宋体" w:hAnsi="Segoe UI" w:cs="Segoe UI"/>
          <w:color w:val="2F6473"/>
          <w:sz w:val="23"/>
          <w:szCs w:val="23"/>
        </w:rPr>
      </w:pPr>
      <w:r w:rsidRPr="00E6199E">
        <w:rPr>
          <w:rFonts w:ascii="Segoe UI" w:eastAsia="宋体" w:hAnsi="Segoe UI" w:cs="Segoe UI"/>
          <w:color w:val="2F6473"/>
          <w:sz w:val="23"/>
          <w:szCs w:val="23"/>
        </w:rPr>
        <w:object w:dxaOrig="405" w:dyaOrig="315">
          <v:shape id="_x0000_i3352" type="#_x0000_t75" style="width:20.25pt;height:15.75pt" o:ole="">
            <v:imagedata r:id="rId9" o:title=""/>
          </v:shape>
          <w:control r:id="rId185" w:name="DefaultOcxName525" w:shapeid="_x0000_i3352"/>
        </w:object>
      </w:r>
      <w:r w:rsidRPr="00E6199E">
        <w:rPr>
          <w:rFonts w:ascii="Segoe UI" w:eastAsia="宋体" w:hAnsi="Segoe UI" w:cs="Segoe UI"/>
          <w:color w:val="2F6473"/>
          <w:sz w:val="23"/>
        </w:rPr>
        <w:t>C. </w:t>
      </w:r>
      <w:r w:rsidRPr="00E6199E">
        <w:rPr>
          <w:rFonts w:ascii="宋体" w:eastAsia="宋体" w:hAnsi="宋体" w:cs="Segoe UI" w:hint="eastAsia"/>
          <w:color w:val="2F6473"/>
          <w:sz w:val="21"/>
          <w:szCs w:val="21"/>
        </w:rPr>
        <w:t>车间设计制图费</w:t>
      </w:r>
    </w:p>
    <w:p w:rsidR="00E6199E" w:rsidRPr="00E6199E" w:rsidRDefault="00E6199E" w:rsidP="00E6199E">
      <w:pPr>
        <w:shd w:val="clear" w:color="auto" w:fill="DEF2F8"/>
        <w:adjustRightInd/>
        <w:snapToGrid/>
        <w:spacing w:after="72"/>
        <w:ind w:hanging="375"/>
        <w:rPr>
          <w:rFonts w:ascii="Segoe UI" w:eastAsia="宋体" w:hAnsi="Segoe UI" w:cs="Segoe UI"/>
          <w:color w:val="2F6473"/>
          <w:sz w:val="23"/>
          <w:szCs w:val="23"/>
        </w:rPr>
      </w:pPr>
      <w:r w:rsidRPr="00E6199E">
        <w:rPr>
          <w:rFonts w:ascii="Segoe UI" w:eastAsia="宋体" w:hAnsi="Segoe UI" w:cs="Segoe UI"/>
          <w:color w:val="2F6473"/>
          <w:sz w:val="23"/>
          <w:szCs w:val="23"/>
        </w:rPr>
        <w:object w:dxaOrig="405" w:dyaOrig="315">
          <v:shape id="_x0000_i3351" type="#_x0000_t75" style="width:20.25pt;height:15.75pt" o:ole="">
            <v:imagedata r:id="rId9" o:title=""/>
          </v:shape>
          <w:control r:id="rId186" w:name="DefaultOcxName535" w:shapeid="_x0000_i3351"/>
        </w:object>
      </w:r>
      <w:r w:rsidRPr="00E6199E">
        <w:rPr>
          <w:rFonts w:ascii="Segoe UI" w:eastAsia="宋体" w:hAnsi="Segoe UI" w:cs="Segoe UI"/>
          <w:color w:val="2F6473"/>
          <w:sz w:val="23"/>
        </w:rPr>
        <w:t>D. </w:t>
      </w:r>
      <w:r w:rsidRPr="00E6199E">
        <w:rPr>
          <w:rFonts w:ascii="宋体" w:eastAsia="宋体" w:hAnsi="宋体" w:cs="Segoe UI" w:hint="eastAsia"/>
          <w:color w:val="2F6473"/>
          <w:sz w:val="21"/>
          <w:szCs w:val="21"/>
        </w:rPr>
        <w:t>在产品的盘亏损失</w:t>
      </w:r>
    </w:p>
    <w:p w:rsidR="00E6199E" w:rsidRPr="00E6199E" w:rsidRDefault="00E6199E" w:rsidP="00E6199E">
      <w:pPr>
        <w:shd w:val="clear" w:color="auto" w:fill="FCEFDC"/>
        <w:adjustRightInd/>
        <w:snapToGrid/>
        <w:rPr>
          <w:rFonts w:ascii="Segoe UI" w:eastAsia="宋体" w:hAnsi="Segoe UI" w:cs="Segoe UI"/>
          <w:color w:val="7D5A29"/>
          <w:sz w:val="23"/>
          <w:szCs w:val="23"/>
        </w:rPr>
      </w:pPr>
      <w:r w:rsidRPr="00E6199E">
        <w:rPr>
          <w:rFonts w:ascii="Segoe UI" w:eastAsia="宋体" w:hAnsi="Segoe UI" w:cs="Segoe UI"/>
          <w:color w:val="7D5A29"/>
          <w:sz w:val="23"/>
          <w:szCs w:val="23"/>
        </w:rPr>
        <w:t>正确答案是：</w:t>
      </w:r>
      <w:r w:rsidR="00DA4586">
        <w:rPr>
          <w:rFonts w:ascii="Segoe UI" w:eastAsia="宋体" w:hAnsi="Segoe UI" w:cs="Segoe UI"/>
          <w:color w:val="7D5A29"/>
          <w:sz w:val="23"/>
          <w:szCs w:val="23"/>
        </w:rPr>
        <w:t>ABCD</w:t>
      </w:r>
      <w:r w:rsidRPr="00E6199E">
        <w:rPr>
          <w:rFonts w:ascii="宋体" w:eastAsia="宋体" w:hAnsi="宋体" w:cs="Segoe UI" w:hint="eastAsia"/>
          <w:color w:val="7D5A29"/>
          <w:sz w:val="21"/>
          <w:szCs w:val="21"/>
        </w:rPr>
        <w:t>车间办公费</w:t>
      </w:r>
      <w:r w:rsidRPr="00E6199E">
        <w:rPr>
          <w:rFonts w:ascii="Segoe UI" w:eastAsia="宋体" w:hAnsi="Segoe UI" w:cs="Segoe UI"/>
          <w:color w:val="7D5A29"/>
          <w:sz w:val="23"/>
          <w:szCs w:val="23"/>
        </w:rPr>
        <w:t>, </w:t>
      </w:r>
      <w:r w:rsidRPr="00E6199E">
        <w:rPr>
          <w:rFonts w:ascii="宋体" w:eastAsia="宋体" w:hAnsi="宋体" w:cs="Segoe UI" w:hint="eastAsia"/>
          <w:color w:val="7D5A29"/>
          <w:sz w:val="21"/>
          <w:szCs w:val="21"/>
        </w:rPr>
        <w:t>季节性停工损失</w:t>
      </w:r>
      <w:r w:rsidRPr="00E6199E">
        <w:rPr>
          <w:rFonts w:ascii="Segoe UI" w:eastAsia="宋体" w:hAnsi="Segoe UI" w:cs="Segoe UI"/>
          <w:color w:val="7D5A29"/>
          <w:sz w:val="23"/>
          <w:szCs w:val="23"/>
        </w:rPr>
        <w:t>, </w:t>
      </w:r>
      <w:r w:rsidRPr="00E6199E">
        <w:rPr>
          <w:rFonts w:ascii="宋体" w:eastAsia="宋体" w:hAnsi="宋体" w:cs="Segoe UI" w:hint="eastAsia"/>
          <w:color w:val="7D5A29"/>
          <w:sz w:val="21"/>
          <w:szCs w:val="21"/>
        </w:rPr>
        <w:t>车间设计制图费</w:t>
      </w:r>
      <w:r w:rsidRPr="00E6199E">
        <w:rPr>
          <w:rFonts w:ascii="Segoe UI" w:eastAsia="宋体" w:hAnsi="Segoe UI" w:cs="Segoe UI"/>
          <w:color w:val="7D5A29"/>
          <w:sz w:val="23"/>
          <w:szCs w:val="23"/>
        </w:rPr>
        <w:t>, </w:t>
      </w:r>
      <w:r w:rsidRPr="00E6199E">
        <w:rPr>
          <w:rFonts w:ascii="宋体" w:eastAsia="宋体" w:hAnsi="宋体" w:cs="Segoe UI" w:hint="eastAsia"/>
          <w:color w:val="7D5A29"/>
          <w:sz w:val="21"/>
          <w:szCs w:val="21"/>
        </w:rPr>
        <w:t>在产品的盘亏损失</w:t>
      </w:r>
    </w:p>
    <w:p w:rsidR="00E6199E" w:rsidRPr="00E6199E" w:rsidRDefault="00E6199E" w:rsidP="00E6199E">
      <w:pPr>
        <w:shd w:val="clear" w:color="auto" w:fill="DEF2F8"/>
        <w:adjustRightInd/>
        <w:snapToGrid/>
        <w:rPr>
          <w:rFonts w:ascii="Segoe UI" w:eastAsia="宋体" w:hAnsi="Segoe UI" w:cs="Segoe UI"/>
          <w:color w:val="2F6473"/>
          <w:sz w:val="23"/>
          <w:szCs w:val="23"/>
        </w:rPr>
      </w:pPr>
      <w:r w:rsidRPr="00E6199E">
        <w:rPr>
          <w:rFonts w:ascii="宋体" w:eastAsia="宋体" w:hAnsi="宋体" w:cs="Segoe UI" w:hint="eastAsia"/>
          <w:color w:val="2F6473"/>
          <w:sz w:val="21"/>
          <w:szCs w:val="21"/>
        </w:rPr>
        <w:t>分配辅助生产费用的各种方法中，有交互分配性质的是（</w:t>
      </w:r>
      <w:r w:rsidRPr="00E6199E">
        <w:rPr>
          <w:rFonts w:ascii="Calibri" w:eastAsia="宋体" w:hAnsi="Calibri" w:cs="Calibri"/>
          <w:color w:val="2F6473"/>
          <w:sz w:val="21"/>
          <w:szCs w:val="21"/>
        </w:rPr>
        <w:t> </w:t>
      </w:r>
      <w:r w:rsidRPr="00E6199E">
        <w:rPr>
          <w:rFonts w:ascii="宋体" w:eastAsia="宋体" w:hAnsi="宋体" w:cs="Segoe UI" w:hint="eastAsia"/>
          <w:color w:val="2F6473"/>
          <w:sz w:val="21"/>
          <w:szCs w:val="21"/>
        </w:rPr>
        <w:t>）。</w:t>
      </w:r>
    </w:p>
    <w:p w:rsidR="00E6199E" w:rsidRPr="00E6199E" w:rsidRDefault="00E6199E" w:rsidP="00E6199E">
      <w:pPr>
        <w:shd w:val="clear" w:color="auto" w:fill="DEF2F8"/>
        <w:adjustRightInd/>
        <w:snapToGrid/>
        <w:spacing w:after="0"/>
        <w:rPr>
          <w:rFonts w:ascii="Segoe UI" w:eastAsia="宋体" w:hAnsi="Segoe UI" w:cs="Segoe UI"/>
          <w:color w:val="2F6473"/>
          <w:sz w:val="23"/>
          <w:szCs w:val="23"/>
        </w:rPr>
      </w:pPr>
      <w:r w:rsidRPr="00E6199E">
        <w:rPr>
          <w:rFonts w:ascii="Segoe UI" w:eastAsia="宋体" w:hAnsi="Segoe UI" w:cs="Segoe UI"/>
          <w:color w:val="2F6473"/>
          <w:sz w:val="23"/>
          <w:szCs w:val="23"/>
        </w:rPr>
        <w:t>选择一项或多项：</w:t>
      </w:r>
    </w:p>
    <w:p w:rsidR="00E6199E" w:rsidRPr="00E6199E" w:rsidRDefault="00E6199E" w:rsidP="00E6199E">
      <w:pPr>
        <w:shd w:val="clear" w:color="auto" w:fill="DEF2F8"/>
        <w:adjustRightInd/>
        <w:snapToGrid/>
        <w:spacing w:after="0"/>
        <w:ind w:hanging="375"/>
        <w:rPr>
          <w:rFonts w:ascii="Segoe UI" w:eastAsia="宋体" w:hAnsi="Segoe UI" w:cs="Segoe UI"/>
          <w:color w:val="2F6473"/>
          <w:sz w:val="23"/>
          <w:szCs w:val="23"/>
        </w:rPr>
      </w:pPr>
      <w:r w:rsidRPr="00E6199E">
        <w:rPr>
          <w:rFonts w:ascii="Segoe UI" w:eastAsia="宋体" w:hAnsi="Segoe UI" w:cs="Segoe UI"/>
          <w:color w:val="2F6473"/>
          <w:sz w:val="23"/>
          <w:szCs w:val="23"/>
        </w:rPr>
        <w:lastRenderedPageBreak/>
        <w:object w:dxaOrig="405" w:dyaOrig="315">
          <v:shape id="_x0000_i3488" type="#_x0000_t75" style="width:20.25pt;height:15.75pt" o:ole="">
            <v:imagedata r:id="rId9" o:title=""/>
          </v:shape>
          <w:control r:id="rId187" w:name="DefaultOcxName145" w:shapeid="_x0000_i3488"/>
        </w:object>
      </w:r>
      <w:r w:rsidRPr="00E6199E">
        <w:rPr>
          <w:rFonts w:ascii="Segoe UI" w:eastAsia="宋体" w:hAnsi="Segoe UI" w:cs="Segoe UI"/>
          <w:color w:val="2F6473"/>
          <w:sz w:val="23"/>
        </w:rPr>
        <w:t>A. </w:t>
      </w:r>
      <w:r w:rsidRPr="00E6199E">
        <w:rPr>
          <w:rFonts w:ascii="宋体" w:eastAsia="宋体" w:hAnsi="宋体" w:cs="Segoe UI" w:hint="eastAsia"/>
          <w:color w:val="2F6473"/>
          <w:sz w:val="21"/>
          <w:szCs w:val="21"/>
        </w:rPr>
        <w:t>交互分配法</w:t>
      </w:r>
    </w:p>
    <w:p w:rsidR="00E6199E" w:rsidRPr="00E6199E" w:rsidRDefault="00E6199E" w:rsidP="00E6199E">
      <w:pPr>
        <w:shd w:val="clear" w:color="auto" w:fill="DEF2F8"/>
        <w:adjustRightInd/>
        <w:snapToGrid/>
        <w:spacing w:after="0"/>
        <w:ind w:hanging="375"/>
        <w:rPr>
          <w:rFonts w:ascii="Segoe UI" w:eastAsia="宋体" w:hAnsi="Segoe UI" w:cs="Segoe UI"/>
          <w:color w:val="2F6473"/>
          <w:sz w:val="23"/>
          <w:szCs w:val="23"/>
        </w:rPr>
      </w:pPr>
      <w:r w:rsidRPr="00E6199E">
        <w:rPr>
          <w:rFonts w:ascii="Segoe UI" w:eastAsia="宋体" w:hAnsi="Segoe UI" w:cs="Segoe UI"/>
          <w:color w:val="2F6473"/>
          <w:sz w:val="23"/>
          <w:szCs w:val="23"/>
        </w:rPr>
        <w:object w:dxaOrig="405" w:dyaOrig="315">
          <v:shape id="_x0000_i3487" type="#_x0000_t75" style="width:20.25pt;height:15.75pt" o:ole="">
            <v:imagedata r:id="rId9" o:title=""/>
          </v:shape>
          <w:control r:id="rId188" w:name="DefaultOcxName140" w:shapeid="_x0000_i3487"/>
        </w:object>
      </w:r>
      <w:r w:rsidRPr="00E6199E">
        <w:rPr>
          <w:rFonts w:ascii="Segoe UI" w:eastAsia="宋体" w:hAnsi="Segoe UI" w:cs="Segoe UI"/>
          <w:color w:val="2F6473"/>
          <w:sz w:val="23"/>
        </w:rPr>
        <w:t>B. </w:t>
      </w:r>
      <w:r w:rsidRPr="00E6199E">
        <w:rPr>
          <w:rFonts w:ascii="宋体" w:eastAsia="宋体" w:hAnsi="宋体" w:cs="Segoe UI" w:hint="eastAsia"/>
          <w:color w:val="2F6473"/>
          <w:sz w:val="21"/>
          <w:szCs w:val="21"/>
        </w:rPr>
        <w:t>计划成本分配法</w:t>
      </w:r>
    </w:p>
    <w:p w:rsidR="00E6199E" w:rsidRPr="00E6199E" w:rsidRDefault="00E6199E" w:rsidP="00E6199E">
      <w:pPr>
        <w:shd w:val="clear" w:color="auto" w:fill="DEF2F8"/>
        <w:adjustRightInd/>
        <w:snapToGrid/>
        <w:spacing w:after="0"/>
        <w:ind w:hanging="375"/>
        <w:rPr>
          <w:rFonts w:ascii="Segoe UI" w:eastAsia="宋体" w:hAnsi="Segoe UI" w:cs="Segoe UI"/>
          <w:color w:val="2F6473"/>
          <w:sz w:val="23"/>
          <w:szCs w:val="23"/>
        </w:rPr>
      </w:pPr>
      <w:r w:rsidRPr="00E6199E">
        <w:rPr>
          <w:rFonts w:ascii="Segoe UI" w:eastAsia="宋体" w:hAnsi="Segoe UI" w:cs="Segoe UI"/>
          <w:color w:val="2F6473"/>
          <w:sz w:val="23"/>
          <w:szCs w:val="23"/>
        </w:rPr>
        <w:object w:dxaOrig="405" w:dyaOrig="315">
          <v:shape id="_x0000_i3486" type="#_x0000_t75" style="width:20.25pt;height:15.75pt" o:ole="">
            <v:imagedata r:id="rId9" o:title=""/>
          </v:shape>
          <w:control r:id="rId189" w:name="DefaultOcxName217" w:shapeid="_x0000_i3486"/>
        </w:object>
      </w:r>
      <w:r w:rsidRPr="00E6199E">
        <w:rPr>
          <w:rFonts w:ascii="Segoe UI" w:eastAsia="宋体" w:hAnsi="Segoe UI" w:cs="Segoe UI"/>
          <w:color w:val="2F6473"/>
          <w:sz w:val="23"/>
        </w:rPr>
        <w:t>C.</w:t>
      </w:r>
      <w:r w:rsidRPr="00DA4586">
        <w:rPr>
          <w:rFonts w:ascii="Segoe UI" w:eastAsia="宋体" w:hAnsi="Segoe UI" w:cs="Segoe UI"/>
          <w:color w:val="FF0000"/>
          <w:sz w:val="23"/>
        </w:rPr>
        <w:t> </w:t>
      </w:r>
      <w:r w:rsidRPr="00DA4586">
        <w:rPr>
          <w:rFonts w:ascii="宋体" w:eastAsia="宋体" w:hAnsi="宋体" w:cs="Segoe UI" w:hint="eastAsia"/>
          <w:color w:val="FF0000"/>
          <w:sz w:val="21"/>
          <w:szCs w:val="21"/>
        </w:rPr>
        <w:t>直接</w:t>
      </w:r>
      <w:r w:rsidRPr="00E6199E">
        <w:rPr>
          <w:rFonts w:ascii="宋体" w:eastAsia="宋体" w:hAnsi="宋体" w:cs="Segoe UI" w:hint="eastAsia"/>
          <w:color w:val="2F6473"/>
          <w:sz w:val="21"/>
          <w:szCs w:val="21"/>
        </w:rPr>
        <w:t>分配法</w:t>
      </w:r>
    </w:p>
    <w:p w:rsidR="00E6199E" w:rsidRPr="00E6199E" w:rsidRDefault="00E6199E" w:rsidP="00E6199E">
      <w:pPr>
        <w:shd w:val="clear" w:color="auto" w:fill="DEF2F8"/>
        <w:adjustRightInd/>
        <w:snapToGrid/>
        <w:spacing w:after="72"/>
        <w:ind w:hanging="375"/>
        <w:rPr>
          <w:rFonts w:ascii="Segoe UI" w:eastAsia="宋体" w:hAnsi="Segoe UI" w:cs="Segoe UI"/>
          <w:color w:val="2F6473"/>
          <w:sz w:val="23"/>
          <w:szCs w:val="23"/>
        </w:rPr>
      </w:pPr>
      <w:r w:rsidRPr="00E6199E">
        <w:rPr>
          <w:rFonts w:ascii="Segoe UI" w:eastAsia="宋体" w:hAnsi="Segoe UI" w:cs="Segoe UI"/>
          <w:color w:val="2F6473"/>
          <w:sz w:val="23"/>
          <w:szCs w:val="23"/>
        </w:rPr>
        <w:object w:dxaOrig="405" w:dyaOrig="315">
          <v:shape id="_x0000_i3485" type="#_x0000_t75" style="width:20.25pt;height:15.75pt" o:ole="">
            <v:imagedata r:id="rId9" o:title=""/>
          </v:shape>
          <w:control r:id="rId190" w:name="DefaultOcxName315" w:shapeid="_x0000_i3485"/>
        </w:object>
      </w:r>
      <w:r w:rsidRPr="00E6199E">
        <w:rPr>
          <w:rFonts w:ascii="Segoe UI" w:eastAsia="宋体" w:hAnsi="Segoe UI" w:cs="Segoe UI"/>
          <w:color w:val="2F6473"/>
          <w:sz w:val="23"/>
        </w:rPr>
        <w:t>D. </w:t>
      </w:r>
      <w:r w:rsidRPr="00E6199E">
        <w:rPr>
          <w:rFonts w:ascii="宋体" w:eastAsia="宋体" w:hAnsi="宋体" w:cs="Segoe UI" w:hint="eastAsia"/>
          <w:color w:val="2F6473"/>
          <w:sz w:val="21"/>
          <w:szCs w:val="21"/>
        </w:rPr>
        <w:t>代数分配法</w:t>
      </w:r>
    </w:p>
    <w:p w:rsidR="00E6199E" w:rsidRPr="00E6199E" w:rsidRDefault="00E6199E" w:rsidP="00E6199E">
      <w:pPr>
        <w:shd w:val="clear" w:color="auto" w:fill="FCEFDC"/>
        <w:adjustRightInd/>
        <w:snapToGrid/>
        <w:rPr>
          <w:rFonts w:ascii="Segoe UI" w:eastAsia="宋体" w:hAnsi="Segoe UI" w:cs="Segoe UI"/>
          <w:color w:val="7D5A29"/>
          <w:sz w:val="23"/>
          <w:szCs w:val="23"/>
        </w:rPr>
      </w:pPr>
      <w:r w:rsidRPr="00E6199E">
        <w:rPr>
          <w:rFonts w:ascii="Segoe UI" w:eastAsia="宋体" w:hAnsi="Segoe UI" w:cs="Segoe UI"/>
          <w:color w:val="7D5A29"/>
          <w:sz w:val="23"/>
          <w:szCs w:val="23"/>
        </w:rPr>
        <w:t>正确答案是：</w:t>
      </w:r>
      <w:r w:rsidR="00DA4586">
        <w:rPr>
          <w:rFonts w:ascii="Segoe UI" w:eastAsia="宋体" w:hAnsi="Segoe UI" w:cs="Segoe UI"/>
          <w:color w:val="7D5A29"/>
          <w:sz w:val="23"/>
          <w:szCs w:val="23"/>
        </w:rPr>
        <w:t>ABD</w:t>
      </w:r>
      <w:r w:rsidRPr="00E6199E">
        <w:rPr>
          <w:rFonts w:ascii="宋体" w:eastAsia="宋体" w:hAnsi="宋体" w:cs="Segoe UI" w:hint="eastAsia"/>
          <w:color w:val="7D5A29"/>
          <w:sz w:val="21"/>
          <w:szCs w:val="21"/>
        </w:rPr>
        <w:t>交互分配法</w:t>
      </w:r>
      <w:r w:rsidRPr="00E6199E">
        <w:rPr>
          <w:rFonts w:ascii="Segoe UI" w:eastAsia="宋体" w:hAnsi="Segoe UI" w:cs="Segoe UI"/>
          <w:color w:val="7D5A29"/>
          <w:sz w:val="23"/>
          <w:szCs w:val="23"/>
        </w:rPr>
        <w:t>, </w:t>
      </w:r>
      <w:r w:rsidRPr="00E6199E">
        <w:rPr>
          <w:rFonts w:ascii="宋体" w:eastAsia="宋体" w:hAnsi="宋体" w:cs="Segoe UI" w:hint="eastAsia"/>
          <w:color w:val="7D5A29"/>
          <w:sz w:val="21"/>
          <w:szCs w:val="21"/>
        </w:rPr>
        <w:t>计划成本分配法</w:t>
      </w:r>
      <w:r w:rsidRPr="00E6199E">
        <w:rPr>
          <w:rFonts w:ascii="Segoe UI" w:eastAsia="宋体" w:hAnsi="Segoe UI" w:cs="Segoe UI"/>
          <w:color w:val="7D5A29"/>
          <w:sz w:val="23"/>
          <w:szCs w:val="23"/>
        </w:rPr>
        <w:t>, </w:t>
      </w:r>
      <w:r w:rsidRPr="00E6199E">
        <w:rPr>
          <w:rFonts w:ascii="宋体" w:eastAsia="宋体" w:hAnsi="宋体" w:cs="Segoe UI" w:hint="eastAsia"/>
          <w:color w:val="7D5A29"/>
          <w:sz w:val="21"/>
          <w:szCs w:val="21"/>
        </w:rPr>
        <w:t>代数分配法</w:t>
      </w:r>
    </w:p>
    <w:p w:rsidR="00E6199E" w:rsidRPr="00E6199E" w:rsidRDefault="00E6199E" w:rsidP="00E6199E">
      <w:pPr>
        <w:shd w:val="clear" w:color="auto" w:fill="DEF2F8"/>
        <w:adjustRightInd/>
        <w:snapToGrid/>
        <w:rPr>
          <w:rFonts w:ascii="Segoe UI" w:eastAsia="宋体" w:hAnsi="Segoe UI" w:cs="Segoe UI"/>
          <w:color w:val="2F6473"/>
          <w:sz w:val="23"/>
          <w:szCs w:val="23"/>
        </w:rPr>
      </w:pPr>
      <w:r w:rsidRPr="00E6199E">
        <w:rPr>
          <w:rFonts w:ascii="宋体" w:eastAsia="宋体" w:hAnsi="宋体" w:cs="Segoe UI" w:hint="eastAsia"/>
          <w:color w:val="2F6473"/>
          <w:sz w:val="21"/>
          <w:szCs w:val="21"/>
        </w:rPr>
        <w:t>成本会计实际上是成本、费用会计。（</w:t>
      </w:r>
      <w:r w:rsidRPr="00E6199E">
        <w:rPr>
          <w:rFonts w:ascii="Calibri" w:eastAsia="宋体" w:hAnsi="Calibri" w:cs="Calibri"/>
          <w:color w:val="2F6473"/>
          <w:sz w:val="21"/>
          <w:szCs w:val="21"/>
        </w:rPr>
        <w:t>  </w:t>
      </w:r>
      <w:r w:rsidRPr="00E6199E">
        <w:rPr>
          <w:rFonts w:ascii="宋体" w:eastAsia="宋体" w:hAnsi="宋体" w:cs="Segoe UI" w:hint="eastAsia"/>
          <w:color w:val="2F6473"/>
          <w:sz w:val="21"/>
          <w:szCs w:val="21"/>
        </w:rPr>
        <w:t>）</w:t>
      </w:r>
    </w:p>
    <w:p w:rsidR="00E6199E" w:rsidRPr="00E6199E" w:rsidRDefault="00E6199E" w:rsidP="00E6199E">
      <w:pPr>
        <w:shd w:val="clear" w:color="auto" w:fill="FCEFDC"/>
        <w:adjustRightInd/>
        <w:snapToGrid/>
        <w:rPr>
          <w:rFonts w:ascii="Segoe UI" w:eastAsia="宋体" w:hAnsi="Segoe UI" w:cs="Segoe UI"/>
          <w:color w:val="7D5A29"/>
          <w:sz w:val="23"/>
          <w:szCs w:val="23"/>
        </w:rPr>
      </w:pPr>
      <w:r w:rsidRPr="00E6199E">
        <w:rPr>
          <w:rFonts w:ascii="Segoe UI" w:eastAsia="宋体" w:hAnsi="Segoe UI" w:cs="Segoe UI"/>
          <w:color w:val="7D5A29"/>
          <w:sz w:val="23"/>
          <w:szCs w:val="23"/>
        </w:rPr>
        <w:t>正确的答案是</w:t>
      </w:r>
      <w:r w:rsidRPr="00E6199E">
        <w:rPr>
          <w:rFonts w:ascii="Segoe UI" w:eastAsia="宋体" w:hAnsi="Segoe UI" w:cs="Segoe UI"/>
          <w:color w:val="7D5A29"/>
          <w:sz w:val="23"/>
          <w:szCs w:val="23"/>
        </w:rPr>
        <w:t>“</w:t>
      </w:r>
      <w:r w:rsidRPr="00E6199E">
        <w:rPr>
          <w:rFonts w:ascii="Segoe UI" w:eastAsia="宋体" w:hAnsi="Segoe UI" w:cs="Segoe UI"/>
          <w:color w:val="7D5A29"/>
          <w:sz w:val="23"/>
          <w:szCs w:val="23"/>
        </w:rPr>
        <w:t>对</w:t>
      </w:r>
      <w:r w:rsidRPr="00E6199E">
        <w:rPr>
          <w:rFonts w:ascii="Segoe UI" w:eastAsia="宋体" w:hAnsi="Segoe UI" w:cs="Segoe UI"/>
          <w:color w:val="7D5A29"/>
          <w:sz w:val="23"/>
          <w:szCs w:val="23"/>
        </w:rPr>
        <w:t>”</w:t>
      </w:r>
      <w:r w:rsidRPr="00E6199E">
        <w:rPr>
          <w:rFonts w:ascii="Segoe UI" w:eastAsia="宋体" w:hAnsi="Segoe UI" w:cs="Segoe UI"/>
          <w:color w:val="7D5A29"/>
          <w:sz w:val="23"/>
          <w:szCs w:val="23"/>
        </w:rPr>
        <w:t>。</w:t>
      </w:r>
    </w:p>
    <w:p w:rsidR="00E6199E" w:rsidRPr="00E6199E" w:rsidRDefault="00E6199E" w:rsidP="00E6199E">
      <w:pPr>
        <w:shd w:val="clear" w:color="auto" w:fill="DEF2F8"/>
        <w:adjustRightInd/>
        <w:snapToGrid/>
        <w:rPr>
          <w:rFonts w:ascii="Segoe UI" w:eastAsia="宋体" w:hAnsi="Segoe UI" w:cs="Segoe UI"/>
          <w:color w:val="2F6473"/>
          <w:sz w:val="23"/>
          <w:szCs w:val="23"/>
        </w:rPr>
      </w:pPr>
      <w:r w:rsidRPr="00E6199E">
        <w:rPr>
          <w:rFonts w:ascii="宋体" w:eastAsia="宋体" w:hAnsi="宋体" w:cs="Segoe UI" w:hint="eastAsia"/>
          <w:color w:val="2F6473"/>
          <w:sz w:val="21"/>
          <w:szCs w:val="21"/>
        </w:rPr>
        <w:t>从理论上说，商品价值中的补偿部分，就是商品的理论成本。（</w:t>
      </w:r>
      <w:r w:rsidRPr="00E6199E">
        <w:rPr>
          <w:rFonts w:ascii="Calibri" w:eastAsia="宋体" w:hAnsi="Calibri" w:cs="Calibri"/>
          <w:color w:val="2F6473"/>
          <w:sz w:val="21"/>
          <w:szCs w:val="21"/>
        </w:rPr>
        <w:t>  </w:t>
      </w:r>
      <w:r w:rsidRPr="00E6199E">
        <w:rPr>
          <w:rFonts w:ascii="宋体" w:eastAsia="宋体" w:hAnsi="宋体" w:cs="Segoe UI" w:hint="eastAsia"/>
          <w:color w:val="2F6473"/>
          <w:sz w:val="21"/>
          <w:szCs w:val="21"/>
        </w:rPr>
        <w:t>）</w:t>
      </w:r>
    </w:p>
    <w:p w:rsidR="00E6199E" w:rsidRPr="00E6199E" w:rsidRDefault="00E6199E" w:rsidP="00E6199E">
      <w:pPr>
        <w:shd w:val="clear" w:color="auto" w:fill="FCEFDC"/>
        <w:adjustRightInd/>
        <w:snapToGrid/>
        <w:rPr>
          <w:rFonts w:ascii="Segoe UI" w:eastAsia="宋体" w:hAnsi="Segoe UI" w:cs="Segoe UI"/>
          <w:color w:val="7D5A29"/>
          <w:sz w:val="23"/>
          <w:szCs w:val="23"/>
        </w:rPr>
      </w:pPr>
      <w:r w:rsidRPr="00E6199E">
        <w:rPr>
          <w:rFonts w:ascii="Segoe UI" w:eastAsia="宋体" w:hAnsi="Segoe UI" w:cs="Segoe UI"/>
          <w:color w:val="7D5A29"/>
          <w:sz w:val="23"/>
          <w:szCs w:val="23"/>
        </w:rPr>
        <w:t>正确的答案是</w:t>
      </w:r>
      <w:r w:rsidRPr="00E6199E">
        <w:rPr>
          <w:rFonts w:ascii="Segoe UI" w:eastAsia="宋体" w:hAnsi="Segoe UI" w:cs="Segoe UI"/>
          <w:color w:val="7D5A29"/>
          <w:sz w:val="23"/>
          <w:szCs w:val="23"/>
        </w:rPr>
        <w:t>“</w:t>
      </w:r>
      <w:r w:rsidRPr="00E6199E">
        <w:rPr>
          <w:rFonts w:ascii="Segoe UI" w:eastAsia="宋体" w:hAnsi="Segoe UI" w:cs="Segoe UI"/>
          <w:color w:val="7D5A29"/>
          <w:sz w:val="23"/>
          <w:szCs w:val="23"/>
        </w:rPr>
        <w:t>对</w:t>
      </w:r>
      <w:r w:rsidRPr="00E6199E">
        <w:rPr>
          <w:rFonts w:ascii="Segoe UI" w:eastAsia="宋体" w:hAnsi="Segoe UI" w:cs="Segoe UI"/>
          <w:color w:val="7D5A29"/>
          <w:sz w:val="23"/>
          <w:szCs w:val="23"/>
        </w:rPr>
        <w:t>”</w:t>
      </w:r>
      <w:r w:rsidRPr="00E6199E">
        <w:rPr>
          <w:rFonts w:ascii="Segoe UI" w:eastAsia="宋体" w:hAnsi="Segoe UI" w:cs="Segoe UI"/>
          <w:color w:val="7D5A29"/>
          <w:sz w:val="23"/>
          <w:szCs w:val="23"/>
        </w:rPr>
        <w:t>。</w:t>
      </w:r>
    </w:p>
    <w:p w:rsidR="00E6199E" w:rsidRPr="00E6199E" w:rsidRDefault="00E6199E" w:rsidP="00E6199E">
      <w:pPr>
        <w:shd w:val="clear" w:color="auto" w:fill="DEF2F8"/>
        <w:adjustRightInd/>
        <w:snapToGrid/>
        <w:rPr>
          <w:rFonts w:ascii="Segoe UI" w:eastAsia="宋体" w:hAnsi="Segoe UI" w:cs="Segoe UI"/>
          <w:color w:val="2F6473"/>
          <w:sz w:val="23"/>
          <w:szCs w:val="23"/>
        </w:rPr>
      </w:pPr>
      <w:r w:rsidRPr="00E6199E">
        <w:rPr>
          <w:rFonts w:ascii="宋体" w:eastAsia="宋体" w:hAnsi="宋体" w:cs="Segoe UI" w:hint="eastAsia"/>
          <w:color w:val="2F6473"/>
          <w:sz w:val="21"/>
          <w:szCs w:val="21"/>
        </w:rPr>
        <w:t>固定资产折旧费属于产品成本的组成内容，应全部计入产品成本。（ ）</w:t>
      </w:r>
    </w:p>
    <w:p w:rsidR="00E6199E" w:rsidRPr="00E6199E" w:rsidRDefault="00E6199E" w:rsidP="00E6199E">
      <w:pPr>
        <w:shd w:val="clear" w:color="auto" w:fill="FCEFDC"/>
        <w:adjustRightInd/>
        <w:snapToGrid/>
        <w:rPr>
          <w:rFonts w:ascii="Segoe UI" w:eastAsia="宋体" w:hAnsi="Segoe UI" w:cs="Segoe UI"/>
          <w:color w:val="7D5A29"/>
          <w:sz w:val="23"/>
          <w:szCs w:val="23"/>
        </w:rPr>
      </w:pPr>
      <w:r w:rsidRPr="00E6199E">
        <w:rPr>
          <w:rFonts w:ascii="Segoe UI" w:eastAsia="宋体" w:hAnsi="Segoe UI" w:cs="Segoe UI"/>
          <w:color w:val="7D5A29"/>
          <w:sz w:val="23"/>
          <w:szCs w:val="23"/>
        </w:rPr>
        <w:t>正确的答案是</w:t>
      </w:r>
      <w:r w:rsidRPr="00E6199E">
        <w:rPr>
          <w:rFonts w:ascii="Segoe UI" w:eastAsia="宋体" w:hAnsi="Segoe UI" w:cs="Segoe UI"/>
          <w:color w:val="7D5A29"/>
          <w:sz w:val="23"/>
          <w:szCs w:val="23"/>
        </w:rPr>
        <w:t>“</w:t>
      </w:r>
      <w:r w:rsidRPr="00E6199E">
        <w:rPr>
          <w:rFonts w:ascii="Segoe UI" w:eastAsia="宋体" w:hAnsi="Segoe UI" w:cs="Segoe UI"/>
          <w:color w:val="7D5A29"/>
          <w:sz w:val="23"/>
          <w:szCs w:val="23"/>
        </w:rPr>
        <w:t>错</w:t>
      </w:r>
      <w:r w:rsidRPr="00E6199E">
        <w:rPr>
          <w:rFonts w:ascii="Segoe UI" w:eastAsia="宋体" w:hAnsi="Segoe UI" w:cs="Segoe UI"/>
          <w:color w:val="7D5A29"/>
          <w:sz w:val="23"/>
          <w:szCs w:val="23"/>
        </w:rPr>
        <w:t>”</w:t>
      </w:r>
      <w:r w:rsidRPr="00E6199E">
        <w:rPr>
          <w:rFonts w:ascii="Segoe UI" w:eastAsia="宋体" w:hAnsi="Segoe UI" w:cs="Segoe UI"/>
          <w:color w:val="7D5A29"/>
          <w:sz w:val="23"/>
          <w:szCs w:val="23"/>
        </w:rPr>
        <w:t>。</w:t>
      </w:r>
    </w:p>
    <w:p w:rsidR="00E6199E" w:rsidRPr="00E6199E" w:rsidRDefault="00E6199E" w:rsidP="00E6199E">
      <w:pPr>
        <w:shd w:val="clear" w:color="auto" w:fill="DEF2F8"/>
        <w:adjustRightInd/>
        <w:snapToGrid/>
        <w:rPr>
          <w:rFonts w:ascii="Segoe UI" w:eastAsia="宋体" w:hAnsi="Segoe UI" w:cs="Segoe UI"/>
          <w:color w:val="2F6473"/>
          <w:sz w:val="23"/>
          <w:szCs w:val="23"/>
        </w:rPr>
      </w:pPr>
      <w:r w:rsidRPr="00E6199E">
        <w:rPr>
          <w:rFonts w:ascii="宋体" w:eastAsia="宋体" w:hAnsi="宋体" w:cs="Segoe UI" w:hint="eastAsia"/>
          <w:color w:val="2F6473"/>
          <w:sz w:val="21"/>
          <w:szCs w:val="21"/>
        </w:rPr>
        <w:t>属于几种产品生产共同耗用的辅助材料，可以直接计入各种产品成本。（ ）</w:t>
      </w:r>
    </w:p>
    <w:p w:rsidR="00E6199E" w:rsidRPr="00E6199E" w:rsidRDefault="00E6199E" w:rsidP="00E6199E">
      <w:pPr>
        <w:shd w:val="clear" w:color="auto" w:fill="FCEFDC"/>
        <w:adjustRightInd/>
        <w:snapToGrid/>
        <w:rPr>
          <w:rFonts w:ascii="Segoe UI" w:eastAsia="宋体" w:hAnsi="Segoe UI" w:cs="Segoe UI"/>
          <w:color w:val="7D5A29"/>
          <w:sz w:val="23"/>
          <w:szCs w:val="23"/>
        </w:rPr>
      </w:pPr>
      <w:r w:rsidRPr="00E6199E">
        <w:rPr>
          <w:rFonts w:ascii="Segoe UI" w:eastAsia="宋体" w:hAnsi="Segoe UI" w:cs="Segoe UI"/>
          <w:color w:val="7D5A29"/>
          <w:sz w:val="23"/>
          <w:szCs w:val="23"/>
        </w:rPr>
        <w:t>正确的答案是</w:t>
      </w:r>
      <w:r w:rsidRPr="00E6199E">
        <w:rPr>
          <w:rFonts w:ascii="Segoe UI" w:eastAsia="宋体" w:hAnsi="Segoe UI" w:cs="Segoe UI"/>
          <w:color w:val="7D5A29"/>
          <w:sz w:val="23"/>
          <w:szCs w:val="23"/>
        </w:rPr>
        <w:t>“</w:t>
      </w:r>
      <w:r w:rsidRPr="00E6199E">
        <w:rPr>
          <w:rFonts w:ascii="Segoe UI" w:eastAsia="宋体" w:hAnsi="Segoe UI" w:cs="Segoe UI"/>
          <w:color w:val="7D5A29"/>
          <w:sz w:val="23"/>
          <w:szCs w:val="23"/>
        </w:rPr>
        <w:t>错</w:t>
      </w:r>
      <w:r w:rsidRPr="00E6199E">
        <w:rPr>
          <w:rFonts w:ascii="Segoe UI" w:eastAsia="宋体" w:hAnsi="Segoe UI" w:cs="Segoe UI"/>
          <w:color w:val="7D5A29"/>
          <w:sz w:val="23"/>
          <w:szCs w:val="23"/>
        </w:rPr>
        <w:t>”</w:t>
      </w:r>
      <w:r w:rsidRPr="00E6199E">
        <w:rPr>
          <w:rFonts w:ascii="Segoe UI" w:eastAsia="宋体" w:hAnsi="Segoe UI" w:cs="Segoe UI"/>
          <w:color w:val="7D5A29"/>
          <w:sz w:val="23"/>
          <w:szCs w:val="23"/>
        </w:rPr>
        <w:t>。</w:t>
      </w:r>
    </w:p>
    <w:p w:rsidR="00E6199E" w:rsidRPr="00E6199E" w:rsidRDefault="00E6199E" w:rsidP="00E6199E">
      <w:pPr>
        <w:shd w:val="clear" w:color="auto" w:fill="DEF2F8"/>
        <w:adjustRightInd/>
        <w:snapToGrid/>
        <w:rPr>
          <w:rFonts w:ascii="Segoe UI" w:eastAsia="宋体" w:hAnsi="Segoe UI" w:cs="Segoe UI"/>
          <w:color w:val="2F6473"/>
          <w:sz w:val="23"/>
          <w:szCs w:val="23"/>
        </w:rPr>
      </w:pPr>
      <w:r w:rsidRPr="00E6199E">
        <w:rPr>
          <w:rFonts w:ascii="宋体" w:eastAsia="宋体" w:hAnsi="宋体" w:cs="Segoe UI" w:hint="eastAsia"/>
          <w:color w:val="2F6473"/>
          <w:sz w:val="21"/>
          <w:szCs w:val="21"/>
        </w:rPr>
        <w:t>考勤记录和产量记录是职工薪酬核算的主要原始记录。（ ）</w:t>
      </w:r>
    </w:p>
    <w:p w:rsidR="00E6199E" w:rsidRPr="00E6199E" w:rsidRDefault="00E6199E" w:rsidP="00E6199E">
      <w:pPr>
        <w:shd w:val="clear" w:color="auto" w:fill="FCEFDC"/>
        <w:adjustRightInd/>
        <w:snapToGrid/>
        <w:rPr>
          <w:rFonts w:ascii="Segoe UI" w:eastAsia="宋体" w:hAnsi="Segoe UI" w:cs="Segoe UI"/>
          <w:color w:val="7D5A29"/>
          <w:sz w:val="23"/>
          <w:szCs w:val="23"/>
        </w:rPr>
      </w:pPr>
      <w:r w:rsidRPr="00E6199E">
        <w:rPr>
          <w:rFonts w:ascii="Segoe UI" w:eastAsia="宋体" w:hAnsi="Segoe UI" w:cs="Segoe UI"/>
          <w:color w:val="7D5A29"/>
          <w:sz w:val="23"/>
          <w:szCs w:val="23"/>
        </w:rPr>
        <w:t>正确的答案是</w:t>
      </w:r>
      <w:r w:rsidRPr="00E6199E">
        <w:rPr>
          <w:rFonts w:ascii="Segoe UI" w:eastAsia="宋体" w:hAnsi="Segoe UI" w:cs="Segoe UI"/>
          <w:color w:val="7D5A29"/>
          <w:sz w:val="23"/>
          <w:szCs w:val="23"/>
        </w:rPr>
        <w:t>“</w:t>
      </w:r>
      <w:r w:rsidRPr="00E6199E">
        <w:rPr>
          <w:rFonts w:ascii="Segoe UI" w:eastAsia="宋体" w:hAnsi="Segoe UI" w:cs="Segoe UI"/>
          <w:color w:val="7D5A29"/>
          <w:sz w:val="23"/>
          <w:szCs w:val="23"/>
        </w:rPr>
        <w:t>对</w:t>
      </w:r>
      <w:r w:rsidRPr="00E6199E">
        <w:rPr>
          <w:rFonts w:ascii="Segoe UI" w:eastAsia="宋体" w:hAnsi="Segoe UI" w:cs="Segoe UI"/>
          <w:color w:val="7D5A29"/>
          <w:sz w:val="23"/>
          <w:szCs w:val="23"/>
        </w:rPr>
        <w:t>”</w:t>
      </w:r>
      <w:r w:rsidRPr="00E6199E">
        <w:rPr>
          <w:rFonts w:ascii="Segoe UI" w:eastAsia="宋体" w:hAnsi="Segoe UI" w:cs="Segoe UI"/>
          <w:color w:val="7D5A29"/>
          <w:sz w:val="23"/>
          <w:szCs w:val="23"/>
        </w:rPr>
        <w:t>。</w:t>
      </w:r>
    </w:p>
    <w:p w:rsidR="00E6199E" w:rsidRPr="00E6199E" w:rsidRDefault="00E6199E" w:rsidP="00E6199E">
      <w:pPr>
        <w:shd w:val="clear" w:color="auto" w:fill="DEF2F8"/>
        <w:adjustRightInd/>
        <w:snapToGrid/>
        <w:spacing w:after="100" w:afterAutospacing="1"/>
        <w:outlineLvl w:val="3"/>
        <w:rPr>
          <w:rFonts w:ascii="inherit" w:eastAsia="宋体" w:hAnsi="inherit" w:cs="Segoe UI"/>
          <w:color w:val="2F6473"/>
          <w:sz w:val="24"/>
          <w:szCs w:val="24"/>
        </w:rPr>
      </w:pPr>
      <w:r w:rsidRPr="00E6199E">
        <w:rPr>
          <w:rFonts w:ascii="inherit" w:eastAsia="宋体" w:hAnsi="inherit" w:cs="Segoe UI"/>
          <w:color w:val="2F6473"/>
          <w:sz w:val="24"/>
          <w:szCs w:val="24"/>
        </w:rPr>
        <w:t>题干</w:t>
      </w:r>
    </w:p>
    <w:p w:rsidR="00E6199E" w:rsidRPr="00E6199E" w:rsidRDefault="00E6199E" w:rsidP="00E6199E">
      <w:pPr>
        <w:shd w:val="clear" w:color="auto" w:fill="DEF2F8"/>
        <w:adjustRightInd/>
        <w:snapToGrid/>
        <w:rPr>
          <w:rFonts w:ascii="Segoe UI" w:eastAsia="宋体" w:hAnsi="Segoe UI" w:cs="Segoe UI"/>
          <w:color w:val="2F6473"/>
          <w:sz w:val="23"/>
          <w:szCs w:val="23"/>
        </w:rPr>
      </w:pPr>
      <w:r w:rsidRPr="00E6199E">
        <w:rPr>
          <w:rFonts w:ascii="宋体" w:eastAsia="宋体" w:hAnsi="宋体" w:cs="Segoe UI" w:hint="eastAsia"/>
          <w:color w:val="2F6473"/>
          <w:sz w:val="21"/>
          <w:szCs w:val="21"/>
        </w:rPr>
        <w:t>正确划分各种费用的界限是成本核算的基础工作。（</w:t>
      </w:r>
      <w:r w:rsidRPr="00E6199E">
        <w:rPr>
          <w:rFonts w:ascii="Calibri" w:eastAsia="宋体" w:hAnsi="Calibri" w:cs="Calibri"/>
          <w:color w:val="2F6473"/>
          <w:sz w:val="21"/>
          <w:szCs w:val="21"/>
        </w:rPr>
        <w:t> </w:t>
      </w:r>
      <w:r w:rsidRPr="00E6199E">
        <w:rPr>
          <w:rFonts w:ascii="宋体" w:eastAsia="宋体" w:hAnsi="宋体" w:cs="Segoe UI" w:hint="eastAsia"/>
          <w:color w:val="2F6473"/>
          <w:sz w:val="21"/>
          <w:szCs w:val="21"/>
        </w:rPr>
        <w:t>）</w:t>
      </w:r>
    </w:p>
    <w:p w:rsidR="00E6199E" w:rsidRPr="00E6199E" w:rsidRDefault="00E6199E" w:rsidP="00E6199E">
      <w:pPr>
        <w:shd w:val="clear" w:color="auto" w:fill="FCEFDC"/>
        <w:adjustRightInd/>
        <w:snapToGrid/>
        <w:rPr>
          <w:rFonts w:ascii="Segoe UI" w:eastAsia="宋体" w:hAnsi="Segoe UI" w:cs="Segoe UI"/>
          <w:color w:val="7D5A29"/>
          <w:sz w:val="23"/>
          <w:szCs w:val="23"/>
        </w:rPr>
      </w:pPr>
      <w:r w:rsidRPr="00E6199E">
        <w:rPr>
          <w:rFonts w:ascii="Segoe UI" w:eastAsia="宋体" w:hAnsi="Segoe UI" w:cs="Segoe UI"/>
          <w:color w:val="7D5A29"/>
          <w:sz w:val="23"/>
          <w:szCs w:val="23"/>
        </w:rPr>
        <w:t>正确的答案是</w:t>
      </w:r>
      <w:r w:rsidRPr="00E6199E">
        <w:rPr>
          <w:rFonts w:ascii="Segoe UI" w:eastAsia="宋体" w:hAnsi="Segoe UI" w:cs="Segoe UI"/>
          <w:color w:val="7D5A29"/>
          <w:sz w:val="23"/>
          <w:szCs w:val="23"/>
        </w:rPr>
        <w:t>“</w:t>
      </w:r>
      <w:r w:rsidRPr="00E6199E">
        <w:rPr>
          <w:rFonts w:ascii="Segoe UI" w:eastAsia="宋体" w:hAnsi="Segoe UI" w:cs="Segoe UI"/>
          <w:color w:val="7D5A29"/>
          <w:sz w:val="23"/>
          <w:szCs w:val="23"/>
        </w:rPr>
        <w:t>错</w:t>
      </w:r>
      <w:r w:rsidRPr="00E6199E">
        <w:rPr>
          <w:rFonts w:ascii="Segoe UI" w:eastAsia="宋体" w:hAnsi="Segoe UI" w:cs="Segoe UI"/>
          <w:color w:val="7D5A29"/>
          <w:sz w:val="23"/>
          <w:szCs w:val="23"/>
        </w:rPr>
        <w:t>”</w:t>
      </w:r>
      <w:r w:rsidRPr="00E6199E">
        <w:rPr>
          <w:rFonts w:ascii="Segoe UI" w:eastAsia="宋体" w:hAnsi="Segoe UI" w:cs="Segoe UI"/>
          <w:color w:val="7D5A29"/>
          <w:sz w:val="23"/>
          <w:szCs w:val="23"/>
        </w:rPr>
        <w:t>。</w:t>
      </w:r>
    </w:p>
    <w:p w:rsidR="00E6199E" w:rsidRPr="00E6199E" w:rsidRDefault="00DA4586" w:rsidP="00E6199E">
      <w:pPr>
        <w:shd w:val="clear" w:color="auto" w:fill="DEF2F8"/>
        <w:adjustRightInd/>
        <w:snapToGrid/>
        <w:rPr>
          <w:rFonts w:ascii="Segoe UI" w:eastAsia="宋体" w:hAnsi="Segoe UI" w:cs="Segoe UI"/>
          <w:color w:val="2F6473"/>
          <w:sz w:val="23"/>
          <w:szCs w:val="23"/>
        </w:rPr>
      </w:pPr>
      <w:r w:rsidRPr="00E6199E">
        <w:rPr>
          <w:rFonts w:ascii="宋体" w:eastAsia="宋体" w:hAnsi="宋体" w:cs="Segoe UI" w:hint="eastAsia"/>
          <w:color w:val="2F6473"/>
          <w:sz w:val="21"/>
          <w:szCs w:val="21"/>
        </w:rPr>
        <w:t xml:space="preserve"> </w:t>
      </w:r>
      <w:r w:rsidR="00E6199E" w:rsidRPr="00E6199E">
        <w:rPr>
          <w:rFonts w:ascii="宋体" w:eastAsia="宋体" w:hAnsi="宋体" w:cs="Segoe UI" w:hint="eastAsia"/>
          <w:color w:val="2F6473"/>
          <w:sz w:val="21"/>
          <w:szCs w:val="21"/>
        </w:rPr>
        <w:t>“基本生产成本”账户应按成本计算对象设置产品成本明细账，账内按产品成本项目分设专栏或专行。</w:t>
      </w:r>
    </w:p>
    <w:p w:rsidR="00E6199E" w:rsidRPr="00E6199E" w:rsidRDefault="00E6199E" w:rsidP="00E6199E">
      <w:pPr>
        <w:shd w:val="clear" w:color="auto" w:fill="FCEFDC"/>
        <w:adjustRightInd/>
        <w:snapToGrid/>
        <w:rPr>
          <w:rFonts w:ascii="Segoe UI" w:eastAsia="宋体" w:hAnsi="Segoe UI" w:cs="Segoe UI"/>
          <w:color w:val="7D5A29"/>
          <w:sz w:val="23"/>
          <w:szCs w:val="23"/>
        </w:rPr>
      </w:pPr>
      <w:r w:rsidRPr="00E6199E">
        <w:rPr>
          <w:rFonts w:ascii="Segoe UI" w:eastAsia="宋体" w:hAnsi="Segoe UI" w:cs="Segoe UI"/>
          <w:color w:val="7D5A29"/>
          <w:sz w:val="23"/>
          <w:szCs w:val="23"/>
        </w:rPr>
        <w:t>正确的答案是</w:t>
      </w:r>
      <w:r w:rsidRPr="00E6199E">
        <w:rPr>
          <w:rFonts w:ascii="Segoe UI" w:eastAsia="宋体" w:hAnsi="Segoe UI" w:cs="Segoe UI"/>
          <w:color w:val="7D5A29"/>
          <w:sz w:val="23"/>
          <w:szCs w:val="23"/>
        </w:rPr>
        <w:t>“</w:t>
      </w:r>
      <w:r w:rsidRPr="00E6199E">
        <w:rPr>
          <w:rFonts w:ascii="Segoe UI" w:eastAsia="宋体" w:hAnsi="Segoe UI" w:cs="Segoe UI"/>
          <w:color w:val="7D5A29"/>
          <w:sz w:val="23"/>
          <w:szCs w:val="23"/>
        </w:rPr>
        <w:t>对</w:t>
      </w:r>
      <w:r w:rsidRPr="00E6199E">
        <w:rPr>
          <w:rFonts w:ascii="Segoe UI" w:eastAsia="宋体" w:hAnsi="Segoe UI" w:cs="Segoe UI"/>
          <w:color w:val="7D5A29"/>
          <w:sz w:val="23"/>
          <w:szCs w:val="23"/>
        </w:rPr>
        <w:t>”</w:t>
      </w:r>
      <w:r w:rsidRPr="00E6199E">
        <w:rPr>
          <w:rFonts w:ascii="Segoe UI" w:eastAsia="宋体" w:hAnsi="Segoe UI" w:cs="Segoe UI"/>
          <w:color w:val="7D5A29"/>
          <w:sz w:val="23"/>
          <w:szCs w:val="23"/>
        </w:rPr>
        <w:t>。</w:t>
      </w:r>
    </w:p>
    <w:p w:rsidR="00E6199E" w:rsidRPr="00E6199E" w:rsidRDefault="00E6199E" w:rsidP="00E6199E">
      <w:pPr>
        <w:shd w:val="clear" w:color="auto" w:fill="DEF2F8"/>
        <w:adjustRightInd/>
        <w:snapToGrid/>
        <w:rPr>
          <w:rFonts w:ascii="Segoe UI" w:eastAsia="宋体" w:hAnsi="Segoe UI" w:cs="Segoe UI"/>
          <w:color w:val="2F6473"/>
          <w:sz w:val="23"/>
          <w:szCs w:val="23"/>
        </w:rPr>
      </w:pPr>
      <w:r w:rsidRPr="00E6199E">
        <w:rPr>
          <w:rFonts w:ascii="宋体" w:eastAsia="宋体" w:hAnsi="宋体" w:cs="Segoe UI" w:hint="eastAsia"/>
          <w:color w:val="000000"/>
          <w:sz w:val="21"/>
          <w:szCs w:val="21"/>
        </w:rPr>
        <w:t>算管结合，算为管用是成本核算的要求。</w:t>
      </w:r>
      <w:r w:rsidRPr="00E6199E">
        <w:rPr>
          <w:rFonts w:ascii="宋体" w:eastAsia="宋体" w:hAnsi="宋体" w:cs="Segoe UI" w:hint="eastAsia"/>
          <w:color w:val="2F6473"/>
          <w:sz w:val="21"/>
          <w:szCs w:val="21"/>
        </w:rPr>
        <w:t>（</w:t>
      </w:r>
      <w:r w:rsidRPr="00E6199E">
        <w:rPr>
          <w:rFonts w:ascii="Calibri" w:eastAsia="宋体" w:hAnsi="Calibri" w:cs="Calibri"/>
          <w:color w:val="2F6473"/>
          <w:sz w:val="21"/>
          <w:szCs w:val="21"/>
        </w:rPr>
        <w:t> </w:t>
      </w:r>
      <w:r w:rsidRPr="00E6199E">
        <w:rPr>
          <w:rFonts w:ascii="宋体" w:eastAsia="宋体" w:hAnsi="宋体" w:cs="Segoe UI" w:hint="eastAsia"/>
          <w:color w:val="2F6473"/>
          <w:sz w:val="21"/>
          <w:szCs w:val="21"/>
        </w:rPr>
        <w:t>）</w:t>
      </w:r>
    </w:p>
    <w:p w:rsidR="00E6199E" w:rsidRPr="00E6199E" w:rsidRDefault="00E6199E" w:rsidP="00E6199E">
      <w:pPr>
        <w:shd w:val="clear" w:color="auto" w:fill="FCEFDC"/>
        <w:adjustRightInd/>
        <w:snapToGrid/>
        <w:rPr>
          <w:rFonts w:ascii="Segoe UI" w:eastAsia="宋体" w:hAnsi="Segoe UI" w:cs="Segoe UI"/>
          <w:color w:val="7D5A29"/>
          <w:sz w:val="23"/>
          <w:szCs w:val="23"/>
        </w:rPr>
      </w:pPr>
      <w:r w:rsidRPr="00E6199E">
        <w:rPr>
          <w:rFonts w:ascii="Segoe UI" w:eastAsia="宋体" w:hAnsi="Segoe UI" w:cs="Segoe UI"/>
          <w:color w:val="7D5A29"/>
          <w:sz w:val="23"/>
          <w:szCs w:val="23"/>
        </w:rPr>
        <w:t>正确的答案是</w:t>
      </w:r>
      <w:r w:rsidRPr="00E6199E">
        <w:rPr>
          <w:rFonts w:ascii="Segoe UI" w:eastAsia="宋体" w:hAnsi="Segoe UI" w:cs="Segoe UI"/>
          <w:color w:val="7D5A29"/>
          <w:sz w:val="23"/>
          <w:szCs w:val="23"/>
        </w:rPr>
        <w:t>“</w:t>
      </w:r>
      <w:r w:rsidRPr="00E6199E">
        <w:rPr>
          <w:rFonts w:ascii="Segoe UI" w:eastAsia="宋体" w:hAnsi="Segoe UI" w:cs="Segoe UI"/>
          <w:color w:val="7D5A29"/>
          <w:sz w:val="23"/>
          <w:szCs w:val="23"/>
        </w:rPr>
        <w:t>对</w:t>
      </w:r>
      <w:r w:rsidRPr="00E6199E">
        <w:rPr>
          <w:rFonts w:ascii="Segoe UI" w:eastAsia="宋体" w:hAnsi="Segoe UI" w:cs="Segoe UI"/>
          <w:color w:val="7D5A29"/>
          <w:sz w:val="23"/>
          <w:szCs w:val="23"/>
        </w:rPr>
        <w:t>”</w:t>
      </w:r>
      <w:r w:rsidRPr="00E6199E">
        <w:rPr>
          <w:rFonts w:ascii="Segoe UI" w:eastAsia="宋体" w:hAnsi="Segoe UI" w:cs="Segoe UI"/>
          <w:color w:val="7D5A29"/>
          <w:sz w:val="23"/>
          <w:szCs w:val="23"/>
        </w:rPr>
        <w:t>。</w:t>
      </w:r>
    </w:p>
    <w:p w:rsidR="00E6199E" w:rsidRPr="00E6199E" w:rsidRDefault="00E6199E" w:rsidP="00E6199E">
      <w:pPr>
        <w:shd w:val="clear" w:color="auto" w:fill="DEF2F8"/>
        <w:adjustRightInd/>
        <w:snapToGrid/>
        <w:rPr>
          <w:rFonts w:ascii="Segoe UI" w:eastAsia="宋体" w:hAnsi="Segoe UI" w:cs="Segoe UI"/>
          <w:color w:val="2F6473"/>
          <w:sz w:val="23"/>
          <w:szCs w:val="23"/>
        </w:rPr>
      </w:pPr>
      <w:r w:rsidRPr="00E6199E">
        <w:rPr>
          <w:rFonts w:ascii="宋体" w:eastAsia="宋体" w:hAnsi="宋体" w:cs="Segoe UI" w:hint="eastAsia"/>
          <w:color w:val="2F6473"/>
          <w:sz w:val="21"/>
          <w:szCs w:val="21"/>
        </w:rPr>
        <w:t>某大学生</w:t>
      </w:r>
      <w:r w:rsidRPr="00E6199E">
        <w:rPr>
          <w:rFonts w:ascii="Calibri" w:eastAsia="宋体" w:hAnsi="Calibri" w:cs="Calibri"/>
          <w:color w:val="2F6473"/>
          <w:sz w:val="21"/>
          <w:szCs w:val="21"/>
        </w:rPr>
        <w:t>2011</w:t>
      </w:r>
      <w:r w:rsidRPr="00E6199E">
        <w:rPr>
          <w:rFonts w:ascii="宋体" w:eastAsia="宋体" w:hAnsi="宋体" w:cs="Segoe UI" w:hint="eastAsia"/>
          <w:color w:val="2F6473"/>
          <w:sz w:val="21"/>
          <w:szCs w:val="21"/>
        </w:rPr>
        <w:t>年</w:t>
      </w:r>
      <w:r w:rsidRPr="00E6199E">
        <w:rPr>
          <w:rFonts w:ascii="Calibri" w:eastAsia="宋体" w:hAnsi="Calibri" w:cs="Calibri"/>
          <w:color w:val="2F6473"/>
          <w:sz w:val="21"/>
          <w:szCs w:val="21"/>
        </w:rPr>
        <w:t>7</w:t>
      </w:r>
      <w:r w:rsidRPr="00E6199E">
        <w:rPr>
          <w:rFonts w:ascii="宋体" w:eastAsia="宋体" w:hAnsi="宋体" w:cs="Segoe UI" w:hint="eastAsia"/>
          <w:color w:val="2F6473"/>
          <w:sz w:val="21"/>
          <w:szCs w:val="21"/>
        </w:rPr>
        <w:t>月份毕业应聘到南方机械厂当成本会计员，财务部成本科科长向他介绍了公司的有关情况：</w:t>
      </w:r>
      <w:r w:rsidRPr="00E6199E">
        <w:rPr>
          <w:rFonts w:ascii="Calibri" w:eastAsia="宋体" w:hAnsi="Calibri" w:cs="Calibri"/>
          <w:color w:val="2F6473"/>
          <w:sz w:val="21"/>
          <w:szCs w:val="21"/>
        </w:rPr>
        <w:t> 1. </w:t>
      </w:r>
      <w:r w:rsidRPr="00E6199E">
        <w:rPr>
          <w:rFonts w:ascii="宋体" w:eastAsia="宋体" w:hAnsi="宋体" w:cs="Segoe UI" w:hint="eastAsia"/>
          <w:color w:val="2F6473"/>
          <w:sz w:val="21"/>
          <w:szCs w:val="21"/>
        </w:rPr>
        <w:t>产品情况，该厂主要生产大型重型机构，用于矿山等企业，是国内矿山机械的龙头企业。</w:t>
      </w:r>
      <w:r w:rsidRPr="00E6199E">
        <w:rPr>
          <w:rFonts w:ascii="Calibri" w:eastAsia="宋体" w:hAnsi="Calibri" w:cs="Calibri"/>
          <w:color w:val="2F6473"/>
          <w:sz w:val="21"/>
          <w:szCs w:val="21"/>
        </w:rPr>
        <w:t> 2. </w:t>
      </w:r>
      <w:r w:rsidRPr="00E6199E">
        <w:rPr>
          <w:rFonts w:ascii="宋体" w:eastAsia="宋体" w:hAnsi="宋体" w:cs="Segoe UI" w:hint="eastAsia"/>
          <w:color w:val="2F6473"/>
          <w:sz w:val="21"/>
          <w:szCs w:val="21"/>
        </w:rPr>
        <w:t>车间设置情况：设有</w:t>
      </w:r>
      <w:r w:rsidRPr="00E6199E">
        <w:rPr>
          <w:rFonts w:ascii="Calibri" w:eastAsia="宋体" w:hAnsi="Calibri" w:cs="Calibri"/>
          <w:color w:val="2F6473"/>
          <w:sz w:val="21"/>
          <w:szCs w:val="21"/>
        </w:rPr>
        <w:t>7</w:t>
      </w:r>
      <w:r w:rsidRPr="00E6199E">
        <w:rPr>
          <w:rFonts w:ascii="宋体" w:eastAsia="宋体" w:hAnsi="宋体" w:cs="Segoe UI" w:hint="eastAsia"/>
          <w:color w:val="2F6473"/>
          <w:sz w:val="21"/>
          <w:szCs w:val="21"/>
        </w:rPr>
        <w:t>个基本生产车间，另外设有</w:t>
      </w:r>
      <w:r w:rsidRPr="00E6199E">
        <w:rPr>
          <w:rFonts w:ascii="Calibri" w:eastAsia="宋体" w:hAnsi="Calibri" w:cs="Calibri"/>
          <w:color w:val="2F6473"/>
          <w:sz w:val="21"/>
          <w:szCs w:val="21"/>
        </w:rPr>
        <w:t>4</w:t>
      </w:r>
      <w:r w:rsidRPr="00E6199E">
        <w:rPr>
          <w:rFonts w:ascii="宋体" w:eastAsia="宋体" w:hAnsi="宋体" w:cs="Segoe UI" w:hint="eastAsia"/>
          <w:color w:val="2F6473"/>
          <w:sz w:val="21"/>
          <w:szCs w:val="21"/>
        </w:rPr>
        <w:t>个辅助生产车间。</w:t>
      </w:r>
      <w:r w:rsidRPr="00E6199E">
        <w:rPr>
          <w:rFonts w:ascii="Calibri" w:eastAsia="宋体" w:hAnsi="Calibri" w:cs="Calibri"/>
          <w:color w:val="2F6473"/>
          <w:sz w:val="21"/>
          <w:szCs w:val="21"/>
        </w:rPr>
        <w:t> </w:t>
      </w:r>
      <w:r w:rsidRPr="00E6199E">
        <w:rPr>
          <w:rFonts w:ascii="宋体" w:eastAsia="宋体" w:hAnsi="宋体" w:cs="Segoe UI" w:hint="eastAsia"/>
          <w:color w:val="2F6473"/>
          <w:sz w:val="21"/>
          <w:szCs w:val="21"/>
        </w:rPr>
        <w:t>厂部应设置哪些会计核算岗位？（</w:t>
      </w:r>
      <w:r w:rsidRPr="00E6199E">
        <w:rPr>
          <w:rFonts w:ascii="Calibri" w:eastAsia="宋体" w:hAnsi="Calibri" w:cs="Calibri"/>
          <w:color w:val="2F6473"/>
          <w:sz w:val="21"/>
          <w:szCs w:val="21"/>
        </w:rPr>
        <w:t>  </w:t>
      </w:r>
      <w:r w:rsidRPr="00E6199E">
        <w:rPr>
          <w:rFonts w:ascii="宋体" w:eastAsia="宋体" w:hAnsi="宋体" w:cs="Segoe UI" w:hint="eastAsia"/>
          <w:color w:val="2F6473"/>
          <w:sz w:val="21"/>
          <w:szCs w:val="21"/>
        </w:rPr>
        <w:t>）</w:t>
      </w:r>
    </w:p>
    <w:p w:rsidR="00E6199E" w:rsidRPr="00E6199E" w:rsidRDefault="00E6199E" w:rsidP="00E6199E">
      <w:pPr>
        <w:shd w:val="clear" w:color="auto" w:fill="FCEFDC"/>
        <w:adjustRightInd/>
        <w:snapToGrid/>
        <w:spacing w:after="120"/>
        <w:rPr>
          <w:rFonts w:ascii="Segoe UI" w:eastAsia="宋体" w:hAnsi="Segoe UI" w:cs="Segoe UI"/>
          <w:color w:val="7D5A29"/>
          <w:sz w:val="23"/>
          <w:szCs w:val="23"/>
        </w:rPr>
      </w:pPr>
      <w:r w:rsidRPr="00E6199E">
        <w:rPr>
          <w:rFonts w:ascii="Segoe UI" w:eastAsia="宋体" w:hAnsi="Segoe UI" w:cs="Segoe UI"/>
          <w:color w:val="7D5A29"/>
          <w:sz w:val="23"/>
          <w:szCs w:val="23"/>
        </w:rPr>
        <w:t>正确答案是：</w:t>
      </w:r>
      <w:r w:rsidRPr="00E6199E">
        <w:rPr>
          <w:rFonts w:ascii="宋体" w:eastAsia="宋体" w:hAnsi="宋体" w:cs="Segoe UI" w:hint="eastAsia"/>
          <w:color w:val="7D5A29"/>
          <w:sz w:val="21"/>
          <w:szCs w:val="21"/>
        </w:rPr>
        <w:t>材料成本核算岗位</w:t>
      </w:r>
      <w:r w:rsidRPr="00E6199E">
        <w:rPr>
          <w:rFonts w:ascii="Segoe UI" w:eastAsia="宋体" w:hAnsi="Segoe UI" w:cs="Segoe UI"/>
          <w:color w:val="7D5A29"/>
          <w:sz w:val="23"/>
          <w:szCs w:val="23"/>
        </w:rPr>
        <w:t>, </w:t>
      </w:r>
      <w:r w:rsidRPr="00E6199E">
        <w:rPr>
          <w:rFonts w:ascii="宋体" w:eastAsia="宋体" w:hAnsi="宋体" w:cs="Segoe UI" w:hint="eastAsia"/>
          <w:color w:val="7D5A29"/>
          <w:sz w:val="21"/>
          <w:szCs w:val="21"/>
        </w:rPr>
        <w:t>工资成本核算岗位</w:t>
      </w:r>
      <w:r w:rsidRPr="00E6199E">
        <w:rPr>
          <w:rFonts w:ascii="Segoe UI" w:eastAsia="宋体" w:hAnsi="Segoe UI" w:cs="Segoe UI"/>
          <w:color w:val="7D5A29"/>
          <w:sz w:val="23"/>
          <w:szCs w:val="23"/>
        </w:rPr>
        <w:t>, </w:t>
      </w:r>
      <w:r w:rsidRPr="00E6199E">
        <w:rPr>
          <w:rFonts w:ascii="宋体" w:eastAsia="宋体" w:hAnsi="宋体" w:cs="Segoe UI" w:hint="eastAsia"/>
          <w:color w:val="7D5A29"/>
          <w:sz w:val="21"/>
          <w:szCs w:val="21"/>
        </w:rPr>
        <w:t>费用核算、产品成本核算岗位</w:t>
      </w:r>
    </w:p>
    <w:p w:rsidR="00E6199E" w:rsidRPr="00E6199E" w:rsidRDefault="00E6199E" w:rsidP="00E6199E">
      <w:pPr>
        <w:shd w:val="clear" w:color="auto" w:fill="DEF2F8"/>
        <w:adjustRightInd/>
        <w:snapToGrid/>
        <w:rPr>
          <w:rFonts w:ascii="宋体" w:eastAsia="宋体" w:hAnsi="宋体" w:cs="宋体"/>
          <w:color w:val="2F6473"/>
          <w:sz w:val="24"/>
          <w:szCs w:val="24"/>
        </w:rPr>
      </w:pPr>
      <w:r w:rsidRPr="00E6199E">
        <w:rPr>
          <w:rFonts w:ascii="宋体" w:eastAsia="宋体" w:hAnsi="宋体" w:cs="宋体" w:hint="eastAsia"/>
          <w:color w:val="2F6473"/>
          <w:sz w:val="21"/>
          <w:szCs w:val="21"/>
        </w:rPr>
        <w:t>某企业</w:t>
      </w:r>
      <w:r w:rsidRPr="00E6199E">
        <w:rPr>
          <w:rFonts w:ascii="Calibri" w:eastAsia="宋体" w:hAnsi="Calibri" w:cs="Calibri"/>
          <w:color w:val="2F6473"/>
          <w:sz w:val="21"/>
          <w:szCs w:val="21"/>
        </w:rPr>
        <w:t>5</w:t>
      </w:r>
      <w:r w:rsidRPr="00E6199E">
        <w:rPr>
          <w:rFonts w:ascii="宋体" w:eastAsia="宋体" w:hAnsi="宋体" w:cs="宋体" w:hint="eastAsia"/>
          <w:color w:val="2F6473"/>
          <w:sz w:val="21"/>
          <w:szCs w:val="21"/>
        </w:rPr>
        <w:t>月份有关费用资料如下：生产耗用原材料</w:t>
      </w:r>
      <w:r w:rsidRPr="00E6199E">
        <w:rPr>
          <w:rFonts w:ascii="Calibri" w:eastAsia="宋体" w:hAnsi="Calibri" w:cs="Calibri"/>
          <w:color w:val="2F6473"/>
          <w:sz w:val="21"/>
          <w:szCs w:val="21"/>
        </w:rPr>
        <w:t>80000</w:t>
      </w:r>
      <w:r w:rsidRPr="00E6199E">
        <w:rPr>
          <w:rFonts w:ascii="宋体" w:eastAsia="宋体" w:hAnsi="宋体" w:cs="宋体" w:hint="eastAsia"/>
          <w:color w:val="2F6473"/>
          <w:sz w:val="21"/>
          <w:szCs w:val="21"/>
        </w:rPr>
        <w:t>元，燃料</w:t>
      </w:r>
      <w:r w:rsidRPr="00E6199E">
        <w:rPr>
          <w:rFonts w:ascii="Calibri" w:eastAsia="宋体" w:hAnsi="Calibri" w:cs="Calibri"/>
          <w:color w:val="2F6473"/>
          <w:sz w:val="21"/>
          <w:szCs w:val="21"/>
        </w:rPr>
        <w:t>2000</w:t>
      </w:r>
      <w:r w:rsidRPr="00E6199E">
        <w:rPr>
          <w:rFonts w:ascii="宋体" w:eastAsia="宋体" w:hAnsi="宋体" w:cs="宋体" w:hint="eastAsia"/>
          <w:color w:val="2F6473"/>
          <w:sz w:val="21"/>
          <w:szCs w:val="21"/>
        </w:rPr>
        <w:t>元，电费</w:t>
      </w:r>
      <w:r w:rsidRPr="00E6199E">
        <w:rPr>
          <w:rFonts w:ascii="Calibri" w:eastAsia="宋体" w:hAnsi="Calibri" w:cs="Calibri"/>
          <w:color w:val="2F6473"/>
          <w:sz w:val="21"/>
          <w:szCs w:val="21"/>
        </w:rPr>
        <w:t>5000</w:t>
      </w:r>
      <w:r w:rsidRPr="00E6199E">
        <w:rPr>
          <w:rFonts w:ascii="宋体" w:eastAsia="宋体" w:hAnsi="宋体" w:cs="宋体" w:hint="eastAsia"/>
          <w:color w:val="2F6473"/>
          <w:sz w:val="21"/>
          <w:szCs w:val="21"/>
        </w:rPr>
        <w:t>元，生产工人工资</w:t>
      </w:r>
      <w:r w:rsidRPr="00E6199E">
        <w:rPr>
          <w:rFonts w:ascii="Calibri" w:eastAsia="宋体" w:hAnsi="Calibri" w:cs="Calibri"/>
          <w:color w:val="2F6473"/>
          <w:sz w:val="21"/>
          <w:szCs w:val="21"/>
        </w:rPr>
        <w:t>30000</w:t>
      </w:r>
      <w:r w:rsidRPr="00E6199E">
        <w:rPr>
          <w:rFonts w:ascii="宋体" w:eastAsia="宋体" w:hAnsi="宋体" w:cs="宋体" w:hint="eastAsia"/>
          <w:color w:val="2F6473"/>
          <w:sz w:val="21"/>
          <w:szCs w:val="21"/>
        </w:rPr>
        <w:t>元，车间管理人员工资</w:t>
      </w:r>
      <w:r w:rsidRPr="00E6199E">
        <w:rPr>
          <w:rFonts w:ascii="Calibri" w:eastAsia="宋体" w:hAnsi="Calibri" w:cs="Calibri"/>
          <w:color w:val="2F6473"/>
          <w:sz w:val="21"/>
          <w:szCs w:val="21"/>
        </w:rPr>
        <w:t>5000</w:t>
      </w:r>
      <w:r w:rsidRPr="00E6199E">
        <w:rPr>
          <w:rFonts w:ascii="宋体" w:eastAsia="宋体" w:hAnsi="宋体" w:cs="宋体" w:hint="eastAsia"/>
          <w:color w:val="2F6473"/>
          <w:sz w:val="21"/>
          <w:szCs w:val="21"/>
        </w:rPr>
        <w:t>元，车间办公费</w:t>
      </w:r>
      <w:r w:rsidRPr="00E6199E">
        <w:rPr>
          <w:rFonts w:ascii="Calibri" w:eastAsia="宋体" w:hAnsi="Calibri" w:cs="Calibri"/>
          <w:color w:val="2F6473"/>
          <w:sz w:val="21"/>
          <w:szCs w:val="21"/>
        </w:rPr>
        <w:t>500</w:t>
      </w:r>
      <w:r w:rsidRPr="00E6199E">
        <w:rPr>
          <w:rFonts w:ascii="宋体" w:eastAsia="宋体" w:hAnsi="宋体" w:cs="宋体" w:hint="eastAsia"/>
          <w:color w:val="2F6473"/>
          <w:sz w:val="21"/>
          <w:szCs w:val="21"/>
        </w:rPr>
        <w:t>元，企业管理人员工资</w:t>
      </w:r>
      <w:r w:rsidRPr="00E6199E">
        <w:rPr>
          <w:rFonts w:ascii="Calibri" w:eastAsia="宋体" w:hAnsi="Calibri" w:cs="Calibri"/>
          <w:color w:val="2F6473"/>
          <w:sz w:val="21"/>
          <w:szCs w:val="21"/>
        </w:rPr>
        <w:t>40000</w:t>
      </w:r>
      <w:r w:rsidRPr="00E6199E">
        <w:rPr>
          <w:rFonts w:ascii="宋体" w:eastAsia="宋体" w:hAnsi="宋体" w:cs="宋体" w:hint="eastAsia"/>
          <w:color w:val="2F6473"/>
          <w:sz w:val="21"/>
          <w:szCs w:val="21"/>
        </w:rPr>
        <w:t>元，支付购买原材料所借款项的利息</w:t>
      </w:r>
      <w:r w:rsidRPr="00E6199E">
        <w:rPr>
          <w:rFonts w:ascii="Calibri" w:eastAsia="宋体" w:hAnsi="Calibri" w:cs="Calibri"/>
          <w:color w:val="2F6473"/>
          <w:sz w:val="21"/>
          <w:szCs w:val="21"/>
        </w:rPr>
        <w:t>5000</w:t>
      </w:r>
      <w:r w:rsidRPr="00E6199E">
        <w:rPr>
          <w:rFonts w:ascii="宋体" w:eastAsia="宋体" w:hAnsi="宋体" w:cs="宋体" w:hint="eastAsia"/>
          <w:color w:val="2F6473"/>
          <w:sz w:val="21"/>
          <w:szCs w:val="21"/>
        </w:rPr>
        <w:t>元，固定资产报废清理损失</w:t>
      </w:r>
      <w:r w:rsidRPr="00E6199E">
        <w:rPr>
          <w:rFonts w:ascii="Calibri" w:eastAsia="宋体" w:hAnsi="Calibri" w:cs="Calibri"/>
          <w:color w:val="2F6473"/>
          <w:sz w:val="21"/>
          <w:szCs w:val="21"/>
        </w:rPr>
        <w:t>1000</w:t>
      </w:r>
      <w:r w:rsidRPr="00E6199E">
        <w:rPr>
          <w:rFonts w:ascii="宋体" w:eastAsia="宋体" w:hAnsi="宋体" w:cs="宋体" w:hint="eastAsia"/>
          <w:color w:val="2F6473"/>
          <w:sz w:val="21"/>
          <w:szCs w:val="21"/>
        </w:rPr>
        <w:t>元。按“正确划分生产费用与期间费用的界限”的要求，下列费用分类正确是（</w:t>
      </w:r>
      <w:r w:rsidRPr="00E6199E">
        <w:rPr>
          <w:rFonts w:ascii="Calibri" w:eastAsia="宋体" w:hAnsi="Calibri" w:cs="Calibri"/>
          <w:color w:val="2F6473"/>
          <w:sz w:val="21"/>
          <w:szCs w:val="21"/>
        </w:rPr>
        <w:t> </w:t>
      </w:r>
      <w:r w:rsidRPr="00E6199E">
        <w:rPr>
          <w:rFonts w:ascii="宋体" w:eastAsia="宋体" w:hAnsi="宋体" w:cs="宋体" w:hint="eastAsia"/>
          <w:color w:val="2F6473"/>
          <w:sz w:val="21"/>
          <w:szCs w:val="21"/>
        </w:rPr>
        <w:t>）。</w:t>
      </w:r>
    </w:p>
    <w:p w:rsidR="00E6199E" w:rsidRPr="00E6199E" w:rsidRDefault="00E6199E" w:rsidP="00E6199E">
      <w:pPr>
        <w:shd w:val="clear" w:color="auto" w:fill="DEF2F8"/>
        <w:adjustRightInd/>
        <w:snapToGrid/>
        <w:spacing w:after="0"/>
        <w:rPr>
          <w:rFonts w:ascii="宋体" w:eastAsia="宋体" w:hAnsi="宋体" w:cs="宋体"/>
          <w:color w:val="2F6473"/>
          <w:sz w:val="24"/>
          <w:szCs w:val="24"/>
        </w:rPr>
      </w:pPr>
      <w:r w:rsidRPr="00E6199E">
        <w:rPr>
          <w:rFonts w:ascii="宋体" w:eastAsia="宋体" w:hAnsi="宋体" w:cs="宋体"/>
          <w:color w:val="2F6473"/>
          <w:sz w:val="24"/>
          <w:szCs w:val="24"/>
        </w:rPr>
        <w:lastRenderedPageBreak/>
        <w:t>选择一项或多项：</w:t>
      </w:r>
    </w:p>
    <w:p w:rsidR="00E6199E" w:rsidRPr="00E6199E" w:rsidRDefault="00E6199E" w:rsidP="00E6199E">
      <w:pPr>
        <w:shd w:val="clear" w:color="auto" w:fill="DEF2F8"/>
        <w:adjustRightInd/>
        <w:snapToGrid/>
        <w:spacing w:after="0"/>
        <w:ind w:hanging="375"/>
        <w:rPr>
          <w:rFonts w:ascii="宋体" w:eastAsia="宋体" w:hAnsi="宋体" w:cs="宋体"/>
          <w:color w:val="2F6473"/>
          <w:sz w:val="24"/>
          <w:szCs w:val="24"/>
        </w:rPr>
      </w:pPr>
      <w:r w:rsidRPr="00E6199E">
        <w:rPr>
          <w:rFonts w:ascii="宋体" w:eastAsia="宋体" w:hAnsi="宋体" w:cs="宋体"/>
          <w:color w:val="2F6473"/>
          <w:sz w:val="24"/>
          <w:szCs w:val="24"/>
        </w:rPr>
        <w:object w:dxaOrig="405" w:dyaOrig="315">
          <v:shape id="_x0000_i3542" type="#_x0000_t75" style="width:20.25pt;height:15.75pt" o:ole="">
            <v:imagedata r:id="rId9" o:title=""/>
          </v:shape>
          <w:control r:id="rId191" w:name="DefaultOcxName149" w:shapeid="_x0000_i3542"/>
        </w:object>
      </w:r>
      <w:r w:rsidRPr="00E6199E">
        <w:rPr>
          <w:rFonts w:ascii="宋体" w:eastAsia="宋体" w:hAnsi="宋体" w:cs="宋体"/>
          <w:color w:val="2F6473"/>
          <w:sz w:val="24"/>
          <w:szCs w:val="24"/>
        </w:rPr>
        <w:t>A. </w:t>
      </w:r>
      <w:r w:rsidRPr="00E6199E">
        <w:rPr>
          <w:rFonts w:ascii="宋体" w:eastAsia="宋体" w:hAnsi="宋体" w:cs="宋体" w:hint="eastAsia"/>
          <w:color w:val="2F6473"/>
          <w:sz w:val="21"/>
          <w:szCs w:val="21"/>
        </w:rPr>
        <w:t>生产经营管理费用：</w:t>
      </w:r>
      <w:r w:rsidRPr="00E6199E">
        <w:rPr>
          <w:rFonts w:ascii="Calibri" w:eastAsia="宋体" w:hAnsi="Calibri" w:cs="Calibri"/>
          <w:color w:val="2F6473"/>
          <w:sz w:val="21"/>
          <w:szCs w:val="21"/>
        </w:rPr>
        <w:t>180000</w:t>
      </w:r>
    </w:p>
    <w:p w:rsidR="00E6199E" w:rsidRPr="00E6199E" w:rsidRDefault="00E6199E" w:rsidP="00E6199E">
      <w:pPr>
        <w:shd w:val="clear" w:color="auto" w:fill="DEF2F8"/>
        <w:adjustRightInd/>
        <w:snapToGrid/>
        <w:spacing w:after="0"/>
        <w:ind w:hanging="375"/>
        <w:rPr>
          <w:rFonts w:ascii="宋体" w:eastAsia="宋体" w:hAnsi="宋体" w:cs="宋体"/>
          <w:color w:val="2F6473"/>
          <w:sz w:val="24"/>
          <w:szCs w:val="24"/>
        </w:rPr>
      </w:pPr>
      <w:r w:rsidRPr="00E6199E">
        <w:rPr>
          <w:rFonts w:ascii="宋体" w:eastAsia="宋体" w:hAnsi="宋体" w:cs="宋体"/>
          <w:color w:val="2F6473"/>
          <w:sz w:val="24"/>
          <w:szCs w:val="24"/>
        </w:rPr>
        <w:object w:dxaOrig="405" w:dyaOrig="315">
          <v:shape id="_x0000_i3541" type="#_x0000_t75" style="width:20.25pt;height:15.75pt" o:ole="">
            <v:imagedata r:id="rId9" o:title=""/>
          </v:shape>
          <w:control r:id="rId192" w:name="DefaultOcxName148" w:shapeid="_x0000_i3541"/>
        </w:object>
      </w:r>
      <w:r w:rsidRPr="00E6199E">
        <w:rPr>
          <w:rFonts w:ascii="宋体" w:eastAsia="宋体" w:hAnsi="宋体" w:cs="宋体"/>
          <w:color w:val="2F6473"/>
          <w:sz w:val="24"/>
          <w:szCs w:val="24"/>
        </w:rPr>
        <w:t>B. </w:t>
      </w:r>
      <w:r w:rsidRPr="00E6199E">
        <w:rPr>
          <w:rFonts w:ascii="宋体" w:eastAsia="宋体" w:hAnsi="宋体" w:cs="宋体" w:hint="eastAsia"/>
          <w:color w:val="2F6473"/>
          <w:sz w:val="21"/>
          <w:szCs w:val="21"/>
        </w:rPr>
        <w:t>生产费用：</w:t>
      </w:r>
      <w:r w:rsidRPr="00E6199E">
        <w:rPr>
          <w:rFonts w:ascii="Calibri" w:eastAsia="宋体" w:hAnsi="Calibri" w:cs="Calibri"/>
          <w:color w:val="2F6473"/>
          <w:sz w:val="21"/>
          <w:szCs w:val="21"/>
        </w:rPr>
        <w:t>15000</w:t>
      </w:r>
    </w:p>
    <w:p w:rsidR="00E6199E" w:rsidRPr="00E6199E" w:rsidRDefault="00E6199E" w:rsidP="00E6199E">
      <w:pPr>
        <w:shd w:val="clear" w:color="auto" w:fill="DEF2F8"/>
        <w:adjustRightInd/>
        <w:snapToGrid/>
        <w:spacing w:after="0"/>
        <w:ind w:hanging="375"/>
        <w:rPr>
          <w:rFonts w:ascii="宋体" w:eastAsia="宋体" w:hAnsi="宋体" w:cs="宋体"/>
          <w:color w:val="2F6473"/>
          <w:sz w:val="24"/>
          <w:szCs w:val="24"/>
        </w:rPr>
      </w:pPr>
      <w:r w:rsidRPr="00E6199E">
        <w:rPr>
          <w:rFonts w:ascii="宋体" w:eastAsia="宋体" w:hAnsi="宋体" w:cs="宋体"/>
          <w:color w:val="2F6473"/>
          <w:sz w:val="24"/>
          <w:szCs w:val="24"/>
        </w:rPr>
        <w:object w:dxaOrig="405" w:dyaOrig="315">
          <v:shape id="_x0000_i3540" type="#_x0000_t75" style="width:20.25pt;height:15.75pt" o:ole="">
            <v:imagedata r:id="rId9" o:title=""/>
          </v:shape>
          <w:control r:id="rId193" w:name="DefaultOcxName219" w:shapeid="_x0000_i3540"/>
        </w:object>
      </w:r>
      <w:r w:rsidRPr="00E6199E">
        <w:rPr>
          <w:rFonts w:ascii="宋体" w:eastAsia="宋体" w:hAnsi="宋体" w:cs="宋体"/>
          <w:color w:val="2F6473"/>
          <w:sz w:val="24"/>
          <w:szCs w:val="24"/>
        </w:rPr>
        <w:t>C. </w:t>
      </w:r>
      <w:r w:rsidRPr="00E6199E">
        <w:rPr>
          <w:rFonts w:ascii="宋体" w:eastAsia="宋体" w:hAnsi="宋体" w:cs="宋体" w:hint="eastAsia"/>
          <w:color w:val="2F6473"/>
          <w:sz w:val="21"/>
          <w:szCs w:val="21"/>
        </w:rPr>
        <w:t>生产费用：</w:t>
      </w:r>
      <w:r w:rsidRPr="00E6199E">
        <w:rPr>
          <w:rFonts w:ascii="Calibri" w:eastAsia="宋体" w:hAnsi="Calibri" w:cs="Calibri"/>
          <w:color w:val="2F6473"/>
          <w:sz w:val="21"/>
          <w:szCs w:val="21"/>
        </w:rPr>
        <w:t>80000</w:t>
      </w:r>
      <w:r w:rsidRPr="00E6199E">
        <w:rPr>
          <w:rFonts w:ascii="宋体" w:eastAsia="宋体" w:hAnsi="宋体" w:cs="宋体" w:hint="eastAsia"/>
          <w:color w:val="2F6473"/>
          <w:sz w:val="21"/>
          <w:szCs w:val="21"/>
        </w:rPr>
        <w:t>＋</w:t>
      </w:r>
      <w:r w:rsidRPr="00E6199E">
        <w:rPr>
          <w:rFonts w:ascii="Calibri" w:eastAsia="宋体" w:hAnsi="Calibri" w:cs="Calibri"/>
          <w:color w:val="2F6473"/>
          <w:sz w:val="21"/>
          <w:szCs w:val="21"/>
        </w:rPr>
        <w:t>2000</w:t>
      </w:r>
      <w:r w:rsidRPr="00E6199E">
        <w:rPr>
          <w:rFonts w:ascii="宋体" w:eastAsia="宋体" w:hAnsi="宋体" w:cs="宋体" w:hint="eastAsia"/>
          <w:color w:val="2F6473"/>
          <w:sz w:val="21"/>
          <w:szCs w:val="21"/>
        </w:rPr>
        <w:t>＋</w:t>
      </w:r>
      <w:r w:rsidRPr="00E6199E">
        <w:rPr>
          <w:rFonts w:ascii="Calibri" w:eastAsia="宋体" w:hAnsi="Calibri" w:cs="Calibri"/>
          <w:color w:val="2F6473"/>
          <w:sz w:val="21"/>
          <w:szCs w:val="21"/>
        </w:rPr>
        <w:t>5000</w:t>
      </w:r>
      <w:r w:rsidRPr="00E6199E">
        <w:rPr>
          <w:rFonts w:ascii="宋体" w:eastAsia="宋体" w:hAnsi="宋体" w:cs="宋体" w:hint="eastAsia"/>
          <w:color w:val="2F6473"/>
          <w:sz w:val="21"/>
          <w:szCs w:val="21"/>
        </w:rPr>
        <w:t>＋</w:t>
      </w:r>
      <w:r w:rsidRPr="00E6199E">
        <w:rPr>
          <w:rFonts w:ascii="Calibri" w:eastAsia="宋体" w:hAnsi="Calibri" w:cs="Calibri"/>
          <w:color w:val="2F6473"/>
          <w:sz w:val="21"/>
          <w:szCs w:val="21"/>
        </w:rPr>
        <w:t>30000</w:t>
      </w:r>
      <w:r w:rsidRPr="00E6199E">
        <w:rPr>
          <w:rFonts w:ascii="宋体" w:eastAsia="宋体" w:hAnsi="宋体" w:cs="宋体" w:hint="eastAsia"/>
          <w:color w:val="2F6473"/>
          <w:sz w:val="21"/>
          <w:szCs w:val="21"/>
        </w:rPr>
        <w:t>＋</w:t>
      </w:r>
      <w:r w:rsidRPr="00E6199E">
        <w:rPr>
          <w:rFonts w:ascii="Calibri" w:eastAsia="宋体" w:hAnsi="Calibri" w:cs="Calibri"/>
          <w:color w:val="2F6473"/>
          <w:sz w:val="21"/>
          <w:szCs w:val="21"/>
        </w:rPr>
        <w:t>5000</w:t>
      </w:r>
      <w:r w:rsidRPr="00E6199E">
        <w:rPr>
          <w:rFonts w:ascii="宋体" w:eastAsia="宋体" w:hAnsi="宋体" w:cs="宋体" w:hint="eastAsia"/>
          <w:color w:val="2F6473"/>
          <w:sz w:val="21"/>
          <w:szCs w:val="21"/>
        </w:rPr>
        <w:t>＋</w:t>
      </w:r>
      <w:r w:rsidRPr="00E6199E">
        <w:rPr>
          <w:rFonts w:ascii="Calibri" w:eastAsia="宋体" w:hAnsi="Calibri" w:cs="Calibri"/>
          <w:color w:val="2F6473"/>
          <w:sz w:val="21"/>
          <w:szCs w:val="21"/>
        </w:rPr>
        <w:t>500</w:t>
      </w:r>
    </w:p>
    <w:p w:rsidR="00E6199E" w:rsidRPr="00E6199E" w:rsidRDefault="00E6199E" w:rsidP="00E6199E">
      <w:pPr>
        <w:shd w:val="clear" w:color="auto" w:fill="DEF2F8"/>
        <w:adjustRightInd/>
        <w:snapToGrid/>
        <w:spacing w:after="72"/>
        <w:ind w:hanging="375"/>
        <w:rPr>
          <w:rFonts w:ascii="宋体" w:eastAsia="宋体" w:hAnsi="宋体" w:cs="宋体"/>
          <w:color w:val="2F6473"/>
          <w:sz w:val="24"/>
          <w:szCs w:val="24"/>
        </w:rPr>
      </w:pPr>
      <w:r w:rsidRPr="00E6199E">
        <w:rPr>
          <w:rFonts w:ascii="宋体" w:eastAsia="宋体" w:hAnsi="宋体" w:cs="宋体"/>
          <w:color w:val="2F6473"/>
          <w:sz w:val="24"/>
          <w:szCs w:val="24"/>
        </w:rPr>
        <w:object w:dxaOrig="405" w:dyaOrig="315">
          <v:shape id="_x0000_i3539" type="#_x0000_t75" style="width:20.25pt;height:15.75pt" o:ole="">
            <v:imagedata r:id="rId9" o:title=""/>
          </v:shape>
          <w:control r:id="rId194" w:name="DefaultOcxName317" w:shapeid="_x0000_i3539"/>
        </w:object>
      </w:r>
      <w:r w:rsidRPr="00E6199E">
        <w:rPr>
          <w:rFonts w:ascii="宋体" w:eastAsia="宋体" w:hAnsi="宋体" w:cs="宋体"/>
          <w:color w:val="2F6473"/>
          <w:sz w:val="24"/>
          <w:szCs w:val="24"/>
        </w:rPr>
        <w:t>D. </w:t>
      </w:r>
      <w:r w:rsidRPr="00E6199E">
        <w:rPr>
          <w:rFonts w:ascii="宋体" w:eastAsia="宋体" w:hAnsi="宋体" w:cs="宋体" w:hint="eastAsia"/>
          <w:color w:val="2F6473"/>
          <w:sz w:val="21"/>
          <w:szCs w:val="21"/>
        </w:rPr>
        <w:t>期间费用：</w:t>
      </w:r>
      <w:r w:rsidRPr="00E6199E">
        <w:rPr>
          <w:rFonts w:ascii="Calibri" w:eastAsia="宋体" w:hAnsi="Calibri" w:cs="Calibri"/>
          <w:color w:val="2F6473"/>
          <w:sz w:val="21"/>
          <w:szCs w:val="21"/>
        </w:rPr>
        <w:t>40000</w:t>
      </w:r>
      <w:r w:rsidRPr="00E6199E">
        <w:rPr>
          <w:rFonts w:ascii="宋体" w:eastAsia="宋体" w:hAnsi="宋体" w:cs="宋体" w:hint="eastAsia"/>
          <w:color w:val="2F6473"/>
          <w:sz w:val="21"/>
          <w:szCs w:val="21"/>
        </w:rPr>
        <w:t>＋</w:t>
      </w:r>
      <w:r w:rsidRPr="00E6199E">
        <w:rPr>
          <w:rFonts w:ascii="Calibri" w:eastAsia="宋体" w:hAnsi="Calibri" w:cs="Calibri"/>
          <w:color w:val="2F6473"/>
          <w:sz w:val="21"/>
          <w:szCs w:val="21"/>
        </w:rPr>
        <w:t>5000</w:t>
      </w:r>
      <w:r w:rsidRPr="00E6199E">
        <w:rPr>
          <w:rFonts w:ascii="宋体" w:eastAsia="宋体" w:hAnsi="宋体" w:cs="宋体" w:hint="eastAsia"/>
          <w:color w:val="2F6473"/>
          <w:sz w:val="21"/>
          <w:szCs w:val="21"/>
        </w:rPr>
        <w:t>＋</w:t>
      </w:r>
      <w:r w:rsidRPr="00E6199E">
        <w:rPr>
          <w:rFonts w:ascii="Calibri" w:eastAsia="宋体" w:hAnsi="Calibri" w:cs="Calibri"/>
          <w:color w:val="2F6473"/>
          <w:sz w:val="21"/>
          <w:szCs w:val="21"/>
        </w:rPr>
        <w:t>1000</w:t>
      </w:r>
    </w:p>
    <w:p w:rsidR="00E6199E" w:rsidRPr="00E6199E" w:rsidRDefault="00E6199E" w:rsidP="00E6199E">
      <w:pPr>
        <w:shd w:val="clear" w:color="auto" w:fill="FCEFDC"/>
        <w:adjustRightInd/>
        <w:snapToGrid/>
        <w:rPr>
          <w:rFonts w:ascii="宋体" w:eastAsia="宋体" w:hAnsi="宋体" w:cs="宋体"/>
          <w:color w:val="7D5A29"/>
          <w:sz w:val="24"/>
          <w:szCs w:val="24"/>
        </w:rPr>
      </w:pPr>
      <w:r w:rsidRPr="00E6199E">
        <w:rPr>
          <w:rFonts w:ascii="宋体" w:eastAsia="宋体" w:hAnsi="宋体" w:cs="宋体"/>
          <w:color w:val="7D5A29"/>
          <w:sz w:val="24"/>
          <w:szCs w:val="24"/>
        </w:rPr>
        <w:t>正确答案是：</w:t>
      </w:r>
      <w:r w:rsidRPr="00E6199E">
        <w:rPr>
          <w:rFonts w:ascii="宋体" w:eastAsia="宋体" w:hAnsi="宋体" w:cs="宋体" w:hint="eastAsia"/>
          <w:color w:val="7D5A29"/>
          <w:sz w:val="21"/>
          <w:szCs w:val="21"/>
        </w:rPr>
        <w:t>生产费用：</w:t>
      </w:r>
      <w:r w:rsidRPr="00E6199E">
        <w:rPr>
          <w:rFonts w:ascii="Calibri" w:eastAsia="宋体" w:hAnsi="Calibri" w:cs="Calibri"/>
          <w:color w:val="7D5A29"/>
          <w:sz w:val="21"/>
          <w:szCs w:val="21"/>
        </w:rPr>
        <w:t>80000</w:t>
      </w:r>
      <w:r w:rsidRPr="00E6199E">
        <w:rPr>
          <w:rFonts w:ascii="宋体" w:eastAsia="宋体" w:hAnsi="宋体" w:cs="宋体" w:hint="eastAsia"/>
          <w:color w:val="7D5A29"/>
          <w:sz w:val="21"/>
          <w:szCs w:val="21"/>
        </w:rPr>
        <w:t>＋</w:t>
      </w:r>
      <w:r w:rsidRPr="00E6199E">
        <w:rPr>
          <w:rFonts w:ascii="Calibri" w:eastAsia="宋体" w:hAnsi="Calibri" w:cs="Calibri"/>
          <w:color w:val="7D5A29"/>
          <w:sz w:val="21"/>
          <w:szCs w:val="21"/>
        </w:rPr>
        <w:t>2000</w:t>
      </w:r>
      <w:r w:rsidRPr="00E6199E">
        <w:rPr>
          <w:rFonts w:ascii="宋体" w:eastAsia="宋体" w:hAnsi="宋体" w:cs="宋体" w:hint="eastAsia"/>
          <w:color w:val="7D5A29"/>
          <w:sz w:val="21"/>
          <w:szCs w:val="21"/>
        </w:rPr>
        <w:t>＋</w:t>
      </w:r>
      <w:r w:rsidRPr="00E6199E">
        <w:rPr>
          <w:rFonts w:ascii="Calibri" w:eastAsia="宋体" w:hAnsi="Calibri" w:cs="Calibri"/>
          <w:color w:val="7D5A29"/>
          <w:sz w:val="21"/>
          <w:szCs w:val="21"/>
        </w:rPr>
        <w:t>5000</w:t>
      </w:r>
      <w:r w:rsidRPr="00E6199E">
        <w:rPr>
          <w:rFonts w:ascii="宋体" w:eastAsia="宋体" w:hAnsi="宋体" w:cs="宋体" w:hint="eastAsia"/>
          <w:color w:val="7D5A29"/>
          <w:sz w:val="21"/>
          <w:szCs w:val="21"/>
        </w:rPr>
        <w:t>＋</w:t>
      </w:r>
      <w:r w:rsidRPr="00E6199E">
        <w:rPr>
          <w:rFonts w:ascii="Calibri" w:eastAsia="宋体" w:hAnsi="Calibri" w:cs="Calibri"/>
          <w:color w:val="7D5A29"/>
          <w:sz w:val="21"/>
          <w:szCs w:val="21"/>
        </w:rPr>
        <w:t>30000</w:t>
      </w:r>
      <w:r w:rsidRPr="00E6199E">
        <w:rPr>
          <w:rFonts w:ascii="宋体" w:eastAsia="宋体" w:hAnsi="宋体" w:cs="宋体" w:hint="eastAsia"/>
          <w:color w:val="7D5A29"/>
          <w:sz w:val="21"/>
          <w:szCs w:val="21"/>
        </w:rPr>
        <w:t>＋</w:t>
      </w:r>
      <w:r w:rsidRPr="00E6199E">
        <w:rPr>
          <w:rFonts w:ascii="Calibri" w:eastAsia="宋体" w:hAnsi="Calibri" w:cs="Calibri"/>
          <w:color w:val="7D5A29"/>
          <w:sz w:val="21"/>
          <w:szCs w:val="21"/>
        </w:rPr>
        <w:t>5000</w:t>
      </w:r>
      <w:r w:rsidRPr="00E6199E">
        <w:rPr>
          <w:rFonts w:ascii="宋体" w:eastAsia="宋体" w:hAnsi="宋体" w:cs="宋体" w:hint="eastAsia"/>
          <w:color w:val="7D5A29"/>
          <w:sz w:val="21"/>
          <w:szCs w:val="21"/>
        </w:rPr>
        <w:t>＋</w:t>
      </w:r>
      <w:r w:rsidRPr="00E6199E">
        <w:rPr>
          <w:rFonts w:ascii="Calibri" w:eastAsia="宋体" w:hAnsi="Calibri" w:cs="Calibri"/>
          <w:color w:val="7D5A29"/>
          <w:sz w:val="21"/>
          <w:szCs w:val="21"/>
        </w:rPr>
        <w:t>500</w:t>
      </w:r>
      <w:r w:rsidRPr="00E6199E">
        <w:rPr>
          <w:rFonts w:ascii="宋体" w:eastAsia="宋体" w:hAnsi="宋体" w:cs="宋体"/>
          <w:color w:val="7D5A29"/>
          <w:sz w:val="24"/>
          <w:szCs w:val="24"/>
        </w:rPr>
        <w:t>, </w:t>
      </w:r>
      <w:r w:rsidRPr="00E6199E">
        <w:rPr>
          <w:rFonts w:ascii="宋体" w:eastAsia="宋体" w:hAnsi="宋体" w:cs="宋体" w:hint="eastAsia"/>
          <w:color w:val="7D5A29"/>
          <w:sz w:val="21"/>
          <w:szCs w:val="21"/>
        </w:rPr>
        <w:t>期间费用：</w:t>
      </w:r>
      <w:r w:rsidRPr="00E6199E">
        <w:rPr>
          <w:rFonts w:ascii="Calibri" w:eastAsia="宋体" w:hAnsi="Calibri" w:cs="Calibri"/>
          <w:color w:val="7D5A29"/>
          <w:sz w:val="21"/>
          <w:szCs w:val="21"/>
        </w:rPr>
        <w:t>40000</w:t>
      </w:r>
      <w:r w:rsidRPr="00E6199E">
        <w:rPr>
          <w:rFonts w:ascii="宋体" w:eastAsia="宋体" w:hAnsi="宋体" w:cs="宋体" w:hint="eastAsia"/>
          <w:color w:val="7D5A29"/>
          <w:sz w:val="21"/>
          <w:szCs w:val="21"/>
        </w:rPr>
        <w:t>＋</w:t>
      </w:r>
      <w:r w:rsidRPr="00E6199E">
        <w:rPr>
          <w:rFonts w:ascii="Calibri" w:eastAsia="宋体" w:hAnsi="Calibri" w:cs="Calibri"/>
          <w:color w:val="7D5A29"/>
          <w:sz w:val="21"/>
          <w:szCs w:val="21"/>
        </w:rPr>
        <w:t>5000</w:t>
      </w:r>
      <w:r w:rsidRPr="00E6199E">
        <w:rPr>
          <w:rFonts w:ascii="宋体" w:eastAsia="宋体" w:hAnsi="宋体" w:cs="宋体" w:hint="eastAsia"/>
          <w:color w:val="7D5A29"/>
          <w:sz w:val="21"/>
          <w:szCs w:val="21"/>
        </w:rPr>
        <w:t>＋</w:t>
      </w:r>
      <w:r w:rsidRPr="00E6199E">
        <w:rPr>
          <w:rFonts w:ascii="Calibri" w:eastAsia="宋体" w:hAnsi="Calibri" w:cs="Calibri"/>
          <w:color w:val="7D5A29"/>
          <w:sz w:val="21"/>
          <w:szCs w:val="21"/>
        </w:rPr>
        <w:t>1000</w:t>
      </w:r>
    </w:p>
    <w:p w:rsidR="00E6199E" w:rsidRPr="00E6199E" w:rsidRDefault="00E6199E" w:rsidP="00E6199E">
      <w:pPr>
        <w:shd w:val="clear" w:color="auto" w:fill="DEF2F8"/>
        <w:adjustRightInd/>
        <w:snapToGrid/>
        <w:rPr>
          <w:rFonts w:ascii="宋体" w:eastAsia="宋体" w:hAnsi="宋体" w:cs="宋体"/>
          <w:color w:val="2F6473"/>
          <w:sz w:val="24"/>
          <w:szCs w:val="24"/>
        </w:rPr>
      </w:pPr>
      <w:r w:rsidRPr="00E6199E">
        <w:rPr>
          <w:rFonts w:ascii="宋体" w:eastAsia="宋体" w:hAnsi="宋体" w:cs="宋体" w:hint="eastAsia"/>
          <w:color w:val="2F6473"/>
          <w:sz w:val="21"/>
          <w:szCs w:val="21"/>
        </w:rPr>
        <w:t>某企业设有修理和运输两个辅助生产车间、部门。修理车间本月发生费用</w:t>
      </w:r>
      <w:r w:rsidRPr="00E6199E">
        <w:rPr>
          <w:rFonts w:ascii="Calibri" w:eastAsia="宋体" w:hAnsi="Calibri" w:cs="Calibri"/>
          <w:color w:val="2F6473"/>
          <w:sz w:val="21"/>
          <w:szCs w:val="21"/>
        </w:rPr>
        <w:t>5000</w:t>
      </w:r>
      <w:r w:rsidRPr="00E6199E">
        <w:rPr>
          <w:rFonts w:ascii="宋体" w:eastAsia="宋体" w:hAnsi="宋体" w:cs="宋体" w:hint="eastAsia"/>
          <w:color w:val="2F6473"/>
          <w:sz w:val="21"/>
          <w:szCs w:val="21"/>
        </w:rPr>
        <w:t>元，提供修理工时</w:t>
      </w:r>
      <w:r w:rsidRPr="00E6199E">
        <w:rPr>
          <w:rFonts w:ascii="Calibri" w:eastAsia="宋体" w:hAnsi="Calibri" w:cs="Calibri"/>
          <w:color w:val="2F6473"/>
          <w:sz w:val="21"/>
          <w:szCs w:val="21"/>
        </w:rPr>
        <w:t>2500</w:t>
      </w:r>
      <w:r w:rsidRPr="00E6199E">
        <w:rPr>
          <w:rFonts w:ascii="宋体" w:eastAsia="宋体" w:hAnsi="宋体" w:cs="宋体" w:hint="eastAsia"/>
          <w:color w:val="2F6473"/>
          <w:sz w:val="21"/>
          <w:szCs w:val="21"/>
        </w:rPr>
        <w:t>小时，其中：为运输部门修理</w:t>
      </w:r>
      <w:r w:rsidRPr="00E6199E">
        <w:rPr>
          <w:rFonts w:ascii="Calibri" w:eastAsia="宋体" w:hAnsi="Calibri" w:cs="Calibri"/>
          <w:color w:val="2F6473"/>
          <w:sz w:val="21"/>
          <w:szCs w:val="21"/>
        </w:rPr>
        <w:t>500</w:t>
      </w:r>
      <w:r w:rsidRPr="00E6199E">
        <w:rPr>
          <w:rFonts w:ascii="宋体" w:eastAsia="宋体" w:hAnsi="宋体" w:cs="宋体" w:hint="eastAsia"/>
          <w:color w:val="2F6473"/>
          <w:sz w:val="21"/>
          <w:szCs w:val="21"/>
        </w:rPr>
        <w:t>小时，为基本生产车间修理</w:t>
      </w:r>
      <w:r w:rsidRPr="00E6199E">
        <w:rPr>
          <w:rFonts w:ascii="Calibri" w:eastAsia="宋体" w:hAnsi="Calibri" w:cs="Calibri"/>
          <w:color w:val="2F6473"/>
          <w:sz w:val="21"/>
          <w:szCs w:val="21"/>
        </w:rPr>
        <w:t>1500</w:t>
      </w:r>
      <w:r w:rsidRPr="00E6199E">
        <w:rPr>
          <w:rFonts w:ascii="宋体" w:eastAsia="宋体" w:hAnsi="宋体" w:cs="宋体" w:hint="eastAsia"/>
          <w:color w:val="2F6473"/>
          <w:sz w:val="21"/>
          <w:szCs w:val="21"/>
        </w:rPr>
        <w:t>小时，为行政管理部门修理</w:t>
      </w:r>
      <w:r w:rsidRPr="00E6199E">
        <w:rPr>
          <w:rFonts w:ascii="Calibri" w:eastAsia="宋体" w:hAnsi="Calibri" w:cs="Calibri"/>
          <w:color w:val="2F6473"/>
          <w:sz w:val="21"/>
          <w:szCs w:val="21"/>
        </w:rPr>
        <w:t>500</w:t>
      </w:r>
      <w:r w:rsidRPr="00E6199E">
        <w:rPr>
          <w:rFonts w:ascii="宋体" w:eastAsia="宋体" w:hAnsi="宋体" w:cs="宋体" w:hint="eastAsia"/>
          <w:color w:val="2F6473"/>
          <w:sz w:val="21"/>
          <w:szCs w:val="21"/>
        </w:rPr>
        <w:t>小时，修理费用按修理工时比例分配。运输部门本月发生的费用为</w:t>
      </w:r>
      <w:r w:rsidRPr="00E6199E">
        <w:rPr>
          <w:rFonts w:ascii="Calibri" w:eastAsia="宋体" w:hAnsi="Calibri" w:cs="Calibri"/>
          <w:color w:val="2F6473"/>
          <w:sz w:val="21"/>
          <w:szCs w:val="21"/>
        </w:rPr>
        <w:t>10500</w:t>
      </w:r>
      <w:r w:rsidRPr="00E6199E">
        <w:rPr>
          <w:rFonts w:ascii="宋体" w:eastAsia="宋体" w:hAnsi="宋体" w:cs="宋体" w:hint="eastAsia"/>
          <w:color w:val="2F6473"/>
          <w:sz w:val="21"/>
          <w:szCs w:val="21"/>
        </w:rPr>
        <w:t>元，运输材料物资等</w:t>
      </w:r>
      <w:r w:rsidRPr="00E6199E">
        <w:rPr>
          <w:rFonts w:ascii="Calibri" w:eastAsia="宋体" w:hAnsi="Calibri" w:cs="Calibri"/>
          <w:color w:val="2F6473"/>
          <w:sz w:val="21"/>
          <w:szCs w:val="21"/>
        </w:rPr>
        <w:t>7400</w:t>
      </w:r>
      <w:r w:rsidRPr="00E6199E">
        <w:rPr>
          <w:rFonts w:ascii="宋体" w:eastAsia="宋体" w:hAnsi="宋体" w:cs="宋体" w:hint="eastAsia"/>
          <w:color w:val="2F6473"/>
          <w:sz w:val="21"/>
          <w:szCs w:val="21"/>
        </w:rPr>
        <w:t>吨公里，其中：为修理车间提供运输劳务</w:t>
      </w:r>
      <w:r w:rsidRPr="00E6199E">
        <w:rPr>
          <w:rFonts w:ascii="Calibri" w:eastAsia="宋体" w:hAnsi="Calibri" w:cs="Calibri"/>
          <w:color w:val="2F6473"/>
          <w:sz w:val="21"/>
          <w:szCs w:val="21"/>
        </w:rPr>
        <w:t>400</w:t>
      </w:r>
      <w:r w:rsidRPr="00E6199E">
        <w:rPr>
          <w:rFonts w:ascii="宋体" w:eastAsia="宋体" w:hAnsi="宋体" w:cs="宋体" w:hint="eastAsia"/>
          <w:color w:val="2F6473"/>
          <w:sz w:val="21"/>
          <w:szCs w:val="21"/>
        </w:rPr>
        <w:t>吨公里，为基本生产车间提供运输劳务</w:t>
      </w:r>
      <w:r w:rsidRPr="00E6199E">
        <w:rPr>
          <w:rFonts w:ascii="Calibri" w:eastAsia="宋体" w:hAnsi="Calibri" w:cs="Calibri"/>
          <w:color w:val="2F6473"/>
          <w:sz w:val="21"/>
          <w:szCs w:val="21"/>
        </w:rPr>
        <w:t>5400</w:t>
      </w:r>
      <w:r w:rsidRPr="00E6199E">
        <w:rPr>
          <w:rFonts w:ascii="宋体" w:eastAsia="宋体" w:hAnsi="宋体" w:cs="宋体" w:hint="eastAsia"/>
          <w:color w:val="2F6473"/>
          <w:sz w:val="21"/>
          <w:szCs w:val="21"/>
        </w:rPr>
        <w:t>吨公里，为行政管理部门提供运输劳务</w:t>
      </w:r>
      <w:r w:rsidRPr="00E6199E">
        <w:rPr>
          <w:rFonts w:ascii="Calibri" w:eastAsia="宋体" w:hAnsi="Calibri" w:cs="Calibri"/>
          <w:color w:val="2F6473"/>
          <w:sz w:val="21"/>
          <w:szCs w:val="21"/>
        </w:rPr>
        <w:t>1600</w:t>
      </w:r>
      <w:r w:rsidRPr="00E6199E">
        <w:rPr>
          <w:rFonts w:ascii="宋体" w:eastAsia="宋体" w:hAnsi="宋体" w:cs="宋体" w:hint="eastAsia"/>
          <w:color w:val="2F6473"/>
          <w:sz w:val="21"/>
          <w:szCs w:val="21"/>
        </w:rPr>
        <w:t>吨公里。要求：采用直接分配法计算分配修理、运输费用的分配率。</w:t>
      </w:r>
    </w:p>
    <w:p w:rsidR="00E6199E" w:rsidRPr="00E6199E" w:rsidRDefault="00E6199E" w:rsidP="00E6199E">
      <w:pPr>
        <w:shd w:val="clear" w:color="auto" w:fill="FCEFDC"/>
        <w:adjustRightInd/>
        <w:snapToGrid/>
        <w:rPr>
          <w:rFonts w:ascii="宋体" w:eastAsia="宋体" w:hAnsi="宋体" w:cs="宋体"/>
          <w:color w:val="7D5A29"/>
          <w:sz w:val="24"/>
          <w:szCs w:val="24"/>
        </w:rPr>
      </w:pPr>
      <w:r w:rsidRPr="00E6199E">
        <w:rPr>
          <w:rFonts w:ascii="宋体" w:eastAsia="宋体" w:hAnsi="宋体" w:cs="宋体"/>
          <w:color w:val="7D5A29"/>
          <w:sz w:val="24"/>
          <w:szCs w:val="24"/>
        </w:rPr>
        <w:t>正确答案是：</w:t>
      </w:r>
      <w:r w:rsidRPr="00E6199E">
        <w:rPr>
          <w:rFonts w:ascii="宋体" w:eastAsia="宋体" w:hAnsi="宋体" w:cs="宋体" w:hint="eastAsia"/>
          <w:color w:val="7D5A29"/>
          <w:sz w:val="21"/>
          <w:szCs w:val="21"/>
        </w:rPr>
        <w:t>修理费用分配率为</w:t>
      </w:r>
      <w:r w:rsidRPr="00E6199E">
        <w:rPr>
          <w:rFonts w:ascii="Calibri" w:eastAsia="宋体" w:hAnsi="Calibri" w:cs="Calibri"/>
          <w:color w:val="7D5A29"/>
          <w:sz w:val="21"/>
          <w:szCs w:val="21"/>
        </w:rPr>
        <w:t>2.5</w:t>
      </w:r>
      <w:r w:rsidRPr="00E6199E">
        <w:rPr>
          <w:rFonts w:ascii="宋体" w:eastAsia="宋体" w:hAnsi="宋体" w:cs="宋体" w:hint="eastAsia"/>
          <w:color w:val="7D5A29"/>
          <w:sz w:val="21"/>
          <w:szCs w:val="21"/>
        </w:rPr>
        <w:t>元</w:t>
      </w:r>
      <w:r w:rsidRPr="00E6199E">
        <w:rPr>
          <w:rFonts w:ascii="Calibri" w:eastAsia="宋体" w:hAnsi="Calibri" w:cs="Calibri"/>
          <w:color w:val="7D5A29"/>
          <w:sz w:val="21"/>
          <w:szCs w:val="21"/>
        </w:rPr>
        <w:t>/</w:t>
      </w:r>
      <w:r w:rsidRPr="00E6199E">
        <w:rPr>
          <w:rFonts w:ascii="宋体" w:eastAsia="宋体" w:hAnsi="宋体" w:cs="宋体" w:hint="eastAsia"/>
          <w:color w:val="7D5A29"/>
          <w:sz w:val="21"/>
          <w:szCs w:val="21"/>
        </w:rPr>
        <w:t>小时；运输费用分配率为</w:t>
      </w:r>
      <w:r w:rsidRPr="00E6199E">
        <w:rPr>
          <w:rFonts w:ascii="Calibri" w:eastAsia="宋体" w:hAnsi="Calibri" w:cs="Calibri"/>
          <w:color w:val="7D5A29"/>
          <w:sz w:val="21"/>
          <w:szCs w:val="21"/>
        </w:rPr>
        <w:t>1.5</w:t>
      </w:r>
      <w:r w:rsidRPr="00E6199E">
        <w:rPr>
          <w:rFonts w:ascii="宋体" w:eastAsia="宋体" w:hAnsi="宋体" w:cs="宋体" w:hint="eastAsia"/>
          <w:color w:val="7D5A29"/>
          <w:sz w:val="21"/>
          <w:szCs w:val="21"/>
        </w:rPr>
        <w:t>元</w:t>
      </w:r>
      <w:r w:rsidRPr="00E6199E">
        <w:rPr>
          <w:rFonts w:ascii="Calibri" w:eastAsia="宋体" w:hAnsi="Calibri" w:cs="Calibri"/>
          <w:color w:val="7D5A29"/>
          <w:sz w:val="21"/>
          <w:szCs w:val="21"/>
        </w:rPr>
        <w:t>/</w:t>
      </w:r>
      <w:r w:rsidRPr="00E6199E">
        <w:rPr>
          <w:rFonts w:ascii="宋体" w:eastAsia="宋体" w:hAnsi="宋体" w:cs="宋体" w:hint="eastAsia"/>
          <w:color w:val="7D5A29"/>
          <w:sz w:val="21"/>
          <w:szCs w:val="21"/>
        </w:rPr>
        <w:t>公里。</w:t>
      </w:r>
    </w:p>
    <w:p w:rsidR="00E6199E" w:rsidRPr="00E6199E" w:rsidRDefault="00E6199E" w:rsidP="00E6199E">
      <w:pPr>
        <w:shd w:val="clear" w:color="auto" w:fill="DEF2F8"/>
        <w:adjustRightInd/>
        <w:snapToGrid/>
        <w:rPr>
          <w:rFonts w:ascii="宋体" w:eastAsia="宋体" w:hAnsi="宋体" w:cs="宋体"/>
          <w:color w:val="2F6473"/>
          <w:sz w:val="24"/>
          <w:szCs w:val="24"/>
        </w:rPr>
      </w:pPr>
      <w:r w:rsidRPr="00E6199E">
        <w:rPr>
          <w:rFonts w:ascii="宋体" w:eastAsia="宋体" w:hAnsi="宋体" w:cs="宋体" w:hint="eastAsia"/>
          <w:color w:val="2F6473"/>
          <w:sz w:val="21"/>
          <w:szCs w:val="21"/>
        </w:rPr>
        <w:t>产品的理论成本包括的内容是（</w:t>
      </w:r>
      <w:r w:rsidRPr="00E6199E">
        <w:rPr>
          <w:rFonts w:ascii="Calibri" w:eastAsia="宋体" w:hAnsi="Calibri" w:cs="Calibri"/>
          <w:color w:val="2F6473"/>
          <w:sz w:val="21"/>
          <w:szCs w:val="21"/>
        </w:rPr>
        <w:t>  </w:t>
      </w:r>
      <w:r w:rsidRPr="00E6199E">
        <w:rPr>
          <w:rFonts w:ascii="宋体" w:eastAsia="宋体" w:hAnsi="宋体" w:cs="宋体" w:hint="eastAsia"/>
          <w:color w:val="2F6473"/>
          <w:sz w:val="21"/>
          <w:szCs w:val="21"/>
        </w:rPr>
        <w:t>）。</w:t>
      </w:r>
    </w:p>
    <w:p w:rsidR="00E6199E" w:rsidRPr="00E6199E" w:rsidRDefault="00E6199E" w:rsidP="00E6199E">
      <w:pPr>
        <w:shd w:val="clear" w:color="auto" w:fill="FCEFDC"/>
        <w:adjustRightInd/>
        <w:snapToGrid/>
        <w:rPr>
          <w:rFonts w:ascii="宋体" w:eastAsia="宋体" w:hAnsi="宋体" w:cs="宋体"/>
          <w:color w:val="7D5A29"/>
          <w:sz w:val="24"/>
          <w:szCs w:val="24"/>
        </w:rPr>
      </w:pPr>
      <w:r w:rsidRPr="00E6199E">
        <w:rPr>
          <w:rFonts w:ascii="宋体" w:eastAsia="宋体" w:hAnsi="宋体" w:cs="宋体"/>
          <w:color w:val="7D5A29"/>
          <w:sz w:val="24"/>
          <w:szCs w:val="24"/>
        </w:rPr>
        <w:t>正确答案是：</w:t>
      </w:r>
      <w:r w:rsidRPr="00E6199E">
        <w:rPr>
          <w:rFonts w:ascii="Calibri" w:eastAsia="宋体" w:hAnsi="Calibri" w:cs="Calibri"/>
          <w:color w:val="7D5A29"/>
          <w:sz w:val="21"/>
          <w:szCs w:val="21"/>
        </w:rPr>
        <w:t>C+V</w:t>
      </w:r>
    </w:p>
    <w:p w:rsidR="00E6199E" w:rsidRPr="00E6199E" w:rsidRDefault="00E6199E" w:rsidP="00E6199E">
      <w:pPr>
        <w:shd w:val="clear" w:color="auto" w:fill="DEF2F8"/>
        <w:adjustRightInd/>
        <w:snapToGrid/>
        <w:rPr>
          <w:rFonts w:ascii="Segoe UI" w:eastAsia="宋体" w:hAnsi="Segoe UI" w:cs="Segoe UI"/>
          <w:color w:val="2F6473"/>
          <w:sz w:val="23"/>
          <w:szCs w:val="23"/>
        </w:rPr>
      </w:pPr>
      <w:r w:rsidRPr="00E6199E">
        <w:rPr>
          <w:rFonts w:ascii="宋体" w:eastAsia="宋体" w:hAnsi="宋体" w:cs="Segoe UI" w:hint="eastAsia"/>
          <w:color w:val="2F6473"/>
          <w:sz w:val="21"/>
          <w:szCs w:val="21"/>
        </w:rPr>
        <w:t>工业企业的期间费用包括（</w:t>
      </w:r>
      <w:r w:rsidRPr="00E6199E">
        <w:rPr>
          <w:rFonts w:ascii="Calibri" w:eastAsia="宋体" w:hAnsi="Calibri" w:cs="Calibri"/>
          <w:color w:val="2F6473"/>
          <w:sz w:val="21"/>
          <w:szCs w:val="21"/>
        </w:rPr>
        <w:t>  </w:t>
      </w:r>
      <w:r w:rsidRPr="00E6199E">
        <w:rPr>
          <w:rFonts w:ascii="宋体" w:eastAsia="宋体" w:hAnsi="宋体" w:cs="Segoe UI" w:hint="eastAsia"/>
          <w:color w:val="2F6473"/>
          <w:sz w:val="21"/>
          <w:szCs w:val="21"/>
        </w:rPr>
        <w:t>）。</w:t>
      </w:r>
    </w:p>
    <w:p w:rsidR="00E6199E" w:rsidRPr="00E6199E" w:rsidRDefault="00E6199E" w:rsidP="00E6199E">
      <w:pPr>
        <w:shd w:val="clear" w:color="auto" w:fill="FCEFDC"/>
        <w:adjustRightInd/>
        <w:snapToGrid/>
        <w:rPr>
          <w:rFonts w:ascii="Segoe UI" w:eastAsia="宋体" w:hAnsi="Segoe UI" w:cs="Segoe UI"/>
          <w:color w:val="7D5A29"/>
          <w:sz w:val="23"/>
          <w:szCs w:val="23"/>
        </w:rPr>
      </w:pPr>
      <w:r w:rsidRPr="00E6199E">
        <w:rPr>
          <w:rFonts w:ascii="Segoe UI" w:eastAsia="宋体" w:hAnsi="Segoe UI" w:cs="Segoe UI"/>
          <w:color w:val="7D5A29"/>
          <w:sz w:val="23"/>
          <w:szCs w:val="23"/>
        </w:rPr>
        <w:t>正确答案是：</w:t>
      </w:r>
      <w:r w:rsidRPr="00E6199E">
        <w:rPr>
          <w:rFonts w:ascii="宋体" w:eastAsia="宋体" w:hAnsi="宋体" w:cs="Segoe UI" w:hint="eastAsia"/>
          <w:color w:val="7D5A29"/>
          <w:sz w:val="21"/>
          <w:szCs w:val="21"/>
        </w:rPr>
        <w:t>销售费用、管理费用和财务费用</w:t>
      </w:r>
    </w:p>
    <w:p w:rsidR="00E6199E" w:rsidRPr="00E6199E" w:rsidRDefault="00E6199E" w:rsidP="00E6199E">
      <w:pPr>
        <w:shd w:val="clear" w:color="auto" w:fill="DEF2F8"/>
        <w:adjustRightInd/>
        <w:snapToGrid/>
        <w:rPr>
          <w:rFonts w:ascii="Segoe UI" w:eastAsia="宋体" w:hAnsi="Segoe UI" w:cs="Segoe UI"/>
          <w:color w:val="2F6473"/>
          <w:sz w:val="23"/>
          <w:szCs w:val="23"/>
        </w:rPr>
      </w:pPr>
      <w:r w:rsidRPr="00E6199E">
        <w:rPr>
          <w:rFonts w:ascii="宋体" w:eastAsia="宋体" w:hAnsi="宋体" w:cs="Segoe UI" w:hint="eastAsia"/>
          <w:color w:val="2F6473"/>
          <w:sz w:val="21"/>
          <w:szCs w:val="21"/>
        </w:rPr>
        <w:t>下列各项中，属于产品成本项目的是（</w:t>
      </w:r>
      <w:r w:rsidRPr="00E6199E">
        <w:rPr>
          <w:rFonts w:ascii="Calibri" w:eastAsia="宋体" w:hAnsi="Calibri" w:cs="Calibri"/>
          <w:color w:val="2F6473"/>
          <w:sz w:val="21"/>
          <w:szCs w:val="21"/>
        </w:rPr>
        <w:t> </w:t>
      </w:r>
      <w:r w:rsidRPr="00E6199E">
        <w:rPr>
          <w:rFonts w:ascii="宋体" w:eastAsia="宋体" w:hAnsi="宋体" w:cs="Segoe UI" w:hint="eastAsia"/>
          <w:color w:val="2F6473"/>
          <w:sz w:val="21"/>
          <w:szCs w:val="21"/>
        </w:rPr>
        <w:t>）。</w:t>
      </w:r>
    </w:p>
    <w:p w:rsidR="00E6199E" w:rsidRPr="00E6199E" w:rsidRDefault="00E6199E" w:rsidP="00E6199E">
      <w:pPr>
        <w:shd w:val="clear" w:color="auto" w:fill="FCEFDC"/>
        <w:adjustRightInd/>
        <w:snapToGrid/>
        <w:rPr>
          <w:rFonts w:ascii="Segoe UI" w:eastAsia="宋体" w:hAnsi="Segoe UI" w:cs="Segoe UI"/>
          <w:color w:val="7D5A29"/>
          <w:sz w:val="23"/>
          <w:szCs w:val="23"/>
        </w:rPr>
      </w:pPr>
      <w:r w:rsidRPr="00E6199E">
        <w:rPr>
          <w:rFonts w:ascii="Segoe UI" w:eastAsia="宋体" w:hAnsi="Segoe UI" w:cs="Segoe UI"/>
          <w:color w:val="7D5A29"/>
          <w:sz w:val="23"/>
          <w:szCs w:val="23"/>
        </w:rPr>
        <w:t>正确答案是：</w:t>
      </w:r>
      <w:r w:rsidRPr="00E6199E">
        <w:rPr>
          <w:rFonts w:ascii="宋体" w:eastAsia="宋体" w:hAnsi="宋体" w:cs="Segoe UI" w:hint="eastAsia"/>
          <w:color w:val="7D5A29"/>
          <w:sz w:val="21"/>
          <w:szCs w:val="21"/>
        </w:rPr>
        <w:t>直接人工</w:t>
      </w:r>
    </w:p>
    <w:p w:rsidR="00E6199E" w:rsidRPr="00E6199E" w:rsidRDefault="00E6199E" w:rsidP="00E6199E">
      <w:pPr>
        <w:shd w:val="clear" w:color="auto" w:fill="DEF2F8"/>
        <w:adjustRightInd/>
        <w:snapToGrid/>
        <w:rPr>
          <w:rFonts w:ascii="Segoe UI" w:eastAsia="宋体" w:hAnsi="Segoe UI" w:cs="Segoe UI"/>
          <w:color w:val="2F6473"/>
          <w:sz w:val="23"/>
          <w:szCs w:val="23"/>
        </w:rPr>
      </w:pPr>
      <w:r w:rsidRPr="00E6199E">
        <w:rPr>
          <w:rFonts w:ascii="宋体" w:eastAsia="宋体" w:hAnsi="宋体" w:cs="Segoe UI" w:hint="eastAsia"/>
          <w:color w:val="2F6473"/>
          <w:sz w:val="21"/>
          <w:szCs w:val="21"/>
        </w:rPr>
        <w:t>直接人工成本项目是指（</w:t>
      </w:r>
      <w:r w:rsidRPr="00E6199E">
        <w:rPr>
          <w:rFonts w:ascii="Calibri" w:eastAsia="宋体" w:hAnsi="Calibri" w:cs="Calibri"/>
          <w:color w:val="2F6473"/>
          <w:sz w:val="21"/>
          <w:szCs w:val="21"/>
        </w:rPr>
        <w:t> </w:t>
      </w:r>
      <w:r w:rsidRPr="00E6199E">
        <w:rPr>
          <w:rFonts w:ascii="宋体" w:eastAsia="宋体" w:hAnsi="宋体" w:cs="Segoe UI" w:hint="eastAsia"/>
          <w:color w:val="2F6473"/>
          <w:sz w:val="21"/>
          <w:szCs w:val="21"/>
        </w:rPr>
        <w:t>）。</w:t>
      </w:r>
    </w:p>
    <w:p w:rsidR="00E6199E" w:rsidRPr="00E6199E" w:rsidRDefault="00E6199E" w:rsidP="00E6199E">
      <w:pPr>
        <w:shd w:val="clear" w:color="auto" w:fill="FCEFDC"/>
        <w:adjustRightInd/>
        <w:snapToGrid/>
        <w:spacing w:after="120"/>
        <w:rPr>
          <w:rFonts w:ascii="Segoe UI" w:eastAsia="宋体" w:hAnsi="Segoe UI" w:cs="Segoe UI"/>
          <w:color w:val="7D5A29"/>
          <w:sz w:val="23"/>
          <w:szCs w:val="23"/>
        </w:rPr>
      </w:pPr>
    </w:p>
    <w:p w:rsidR="00E6199E" w:rsidRPr="00E6199E" w:rsidRDefault="00E6199E" w:rsidP="00E6199E">
      <w:pPr>
        <w:shd w:val="clear" w:color="auto" w:fill="FCEFDC"/>
        <w:adjustRightInd/>
        <w:snapToGrid/>
        <w:rPr>
          <w:rFonts w:ascii="Segoe UI" w:eastAsia="宋体" w:hAnsi="Segoe UI" w:cs="Segoe UI"/>
          <w:color w:val="7D5A29"/>
          <w:sz w:val="23"/>
          <w:szCs w:val="23"/>
        </w:rPr>
      </w:pPr>
      <w:r w:rsidRPr="00E6199E">
        <w:rPr>
          <w:rFonts w:ascii="Segoe UI" w:eastAsia="宋体" w:hAnsi="Segoe UI" w:cs="Segoe UI"/>
          <w:color w:val="7D5A29"/>
          <w:sz w:val="23"/>
          <w:szCs w:val="23"/>
        </w:rPr>
        <w:t>正确答案是：</w:t>
      </w:r>
      <w:r w:rsidRPr="00E6199E">
        <w:rPr>
          <w:rFonts w:ascii="宋体" w:eastAsia="宋体" w:hAnsi="宋体" w:cs="Segoe UI" w:hint="eastAsia"/>
          <w:color w:val="7D5A29"/>
          <w:sz w:val="21"/>
          <w:szCs w:val="21"/>
        </w:rPr>
        <w:t>直接参加产品生产工人的职工薪酬</w:t>
      </w:r>
    </w:p>
    <w:p w:rsidR="00E6199E" w:rsidRPr="00E6199E" w:rsidRDefault="00E6199E" w:rsidP="00E6199E">
      <w:pPr>
        <w:shd w:val="clear" w:color="auto" w:fill="DEF2F8"/>
        <w:adjustRightInd/>
        <w:snapToGrid/>
        <w:rPr>
          <w:rFonts w:ascii="Segoe UI" w:eastAsia="宋体" w:hAnsi="Segoe UI" w:cs="Segoe UI"/>
          <w:color w:val="2F6473"/>
          <w:sz w:val="23"/>
          <w:szCs w:val="23"/>
        </w:rPr>
      </w:pPr>
      <w:r w:rsidRPr="00E6199E">
        <w:rPr>
          <w:rFonts w:ascii="宋体" w:eastAsia="宋体" w:hAnsi="宋体" w:cs="Segoe UI" w:hint="eastAsia"/>
          <w:color w:val="2F6473"/>
          <w:sz w:val="21"/>
          <w:szCs w:val="21"/>
        </w:rPr>
        <w:t>下列各项中属于产品生产成本项目的是（</w:t>
      </w:r>
      <w:r w:rsidRPr="00E6199E">
        <w:rPr>
          <w:rFonts w:ascii="Calibri" w:eastAsia="宋体" w:hAnsi="Calibri" w:cs="Calibri"/>
          <w:color w:val="2F6473"/>
          <w:sz w:val="21"/>
          <w:szCs w:val="21"/>
        </w:rPr>
        <w:t> </w:t>
      </w:r>
      <w:r w:rsidRPr="00E6199E">
        <w:rPr>
          <w:rFonts w:ascii="宋体" w:eastAsia="宋体" w:hAnsi="宋体" w:cs="Segoe UI" w:hint="eastAsia"/>
          <w:color w:val="2F6473"/>
          <w:sz w:val="21"/>
          <w:szCs w:val="21"/>
        </w:rPr>
        <w:t>）。</w:t>
      </w:r>
    </w:p>
    <w:p w:rsidR="00E6199E" w:rsidRPr="00E6199E" w:rsidRDefault="00E6199E" w:rsidP="00E6199E">
      <w:pPr>
        <w:shd w:val="clear" w:color="auto" w:fill="FCEFDC"/>
        <w:adjustRightInd/>
        <w:snapToGrid/>
        <w:spacing w:after="120"/>
        <w:rPr>
          <w:rFonts w:ascii="Segoe UI" w:eastAsia="宋体" w:hAnsi="Segoe UI" w:cs="Segoe UI"/>
          <w:color w:val="7D5A29"/>
          <w:sz w:val="23"/>
          <w:szCs w:val="23"/>
        </w:rPr>
      </w:pPr>
      <w:r w:rsidRPr="00E6199E">
        <w:rPr>
          <w:rFonts w:ascii="宋体" w:eastAsia="宋体" w:hAnsi="宋体" w:cs="Segoe UI" w:hint="eastAsia"/>
          <w:color w:val="7D5A29"/>
          <w:sz w:val="21"/>
          <w:szCs w:val="21"/>
        </w:rPr>
        <w:t>造费用等。</w:t>
      </w:r>
    </w:p>
    <w:p w:rsidR="00E6199E" w:rsidRPr="00E6199E" w:rsidRDefault="00E6199E" w:rsidP="00E6199E">
      <w:pPr>
        <w:shd w:val="clear" w:color="auto" w:fill="FCEFDC"/>
        <w:adjustRightInd/>
        <w:snapToGrid/>
        <w:rPr>
          <w:rFonts w:ascii="Segoe UI" w:eastAsia="宋体" w:hAnsi="Segoe UI" w:cs="Segoe UI"/>
          <w:color w:val="7D5A29"/>
          <w:sz w:val="23"/>
          <w:szCs w:val="23"/>
        </w:rPr>
      </w:pPr>
      <w:r w:rsidRPr="00E6199E">
        <w:rPr>
          <w:rFonts w:ascii="Segoe UI" w:eastAsia="宋体" w:hAnsi="Segoe UI" w:cs="Segoe UI"/>
          <w:color w:val="7D5A29"/>
          <w:sz w:val="23"/>
          <w:szCs w:val="23"/>
        </w:rPr>
        <w:t>正确答案是：</w:t>
      </w:r>
      <w:r w:rsidRPr="00E6199E">
        <w:rPr>
          <w:rFonts w:ascii="宋体" w:eastAsia="宋体" w:hAnsi="宋体" w:cs="Segoe UI" w:hint="eastAsia"/>
          <w:color w:val="7D5A29"/>
          <w:sz w:val="21"/>
          <w:szCs w:val="21"/>
        </w:rPr>
        <w:t>制造费用</w:t>
      </w:r>
    </w:p>
    <w:p w:rsidR="00E6199E" w:rsidRPr="00E6199E" w:rsidRDefault="00E6199E" w:rsidP="00E6199E">
      <w:pPr>
        <w:shd w:val="clear" w:color="auto" w:fill="DEF2F8"/>
        <w:adjustRightInd/>
        <w:snapToGrid/>
        <w:spacing w:after="100" w:afterAutospacing="1"/>
        <w:outlineLvl w:val="3"/>
        <w:rPr>
          <w:rFonts w:ascii="inherit" w:eastAsia="宋体" w:hAnsi="inherit" w:cs="Segoe UI"/>
          <w:color w:val="2F6473"/>
          <w:sz w:val="24"/>
          <w:szCs w:val="24"/>
        </w:rPr>
      </w:pPr>
      <w:r w:rsidRPr="00E6199E">
        <w:rPr>
          <w:rFonts w:ascii="inherit" w:eastAsia="宋体" w:hAnsi="inherit" w:cs="Segoe UI"/>
          <w:color w:val="2F6473"/>
          <w:sz w:val="24"/>
          <w:szCs w:val="24"/>
        </w:rPr>
        <w:t>题干</w:t>
      </w:r>
    </w:p>
    <w:p w:rsidR="00E6199E" w:rsidRPr="00E6199E" w:rsidRDefault="00E6199E" w:rsidP="00E6199E">
      <w:pPr>
        <w:shd w:val="clear" w:color="auto" w:fill="DEF2F8"/>
        <w:adjustRightInd/>
        <w:snapToGrid/>
        <w:rPr>
          <w:rFonts w:ascii="Segoe UI" w:eastAsia="宋体" w:hAnsi="Segoe UI" w:cs="Segoe UI"/>
          <w:color w:val="2F6473"/>
          <w:sz w:val="23"/>
          <w:szCs w:val="23"/>
        </w:rPr>
      </w:pPr>
      <w:r w:rsidRPr="00E6199E">
        <w:rPr>
          <w:rFonts w:ascii="宋体" w:eastAsia="宋体" w:hAnsi="宋体" w:cs="Segoe UI" w:hint="eastAsia"/>
          <w:color w:val="2F6473"/>
          <w:sz w:val="21"/>
          <w:szCs w:val="21"/>
        </w:rPr>
        <w:t>辅助生产车间交互分配后的实际费用，应再在（</w:t>
      </w:r>
      <w:r w:rsidRPr="00E6199E">
        <w:rPr>
          <w:rFonts w:ascii="Calibri" w:eastAsia="宋体" w:hAnsi="Calibri" w:cs="Calibri"/>
          <w:color w:val="2F6473"/>
          <w:sz w:val="21"/>
          <w:szCs w:val="21"/>
        </w:rPr>
        <w:t> </w:t>
      </w:r>
      <w:r w:rsidRPr="00E6199E">
        <w:rPr>
          <w:rFonts w:ascii="宋体" w:eastAsia="宋体" w:hAnsi="宋体" w:cs="Segoe UI" w:hint="eastAsia"/>
          <w:color w:val="2F6473"/>
          <w:sz w:val="21"/>
          <w:szCs w:val="21"/>
        </w:rPr>
        <w:t>）进行分配。</w:t>
      </w:r>
    </w:p>
    <w:p w:rsidR="00E6199E" w:rsidRPr="00E6199E" w:rsidRDefault="00E6199E" w:rsidP="00E6199E">
      <w:pPr>
        <w:shd w:val="clear" w:color="auto" w:fill="FCEFDC"/>
        <w:adjustRightInd/>
        <w:snapToGrid/>
        <w:rPr>
          <w:rFonts w:ascii="Segoe UI" w:eastAsia="宋体" w:hAnsi="Segoe UI" w:cs="Segoe UI"/>
          <w:color w:val="7D5A29"/>
          <w:sz w:val="23"/>
          <w:szCs w:val="23"/>
        </w:rPr>
      </w:pPr>
      <w:r w:rsidRPr="00E6199E">
        <w:rPr>
          <w:rFonts w:ascii="Segoe UI" w:eastAsia="宋体" w:hAnsi="Segoe UI" w:cs="Segoe UI"/>
          <w:color w:val="7D5A29"/>
          <w:sz w:val="23"/>
          <w:szCs w:val="23"/>
        </w:rPr>
        <w:t>正确答案是：</w:t>
      </w:r>
      <w:r w:rsidRPr="00E6199E">
        <w:rPr>
          <w:rFonts w:ascii="宋体" w:eastAsia="宋体" w:hAnsi="宋体" w:cs="Segoe UI" w:hint="eastAsia"/>
          <w:color w:val="7D5A29"/>
          <w:sz w:val="21"/>
          <w:szCs w:val="21"/>
        </w:rPr>
        <w:t>辅助生产车间以外的各受益单位之间</w:t>
      </w:r>
    </w:p>
    <w:p w:rsidR="00E6199E" w:rsidRPr="00E6199E" w:rsidRDefault="00E6199E" w:rsidP="00E6199E">
      <w:pPr>
        <w:shd w:val="clear" w:color="auto" w:fill="DEF2F8"/>
        <w:adjustRightInd/>
        <w:snapToGrid/>
        <w:rPr>
          <w:rFonts w:ascii="Segoe UI" w:eastAsia="宋体" w:hAnsi="Segoe UI" w:cs="Segoe UI"/>
          <w:color w:val="2F6473"/>
          <w:sz w:val="23"/>
          <w:szCs w:val="23"/>
        </w:rPr>
      </w:pPr>
      <w:r w:rsidRPr="00E6199E">
        <w:rPr>
          <w:rFonts w:ascii="宋体" w:eastAsia="宋体" w:hAnsi="宋体" w:cs="Segoe UI" w:hint="eastAsia"/>
          <w:color w:val="2F6473"/>
          <w:sz w:val="21"/>
          <w:szCs w:val="21"/>
        </w:rPr>
        <w:t>辅助生产车间发生的制造费用，可以不通过（</w:t>
      </w:r>
      <w:r w:rsidRPr="00E6199E">
        <w:rPr>
          <w:rFonts w:ascii="Calibri" w:eastAsia="宋体" w:hAnsi="Calibri" w:cs="Calibri"/>
          <w:color w:val="2F6473"/>
          <w:sz w:val="21"/>
          <w:szCs w:val="21"/>
        </w:rPr>
        <w:t> </w:t>
      </w:r>
      <w:r w:rsidRPr="00E6199E">
        <w:rPr>
          <w:rFonts w:ascii="宋体" w:eastAsia="宋体" w:hAnsi="宋体" w:cs="Segoe UI" w:hint="eastAsia"/>
          <w:color w:val="2F6473"/>
          <w:sz w:val="21"/>
          <w:szCs w:val="21"/>
        </w:rPr>
        <w:t>）科目核算。</w:t>
      </w:r>
    </w:p>
    <w:p w:rsidR="00E6199E" w:rsidRPr="00E6199E" w:rsidRDefault="00E6199E" w:rsidP="00E6199E">
      <w:pPr>
        <w:shd w:val="clear" w:color="auto" w:fill="FCEFDC"/>
        <w:adjustRightInd/>
        <w:snapToGrid/>
        <w:rPr>
          <w:rFonts w:ascii="Segoe UI" w:eastAsia="宋体" w:hAnsi="Segoe UI" w:cs="Segoe UI"/>
          <w:color w:val="7D5A29"/>
          <w:sz w:val="23"/>
          <w:szCs w:val="23"/>
        </w:rPr>
      </w:pPr>
      <w:r w:rsidRPr="00E6199E">
        <w:rPr>
          <w:rFonts w:ascii="Segoe UI" w:eastAsia="宋体" w:hAnsi="Segoe UI" w:cs="Segoe UI"/>
          <w:color w:val="7D5A29"/>
          <w:sz w:val="23"/>
          <w:szCs w:val="23"/>
        </w:rPr>
        <w:t>正确答案是：</w:t>
      </w:r>
      <w:r w:rsidRPr="00E6199E">
        <w:rPr>
          <w:rFonts w:ascii="宋体" w:eastAsia="宋体" w:hAnsi="宋体" w:cs="Segoe UI" w:hint="eastAsia"/>
          <w:color w:val="7D5A29"/>
          <w:sz w:val="21"/>
          <w:szCs w:val="21"/>
        </w:rPr>
        <w:t>制造费用</w:t>
      </w:r>
    </w:p>
    <w:p w:rsidR="00E6199E" w:rsidRPr="00E6199E" w:rsidRDefault="00E6199E" w:rsidP="00E6199E">
      <w:pPr>
        <w:shd w:val="clear" w:color="auto" w:fill="DEF2F8"/>
        <w:adjustRightInd/>
        <w:snapToGrid/>
        <w:rPr>
          <w:rFonts w:ascii="Segoe UI" w:eastAsia="宋体" w:hAnsi="Segoe UI" w:cs="Segoe UI"/>
          <w:color w:val="2F6473"/>
          <w:sz w:val="23"/>
          <w:szCs w:val="23"/>
        </w:rPr>
      </w:pPr>
      <w:r w:rsidRPr="00E6199E">
        <w:rPr>
          <w:rFonts w:ascii="宋体" w:eastAsia="宋体" w:hAnsi="宋体" w:cs="Segoe UI" w:hint="eastAsia"/>
          <w:color w:val="2F6473"/>
          <w:sz w:val="21"/>
          <w:szCs w:val="21"/>
        </w:rPr>
        <w:t>各项要素费用中的税金，发生或支付时，应在（</w:t>
      </w:r>
      <w:r w:rsidRPr="00E6199E">
        <w:rPr>
          <w:rFonts w:ascii="Calibri" w:eastAsia="宋体" w:hAnsi="Calibri" w:cs="Calibri"/>
          <w:color w:val="2F6473"/>
          <w:sz w:val="21"/>
          <w:szCs w:val="21"/>
        </w:rPr>
        <w:t> </w:t>
      </w:r>
      <w:r w:rsidRPr="00E6199E">
        <w:rPr>
          <w:rFonts w:ascii="宋体" w:eastAsia="宋体" w:hAnsi="宋体" w:cs="Segoe UI" w:hint="eastAsia"/>
          <w:color w:val="2F6473"/>
          <w:sz w:val="21"/>
          <w:szCs w:val="21"/>
        </w:rPr>
        <w:t>）中列支。</w:t>
      </w:r>
    </w:p>
    <w:p w:rsidR="00E6199E" w:rsidRPr="00E6199E" w:rsidRDefault="00E6199E" w:rsidP="00E6199E">
      <w:pPr>
        <w:shd w:val="clear" w:color="auto" w:fill="FCEFDC"/>
        <w:adjustRightInd/>
        <w:snapToGrid/>
        <w:rPr>
          <w:rFonts w:ascii="Segoe UI" w:eastAsia="宋体" w:hAnsi="Segoe UI" w:cs="Segoe UI"/>
          <w:color w:val="7D5A29"/>
          <w:sz w:val="23"/>
          <w:szCs w:val="23"/>
        </w:rPr>
      </w:pPr>
      <w:r w:rsidRPr="00E6199E">
        <w:rPr>
          <w:rFonts w:ascii="Segoe UI" w:eastAsia="宋体" w:hAnsi="Segoe UI" w:cs="Segoe UI"/>
          <w:color w:val="7D5A29"/>
          <w:sz w:val="23"/>
          <w:szCs w:val="23"/>
        </w:rPr>
        <w:lastRenderedPageBreak/>
        <w:t>正确答案是：</w:t>
      </w:r>
      <w:r w:rsidRPr="00E6199E">
        <w:rPr>
          <w:rFonts w:ascii="宋体" w:eastAsia="宋体" w:hAnsi="宋体" w:cs="Segoe UI" w:hint="eastAsia"/>
          <w:color w:val="7D5A29"/>
          <w:sz w:val="21"/>
          <w:szCs w:val="21"/>
        </w:rPr>
        <w:t>“管理费用”</w:t>
      </w:r>
    </w:p>
    <w:p w:rsidR="00E6199E" w:rsidRPr="00E6199E" w:rsidRDefault="00E6199E" w:rsidP="00E6199E">
      <w:pPr>
        <w:shd w:val="clear" w:color="auto" w:fill="DEF2F8"/>
        <w:adjustRightInd/>
        <w:snapToGrid/>
        <w:rPr>
          <w:rFonts w:ascii="Segoe UI" w:eastAsia="宋体" w:hAnsi="Segoe UI" w:cs="Segoe UI"/>
          <w:color w:val="2F6473"/>
          <w:sz w:val="23"/>
          <w:szCs w:val="23"/>
        </w:rPr>
      </w:pPr>
      <w:r w:rsidRPr="00E6199E">
        <w:rPr>
          <w:rFonts w:ascii="宋体" w:eastAsia="宋体" w:hAnsi="宋体" w:cs="Segoe UI" w:hint="eastAsia"/>
          <w:color w:val="2F6473"/>
          <w:sz w:val="21"/>
          <w:szCs w:val="21"/>
        </w:rPr>
        <w:t>基本车间机器设备的折旧应计入（</w:t>
      </w:r>
      <w:r w:rsidRPr="00E6199E">
        <w:rPr>
          <w:rFonts w:ascii="Calibri" w:eastAsia="宋体" w:hAnsi="Calibri" w:cs="Calibri"/>
          <w:color w:val="2F6473"/>
          <w:sz w:val="21"/>
          <w:szCs w:val="21"/>
        </w:rPr>
        <w:t> </w:t>
      </w:r>
      <w:r w:rsidRPr="00E6199E">
        <w:rPr>
          <w:rFonts w:ascii="宋体" w:eastAsia="宋体" w:hAnsi="宋体" w:cs="Segoe UI" w:hint="eastAsia"/>
          <w:color w:val="2F6473"/>
          <w:sz w:val="21"/>
          <w:szCs w:val="21"/>
        </w:rPr>
        <w:t>）账户借方。</w:t>
      </w:r>
    </w:p>
    <w:p w:rsidR="00E6199E" w:rsidRPr="00E6199E" w:rsidRDefault="00E6199E" w:rsidP="00E6199E">
      <w:pPr>
        <w:shd w:val="clear" w:color="auto" w:fill="FCEFDC"/>
        <w:adjustRightInd/>
        <w:snapToGrid/>
        <w:rPr>
          <w:rFonts w:ascii="Segoe UI" w:eastAsia="宋体" w:hAnsi="Segoe UI" w:cs="Segoe UI"/>
          <w:color w:val="7D5A29"/>
          <w:sz w:val="23"/>
          <w:szCs w:val="23"/>
        </w:rPr>
      </w:pPr>
      <w:r w:rsidRPr="00E6199E">
        <w:rPr>
          <w:rFonts w:ascii="Segoe UI" w:eastAsia="宋体" w:hAnsi="Segoe UI" w:cs="Segoe UI"/>
          <w:color w:val="7D5A29"/>
          <w:sz w:val="23"/>
          <w:szCs w:val="23"/>
        </w:rPr>
        <w:t>正确答案是：</w:t>
      </w:r>
      <w:r w:rsidRPr="00E6199E">
        <w:rPr>
          <w:rFonts w:ascii="宋体" w:eastAsia="宋体" w:hAnsi="宋体" w:cs="Segoe UI" w:hint="eastAsia"/>
          <w:color w:val="7D5A29"/>
          <w:sz w:val="21"/>
          <w:szCs w:val="21"/>
        </w:rPr>
        <w:t>“制造费用”</w:t>
      </w:r>
    </w:p>
    <w:p w:rsidR="00E6199E" w:rsidRPr="00E6199E" w:rsidRDefault="00E6199E" w:rsidP="00E6199E">
      <w:pPr>
        <w:shd w:val="clear" w:color="auto" w:fill="DEF2F8"/>
        <w:adjustRightInd/>
        <w:snapToGrid/>
        <w:rPr>
          <w:rFonts w:ascii="Segoe UI" w:eastAsia="宋体" w:hAnsi="Segoe UI" w:cs="Segoe UI"/>
          <w:color w:val="2F6473"/>
          <w:sz w:val="23"/>
          <w:szCs w:val="23"/>
        </w:rPr>
      </w:pPr>
      <w:r w:rsidRPr="00E6199E">
        <w:rPr>
          <w:rFonts w:ascii="宋体" w:eastAsia="宋体" w:hAnsi="宋体" w:cs="Segoe UI" w:hint="eastAsia"/>
          <w:color w:val="2F6473"/>
          <w:sz w:val="21"/>
          <w:szCs w:val="21"/>
        </w:rPr>
        <w:t>在实际工作中，在支付外购动力费款时，通常作为暂付款处理，借记（</w:t>
      </w:r>
      <w:r w:rsidRPr="00E6199E">
        <w:rPr>
          <w:rFonts w:ascii="Calibri" w:eastAsia="宋体" w:hAnsi="Calibri" w:cs="Calibri"/>
          <w:color w:val="2F6473"/>
          <w:sz w:val="21"/>
          <w:szCs w:val="21"/>
        </w:rPr>
        <w:t> </w:t>
      </w:r>
      <w:r w:rsidRPr="00E6199E">
        <w:rPr>
          <w:rFonts w:ascii="宋体" w:eastAsia="宋体" w:hAnsi="宋体" w:cs="Segoe UI" w:hint="eastAsia"/>
          <w:color w:val="2F6473"/>
          <w:sz w:val="21"/>
          <w:szCs w:val="21"/>
        </w:rPr>
        <w:t>）。</w:t>
      </w:r>
    </w:p>
    <w:p w:rsidR="00E6199E" w:rsidRPr="00E6199E" w:rsidRDefault="00E6199E" w:rsidP="00E6199E">
      <w:pPr>
        <w:shd w:val="clear" w:color="auto" w:fill="FCEFDC"/>
        <w:adjustRightInd/>
        <w:snapToGrid/>
        <w:rPr>
          <w:rFonts w:ascii="Segoe UI" w:eastAsia="宋体" w:hAnsi="Segoe UI" w:cs="Segoe UI"/>
          <w:color w:val="7D5A29"/>
          <w:sz w:val="23"/>
          <w:szCs w:val="23"/>
        </w:rPr>
      </w:pPr>
      <w:r w:rsidRPr="00E6199E">
        <w:rPr>
          <w:rFonts w:ascii="Segoe UI" w:eastAsia="宋体" w:hAnsi="Segoe UI" w:cs="Segoe UI"/>
          <w:color w:val="7D5A29"/>
          <w:sz w:val="23"/>
          <w:szCs w:val="23"/>
        </w:rPr>
        <w:t>正确答案是：</w:t>
      </w:r>
      <w:r w:rsidRPr="00E6199E">
        <w:rPr>
          <w:rFonts w:ascii="宋体" w:eastAsia="宋体" w:hAnsi="宋体" w:cs="Segoe UI" w:hint="eastAsia"/>
          <w:color w:val="7D5A29"/>
          <w:sz w:val="21"/>
          <w:szCs w:val="21"/>
        </w:rPr>
        <w:t>应付账款</w:t>
      </w:r>
    </w:p>
    <w:p w:rsidR="00E6199E" w:rsidRPr="00E6199E" w:rsidRDefault="00E6199E" w:rsidP="00E6199E">
      <w:pPr>
        <w:shd w:val="clear" w:color="auto" w:fill="DEF2F8"/>
        <w:adjustRightInd/>
        <w:snapToGrid/>
        <w:rPr>
          <w:rFonts w:ascii="Segoe UI" w:eastAsia="宋体" w:hAnsi="Segoe UI" w:cs="Segoe UI"/>
          <w:color w:val="2F6473"/>
          <w:sz w:val="23"/>
          <w:szCs w:val="23"/>
        </w:rPr>
      </w:pPr>
      <w:r w:rsidRPr="00E6199E">
        <w:rPr>
          <w:rFonts w:ascii="宋体" w:eastAsia="宋体" w:hAnsi="宋体" w:cs="Segoe UI" w:hint="eastAsia"/>
          <w:color w:val="2F6473"/>
          <w:sz w:val="21"/>
          <w:szCs w:val="21"/>
        </w:rPr>
        <w:t>不形成产品价值，但应计入产品成本的有（</w:t>
      </w:r>
      <w:r w:rsidRPr="00E6199E">
        <w:rPr>
          <w:rFonts w:ascii="Calibri" w:eastAsia="宋体" w:hAnsi="Calibri" w:cs="Calibri"/>
          <w:color w:val="2F6473"/>
          <w:sz w:val="21"/>
          <w:szCs w:val="21"/>
        </w:rPr>
        <w:t>   </w:t>
      </w:r>
      <w:r w:rsidRPr="00E6199E">
        <w:rPr>
          <w:rFonts w:ascii="宋体" w:eastAsia="宋体" w:hAnsi="宋体" w:cs="Segoe UI" w:hint="eastAsia"/>
          <w:color w:val="2F6473"/>
          <w:sz w:val="21"/>
          <w:szCs w:val="21"/>
        </w:rPr>
        <w:t>）。</w:t>
      </w:r>
    </w:p>
    <w:p w:rsidR="00E6199E" w:rsidRPr="00E6199E" w:rsidRDefault="00E6199E" w:rsidP="00E6199E">
      <w:pPr>
        <w:shd w:val="clear" w:color="auto" w:fill="DEF2F8"/>
        <w:adjustRightInd/>
        <w:snapToGrid/>
        <w:spacing w:after="0"/>
        <w:rPr>
          <w:rFonts w:ascii="Segoe UI" w:eastAsia="宋体" w:hAnsi="Segoe UI" w:cs="Segoe UI"/>
          <w:color w:val="2F6473"/>
          <w:sz w:val="23"/>
          <w:szCs w:val="23"/>
        </w:rPr>
      </w:pPr>
      <w:r w:rsidRPr="00E6199E">
        <w:rPr>
          <w:rFonts w:ascii="Segoe UI" w:eastAsia="宋体" w:hAnsi="Segoe UI" w:cs="Segoe UI"/>
          <w:color w:val="2F6473"/>
          <w:sz w:val="23"/>
          <w:szCs w:val="23"/>
        </w:rPr>
        <w:t>选择一项或多项：</w:t>
      </w:r>
    </w:p>
    <w:p w:rsidR="00E6199E" w:rsidRPr="00E6199E" w:rsidRDefault="00E6199E" w:rsidP="00E6199E">
      <w:pPr>
        <w:shd w:val="clear" w:color="auto" w:fill="DEF2F8"/>
        <w:adjustRightInd/>
        <w:snapToGrid/>
        <w:spacing w:after="0"/>
        <w:ind w:hanging="375"/>
        <w:rPr>
          <w:rFonts w:ascii="Segoe UI" w:eastAsia="宋体" w:hAnsi="Segoe UI" w:cs="Segoe UI"/>
          <w:color w:val="2F6473"/>
          <w:sz w:val="23"/>
          <w:szCs w:val="23"/>
        </w:rPr>
      </w:pPr>
      <w:r w:rsidRPr="00E6199E">
        <w:rPr>
          <w:rFonts w:ascii="Segoe UI" w:eastAsia="宋体" w:hAnsi="Segoe UI" w:cs="Segoe UI"/>
          <w:color w:val="2F6473"/>
          <w:sz w:val="23"/>
          <w:szCs w:val="23"/>
        </w:rPr>
        <w:object w:dxaOrig="405" w:dyaOrig="315">
          <v:shape id="_x0000_i3693" type="#_x0000_t75" style="width:20.25pt;height:15.75pt" o:ole="">
            <v:imagedata r:id="rId9" o:title=""/>
          </v:shape>
          <w:control r:id="rId195" w:name="DefaultOcxName456" w:shapeid="_x0000_i3693"/>
        </w:object>
      </w:r>
      <w:r w:rsidRPr="00E6199E">
        <w:rPr>
          <w:rFonts w:ascii="Segoe UI" w:eastAsia="宋体" w:hAnsi="Segoe UI" w:cs="Segoe UI"/>
          <w:color w:val="2F6473"/>
          <w:sz w:val="23"/>
        </w:rPr>
        <w:t>A. </w:t>
      </w:r>
      <w:r w:rsidRPr="00E6199E">
        <w:rPr>
          <w:rFonts w:ascii="宋体" w:eastAsia="宋体" w:hAnsi="宋体" w:cs="Segoe UI" w:hint="eastAsia"/>
          <w:color w:val="2F6473"/>
          <w:sz w:val="21"/>
          <w:szCs w:val="21"/>
        </w:rPr>
        <w:t>废品损失</w:t>
      </w:r>
    </w:p>
    <w:p w:rsidR="00E6199E" w:rsidRPr="00E6199E" w:rsidRDefault="00E6199E" w:rsidP="00E6199E">
      <w:pPr>
        <w:shd w:val="clear" w:color="auto" w:fill="DEF2F8"/>
        <w:adjustRightInd/>
        <w:snapToGrid/>
        <w:spacing w:after="0"/>
        <w:ind w:hanging="375"/>
        <w:rPr>
          <w:rFonts w:ascii="Segoe UI" w:eastAsia="宋体" w:hAnsi="Segoe UI" w:cs="Segoe UI"/>
          <w:color w:val="2F6473"/>
          <w:sz w:val="23"/>
          <w:szCs w:val="23"/>
        </w:rPr>
      </w:pPr>
      <w:r w:rsidRPr="00E6199E">
        <w:rPr>
          <w:rFonts w:ascii="Segoe UI" w:eastAsia="宋体" w:hAnsi="Segoe UI" w:cs="Segoe UI"/>
          <w:color w:val="2F6473"/>
          <w:sz w:val="23"/>
          <w:szCs w:val="23"/>
        </w:rPr>
        <w:object w:dxaOrig="405" w:dyaOrig="315">
          <v:shape id="_x0000_i3692" type="#_x0000_t75" style="width:20.25pt;height:15.75pt" o:ole="">
            <v:imagedata r:id="rId9" o:title=""/>
          </v:shape>
          <w:control r:id="rId196" w:name="DefaultOcxName466" w:shapeid="_x0000_i3692"/>
        </w:object>
      </w:r>
      <w:r w:rsidRPr="00E6199E">
        <w:rPr>
          <w:rFonts w:ascii="Segoe UI" w:eastAsia="宋体" w:hAnsi="Segoe UI" w:cs="Segoe UI"/>
          <w:color w:val="2F6473"/>
          <w:sz w:val="23"/>
        </w:rPr>
        <w:t>B. </w:t>
      </w:r>
      <w:r w:rsidRPr="00E6199E">
        <w:rPr>
          <w:rFonts w:ascii="宋体" w:eastAsia="宋体" w:hAnsi="宋体" w:cs="Segoe UI" w:hint="eastAsia"/>
          <w:color w:val="2F6473"/>
          <w:sz w:val="21"/>
          <w:szCs w:val="21"/>
        </w:rPr>
        <w:t>季节性停工损失</w:t>
      </w:r>
    </w:p>
    <w:p w:rsidR="00E6199E" w:rsidRPr="00E6199E" w:rsidRDefault="00E6199E" w:rsidP="00E6199E">
      <w:pPr>
        <w:shd w:val="clear" w:color="auto" w:fill="DEF2F8"/>
        <w:adjustRightInd/>
        <w:snapToGrid/>
        <w:spacing w:after="0"/>
        <w:ind w:hanging="375"/>
        <w:rPr>
          <w:rFonts w:ascii="Segoe UI" w:eastAsia="宋体" w:hAnsi="Segoe UI" w:cs="Segoe UI"/>
          <w:color w:val="2F6473"/>
          <w:sz w:val="23"/>
          <w:szCs w:val="23"/>
        </w:rPr>
      </w:pPr>
      <w:r w:rsidRPr="00E6199E">
        <w:rPr>
          <w:rFonts w:ascii="Segoe UI" w:eastAsia="宋体" w:hAnsi="Segoe UI" w:cs="Segoe UI"/>
          <w:color w:val="2F6473"/>
          <w:sz w:val="23"/>
          <w:szCs w:val="23"/>
        </w:rPr>
        <w:object w:dxaOrig="405" w:dyaOrig="315">
          <v:shape id="_x0000_i3691" type="#_x0000_t75" style="width:20.25pt;height:15.75pt" o:ole="">
            <v:imagedata r:id="rId9" o:title=""/>
          </v:shape>
          <w:control r:id="rId197" w:name="DefaultOcxName476" w:shapeid="_x0000_i3691"/>
        </w:object>
      </w:r>
      <w:r w:rsidRPr="00E6199E">
        <w:rPr>
          <w:rFonts w:ascii="Segoe UI" w:eastAsia="宋体" w:hAnsi="Segoe UI" w:cs="Segoe UI"/>
          <w:color w:val="2F6473"/>
          <w:sz w:val="23"/>
        </w:rPr>
        <w:t>C. </w:t>
      </w:r>
      <w:r w:rsidRPr="00E6199E">
        <w:rPr>
          <w:rFonts w:ascii="宋体" w:eastAsia="宋体" w:hAnsi="宋体" w:cs="Segoe UI" w:hint="eastAsia"/>
          <w:color w:val="2F6473"/>
          <w:sz w:val="21"/>
          <w:szCs w:val="21"/>
        </w:rPr>
        <w:t>三包损失</w:t>
      </w:r>
    </w:p>
    <w:p w:rsidR="00E6199E" w:rsidRPr="00E6199E" w:rsidRDefault="00E6199E" w:rsidP="00E6199E">
      <w:pPr>
        <w:shd w:val="clear" w:color="auto" w:fill="DEF2F8"/>
        <w:adjustRightInd/>
        <w:snapToGrid/>
        <w:spacing w:after="72"/>
        <w:ind w:hanging="375"/>
        <w:rPr>
          <w:rFonts w:ascii="Segoe UI" w:eastAsia="宋体" w:hAnsi="Segoe UI" w:cs="Segoe UI"/>
          <w:color w:val="2F6473"/>
          <w:sz w:val="23"/>
          <w:szCs w:val="23"/>
        </w:rPr>
      </w:pPr>
      <w:r w:rsidRPr="00E6199E">
        <w:rPr>
          <w:rFonts w:ascii="Segoe UI" w:eastAsia="宋体" w:hAnsi="Segoe UI" w:cs="Segoe UI"/>
          <w:color w:val="2F6473"/>
          <w:sz w:val="23"/>
          <w:szCs w:val="23"/>
        </w:rPr>
        <w:object w:dxaOrig="405" w:dyaOrig="315">
          <v:shape id="_x0000_i3690" type="#_x0000_t75" style="width:20.25pt;height:15.75pt" o:ole="">
            <v:imagedata r:id="rId9" o:title=""/>
          </v:shape>
          <w:control r:id="rId198" w:name="DefaultOcxName486" w:shapeid="_x0000_i3690"/>
        </w:object>
      </w:r>
      <w:r w:rsidRPr="00E6199E">
        <w:rPr>
          <w:rFonts w:ascii="Segoe UI" w:eastAsia="宋体" w:hAnsi="Segoe UI" w:cs="Segoe UI"/>
          <w:color w:val="2F6473"/>
          <w:sz w:val="23"/>
        </w:rPr>
        <w:t>D. </w:t>
      </w:r>
      <w:r w:rsidRPr="00E6199E">
        <w:rPr>
          <w:rFonts w:ascii="宋体" w:eastAsia="宋体" w:hAnsi="宋体" w:cs="Segoe UI" w:hint="eastAsia"/>
          <w:color w:val="2F6473"/>
          <w:sz w:val="21"/>
          <w:szCs w:val="21"/>
        </w:rPr>
        <w:t>非常损失</w:t>
      </w:r>
    </w:p>
    <w:p w:rsidR="00E6199E" w:rsidRPr="00E6199E" w:rsidRDefault="00E6199E" w:rsidP="00E6199E">
      <w:pPr>
        <w:shd w:val="clear" w:color="auto" w:fill="FCEFDC"/>
        <w:adjustRightInd/>
        <w:snapToGrid/>
        <w:rPr>
          <w:rFonts w:ascii="Segoe UI" w:eastAsia="宋体" w:hAnsi="Segoe UI" w:cs="Segoe UI"/>
          <w:color w:val="7D5A29"/>
          <w:sz w:val="23"/>
          <w:szCs w:val="23"/>
        </w:rPr>
      </w:pPr>
      <w:r w:rsidRPr="00E6199E">
        <w:rPr>
          <w:rFonts w:ascii="Segoe UI" w:eastAsia="宋体" w:hAnsi="Segoe UI" w:cs="Segoe UI"/>
          <w:color w:val="7D5A29"/>
          <w:sz w:val="23"/>
          <w:szCs w:val="23"/>
        </w:rPr>
        <w:t>正确答案是：</w:t>
      </w:r>
      <w:r w:rsidRPr="00E6199E">
        <w:rPr>
          <w:rFonts w:ascii="宋体" w:eastAsia="宋体" w:hAnsi="宋体" w:cs="Segoe UI" w:hint="eastAsia"/>
          <w:color w:val="7D5A29"/>
          <w:sz w:val="21"/>
          <w:szCs w:val="21"/>
        </w:rPr>
        <w:t>废品损失</w:t>
      </w:r>
      <w:r w:rsidRPr="00E6199E">
        <w:rPr>
          <w:rFonts w:ascii="Segoe UI" w:eastAsia="宋体" w:hAnsi="Segoe UI" w:cs="Segoe UI"/>
          <w:color w:val="7D5A29"/>
          <w:sz w:val="23"/>
          <w:szCs w:val="23"/>
        </w:rPr>
        <w:t>, </w:t>
      </w:r>
      <w:r w:rsidRPr="00E6199E">
        <w:rPr>
          <w:rFonts w:ascii="宋体" w:eastAsia="宋体" w:hAnsi="宋体" w:cs="Segoe UI" w:hint="eastAsia"/>
          <w:color w:val="7D5A29"/>
          <w:sz w:val="21"/>
          <w:szCs w:val="21"/>
        </w:rPr>
        <w:t>季节性停工损失</w:t>
      </w:r>
    </w:p>
    <w:p w:rsidR="00E6199E" w:rsidRPr="00E6199E" w:rsidRDefault="00E6199E" w:rsidP="00E6199E">
      <w:pPr>
        <w:shd w:val="clear" w:color="auto" w:fill="DEF2F8"/>
        <w:adjustRightInd/>
        <w:snapToGrid/>
        <w:rPr>
          <w:rFonts w:ascii="Segoe UI" w:eastAsia="宋体" w:hAnsi="Segoe UI" w:cs="Segoe UI"/>
          <w:color w:val="2F6473"/>
          <w:sz w:val="23"/>
          <w:szCs w:val="23"/>
        </w:rPr>
      </w:pPr>
      <w:r w:rsidRPr="00E6199E">
        <w:rPr>
          <w:rFonts w:ascii="宋体" w:eastAsia="宋体" w:hAnsi="宋体" w:cs="Segoe UI" w:hint="eastAsia"/>
          <w:color w:val="2F6473"/>
          <w:sz w:val="21"/>
          <w:szCs w:val="21"/>
        </w:rPr>
        <w:t>下列各项中，不属于产品生产成本项目的是（ ）。</w:t>
      </w:r>
    </w:p>
    <w:p w:rsidR="00E6199E" w:rsidRPr="00E6199E" w:rsidRDefault="00E6199E" w:rsidP="00E6199E">
      <w:pPr>
        <w:shd w:val="clear" w:color="auto" w:fill="DEF2F8"/>
        <w:adjustRightInd/>
        <w:snapToGrid/>
        <w:spacing w:after="0"/>
        <w:rPr>
          <w:rFonts w:ascii="Segoe UI" w:eastAsia="宋体" w:hAnsi="Segoe UI" w:cs="Segoe UI"/>
          <w:color w:val="2F6473"/>
          <w:sz w:val="23"/>
          <w:szCs w:val="23"/>
        </w:rPr>
      </w:pPr>
      <w:r w:rsidRPr="00E6199E">
        <w:rPr>
          <w:rFonts w:ascii="Segoe UI" w:eastAsia="宋体" w:hAnsi="Segoe UI" w:cs="Segoe UI"/>
          <w:color w:val="2F6473"/>
          <w:sz w:val="23"/>
          <w:szCs w:val="23"/>
        </w:rPr>
        <w:t>选择一项或多项：</w:t>
      </w:r>
    </w:p>
    <w:p w:rsidR="00E6199E" w:rsidRPr="00E6199E" w:rsidRDefault="00E6199E" w:rsidP="00E6199E">
      <w:pPr>
        <w:shd w:val="clear" w:color="auto" w:fill="DEF2F8"/>
        <w:adjustRightInd/>
        <w:snapToGrid/>
        <w:spacing w:after="0"/>
        <w:ind w:hanging="375"/>
        <w:rPr>
          <w:rFonts w:ascii="Segoe UI" w:eastAsia="宋体" w:hAnsi="Segoe UI" w:cs="Segoe UI"/>
          <w:color w:val="2F6473"/>
          <w:sz w:val="23"/>
          <w:szCs w:val="23"/>
        </w:rPr>
      </w:pPr>
      <w:r w:rsidRPr="00E6199E">
        <w:rPr>
          <w:rFonts w:ascii="Segoe UI" w:eastAsia="宋体" w:hAnsi="Segoe UI" w:cs="Segoe UI"/>
          <w:color w:val="2F6473"/>
          <w:sz w:val="23"/>
          <w:szCs w:val="23"/>
        </w:rPr>
        <w:object w:dxaOrig="405" w:dyaOrig="315">
          <v:shape id="_x0000_i3688" type="#_x0000_t75" style="width:20.25pt;height:15.75pt" o:ole="">
            <v:imagedata r:id="rId9" o:title=""/>
          </v:shape>
          <w:control r:id="rId199" w:name="DefaultOcxName506" w:shapeid="_x0000_i3688"/>
        </w:object>
      </w:r>
      <w:r w:rsidRPr="00E6199E">
        <w:rPr>
          <w:rFonts w:ascii="Segoe UI" w:eastAsia="宋体" w:hAnsi="Segoe UI" w:cs="Segoe UI"/>
          <w:color w:val="2F6473"/>
          <w:sz w:val="23"/>
        </w:rPr>
        <w:t>A. </w:t>
      </w:r>
      <w:r w:rsidRPr="00E6199E">
        <w:rPr>
          <w:rFonts w:ascii="宋体" w:eastAsia="宋体" w:hAnsi="宋体" w:cs="Segoe UI" w:hint="eastAsia"/>
          <w:color w:val="2F6473"/>
          <w:sz w:val="21"/>
          <w:szCs w:val="21"/>
        </w:rPr>
        <w:t>外购动力费用</w:t>
      </w:r>
    </w:p>
    <w:p w:rsidR="00E6199E" w:rsidRPr="00E6199E" w:rsidRDefault="00E6199E" w:rsidP="00E6199E">
      <w:pPr>
        <w:shd w:val="clear" w:color="auto" w:fill="DEF2F8"/>
        <w:adjustRightInd/>
        <w:snapToGrid/>
        <w:spacing w:after="0"/>
        <w:ind w:hanging="375"/>
        <w:rPr>
          <w:rFonts w:ascii="Segoe UI" w:eastAsia="宋体" w:hAnsi="Segoe UI" w:cs="Segoe UI"/>
          <w:color w:val="2F6473"/>
          <w:sz w:val="23"/>
          <w:szCs w:val="23"/>
        </w:rPr>
      </w:pPr>
      <w:r w:rsidRPr="00E6199E">
        <w:rPr>
          <w:rFonts w:ascii="Segoe UI" w:eastAsia="宋体" w:hAnsi="Segoe UI" w:cs="Segoe UI"/>
          <w:color w:val="2F6473"/>
          <w:sz w:val="23"/>
          <w:szCs w:val="23"/>
        </w:rPr>
        <w:object w:dxaOrig="405" w:dyaOrig="315">
          <v:shape id="_x0000_i3687" type="#_x0000_t75" style="width:20.25pt;height:15.75pt" o:ole="">
            <v:imagedata r:id="rId9" o:title=""/>
          </v:shape>
          <w:control r:id="rId200" w:name="DefaultOcxName5110" w:shapeid="_x0000_i3687"/>
        </w:object>
      </w:r>
      <w:r w:rsidRPr="00E6199E">
        <w:rPr>
          <w:rFonts w:ascii="Segoe UI" w:eastAsia="宋体" w:hAnsi="Segoe UI" w:cs="Segoe UI"/>
          <w:color w:val="2F6473"/>
          <w:sz w:val="23"/>
        </w:rPr>
        <w:t>B. </w:t>
      </w:r>
      <w:r w:rsidRPr="00E6199E">
        <w:rPr>
          <w:rFonts w:ascii="宋体" w:eastAsia="宋体" w:hAnsi="宋体" w:cs="Segoe UI" w:hint="eastAsia"/>
          <w:color w:val="2F6473"/>
          <w:sz w:val="21"/>
          <w:szCs w:val="21"/>
        </w:rPr>
        <w:t>人工费用</w:t>
      </w:r>
    </w:p>
    <w:p w:rsidR="00E6199E" w:rsidRPr="00E6199E" w:rsidRDefault="00E6199E" w:rsidP="00E6199E">
      <w:pPr>
        <w:shd w:val="clear" w:color="auto" w:fill="DEF2F8"/>
        <w:adjustRightInd/>
        <w:snapToGrid/>
        <w:spacing w:after="0"/>
        <w:ind w:hanging="375"/>
        <w:rPr>
          <w:rFonts w:ascii="Segoe UI" w:eastAsia="宋体" w:hAnsi="Segoe UI" w:cs="Segoe UI"/>
          <w:color w:val="2F6473"/>
          <w:sz w:val="23"/>
          <w:szCs w:val="23"/>
        </w:rPr>
      </w:pPr>
      <w:r w:rsidRPr="00E6199E">
        <w:rPr>
          <w:rFonts w:ascii="Segoe UI" w:eastAsia="宋体" w:hAnsi="Segoe UI" w:cs="Segoe UI"/>
          <w:color w:val="2F6473"/>
          <w:sz w:val="23"/>
          <w:szCs w:val="23"/>
        </w:rPr>
        <w:object w:dxaOrig="405" w:dyaOrig="315">
          <v:shape id="_x0000_i3686" type="#_x0000_t75" style="width:20.25pt;height:15.75pt" o:ole="">
            <v:imagedata r:id="rId9" o:title=""/>
          </v:shape>
          <w:control r:id="rId201" w:name="DefaultOcxName526" w:shapeid="_x0000_i3686"/>
        </w:object>
      </w:r>
      <w:r w:rsidRPr="00E6199E">
        <w:rPr>
          <w:rFonts w:ascii="Segoe UI" w:eastAsia="宋体" w:hAnsi="Segoe UI" w:cs="Segoe UI"/>
          <w:color w:val="2F6473"/>
          <w:sz w:val="23"/>
        </w:rPr>
        <w:t>C. </w:t>
      </w:r>
      <w:r w:rsidRPr="00E6199E">
        <w:rPr>
          <w:rFonts w:ascii="宋体" w:eastAsia="宋体" w:hAnsi="宋体" w:cs="Segoe UI" w:hint="eastAsia"/>
          <w:color w:val="2F6473"/>
          <w:sz w:val="21"/>
          <w:szCs w:val="21"/>
        </w:rPr>
        <w:t>折旧费</w:t>
      </w:r>
    </w:p>
    <w:p w:rsidR="00E6199E" w:rsidRPr="00E6199E" w:rsidRDefault="00E6199E" w:rsidP="00E6199E">
      <w:pPr>
        <w:shd w:val="clear" w:color="auto" w:fill="DEF2F8"/>
        <w:adjustRightInd/>
        <w:snapToGrid/>
        <w:spacing w:after="72"/>
        <w:ind w:hanging="375"/>
        <w:rPr>
          <w:rFonts w:ascii="Segoe UI" w:eastAsia="宋体" w:hAnsi="Segoe UI" w:cs="Segoe UI"/>
          <w:color w:val="2F6473"/>
          <w:sz w:val="23"/>
          <w:szCs w:val="23"/>
        </w:rPr>
      </w:pPr>
      <w:r w:rsidRPr="00E6199E">
        <w:rPr>
          <w:rFonts w:ascii="Segoe UI" w:eastAsia="宋体" w:hAnsi="Segoe UI" w:cs="Segoe UI"/>
          <w:color w:val="2F6473"/>
          <w:sz w:val="23"/>
          <w:szCs w:val="23"/>
        </w:rPr>
        <w:object w:dxaOrig="405" w:dyaOrig="315">
          <v:shape id="_x0000_i3685" type="#_x0000_t75" style="width:20.25pt;height:15.75pt" o:ole="">
            <v:imagedata r:id="rId9" o:title=""/>
          </v:shape>
          <w:control r:id="rId202" w:name="DefaultOcxName536" w:shapeid="_x0000_i3685"/>
        </w:object>
      </w:r>
      <w:r w:rsidRPr="00E6199E">
        <w:rPr>
          <w:rFonts w:ascii="Segoe UI" w:eastAsia="宋体" w:hAnsi="Segoe UI" w:cs="Segoe UI"/>
          <w:color w:val="2F6473"/>
          <w:sz w:val="23"/>
        </w:rPr>
        <w:t>D. </w:t>
      </w:r>
      <w:r w:rsidRPr="00E6199E">
        <w:rPr>
          <w:rFonts w:ascii="宋体" w:eastAsia="宋体" w:hAnsi="宋体" w:cs="Segoe UI" w:hint="eastAsia"/>
          <w:color w:val="2F6473"/>
          <w:sz w:val="21"/>
          <w:szCs w:val="21"/>
        </w:rPr>
        <w:t>直接材料</w:t>
      </w:r>
    </w:p>
    <w:p w:rsidR="00E6199E" w:rsidRPr="00E6199E" w:rsidRDefault="00E6199E" w:rsidP="00E6199E">
      <w:pPr>
        <w:shd w:val="clear" w:color="auto" w:fill="FCEFDC"/>
        <w:adjustRightInd/>
        <w:snapToGrid/>
        <w:rPr>
          <w:rFonts w:ascii="Segoe UI" w:eastAsia="宋体" w:hAnsi="Segoe UI" w:cs="Segoe UI"/>
          <w:color w:val="7D5A29"/>
          <w:sz w:val="23"/>
          <w:szCs w:val="23"/>
        </w:rPr>
      </w:pPr>
      <w:r w:rsidRPr="00E6199E">
        <w:rPr>
          <w:rFonts w:ascii="Segoe UI" w:eastAsia="宋体" w:hAnsi="Segoe UI" w:cs="Segoe UI"/>
          <w:color w:val="7D5A29"/>
          <w:sz w:val="23"/>
          <w:szCs w:val="23"/>
        </w:rPr>
        <w:t>正确答案是：</w:t>
      </w:r>
      <w:r w:rsidRPr="00E6199E">
        <w:rPr>
          <w:rFonts w:ascii="宋体" w:eastAsia="宋体" w:hAnsi="宋体" w:cs="Segoe UI" w:hint="eastAsia"/>
          <w:color w:val="7D5A29"/>
          <w:sz w:val="21"/>
          <w:szCs w:val="21"/>
        </w:rPr>
        <w:t>外购动力费用</w:t>
      </w:r>
      <w:r w:rsidRPr="00E6199E">
        <w:rPr>
          <w:rFonts w:ascii="Segoe UI" w:eastAsia="宋体" w:hAnsi="Segoe UI" w:cs="Segoe UI"/>
          <w:color w:val="7D5A29"/>
          <w:sz w:val="23"/>
          <w:szCs w:val="23"/>
        </w:rPr>
        <w:t>, </w:t>
      </w:r>
      <w:r w:rsidRPr="00E6199E">
        <w:rPr>
          <w:rFonts w:ascii="宋体" w:eastAsia="宋体" w:hAnsi="宋体" w:cs="Segoe UI" w:hint="eastAsia"/>
          <w:color w:val="7D5A29"/>
          <w:sz w:val="21"/>
          <w:szCs w:val="21"/>
        </w:rPr>
        <w:t>人工费用</w:t>
      </w:r>
      <w:r w:rsidRPr="00E6199E">
        <w:rPr>
          <w:rFonts w:ascii="Segoe UI" w:eastAsia="宋体" w:hAnsi="Segoe UI" w:cs="Segoe UI"/>
          <w:color w:val="7D5A29"/>
          <w:sz w:val="23"/>
          <w:szCs w:val="23"/>
        </w:rPr>
        <w:t>, </w:t>
      </w:r>
      <w:r w:rsidRPr="00E6199E">
        <w:rPr>
          <w:rFonts w:ascii="宋体" w:eastAsia="宋体" w:hAnsi="宋体" w:cs="Segoe UI" w:hint="eastAsia"/>
          <w:color w:val="7D5A29"/>
          <w:sz w:val="21"/>
          <w:szCs w:val="21"/>
        </w:rPr>
        <w:t>折旧费</w:t>
      </w:r>
    </w:p>
    <w:p w:rsidR="00E6199E" w:rsidRPr="00E6199E" w:rsidRDefault="00E6199E" w:rsidP="00E6199E">
      <w:pPr>
        <w:shd w:val="clear" w:color="auto" w:fill="DEF2F8"/>
        <w:adjustRightInd/>
        <w:snapToGrid/>
        <w:rPr>
          <w:rFonts w:ascii="Segoe UI" w:eastAsia="宋体" w:hAnsi="Segoe UI" w:cs="Segoe UI"/>
          <w:color w:val="2F6473"/>
          <w:sz w:val="23"/>
          <w:szCs w:val="23"/>
        </w:rPr>
      </w:pPr>
      <w:r w:rsidRPr="00E6199E">
        <w:rPr>
          <w:rFonts w:ascii="宋体" w:eastAsia="宋体" w:hAnsi="宋体" w:cs="Segoe UI" w:hint="eastAsia"/>
          <w:color w:val="2F6473"/>
          <w:sz w:val="21"/>
          <w:szCs w:val="21"/>
        </w:rPr>
        <w:t>采用代数分配法分配辅助生产费用，（</w:t>
      </w:r>
      <w:r w:rsidRPr="00E6199E">
        <w:rPr>
          <w:rFonts w:ascii="Calibri" w:eastAsia="宋体" w:hAnsi="Calibri" w:cs="Calibri"/>
          <w:color w:val="2F6473"/>
          <w:sz w:val="21"/>
          <w:szCs w:val="21"/>
        </w:rPr>
        <w:t> </w:t>
      </w:r>
      <w:r w:rsidRPr="00E6199E">
        <w:rPr>
          <w:rFonts w:ascii="宋体" w:eastAsia="宋体" w:hAnsi="宋体" w:cs="Segoe UI" w:hint="eastAsia"/>
          <w:color w:val="2F6473"/>
          <w:sz w:val="21"/>
          <w:szCs w:val="21"/>
        </w:rPr>
        <w:t>）</w:t>
      </w:r>
    </w:p>
    <w:p w:rsidR="00E6199E" w:rsidRPr="00E6199E" w:rsidRDefault="00E6199E" w:rsidP="00E6199E">
      <w:pPr>
        <w:shd w:val="clear" w:color="auto" w:fill="DEF2F8"/>
        <w:adjustRightInd/>
        <w:snapToGrid/>
        <w:spacing w:after="0"/>
        <w:rPr>
          <w:rFonts w:ascii="Segoe UI" w:eastAsia="宋体" w:hAnsi="Segoe UI" w:cs="Segoe UI"/>
          <w:color w:val="2F6473"/>
          <w:sz w:val="23"/>
          <w:szCs w:val="23"/>
        </w:rPr>
      </w:pPr>
      <w:r w:rsidRPr="00E6199E">
        <w:rPr>
          <w:rFonts w:ascii="Segoe UI" w:eastAsia="宋体" w:hAnsi="Segoe UI" w:cs="Segoe UI"/>
          <w:color w:val="2F6473"/>
          <w:sz w:val="23"/>
          <w:szCs w:val="23"/>
        </w:rPr>
        <w:t>选择一项或多项：</w:t>
      </w:r>
    </w:p>
    <w:p w:rsidR="00E6199E" w:rsidRPr="00E6199E" w:rsidRDefault="00E6199E" w:rsidP="00E6199E">
      <w:pPr>
        <w:shd w:val="clear" w:color="auto" w:fill="DEF2F8"/>
        <w:adjustRightInd/>
        <w:snapToGrid/>
        <w:spacing w:after="0"/>
        <w:ind w:hanging="375"/>
        <w:rPr>
          <w:rFonts w:ascii="Segoe UI" w:eastAsia="宋体" w:hAnsi="Segoe UI" w:cs="Segoe UI"/>
          <w:color w:val="2F6473"/>
          <w:sz w:val="23"/>
          <w:szCs w:val="23"/>
        </w:rPr>
      </w:pPr>
      <w:r w:rsidRPr="00E6199E">
        <w:rPr>
          <w:rFonts w:ascii="Segoe UI" w:eastAsia="宋体" w:hAnsi="Segoe UI" w:cs="Segoe UI"/>
          <w:color w:val="2F6473"/>
          <w:sz w:val="23"/>
          <w:szCs w:val="23"/>
        </w:rPr>
        <w:object w:dxaOrig="405" w:dyaOrig="315">
          <v:shape id="_x0000_i3822" type="#_x0000_t75" style="width:20.25pt;height:15.75pt" o:ole="">
            <v:imagedata r:id="rId9" o:title=""/>
          </v:shape>
          <w:control r:id="rId203" w:name="DefaultOcxName97" w:shapeid="_x0000_i3822"/>
        </w:object>
      </w:r>
      <w:r w:rsidRPr="00E6199E">
        <w:rPr>
          <w:rFonts w:ascii="Segoe UI" w:eastAsia="宋体" w:hAnsi="Segoe UI" w:cs="Segoe UI"/>
          <w:color w:val="2F6473"/>
          <w:sz w:val="23"/>
        </w:rPr>
        <w:t>A. </w:t>
      </w:r>
      <w:r w:rsidRPr="00E6199E">
        <w:rPr>
          <w:rFonts w:ascii="宋体" w:eastAsia="宋体" w:hAnsi="宋体" w:cs="Segoe UI" w:hint="eastAsia"/>
          <w:color w:val="2F6473"/>
          <w:sz w:val="21"/>
          <w:szCs w:val="21"/>
        </w:rPr>
        <w:t>能够提供正确的分配计算结果</w:t>
      </w:r>
    </w:p>
    <w:p w:rsidR="00E6199E" w:rsidRPr="00E6199E" w:rsidRDefault="00E6199E" w:rsidP="00E6199E">
      <w:pPr>
        <w:shd w:val="clear" w:color="auto" w:fill="DEF2F8"/>
        <w:adjustRightInd/>
        <w:snapToGrid/>
        <w:spacing w:after="0"/>
        <w:ind w:hanging="375"/>
        <w:rPr>
          <w:rFonts w:ascii="Segoe UI" w:eastAsia="宋体" w:hAnsi="Segoe UI" w:cs="Segoe UI"/>
          <w:color w:val="2F6473"/>
          <w:sz w:val="23"/>
          <w:szCs w:val="23"/>
        </w:rPr>
      </w:pPr>
      <w:r w:rsidRPr="00E6199E">
        <w:rPr>
          <w:rFonts w:ascii="Segoe UI" w:eastAsia="宋体" w:hAnsi="Segoe UI" w:cs="Segoe UI"/>
          <w:color w:val="2F6473"/>
          <w:sz w:val="23"/>
          <w:szCs w:val="23"/>
        </w:rPr>
        <w:object w:dxaOrig="405" w:dyaOrig="315">
          <v:shape id="_x0000_i3821" type="#_x0000_t75" style="width:20.25pt;height:15.75pt" o:ole="">
            <v:imagedata r:id="rId9" o:title=""/>
          </v:shape>
          <w:control r:id="rId204" w:name="DefaultOcxName150" w:shapeid="_x0000_i3821"/>
        </w:object>
      </w:r>
      <w:r w:rsidRPr="00E6199E">
        <w:rPr>
          <w:rFonts w:ascii="Segoe UI" w:eastAsia="宋体" w:hAnsi="Segoe UI" w:cs="Segoe UI"/>
          <w:color w:val="2F6473"/>
          <w:sz w:val="23"/>
        </w:rPr>
        <w:t>B. </w:t>
      </w:r>
      <w:r w:rsidRPr="00E6199E">
        <w:rPr>
          <w:rFonts w:ascii="宋体" w:eastAsia="宋体" w:hAnsi="宋体" w:cs="Segoe UI" w:hint="eastAsia"/>
          <w:color w:val="2F6473"/>
          <w:sz w:val="21"/>
          <w:szCs w:val="21"/>
        </w:rPr>
        <w:t>能够简化费用的分配计算工作</w:t>
      </w:r>
    </w:p>
    <w:p w:rsidR="00E6199E" w:rsidRPr="00E6199E" w:rsidRDefault="00E6199E" w:rsidP="00E6199E">
      <w:pPr>
        <w:shd w:val="clear" w:color="auto" w:fill="DEF2F8"/>
        <w:adjustRightInd/>
        <w:snapToGrid/>
        <w:spacing w:after="0"/>
        <w:ind w:hanging="375"/>
        <w:rPr>
          <w:rFonts w:ascii="Segoe UI" w:eastAsia="宋体" w:hAnsi="Segoe UI" w:cs="Segoe UI"/>
          <w:color w:val="2F6473"/>
          <w:sz w:val="23"/>
          <w:szCs w:val="23"/>
        </w:rPr>
      </w:pPr>
      <w:r w:rsidRPr="00E6199E">
        <w:rPr>
          <w:rFonts w:ascii="Segoe UI" w:eastAsia="宋体" w:hAnsi="Segoe UI" w:cs="Segoe UI"/>
          <w:color w:val="2F6473"/>
          <w:sz w:val="23"/>
          <w:szCs w:val="23"/>
        </w:rPr>
        <w:object w:dxaOrig="405" w:dyaOrig="315">
          <v:shape id="_x0000_i3820" type="#_x0000_t75" style="width:20.25pt;height:15.75pt" o:ole="">
            <v:imagedata r:id="rId9" o:title=""/>
          </v:shape>
          <w:control r:id="rId205" w:name="DefaultOcxName220" w:shapeid="_x0000_i3820"/>
        </w:object>
      </w:r>
      <w:r w:rsidRPr="00E6199E">
        <w:rPr>
          <w:rFonts w:ascii="Segoe UI" w:eastAsia="宋体" w:hAnsi="Segoe UI" w:cs="Segoe UI"/>
          <w:color w:val="2F6473"/>
          <w:sz w:val="23"/>
        </w:rPr>
        <w:t>C. </w:t>
      </w:r>
      <w:r w:rsidRPr="00E6199E">
        <w:rPr>
          <w:rFonts w:ascii="宋体" w:eastAsia="宋体" w:hAnsi="宋体" w:cs="Segoe UI" w:hint="eastAsia"/>
          <w:color w:val="2F6473"/>
          <w:sz w:val="21"/>
          <w:szCs w:val="21"/>
        </w:rPr>
        <w:t>适用于电算化的企业</w:t>
      </w:r>
    </w:p>
    <w:p w:rsidR="00E6199E" w:rsidRPr="00E6199E" w:rsidRDefault="00E6199E" w:rsidP="00E6199E">
      <w:pPr>
        <w:shd w:val="clear" w:color="auto" w:fill="DEF2F8"/>
        <w:adjustRightInd/>
        <w:snapToGrid/>
        <w:spacing w:after="72"/>
        <w:ind w:hanging="375"/>
        <w:rPr>
          <w:rFonts w:ascii="Segoe UI" w:eastAsia="宋体" w:hAnsi="Segoe UI" w:cs="Segoe UI"/>
          <w:color w:val="2F6473"/>
          <w:sz w:val="23"/>
          <w:szCs w:val="23"/>
        </w:rPr>
      </w:pPr>
      <w:r w:rsidRPr="00E6199E">
        <w:rPr>
          <w:rFonts w:ascii="Segoe UI" w:eastAsia="宋体" w:hAnsi="Segoe UI" w:cs="Segoe UI"/>
          <w:color w:val="2F6473"/>
          <w:sz w:val="23"/>
          <w:szCs w:val="23"/>
        </w:rPr>
        <w:object w:dxaOrig="405" w:dyaOrig="315">
          <v:shape id="_x0000_i3819" type="#_x0000_t75" style="width:20.25pt;height:15.75pt" o:ole="">
            <v:imagedata r:id="rId9" o:title=""/>
          </v:shape>
          <w:control r:id="rId206" w:name="DefaultOcxName318" w:shapeid="_x0000_i3819"/>
        </w:object>
      </w:r>
      <w:r w:rsidRPr="00E6199E">
        <w:rPr>
          <w:rFonts w:ascii="Segoe UI" w:eastAsia="宋体" w:hAnsi="Segoe UI" w:cs="Segoe UI"/>
          <w:color w:val="2F6473"/>
          <w:sz w:val="23"/>
        </w:rPr>
        <w:t>D. </w:t>
      </w:r>
      <w:r w:rsidRPr="00E6199E">
        <w:rPr>
          <w:rFonts w:ascii="宋体" w:eastAsia="宋体" w:hAnsi="宋体" w:cs="Segoe UI" w:hint="eastAsia"/>
          <w:color w:val="2F6473"/>
          <w:sz w:val="21"/>
          <w:szCs w:val="21"/>
        </w:rPr>
        <w:t>核算结果不很准确</w:t>
      </w:r>
    </w:p>
    <w:p w:rsidR="00E6199E" w:rsidRPr="00E6199E" w:rsidRDefault="00E6199E" w:rsidP="00E6199E">
      <w:pPr>
        <w:shd w:val="clear" w:color="auto" w:fill="FCEFDC"/>
        <w:adjustRightInd/>
        <w:snapToGrid/>
        <w:rPr>
          <w:rFonts w:ascii="Segoe UI" w:eastAsia="宋体" w:hAnsi="Segoe UI" w:cs="Segoe UI"/>
          <w:color w:val="7D5A29"/>
          <w:sz w:val="23"/>
          <w:szCs w:val="23"/>
        </w:rPr>
      </w:pPr>
      <w:r w:rsidRPr="00E6199E">
        <w:rPr>
          <w:rFonts w:ascii="Segoe UI" w:eastAsia="宋体" w:hAnsi="Segoe UI" w:cs="Segoe UI"/>
          <w:color w:val="7D5A29"/>
          <w:sz w:val="23"/>
          <w:szCs w:val="23"/>
        </w:rPr>
        <w:t>正确答案是：</w:t>
      </w:r>
      <w:r w:rsidRPr="00E6199E">
        <w:rPr>
          <w:rFonts w:ascii="宋体" w:eastAsia="宋体" w:hAnsi="宋体" w:cs="Segoe UI" w:hint="eastAsia"/>
          <w:color w:val="7D5A29"/>
          <w:sz w:val="21"/>
          <w:szCs w:val="21"/>
        </w:rPr>
        <w:t>能够提供正确的分配计算结果</w:t>
      </w:r>
      <w:r w:rsidRPr="00E6199E">
        <w:rPr>
          <w:rFonts w:ascii="Segoe UI" w:eastAsia="宋体" w:hAnsi="Segoe UI" w:cs="Segoe UI"/>
          <w:color w:val="7D5A29"/>
          <w:sz w:val="23"/>
          <w:szCs w:val="23"/>
        </w:rPr>
        <w:t>, </w:t>
      </w:r>
      <w:r w:rsidRPr="00E6199E">
        <w:rPr>
          <w:rFonts w:ascii="宋体" w:eastAsia="宋体" w:hAnsi="宋体" w:cs="Segoe UI" w:hint="eastAsia"/>
          <w:color w:val="7D5A29"/>
          <w:sz w:val="21"/>
          <w:szCs w:val="21"/>
        </w:rPr>
        <w:t>适用于电算化的企业</w:t>
      </w:r>
    </w:p>
    <w:p w:rsidR="00E6199E" w:rsidRPr="00E6199E" w:rsidRDefault="00E6199E" w:rsidP="00E6199E">
      <w:pPr>
        <w:shd w:val="clear" w:color="auto" w:fill="DEF2F8"/>
        <w:adjustRightInd/>
        <w:snapToGrid/>
        <w:rPr>
          <w:rFonts w:ascii="Segoe UI" w:eastAsia="宋体" w:hAnsi="Segoe UI" w:cs="Segoe UI"/>
          <w:color w:val="2F6473"/>
          <w:sz w:val="23"/>
          <w:szCs w:val="23"/>
        </w:rPr>
      </w:pPr>
      <w:r w:rsidRPr="00E6199E">
        <w:rPr>
          <w:rFonts w:ascii="宋体" w:eastAsia="宋体" w:hAnsi="宋体" w:cs="Segoe UI" w:hint="eastAsia"/>
          <w:color w:val="2F6473"/>
          <w:sz w:val="21"/>
          <w:szCs w:val="21"/>
        </w:rPr>
        <w:t>企业主要应根据外部有关方面的需要来组织成本会计工作。（</w:t>
      </w:r>
      <w:r w:rsidRPr="00E6199E">
        <w:rPr>
          <w:rFonts w:ascii="Calibri" w:eastAsia="宋体" w:hAnsi="Calibri" w:cs="Calibri"/>
          <w:color w:val="2F6473"/>
          <w:sz w:val="21"/>
          <w:szCs w:val="21"/>
        </w:rPr>
        <w:t>  </w:t>
      </w:r>
      <w:r w:rsidRPr="00E6199E">
        <w:rPr>
          <w:rFonts w:ascii="宋体" w:eastAsia="宋体" w:hAnsi="宋体" w:cs="Segoe UI" w:hint="eastAsia"/>
          <w:color w:val="2F6473"/>
          <w:sz w:val="21"/>
          <w:szCs w:val="21"/>
        </w:rPr>
        <w:t>）</w:t>
      </w:r>
    </w:p>
    <w:p w:rsidR="00E6199E" w:rsidRPr="00E6199E" w:rsidRDefault="00E6199E" w:rsidP="00E6199E">
      <w:pPr>
        <w:shd w:val="clear" w:color="auto" w:fill="FCEFDC"/>
        <w:adjustRightInd/>
        <w:snapToGrid/>
        <w:rPr>
          <w:rFonts w:ascii="Segoe UI" w:eastAsia="宋体" w:hAnsi="Segoe UI" w:cs="Segoe UI"/>
          <w:color w:val="7D5A29"/>
          <w:sz w:val="23"/>
          <w:szCs w:val="23"/>
        </w:rPr>
      </w:pPr>
      <w:r w:rsidRPr="00E6199E">
        <w:rPr>
          <w:rFonts w:ascii="Segoe UI" w:eastAsia="宋体" w:hAnsi="Segoe UI" w:cs="Segoe UI"/>
          <w:color w:val="7D5A29"/>
          <w:sz w:val="23"/>
          <w:szCs w:val="23"/>
        </w:rPr>
        <w:t>正确的答案是</w:t>
      </w:r>
      <w:r w:rsidRPr="00E6199E">
        <w:rPr>
          <w:rFonts w:ascii="Segoe UI" w:eastAsia="宋体" w:hAnsi="Segoe UI" w:cs="Segoe UI"/>
          <w:color w:val="7D5A29"/>
          <w:sz w:val="23"/>
          <w:szCs w:val="23"/>
        </w:rPr>
        <w:t>“</w:t>
      </w:r>
      <w:r w:rsidRPr="00E6199E">
        <w:rPr>
          <w:rFonts w:ascii="Segoe UI" w:eastAsia="宋体" w:hAnsi="Segoe UI" w:cs="Segoe UI"/>
          <w:color w:val="7D5A29"/>
          <w:sz w:val="23"/>
          <w:szCs w:val="23"/>
        </w:rPr>
        <w:t>错</w:t>
      </w:r>
      <w:r w:rsidRPr="00E6199E">
        <w:rPr>
          <w:rFonts w:ascii="Segoe UI" w:eastAsia="宋体" w:hAnsi="Segoe UI" w:cs="Segoe UI"/>
          <w:color w:val="7D5A29"/>
          <w:sz w:val="23"/>
          <w:szCs w:val="23"/>
        </w:rPr>
        <w:t>”</w:t>
      </w:r>
      <w:r w:rsidRPr="00E6199E">
        <w:rPr>
          <w:rFonts w:ascii="Segoe UI" w:eastAsia="宋体" w:hAnsi="Segoe UI" w:cs="Segoe UI"/>
          <w:color w:val="7D5A29"/>
          <w:sz w:val="23"/>
          <w:szCs w:val="23"/>
        </w:rPr>
        <w:t>。</w:t>
      </w:r>
    </w:p>
    <w:p w:rsidR="00E6199E" w:rsidRPr="00E6199E" w:rsidRDefault="00E6199E" w:rsidP="00E6199E">
      <w:pPr>
        <w:shd w:val="clear" w:color="auto" w:fill="DEF2F8"/>
        <w:adjustRightInd/>
        <w:snapToGrid/>
        <w:rPr>
          <w:rFonts w:ascii="Segoe UI" w:eastAsia="宋体" w:hAnsi="Segoe UI" w:cs="Segoe UI"/>
          <w:color w:val="2F6473"/>
          <w:sz w:val="23"/>
          <w:szCs w:val="23"/>
        </w:rPr>
      </w:pPr>
      <w:r w:rsidRPr="00E6199E">
        <w:rPr>
          <w:rFonts w:ascii="宋体" w:eastAsia="宋体" w:hAnsi="宋体" w:cs="Segoe UI" w:hint="eastAsia"/>
          <w:color w:val="2F6473"/>
          <w:sz w:val="21"/>
          <w:szCs w:val="21"/>
        </w:rPr>
        <w:t>大中型企业的内部各级成本会计机构间的组织分工，一般采用集中工作方式。（</w:t>
      </w:r>
      <w:r w:rsidRPr="00E6199E">
        <w:rPr>
          <w:rFonts w:ascii="Calibri" w:eastAsia="宋体" w:hAnsi="Calibri" w:cs="Calibri"/>
          <w:color w:val="2F6473"/>
          <w:sz w:val="21"/>
          <w:szCs w:val="21"/>
        </w:rPr>
        <w:t>  </w:t>
      </w:r>
      <w:r w:rsidRPr="00E6199E">
        <w:rPr>
          <w:rFonts w:ascii="宋体" w:eastAsia="宋体" w:hAnsi="宋体" w:cs="Segoe UI" w:hint="eastAsia"/>
          <w:color w:val="2F6473"/>
          <w:sz w:val="21"/>
          <w:szCs w:val="21"/>
        </w:rPr>
        <w:t>）</w:t>
      </w:r>
    </w:p>
    <w:p w:rsidR="00E6199E" w:rsidRPr="00E6199E" w:rsidRDefault="00E6199E" w:rsidP="00E6199E">
      <w:pPr>
        <w:shd w:val="clear" w:color="auto" w:fill="FCEFDC"/>
        <w:adjustRightInd/>
        <w:snapToGrid/>
        <w:rPr>
          <w:rFonts w:ascii="Segoe UI" w:eastAsia="宋体" w:hAnsi="Segoe UI" w:cs="Segoe UI"/>
          <w:color w:val="7D5A29"/>
          <w:sz w:val="23"/>
          <w:szCs w:val="23"/>
        </w:rPr>
      </w:pPr>
      <w:r w:rsidRPr="00E6199E">
        <w:rPr>
          <w:rFonts w:ascii="Segoe UI" w:eastAsia="宋体" w:hAnsi="Segoe UI" w:cs="Segoe UI"/>
          <w:color w:val="7D5A29"/>
          <w:sz w:val="23"/>
          <w:szCs w:val="23"/>
        </w:rPr>
        <w:t>正确的答案是</w:t>
      </w:r>
      <w:r w:rsidRPr="00E6199E">
        <w:rPr>
          <w:rFonts w:ascii="Segoe UI" w:eastAsia="宋体" w:hAnsi="Segoe UI" w:cs="Segoe UI"/>
          <w:color w:val="7D5A29"/>
          <w:sz w:val="23"/>
          <w:szCs w:val="23"/>
        </w:rPr>
        <w:t>“</w:t>
      </w:r>
      <w:r w:rsidRPr="00E6199E">
        <w:rPr>
          <w:rFonts w:ascii="Segoe UI" w:eastAsia="宋体" w:hAnsi="Segoe UI" w:cs="Segoe UI"/>
          <w:color w:val="7D5A29"/>
          <w:sz w:val="23"/>
          <w:szCs w:val="23"/>
        </w:rPr>
        <w:t>错</w:t>
      </w:r>
      <w:r w:rsidRPr="00E6199E">
        <w:rPr>
          <w:rFonts w:ascii="Segoe UI" w:eastAsia="宋体" w:hAnsi="Segoe UI" w:cs="Segoe UI"/>
          <w:color w:val="7D5A29"/>
          <w:sz w:val="23"/>
          <w:szCs w:val="23"/>
        </w:rPr>
        <w:t>”</w:t>
      </w:r>
      <w:r w:rsidRPr="00E6199E">
        <w:rPr>
          <w:rFonts w:ascii="Segoe UI" w:eastAsia="宋体" w:hAnsi="Segoe UI" w:cs="Segoe UI"/>
          <w:color w:val="7D5A29"/>
          <w:sz w:val="23"/>
          <w:szCs w:val="23"/>
        </w:rPr>
        <w:t>。</w:t>
      </w:r>
    </w:p>
    <w:p w:rsidR="00E6199E" w:rsidRPr="00E6199E" w:rsidRDefault="00E6199E" w:rsidP="00E6199E">
      <w:pPr>
        <w:shd w:val="clear" w:color="auto" w:fill="DEF2F8"/>
        <w:adjustRightInd/>
        <w:snapToGrid/>
        <w:rPr>
          <w:rFonts w:ascii="Segoe UI" w:eastAsia="宋体" w:hAnsi="Segoe UI" w:cs="Segoe UI"/>
          <w:color w:val="2F6473"/>
          <w:sz w:val="23"/>
          <w:szCs w:val="23"/>
        </w:rPr>
      </w:pPr>
      <w:r w:rsidRPr="00E6199E">
        <w:rPr>
          <w:rFonts w:ascii="宋体" w:eastAsia="宋体" w:hAnsi="宋体" w:cs="Segoe UI" w:hint="eastAsia"/>
          <w:color w:val="2F6473"/>
          <w:sz w:val="21"/>
          <w:szCs w:val="21"/>
        </w:rPr>
        <w:t>直接用于产品生产的燃料费用，应记入“基本生产成本”总账和所属明细账借方的“燃料及动力”成本项目。（ ）</w:t>
      </w:r>
    </w:p>
    <w:p w:rsidR="00E6199E" w:rsidRPr="00E6199E" w:rsidRDefault="00E6199E" w:rsidP="00E6199E">
      <w:pPr>
        <w:shd w:val="clear" w:color="auto" w:fill="FCEFDC"/>
        <w:adjustRightInd/>
        <w:snapToGrid/>
        <w:rPr>
          <w:rFonts w:ascii="Segoe UI" w:eastAsia="宋体" w:hAnsi="Segoe UI" w:cs="Segoe UI"/>
          <w:color w:val="7D5A29"/>
          <w:sz w:val="23"/>
          <w:szCs w:val="23"/>
        </w:rPr>
      </w:pPr>
      <w:r w:rsidRPr="00E6199E">
        <w:rPr>
          <w:rFonts w:ascii="Segoe UI" w:eastAsia="宋体" w:hAnsi="Segoe UI" w:cs="Segoe UI"/>
          <w:color w:val="7D5A29"/>
          <w:sz w:val="23"/>
          <w:szCs w:val="23"/>
        </w:rPr>
        <w:lastRenderedPageBreak/>
        <w:t>正确的答案是</w:t>
      </w:r>
      <w:r w:rsidRPr="00E6199E">
        <w:rPr>
          <w:rFonts w:ascii="Segoe UI" w:eastAsia="宋体" w:hAnsi="Segoe UI" w:cs="Segoe UI"/>
          <w:color w:val="7D5A29"/>
          <w:sz w:val="23"/>
          <w:szCs w:val="23"/>
        </w:rPr>
        <w:t>“</w:t>
      </w:r>
      <w:r w:rsidRPr="00E6199E">
        <w:rPr>
          <w:rFonts w:ascii="Segoe UI" w:eastAsia="宋体" w:hAnsi="Segoe UI" w:cs="Segoe UI"/>
          <w:color w:val="7D5A29"/>
          <w:sz w:val="23"/>
          <w:szCs w:val="23"/>
        </w:rPr>
        <w:t>对</w:t>
      </w:r>
      <w:r w:rsidRPr="00E6199E">
        <w:rPr>
          <w:rFonts w:ascii="Segoe UI" w:eastAsia="宋体" w:hAnsi="Segoe UI" w:cs="Segoe UI"/>
          <w:color w:val="7D5A29"/>
          <w:sz w:val="23"/>
          <w:szCs w:val="23"/>
        </w:rPr>
        <w:t>”</w:t>
      </w:r>
      <w:r w:rsidRPr="00E6199E">
        <w:rPr>
          <w:rFonts w:ascii="Segoe UI" w:eastAsia="宋体" w:hAnsi="Segoe UI" w:cs="Segoe UI"/>
          <w:color w:val="7D5A29"/>
          <w:sz w:val="23"/>
          <w:szCs w:val="23"/>
        </w:rPr>
        <w:t>。</w:t>
      </w:r>
    </w:p>
    <w:p w:rsidR="00E6199E" w:rsidRPr="00E6199E" w:rsidRDefault="00E6199E" w:rsidP="00E6199E">
      <w:pPr>
        <w:shd w:val="clear" w:color="auto" w:fill="DEF2F8"/>
        <w:adjustRightInd/>
        <w:snapToGrid/>
        <w:rPr>
          <w:rFonts w:ascii="Segoe UI" w:eastAsia="宋体" w:hAnsi="Segoe UI" w:cs="Segoe UI"/>
          <w:color w:val="2F6473"/>
          <w:sz w:val="23"/>
          <w:szCs w:val="23"/>
        </w:rPr>
      </w:pPr>
      <w:r w:rsidRPr="00E6199E">
        <w:rPr>
          <w:rFonts w:ascii="宋体" w:eastAsia="宋体" w:hAnsi="宋体" w:cs="Segoe UI" w:hint="eastAsia"/>
          <w:color w:val="2F6473"/>
          <w:sz w:val="21"/>
          <w:szCs w:val="21"/>
        </w:rPr>
        <w:t>某车间月初固定资产原值为1 200万元，本月增加的机器设备原值为120万元，本月减少的机器设备原值为150万元，月折旧率为0.2%，则本月的折旧额为2.4万元。（ ）</w:t>
      </w:r>
    </w:p>
    <w:p w:rsidR="00E6199E" w:rsidRPr="00E6199E" w:rsidRDefault="00E6199E" w:rsidP="00E6199E">
      <w:pPr>
        <w:shd w:val="clear" w:color="auto" w:fill="FCEFDC"/>
        <w:adjustRightInd/>
        <w:snapToGrid/>
        <w:rPr>
          <w:rFonts w:ascii="Segoe UI" w:eastAsia="宋体" w:hAnsi="Segoe UI" w:cs="Segoe UI"/>
          <w:color w:val="7D5A29"/>
          <w:sz w:val="23"/>
          <w:szCs w:val="23"/>
        </w:rPr>
      </w:pPr>
      <w:r w:rsidRPr="00E6199E">
        <w:rPr>
          <w:rFonts w:ascii="Segoe UI" w:eastAsia="宋体" w:hAnsi="Segoe UI" w:cs="Segoe UI"/>
          <w:color w:val="7D5A29"/>
          <w:sz w:val="23"/>
          <w:szCs w:val="23"/>
        </w:rPr>
        <w:t>正确的答案是</w:t>
      </w:r>
      <w:r w:rsidRPr="00E6199E">
        <w:rPr>
          <w:rFonts w:ascii="Segoe UI" w:eastAsia="宋体" w:hAnsi="Segoe UI" w:cs="Segoe UI"/>
          <w:color w:val="7D5A29"/>
          <w:sz w:val="23"/>
          <w:szCs w:val="23"/>
        </w:rPr>
        <w:t>“</w:t>
      </w:r>
      <w:r w:rsidRPr="00E6199E">
        <w:rPr>
          <w:rFonts w:ascii="Segoe UI" w:eastAsia="宋体" w:hAnsi="Segoe UI" w:cs="Segoe UI"/>
          <w:color w:val="7D5A29"/>
          <w:sz w:val="23"/>
          <w:szCs w:val="23"/>
        </w:rPr>
        <w:t>对</w:t>
      </w:r>
      <w:r w:rsidRPr="00E6199E">
        <w:rPr>
          <w:rFonts w:ascii="Segoe UI" w:eastAsia="宋体" w:hAnsi="Segoe UI" w:cs="Segoe UI"/>
          <w:color w:val="7D5A29"/>
          <w:sz w:val="23"/>
          <w:szCs w:val="23"/>
        </w:rPr>
        <w:t>”</w:t>
      </w:r>
      <w:r w:rsidRPr="00E6199E">
        <w:rPr>
          <w:rFonts w:ascii="Segoe UI" w:eastAsia="宋体" w:hAnsi="Segoe UI" w:cs="Segoe UI"/>
          <w:color w:val="7D5A29"/>
          <w:sz w:val="23"/>
          <w:szCs w:val="23"/>
        </w:rPr>
        <w:t>。</w:t>
      </w:r>
    </w:p>
    <w:p w:rsidR="00E6199E" w:rsidRPr="00E6199E" w:rsidRDefault="00E6199E" w:rsidP="00E6199E">
      <w:pPr>
        <w:shd w:val="clear" w:color="auto" w:fill="DEF2F8"/>
        <w:adjustRightInd/>
        <w:snapToGrid/>
        <w:rPr>
          <w:rFonts w:ascii="Segoe UI" w:eastAsia="宋体" w:hAnsi="Segoe UI" w:cs="Segoe UI"/>
          <w:color w:val="2F6473"/>
          <w:sz w:val="23"/>
          <w:szCs w:val="23"/>
        </w:rPr>
      </w:pPr>
      <w:r w:rsidRPr="00E6199E">
        <w:rPr>
          <w:rFonts w:ascii="宋体" w:eastAsia="宋体" w:hAnsi="宋体" w:cs="Segoe UI" w:hint="eastAsia"/>
          <w:color w:val="2F6473"/>
          <w:sz w:val="21"/>
          <w:szCs w:val="21"/>
        </w:rPr>
        <w:t>外购动力费用总额应根据有关的转账凭证记入“银行存款”账户的贷方。（ ）</w:t>
      </w:r>
    </w:p>
    <w:p w:rsidR="00E6199E" w:rsidRPr="00E6199E" w:rsidRDefault="00E6199E" w:rsidP="00E6199E">
      <w:pPr>
        <w:shd w:val="clear" w:color="auto" w:fill="FCEFDC"/>
        <w:adjustRightInd/>
        <w:snapToGrid/>
        <w:rPr>
          <w:rFonts w:ascii="Segoe UI" w:eastAsia="宋体" w:hAnsi="Segoe UI" w:cs="Segoe UI"/>
          <w:color w:val="7D5A29"/>
          <w:sz w:val="23"/>
          <w:szCs w:val="23"/>
        </w:rPr>
      </w:pPr>
      <w:r w:rsidRPr="00E6199E">
        <w:rPr>
          <w:rFonts w:ascii="Segoe UI" w:eastAsia="宋体" w:hAnsi="Segoe UI" w:cs="Segoe UI"/>
          <w:color w:val="7D5A29"/>
          <w:sz w:val="23"/>
          <w:szCs w:val="23"/>
        </w:rPr>
        <w:t>正确的答案是</w:t>
      </w:r>
      <w:r w:rsidRPr="00E6199E">
        <w:rPr>
          <w:rFonts w:ascii="Segoe UI" w:eastAsia="宋体" w:hAnsi="Segoe UI" w:cs="Segoe UI"/>
          <w:color w:val="7D5A29"/>
          <w:sz w:val="23"/>
          <w:szCs w:val="23"/>
        </w:rPr>
        <w:t>“</w:t>
      </w:r>
      <w:r w:rsidRPr="00E6199E">
        <w:rPr>
          <w:rFonts w:ascii="Segoe UI" w:eastAsia="宋体" w:hAnsi="Segoe UI" w:cs="Segoe UI"/>
          <w:color w:val="7D5A29"/>
          <w:sz w:val="23"/>
          <w:szCs w:val="23"/>
        </w:rPr>
        <w:t>错</w:t>
      </w:r>
      <w:r w:rsidRPr="00E6199E">
        <w:rPr>
          <w:rFonts w:ascii="Segoe UI" w:eastAsia="宋体" w:hAnsi="Segoe UI" w:cs="Segoe UI"/>
          <w:color w:val="7D5A29"/>
          <w:sz w:val="23"/>
          <w:szCs w:val="23"/>
        </w:rPr>
        <w:t>”</w:t>
      </w:r>
      <w:r w:rsidRPr="00E6199E">
        <w:rPr>
          <w:rFonts w:ascii="Segoe UI" w:eastAsia="宋体" w:hAnsi="Segoe UI" w:cs="Segoe UI"/>
          <w:color w:val="7D5A29"/>
          <w:sz w:val="23"/>
          <w:szCs w:val="23"/>
        </w:rPr>
        <w:t>。</w:t>
      </w:r>
    </w:p>
    <w:p w:rsidR="00E6199E" w:rsidRPr="00E6199E" w:rsidRDefault="00E6199E" w:rsidP="00E6199E">
      <w:pPr>
        <w:shd w:val="clear" w:color="auto" w:fill="DEF2F8"/>
        <w:adjustRightInd/>
        <w:snapToGrid/>
        <w:rPr>
          <w:rFonts w:ascii="Segoe UI" w:eastAsia="宋体" w:hAnsi="Segoe UI" w:cs="Segoe UI"/>
          <w:color w:val="2F6473"/>
          <w:sz w:val="23"/>
          <w:szCs w:val="23"/>
        </w:rPr>
      </w:pPr>
      <w:r w:rsidRPr="00E6199E">
        <w:rPr>
          <w:rFonts w:ascii="宋体" w:eastAsia="宋体" w:hAnsi="宋体" w:cs="Segoe UI" w:hint="eastAsia"/>
          <w:color w:val="2F6473"/>
          <w:sz w:val="21"/>
          <w:szCs w:val="21"/>
        </w:rPr>
        <w:t>企业某一会计期间实际发生的费用总和，不一定等于该会计期间产品成本的总和。（</w:t>
      </w:r>
      <w:r w:rsidRPr="00E6199E">
        <w:rPr>
          <w:rFonts w:ascii="Calibri" w:eastAsia="宋体" w:hAnsi="Calibri" w:cs="Calibri"/>
          <w:color w:val="2F6473"/>
          <w:sz w:val="21"/>
          <w:szCs w:val="21"/>
        </w:rPr>
        <w:t> </w:t>
      </w:r>
      <w:r w:rsidRPr="00E6199E">
        <w:rPr>
          <w:rFonts w:ascii="宋体" w:eastAsia="宋体" w:hAnsi="宋体" w:cs="Segoe UI" w:hint="eastAsia"/>
          <w:color w:val="2F6473"/>
          <w:sz w:val="21"/>
          <w:szCs w:val="21"/>
        </w:rPr>
        <w:t>）</w:t>
      </w:r>
    </w:p>
    <w:p w:rsidR="00E6199E" w:rsidRPr="00E6199E" w:rsidRDefault="00E6199E" w:rsidP="00E6199E">
      <w:pPr>
        <w:shd w:val="clear" w:color="auto" w:fill="FCEFDC"/>
        <w:adjustRightInd/>
        <w:snapToGrid/>
        <w:rPr>
          <w:rFonts w:ascii="Segoe UI" w:eastAsia="宋体" w:hAnsi="Segoe UI" w:cs="Segoe UI"/>
          <w:color w:val="7D5A29"/>
          <w:sz w:val="23"/>
          <w:szCs w:val="23"/>
        </w:rPr>
      </w:pPr>
      <w:r w:rsidRPr="00E6199E">
        <w:rPr>
          <w:rFonts w:ascii="Segoe UI" w:eastAsia="宋体" w:hAnsi="Segoe UI" w:cs="Segoe UI"/>
          <w:color w:val="7D5A29"/>
          <w:sz w:val="23"/>
          <w:szCs w:val="23"/>
        </w:rPr>
        <w:t>正确的答案是</w:t>
      </w:r>
      <w:r w:rsidRPr="00E6199E">
        <w:rPr>
          <w:rFonts w:ascii="Segoe UI" w:eastAsia="宋体" w:hAnsi="Segoe UI" w:cs="Segoe UI"/>
          <w:color w:val="7D5A29"/>
          <w:sz w:val="23"/>
          <w:szCs w:val="23"/>
        </w:rPr>
        <w:t>“</w:t>
      </w:r>
      <w:r w:rsidRPr="00E6199E">
        <w:rPr>
          <w:rFonts w:ascii="Segoe UI" w:eastAsia="宋体" w:hAnsi="Segoe UI" w:cs="Segoe UI"/>
          <w:color w:val="7D5A29"/>
          <w:sz w:val="23"/>
          <w:szCs w:val="23"/>
        </w:rPr>
        <w:t>对</w:t>
      </w:r>
      <w:r w:rsidRPr="00E6199E">
        <w:rPr>
          <w:rFonts w:ascii="Segoe UI" w:eastAsia="宋体" w:hAnsi="Segoe UI" w:cs="Segoe UI"/>
          <w:color w:val="7D5A29"/>
          <w:sz w:val="23"/>
          <w:szCs w:val="23"/>
        </w:rPr>
        <w:t>”</w:t>
      </w:r>
      <w:r w:rsidRPr="00E6199E">
        <w:rPr>
          <w:rFonts w:ascii="Segoe UI" w:eastAsia="宋体" w:hAnsi="Segoe UI" w:cs="Segoe UI"/>
          <w:color w:val="7D5A29"/>
          <w:sz w:val="23"/>
          <w:szCs w:val="23"/>
        </w:rPr>
        <w:t>。</w:t>
      </w:r>
    </w:p>
    <w:p w:rsidR="00E6199E" w:rsidRPr="00E6199E" w:rsidRDefault="00E6199E" w:rsidP="00E6199E">
      <w:pPr>
        <w:shd w:val="clear" w:color="auto" w:fill="DEF2F8"/>
        <w:adjustRightInd/>
        <w:snapToGrid/>
        <w:rPr>
          <w:rFonts w:ascii="Segoe UI" w:eastAsia="宋体" w:hAnsi="Segoe UI" w:cs="Segoe UI"/>
          <w:color w:val="2F6473"/>
          <w:sz w:val="23"/>
          <w:szCs w:val="23"/>
        </w:rPr>
      </w:pPr>
      <w:r w:rsidRPr="00E6199E">
        <w:rPr>
          <w:rFonts w:ascii="宋体" w:eastAsia="宋体" w:hAnsi="宋体" w:cs="Segoe UI" w:hint="eastAsia"/>
          <w:color w:val="000000"/>
          <w:sz w:val="21"/>
          <w:szCs w:val="21"/>
        </w:rPr>
        <w:t>计入产品成本的各项生产费用，按计入产品成本的方法，可以分为直接计入费用和间接计入费用。</w:t>
      </w:r>
      <w:r w:rsidRPr="00E6199E">
        <w:rPr>
          <w:rFonts w:ascii="宋体" w:eastAsia="宋体" w:hAnsi="宋体" w:cs="Segoe UI" w:hint="eastAsia"/>
          <w:color w:val="2F6473"/>
          <w:sz w:val="21"/>
          <w:szCs w:val="21"/>
        </w:rPr>
        <w:t>（</w:t>
      </w:r>
      <w:r w:rsidRPr="00E6199E">
        <w:rPr>
          <w:rFonts w:ascii="Calibri" w:eastAsia="宋体" w:hAnsi="Calibri" w:cs="Calibri"/>
          <w:color w:val="2F6473"/>
          <w:sz w:val="21"/>
          <w:szCs w:val="21"/>
        </w:rPr>
        <w:t> </w:t>
      </w:r>
      <w:r w:rsidRPr="00E6199E">
        <w:rPr>
          <w:rFonts w:ascii="宋体" w:eastAsia="宋体" w:hAnsi="宋体" w:cs="Segoe UI" w:hint="eastAsia"/>
          <w:color w:val="2F6473"/>
          <w:sz w:val="21"/>
          <w:szCs w:val="21"/>
        </w:rPr>
        <w:t>）</w:t>
      </w:r>
    </w:p>
    <w:p w:rsidR="00E6199E" w:rsidRPr="00E6199E" w:rsidRDefault="00E6199E" w:rsidP="00E6199E">
      <w:pPr>
        <w:shd w:val="clear" w:color="auto" w:fill="FCEFDC"/>
        <w:adjustRightInd/>
        <w:snapToGrid/>
        <w:spacing w:after="120"/>
        <w:rPr>
          <w:rFonts w:ascii="Segoe UI" w:eastAsia="宋体" w:hAnsi="Segoe UI" w:cs="Segoe UI"/>
          <w:color w:val="7D5A29"/>
          <w:sz w:val="23"/>
          <w:szCs w:val="23"/>
        </w:rPr>
      </w:pPr>
      <w:r w:rsidRPr="00E6199E">
        <w:rPr>
          <w:rFonts w:ascii="Segoe UI" w:eastAsia="宋体" w:hAnsi="Segoe UI" w:cs="Segoe UI"/>
          <w:color w:val="7D5A29"/>
          <w:sz w:val="23"/>
          <w:szCs w:val="23"/>
        </w:rPr>
        <w:br/>
      </w:r>
    </w:p>
    <w:p w:rsidR="00E6199E" w:rsidRPr="00E6199E" w:rsidRDefault="00E6199E" w:rsidP="00E6199E">
      <w:pPr>
        <w:shd w:val="clear" w:color="auto" w:fill="FCEFDC"/>
        <w:adjustRightInd/>
        <w:snapToGrid/>
        <w:rPr>
          <w:rFonts w:ascii="Segoe UI" w:eastAsia="宋体" w:hAnsi="Segoe UI" w:cs="Segoe UI"/>
          <w:color w:val="7D5A29"/>
          <w:sz w:val="23"/>
          <w:szCs w:val="23"/>
        </w:rPr>
      </w:pPr>
      <w:r w:rsidRPr="00E6199E">
        <w:rPr>
          <w:rFonts w:ascii="Segoe UI" w:eastAsia="宋体" w:hAnsi="Segoe UI" w:cs="Segoe UI"/>
          <w:color w:val="7D5A29"/>
          <w:sz w:val="23"/>
          <w:szCs w:val="23"/>
        </w:rPr>
        <w:t>正确的答案是</w:t>
      </w:r>
      <w:r w:rsidRPr="00E6199E">
        <w:rPr>
          <w:rFonts w:ascii="Segoe UI" w:eastAsia="宋体" w:hAnsi="Segoe UI" w:cs="Segoe UI"/>
          <w:color w:val="7D5A29"/>
          <w:sz w:val="23"/>
          <w:szCs w:val="23"/>
        </w:rPr>
        <w:t>“</w:t>
      </w:r>
      <w:r w:rsidRPr="00E6199E">
        <w:rPr>
          <w:rFonts w:ascii="Segoe UI" w:eastAsia="宋体" w:hAnsi="Segoe UI" w:cs="Segoe UI"/>
          <w:color w:val="7D5A29"/>
          <w:sz w:val="23"/>
          <w:szCs w:val="23"/>
        </w:rPr>
        <w:t>对</w:t>
      </w:r>
      <w:r w:rsidRPr="00E6199E">
        <w:rPr>
          <w:rFonts w:ascii="Segoe UI" w:eastAsia="宋体" w:hAnsi="Segoe UI" w:cs="Segoe UI"/>
          <w:color w:val="7D5A29"/>
          <w:sz w:val="23"/>
          <w:szCs w:val="23"/>
        </w:rPr>
        <w:t>”</w:t>
      </w:r>
      <w:r w:rsidRPr="00E6199E">
        <w:rPr>
          <w:rFonts w:ascii="Segoe UI" w:eastAsia="宋体" w:hAnsi="Segoe UI" w:cs="Segoe UI"/>
          <w:color w:val="7D5A29"/>
          <w:sz w:val="23"/>
          <w:szCs w:val="23"/>
        </w:rPr>
        <w:t>。</w:t>
      </w:r>
    </w:p>
    <w:p w:rsidR="00E6199E" w:rsidRPr="00E6199E" w:rsidRDefault="00DA4586" w:rsidP="00E6199E">
      <w:pPr>
        <w:shd w:val="clear" w:color="auto" w:fill="DEF2F8"/>
        <w:adjustRightInd/>
        <w:snapToGrid/>
        <w:rPr>
          <w:rFonts w:ascii="Segoe UI" w:eastAsia="宋体" w:hAnsi="Segoe UI" w:cs="Segoe UI"/>
          <w:color w:val="2F6473"/>
          <w:sz w:val="23"/>
          <w:szCs w:val="23"/>
        </w:rPr>
      </w:pPr>
      <w:r w:rsidRPr="00E6199E">
        <w:rPr>
          <w:rFonts w:ascii="宋体" w:eastAsia="宋体" w:hAnsi="宋体" w:cs="Segoe UI" w:hint="eastAsia"/>
          <w:color w:val="2F6473"/>
          <w:sz w:val="21"/>
          <w:szCs w:val="21"/>
        </w:rPr>
        <w:t xml:space="preserve"> </w:t>
      </w:r>
      <w:r w:rsidR="00E6199E" w:rsidRPr="00E6199E">
        <w:rPr>
          <w:rFonts w:ascii="宋体" w:eastAsia="宋体" w:hAnsi="宋体" w:cs="Segoe UI" w:hint="eastAsia"/>
          <w:color w:val="2F6473"/>
          <w:sz w:val="21"/>
          <w:szCs w:val="21"/>
        </w:rPr>
        <w:t>“制造费用”账户与“制造费用”成本项目是同一回事。（</w:t>
      </w:r>
      <w:r w:rsidR="00E6199E" w:rsidRPr="00E6199E">
        <w:rPr>
          <w:rFonts w:ascii="Calibri" w:eastAsia="宋体" w:hAnsi="Calibri" w:cs="Calibri"/>
          <w:color w:val="2F6473"/>
          <w:sz w:val="21"/>
          <w:szCs w:val="21"/>
        </w:rPr>
        <w:t> </w:t>
      </w:r>
      <w:r w:rsidR="00E6199E" w:rsidRPr="00E6199E">
        <w:rPr>
          <w:rFonts w:ascii="宋体" w:eastAsia="宋体" w:hAnsi="宋体" w:cs="Segoe UI" w:hint="eastAsia"/>
          <w:color w:val="2F6473"/>
          <w:sz w:val="21"/>
          <w:szCs w:val="21"/>
        </w:rPr>
        <w:t>）</w:t>
      </w:r>
    </w:p>
    <w:p w:rsidR="00E6199E" w:rsidRPr="00E6199E" w:rsidRDefault="00E6199E" w:rsidP="00E6199E">
      <w:pPr>
        <w:shd w:val="clear" w:color="auto" w:fill="FCEFDC"/>
        <w:adjustRightInd/>
        <w:snapToGrid/>
        <w:rPr>
          <w:rFonts w:ascii="Segoe UI" w:eastAsia="宋体" w:hAnsi="Segoe UI" w:cs="Segoe UI"/>
          <w:color w:val="7D5A29"/>
          <w:sz w:val="23"/>
          <w:szCs w:val="23"/>
        </w:rPr>
      </w:pPr>
      <w:r w:rsidRPr="00E6199E">
        <w:rPr>
          <w:rFonts w:ascii="Segoe UI" w:eastAsia="宋体" w:hAnsi="Segoe UI" w:cs="Segoe UI"/>
          <w:color w:val="7D5A29"/>
          <w:sz w:val="23"/>
          <w:szCs w:val="23"/>
        </w:rPr>
        <w:t>正确的答案是</w:t>
      </w:r>
      <w:r w:rsidRPr="00E6199E">
        <w:rPr>
          <w:rFonts w:ascii="Segoe UI" w:eastAsia="宋体" w:hAnsi="Segoe UI" w:cs="Segoe UI"/>
          <w:color w:val="7D5A29"/>
          <w:sz w:val="23"/>
          <w:szCs w:val="23"/>
        </w:rPr>
        <w:t>“</w:t>
      </w:r>
      <w:r w:rsidRPr="00E6199E">
        <w:rPr>
          <w:rFonts w:ascii="Segoe UI" w:eastAsia="宋体" w:hAnsi="Segoe UI" w:cs="Segoe UI"/>
          <w:color w:val="7D5A29"/>
          <w:sz w:val="23"/>
          <w:szCs w:val="23"/>
        </w:rPr>
        <w:t>错</w:t>
      </w:r>
      <w:r w:rsidRPr="00E6199E">
        <w:rPr>
          <w:rFonts w:ascii="Segoe UI" w:eastAsia="宋体" w:hAnsi="Segoe UI" w:cs="Segoe UI"/>
          <w:color w:val="7D5A29"/>
          <w:sz w:val="23"/>
          <w:szCs w:val="23"/>
        </w:rPr>
        <w:t>”</w:t>
      </w:r>
      <w:r w:rsidRPr="00E6199E">
        <w:rPr>
          <w:rFonts w:ascii="Segoe UI" w:eastAsia="宋体" w:hAnsi="Segoe UI" w:cs="Segoe UI"/>
          <w:color w:val="7D5A29"/>
          <w:sz w:val="23"/>
          <w:szCs w:val="23"/>
        </w:rPr>
        <w:t>。</w:t>
      </w:r>
    </w:p>
    <w:p w:rsidR="00E6199E" w:rsidRPr="00E6199E" w:rsidRDefault="00E6199E" w:rsidP="00E6199E">
      <w:pPr>
        <w:shd w:val="clear" w:color="auto" w:fill="DEF2F8"/>
        <w:adjustRightInd/>
        <w:snapToGrid/>
        <w:rPr>
          <w:rFonts w:ascii="Segoe UI" w:eastAsia="宋体" w:hAnsi="Segoe UI" w:cs="Segoe UI"/>
          <w:color w:val="2F6473"/>
          <w:sz w:val="23"/>
          <w:szCs w:val="23"/>
        </w:rPr>
      </w:pPr>
      <w:r w:rsidRPr="00E6199E">
        <w:rPr>
          <w:rFonts w:ascii="宋体" w:eastAsia="宋体" w:hAnsi="宋体" w:cs="Segoe UI" w:hint="eastAsia"/>
          <w:color w:val="2F6473"/>
          <w:sz w:val="21"/>
          <w:szCs w:val="21"/>
        </w:rPr>
        <w:t>某企业为生产耗用全部外购原材料</w:t>
      </w:r>
      <w:r w:rsidRPr="00E6199E">
        <w:rPr>
          <w:rFonts w:ascii="Calibri" w:eastAsia="宋体" w:hAnsi="Calibri" w:cs="Calibri"/>
          <w:color w:val="2F6473"/>
          <w:sz w:val="21"/>
          <w:szCs w:val="21"/>
        </w:rPr>
        <w:t>30000</w:t>
      </w:r>
      <w:r w:rsidRPr="00E6199E">
        <w:rPr>
          <w:rFonts w:ascii="宋体" w:eastAsia="宋体" w:hAnsi="宋体" w:cs="Segoe UI" w:hint="eastAsia"/>
          <w:color w:val="2F6473"/>
          <w:sz w:val="21"/>
          <w:szCs w:val="21"/>
        </w:rPr>
        <w:t>元，辅助材料</w:t>
      </w:r>
      <w:r w:rsidRPr="00E6199E">
        <w:rPr>
          <w:rFonts w:ascii="Calibri" w:eastAsia="宋体" w:hAnsi="Calibri" w:cs="Calibri"/>
          <w:color w:val="2F6473"/>
          <w:sz w:val="21"/>
          <w:szCs w:val="21"/>
        </w:rPr>
        <w:t>14000</w:t>
      </w:r>
      <w:r w:rsidRPr="00E6199E">
        <w:rPr>
          <w:rFonts w:ascii="宋体" w:eastAsia="宋体" w:hAnsi="宋体" w:cs="Segoe UI" w:hint="eastAsia"/>
          <w:color w:val="2F6473"/>
          <w:sz w:val="21"/>
          <w:szCs w:val="21"/>
        </w:rPr>
        <w:t>元，低值易耗品</w:t>
      </w:r>
      <w:r w:rsidRPr="00E6199E">
        <w:rPr>
          <w:rFonts w:ascii="Calibri" w:eastAsia="宋体" w:hAnsi="Calibri" w:cs="Calibri"/>
          <w:color w:val="2F6473"/>
          <w:sz w:val="21"/>
          <w:szCs w:val="21"/>
        </w:rPr>
        <w:t>8000</w:t>
      </w:r>
      <w:r w:rsidRPr="00E6199E">
        <w:rPr>
          <w:rFonts w:ascii="宋体" w:eastAsia="宋体" w:hAnsi="宋体" w:cs="Segoe UI" w:hint="eastAsia"/>
          <w:color w:val="2F6473"/>
          <w:sz w:val="21"/>
          <w:szCs w:val="21"/>
        </w:rPr>
        <w:t>元，其中，生产产品耗用外购材料</w:t>
      </w:r>
      <w:r w:rsidRPr="00E6199E">
        <w:rPr>
          <w:rFonts w:ascii="Calibri" w:eastAsia="宋体" w:hAnsi="Calibri" w:cs="Calibri"/>
          <w:color w:val="2F6473"/>
          <w:sz w:val="21"/>
          <w:szCs w:val="21"/>
        </w:rPr>
        <w:t>36000</w:t>
      </w:r>
      <w:r w:rsidRPr="00E6199E">
        <w:rPr>
          <w:rFonts w:ascii="宋体" w:eastAsia="宋体" w:hAnsi="宋体" w:cs="Segoe UI" w:hint="eastAsia"/>
          <w:color w:val="2F6473"/>
          <w:sz w:val="21"/>
          <w:szCs w:val="21"/>
        </w:rPr>
        <w:t>元，耗用自制材料</w:t>
      </w:r>
      <w:r w:rsidRPr="00E6199E">
        <w:rPr>
          <w:rFonts w:ascii="Calibri" w:eastAsia="宋体" w:hAnsi="Calibri" w:cs="Calibri"/>
          <w:color w:val="2F6473"/>
          <w:sz w:val="21"/>
          <w:szCs w:val="21"/>
        </w:rPr>
        <w:t>10000</w:t>
      </w:r>
      <w:r w:rsidRPr="00E6199E">
        <w:rPr>
          <w:rFonts w:ascii="宋体" w:eastAsia="宋体" w:hAnsi="宋体" w:cs="Segoe UI" w:hint="eastAsia"/>
          <w:color w:val="2F6473"/>
          <w:sz w:val="21"/>
          <w:szCs w:val="21"/>
        </w:rPr>
        <w:t>元，基本生产车间消耗材料</w:t>
      </w:r>
      <w:r w:rsidRPr="00E6199E">
        <w:rPr>
          <w:rFonts w:ascii="Calibri" w:eastAsia="宋体" w:hAnsi="Calibri" w:cs="Calibri"/>
          <w:color w:val="2F6473"/>
          <w:sz w:val="21"/>
          <w:szCs w:val="21"/>
        </w:rPr>
        <w:t>6000</w:t>
      </w:r>
      <w:r w:rsidRPr="00E6199E">
        <w:rPr>
          <w:rFonts w:ascii="宋体" w:eastAsia="宋体" w:hAnsi="宋体" w:cs="Segoe UI" w:hint="eastAsia"/>
          <w:color w:val="2F6473"/>
          <w:sz w:val="21"/>
          <w:szCs w:val="21"/>
        </w:rPr>
        <w:t>元。本月应计入产品成本的生产工人工资</w:t>
      </w:r>
      <w:r w:rsidRPr="00E6199E">
        <w:rPr>
          <w:rFonts w:ascii="Calibri" w:eastAsia="宋体" w:hAnsi="Calibri" w:cs="Calibri"/>
          <w:color w:val="2F6473"/>
          <w:sz w:val="21"/>
          <w:szCs w:val="21"/>
        </w:rPr>
        <w:t>20000</w:t>
      </w:r>
      <w:r w:rsidRPr="00E6199E">
        <w:rPr>
          <w:rFonts w:ascii="宋体" w:eastAsia="宋体" w:hAnsi="宋体" w:cs="Segoe UI" w:hint="eastAsia"/>
          <w:color w:val="2F6473"/>
          <w:sz w:val="21"/>
          <w:szCs w:val="21"/>
        </w:rPr>
        <w:t>元，基本生产车间管理人员工资</w:t>
      </w:r>
      <w:r w:rsidRPr="00E6199E">
        <w:rPr>
          <w:rFonts w:ascii="Calibri" w:eastAsia="宋体" w:hAnsi="Calibri" w:cs="Calibri"/>
          <w:color w:val="2F6473"/>
          <w:sz w:val="21"/>
          <w:szCs w:val="21"/>
        </w:rPr>
        <w:t>4000</w:t>
      </w:r>
      <w:r w:rsidRPr="00E6199E">
        <w:rPr>
          <w:rFonts w:ascii="宋体" w:eastAsia="宋体" w:hAnsi="宋体" w:cs="Segoe UI" w:hint="eastAsia"/>
          <w:color w:val="2F6473"/>
          <w:sz w:val="21"/>
          <w:szCs w:val="21"/>
        </w:rPr>
        <w:t>元，行政管理部门人员工资</w:t>
      </w:r>
      <w:r w:rsidRPr="00E6199E">
        <w:rPr>
          <w:rFonts w:ascii="Calibri" w:eastAsia="宋体" w:hAnsi="Calibri" w:cs="Calibri"/>
          <w:color w:val="2F6473"/>
          <w:sz w:val="21"/>
          <w:szCs w:val="21"/>
        </w:rPr>
        <w:t>6000</w:t>
      </w:r>
      <w:r w:rsidRPr="00E6199E">
        <w:rPr>
          <w:rFonts w:ascii="宋体" w:eastAsia="宋体" w:hAnsi="宋体" w:cs="Segoe UI" w:hint="eastAsia"/>
          <w:color w:val="2F6473"/>
          <w:sz w:val="21"/>
          <w:szCs w:val="21"/>
        </w:rPr>
        <w:t>元，按工资</w:t>
      </w:r>
      <w:r w:rsidRPr="00E6199E">
        <w:rPr>
          <w:rFonts w:ascii="Calibri" w:eastAsia="宋体" w:hAnsi="Calibri" w:cs="Calibri"/>
          <w:color w:val="2F6473"/>
          <w:sz w:val="21"/>
          <w:szCs w:val="21"/>
        </w:rPr>
        <w:t>14%</w:t>
      </w:r>
      <w:r w:rsidRPr="00E6199E">
        <w:rPr>
          <w:rFonts w:ascii="宋体" w:eastAsia="宋体" w:hAnsi="宋体" w:cs="Segoe UI" w:hint="eastAsia"/>
          <w:color w:val="2F6473"/>
          <w:sz w:val="21"/>
          <w:szCs w:val="21"/>
        </w:rPr>
        <w:t>的比例提取福利费。下列生产费用要素金额计算正确的是（</w:t>
      </w:r>
      <w:r w:rsidRPr="00E6199E">
        <w:rPr>
          <w:rFonts w:ascii="Calibri" w:eastAsia="宋体" w:hAnsi="Calibri" w:cs="Calibri"/>
          <w:color w:val="2F6473"/>
          <w:sz w:val="21"/>
          <w:szCs w:val="21"/>
        </w:rPr>
        <w:t> </w:t>
      </w:r>
      <w:r w:rsidRPr="00E6199E">
        <w:rPr>
          <w:rFonts w:ascii="宋体" w:eastAsia="宋体" w:hAnsi="宋体" w:cs="Segoe UI" w:hint="eastAsia"/>
          <w:color w:val="2F6473"/>
          <w:sz w:val="21"/>
          <w:szCs w:val="21"/>
        </w:rPr>
        <w:t>）。</w:t>
      </w:r>
    </w:p>
    <w:p w:rsidR="00E6199E" w:rsidRPr="00E6199E" w:rsidRDefault="00E6199E" w:rsidP="00E6199E">
      <w:pPr>
        <w:shd w:val="clear" w:color="auto" w:fill="DEF2F8"/>
        <w:adjustRightInd/>
        <w:snapToGrid/>
        <w:spacing w:after="0"/>
        <w:rPr>
          <w:rFonts w:ascii="Segoe UI" w:eastAsia="宋体" w:hAnsi="Segoe UI" w:cs="Segoe UI"/>
          <w:color w:val="2F6473"/>
          <w:sz w:val="23"/>
          <w:szCs w:val="23"/>
        </w:rPr>
      </w:pPr>
      <w:r w:rsidRPr="00E6199E">
        <w:rPr>
          <w:rFonts w:ascii="Segoe UI" w:eastAsia="宋体" w:hAnsi="Segoe UI" w:cs="Segoe UI"/>
          <w:color w:val="2F6473"/>
          <w:sz w:val="23"/>
          <w:szCs w:val="23"/>
        </w:rPr>
        <w:t>选择一项或多项：</w:t>
      </w:r>
    </w:p>
    <w:p w:rsidR="00E6199E" w:rsidRPr="00E6199E" w:rsidRDefault="00E6199E" w:rsidP="00E6199E">
      <w:pPr>
        <w:shd w:val="clear" w:color="auto" w:fill="DEF2F8"/>
        <w:adjustRightInd/>
        <w:snapToGrid/>
        <w:spacing w:after="0"/>
        <w:ind w:hanging="375"/>
        <w:rPr>
          <w:rFonts w:ascii="Segoe UI" w:eastAsia="宋体" w:hAnsi="Segoe UI" w:cs="Segoe UI"/>
          <w:color w:val="2F6473"/>
          <w:sz w:val="23"/>
          <w:szCs w:val="23"/>
        </w:rPr>
      </w:pPr>
      <w:r w:rsidRPr="00E6199E">
        <w:rPr>
          <w:rFonts w:ascii="Segoe UI" w:eastAsia="宋体" w:hAnsi="Segoe UI" w:cs="Segoe UI"/>
          <w:color w:val="2F6473"/>
          <w:sz w:val="23"/>
          <w:szCs w:val="23"/>
        </w:rPr>
        <w:object w:dxaOrig="405" w:dyaOrig="315">
          <v:shape id="_x0000_i3864" type="#_x0000_t75" style="width:20.25pt;height:15.75pt" o:ole="">
            <v:imagedata r:id="rId139" o:title=""/>
          </v:shape>
          <w:control r:id="rId207" w:name="DefaultOcxName99" w:shapeid="_x0000_i3864"/>
        </w:object>
      </w:r>
      <w:r w:rsidRPr="00E6199E">
        <w:rPr>
          <w:rFonts w:ascii="Segoe UI" w:eastAsia="宋体" w:hAnsi="Segoe UI" w:cs="Segoe UI"/>
          <w:color w:val="2F6473"/>
          <w:sz w:val="23"/>
        </w:rPr>
        <w:t>A. </w:t>
      </w:r>
      <w:r w:rsidRPr="00E6199E">
        <w:rPr>
          <w:rFonts w:ascii="宋体" w:eastAsia="宋体" w:hAnsi="宋体" w:cs="Segoe UI" w:hint="eastAsia"/>
          <w:color w:val="2F6473"/>
          <w:sz w:val="21"/>
          <w:szCs w:val="21"/>
        </w:rPr>
        <w:t>外购材料：</w:t>
      </w:r>
      <w:r w:rsidRPr="00E6199E">
        <w:rPr>
          <w:rFonts w:ascii="Calibri" w:eastAsia="宋体" w:hAnsi="Calibri" w:cs="Calibri"/>
          <w:color w:val="2F6473"/>
          <w:sz w:val="21"/>
          <w:szCs w:val="21"/>
        </w:rPr>
        <w:t>30000</w:t>
      </w:r>
      <w:r w:rsidRPr="00E6199E">
        <w:rPr>
          <w:rFonts w:ascii="宋体" w:eastAsia="宋体" w:hAnsi="宋体" w:cs="Segoe UI" w:hint="eastAsia"/>
          <w:color w:val="2F6473"/>
          <w:sz w:val="21"/>
          <w:szCs w:val="21"/>
        </w:rPr>
        <w:t>＋</w:t>
      </w:r>
      <w:r w:rsidRPr="00E6199E">
        <w:rPr>
          <w:rFonts w:ascii="Calibri" w:eastAsia="宋体" w:hAnsi="Calibri" w:cs="Calibri"/>
          <w:color w:val="2F6473"/>
          <w:sz w:val="21"/>
          <w:szCs w:val="21"/>
        </w:rPr>
        <w:t>14000</w:t>
      </w:r>
      <w:r w:rsidRPr="00E6199E">
        <w:rPr>
          <w:rFonts w:ascii="宋体" w:eastAsia="宋体" w:hAnsi="宋体" w:cs="Segoe UI" w:hint="eastAsia"/>
          <w:color w:val="2F6473"/>
          <w:sz w:val="21"/>
          <w:szCs w:val="21"/>
        </w:rPr>
        <w:t>＋</w:t>
      </w:r>
      <w:r w:rsidRPr="00E6199E">
        <w:rPr>
          <w:rFonts w:ascii="Calibri" w:eastAsia="宋体" w:hAnsi="Calibri" w:cs="Calibri"/>
          <w:color w:val="2F6473"/>
          <w:sz w:val="21"/>
          <w:szCs w:val="21"/>
        </w:rPr>
        <w:t>8000</w:t>
      </w:r>
      <w:r w:rsidRPr="00E6199E">
        <w:rPr>
          <w:rFonts w:ascii="宋体" w:eastAsia="宋体" w:hAnsi="宋体" w:cs="Segoe UI" w:hint="eastAsia"/>
          <w:color w:val="2F6473"/>
          <w:sz w:val="21"/>
          <w:szCs w:val="21"/>
        </w:rPr>
        <w:t>＝</w:t>
      </w:r>
      <w:r w:rsidRPr="00E6199E">
        <w:rPr>
          <w:rFonts w:ascii="Calibri" w:eastAsia="宋体" w:hAnsi="Calibri" w:cs="Calibri"/>
          <w:color w:val="2F6473"/>
          <w:sz w:val="21"/>
          <w:szCs w:val="21"/>
        </w:rPr>
        <w:t>52000</w:t>
      </w:r>
      <w:r w:rsidRPr="00E6199E">
        <w:rPr>
          <w:rFonts w:ascii="Segoe UI" w:eastAsia="宋体" w:hAnsi="Segoe UI" w:cs="Segoe UI"/>
          <w:color w:val="2F6473"/>
          <w:sz w:val="23"/>
          <w:szCs w:val="23"/>
        </w:rPr>
        <w:t> </w:t>
      </w:r>
    </w:p>
    <w:p w:rsidR="00E6199E" w:rsidRPr="00E6199E" w:rsidRDefault="00E6199E" w:rsidP="00E6199E">
      <w:pPr>
        <w:shd w:val="clear" w:color="auto" w:fill="DEF2F8"/>
        <w:adjustRightInd/>
        <w:snapToGrid/>
        <w:spacing w:after="0"/>
        <w:ind w:hanging="375"/>
        <w:rPr>
          <w:rFonts w:ascii="Segoe UI" w:eastAsia="宋体" w:hAnsi="Segoe UI" w:cs="Segoe UI"/>
          <w:color w:val="2F6473"/>
          <w:sz w:val="23"/>
          <w:szCs w:val="23"/>
        </w:rPr>
      </w:pPr>
      <w:r w:rsidRPr="00E6199E">
        <w:rPr>
          <w:rFonts w:ascii="Segoe UI" w:eastAsia="宋体" w:hAnsi="Segoe UI" w:cs="Segoe UI"/>
          <w:color w:val="2F6473"/>
          <w:sz w:val="23"/>
          <w:szCs w:val="23"/>
        </w:rPr>
        <w:object w:dxaOrig="405" w:dyaOrig="315">
          <v:shape id="_x0000_i3863" type="#_x0000_t75" style="width:20.25pt;height:15.75pt" o:ole="">
            <v:imagedata r:id="rId9" o:title=""/>
          </v:shape>
          <w:control r:id="rId208" w:name="DefaultOcxName157" w:shapeid="_x0000_i3863"/>
        </w:object>
      </w:r>
      <w:r w:rsidRPr="00E6199E">
        <w:rPr>
          <w:rFonts w:ascii="Segoe UI" w:eastAsia="宋体" w:hAnsi="Segoe UI" w:cs="Segoe UI"/>
          <w:color w:val="2F6473"/>
          <w:sz w:val="23"/>
        </w:rPr>
        <w:t>B. </w:t>
      </w:r>
      <w:r w:rsidRPr="00E6199E">
        <w:rPr>
          <w:rFonts w:ascii="宋体" w:eastAsia="宋体" w:hAnsi="宋体" w:cs="Segoe UI" w:hint="eastAsia"/>
          <w:color w:val="2F6473"/>
          <w:sz w:val="21"/>
          <w:szCs w:val="21"/>
        </w:rPr>
        <w:t>工资：</w:t>
      </w:r>
      <w:r w:rsidRPr="00E6199E">
        <w:rPr>
          <w:rFonts w:ascii="Calibri" w:eastAsia="宋体" w:hAnsi="Calibri" w:cs="Calibri"/>
          <w:color w:val="2F6473"/>
          <w:sz w:val="21"/>
          <w:szCs w:val="21"/>
        </w:rPr>
        <w:t>20000</w:t>
      </w:r>
      <w:r w:rsidRPr="00E6199E">
        <w:rPr>
          <w:rFonts w:ascii="宋体" w:eastAsia="宋体" w:hAnsi="宋体" w:cs="Segoe UI" w:hint="eastAsia"/>
          <w:color w:val="2F6473"/>
          <w:sz w:val="21"/>
          <w:szCs w:val="21"/>
        </w:rPr>
        <w:t>＋</w:t>
      </w:r>
      <w:r w:rsidRPr="00E6199E">
        <w:rPr>
          <w:rFonts w:ascii="Calibri" w:eastAsia="宋体" w:hAnsi="Calibri" w:cs="Calibri"/>
          <w:color w:val="2F6473"/>
          <w:sz w:val="21"/>
          <w:szCs w:val="21"/>
        </w:rPr>
        <w:t>4000</w:t>
      </w:r>
      <w:r w:rsidRPr="00E6199E">
        <w:rPr>
          <w:rFonts w:ascii="宋体" w:eastAsia="宋体" w:hAnsi="宋体" w:cs="Segoe UI" w:hint="eastAsia"/>
          <w:color w:val="2F6473"/>
          <w:sz w:val="21"/>
          <w:szCs w:val="21"/>
        </w:rPr>
        <w:t>＋</w:t>
      </w:r>
      <w:r w:rsidRPr="00E6199E">
        <w:rPr>
          <w:rFonts w:ascii="Calibri" w:eastAsia="宋体" w:hAnsi="Calibri" w:cs="Calibri"/>
          <w:color w:val="2F6473"/>
          <w:sz w:val="21"/>
          <w:szCs w:val="21"/>
        </w:rPr>
        <w:t>6000</w:t>
      </w:r>
      <w:r w:rsidRPr="00E6199E">
        <w:rPr>
          <w:rFonts w:ascii="宋体" w:eastAsia="宋体" w:hAnsi="宋体" w:cs="Segoe UI" w:hint="eastAsia"/>
          <w:color w:val="2F6473"/>
          <w:sz w:val="21"/>
          <w:szCs w:val="21"/>
        </w:rPr>
        <w:t>＝</w:t>
      </w:r>
      <w:r w:rsidRPr="00E6199E">
        <w:rPr>
          <w:rFonts w:ascii="Calibri" w:eastAsia="宋体" w:hAnsi="Calibri" w:cs="Calibri"/>
          <w:color w:val="2F6473"/>
          <w:sz w:val="21"/>
          <w:szCs w:val="21"/>
        </w:rPr>
        <w:t>30000</w:t>
      </w:r>
    </w:p>
    <w:p w:rsidR="00E6199E" w:rsidRPr="00E6199E" w:rsidRDefault="00E6199E" w:rsidP="00E6199E">
      <w:pPr>
        <w:shd w:val="clear" w:color="auto" w:fill="DEF2F8"/>
        <w:adjustRightInd/>
        <w:snapToGrid/>
        <w:spacing w:after="0"/>
        <w:ind w:hanging="375"/>
        <w:rPr>
          <w:rFonts w:ascii="Segoe UI" w:eastAsia="宋体" w:hAnsi="Segoe UI" w:cs="Segoe UI"/>
          <w:color w:val="2F6473"/>
          <w:sz w:val="23"/>
          <w:szCs w:val="23"/>
        </w:rPr>
      </w:pPr>
      <w:r w:rsidRPr="00E6199E">
        <w:rPr>
          <w:rFonts w:ascii="Segoe UI" w:eastAsia="宋体" w:hAnsi="Segoe UI" w:cs="Segoe UI"/>
          <w:color w:val="2F6473"/>
          <w:sz w:val="23"/>
          <w:szCs w:val="23"/>
        </w:rPr>
        <w:object w:dxaOrig="405" w:dyaOrig="315">
          <v:shape id="_x0000_i3862" type="#_x0000_t75" style="width:20.25pt;height:15.75pt" o:ole="">
            <v:imagedata r:id="rId139" o:title=""/>
          </v:shape>
          <w:control r:id="rId209" w:name="DefaultOcxName227" w:shapeid="_x0000_i3862"/>
        </w:object>
      </w:r>
      <w:r w:rsidRPr="00E6199E">
        <w:rPr>
          <w:rFonts w:ascii="Segoe UI" w:eastAsia="宋体" w:hAnsi="Segoe UI" w:cs="Segoe UI"/>
          <w:color w:val="2F6473"/>
          <w:sz w:val="23"/>
        </w:rPr>
        <w:t>C. </w:t>
      </w:r>
      <w:r w:rsidRPr="00E6199E">
        <w:rPr>
          <w:rFonts w:ascii="宋体" w:eastAsia="宋体" w:hAnsi="宋体" w:cs="Segoe UI" w:hint="eastAsia"/>
          <w:color w:val="2F6473"/>
          <w:sz w:val="21"/>
          <w:szCs w:val="21"/>
        </w:rPr>
        <w:t>应付福利费：</w:t>
      </w:r>
      <w:r w:rsidRPr="00E6199E">
        <w:rPr>
          <w:rFonts w:ascii="Calibri" w:eastAsia="宋体" w:hAnsi="Calibri" w:cs="Calibri"/>
          <w:color w:val="2F6473"/>
          <w:sz w:val="21"/>
          <w:szCs w:val="21"/>
        </w:rPr>
        <w:t>30000</w:t>
      </w:r>
      <w:r w:rsidRPr="00E6199E">
        <w:rPr>
          <w:rFonts w:ascii="宋体" w:eastAsia="宋体" w:hAnsi="宋体" w:cs="Segoe UI" w:hint="eastAsia"/>
          <w:color w:val="2F6473"/>
          <w:sz w:val="21"/>
          <w:szCs w:val="21"/>
        </w:rPr>
        <w:t>×</w:t>
      </w:r>
      <w:r w:rsidRPr="00E6199E">
        <w:rPr>
          <w:rFonts w:ascii="Calibri" w:eastAsia="宋体" w:hAnsi="Calibri" w:cs="Calibri"/>
          <w:color w:val="2F6473"/>
          <w:sz w:val="21"/>
          <w:szCs w:val="21"/>
        </w:rPr>
        <w:t>14%</w:t>
      </w:r>
      <w:r w:rsidRPr="00E6199E">
        <w:rPr>
          <w:rFonts w:ascii="宋体" w:eastAsia="宋体" w:hAnsi="宋体" w:cs="Segoe UI" w:hint="eastAsia"/>
          <w:color w:val="2F6473"/>
          <w:sz w:val="21"/>
          <w:szCs w:val="21"/>
        </w:rPr>
        <w:t>＝</w:t>
      </w:r>
      <w:r w:rsidRPr="00E6199E">
        <w:rPr>
          <w:rFonts w:ascii="Calibri" w:eastAsia="宋体" w:hAnsi="Calibri" w:cs="Calibri"/>
          <w:color w:val="2F6473"/>
          <w:sz w:val="21"/>
          <w:szCs w:val="21"/>
        </w:rPr>
        <w:t>4200</w:t>
      </w:r>
      <w:r w:rsidRPr="00E6199E">
        <w:rPr>
          <w:rFonts w:ascii="Segoe UI" w:eastAsia="宋体" w:hAnsi="Segoe UI" w:cs="Segoe UI"/>
          <w:color w:val="2F6473"/>
          <w:sz w:val="23"/>
          <w:szCs w:val="23"/>
        </w:rPr>
        <w:t> </w:t>
      </w:r>
    </w:p>
    <w:p w:rsidR="00E6199E" w:rsidRPr="00E6199E" w:rsidRDefault="00E6199E" w:rsidP="00E6199E">
      <w:pPr>
        <w:shd w:val="clear" w:color="auto" w:fill="DEF2F8"/>
        <w:adjustRightInd/>
        <w:snapToGrid/>
        <w:spacing w:after="72"/>
        <w:ind w:hanging="375"/>
        <w:rPr>
          <w:rFonts w:ascii="Segoe UI" w:eastAsia="宋体" w:hAnsi="Segoe UI" w:cs="Segoe UI"/>
          <w:color w:val="2F6473"/>
          <w:sz w:val="23"/>
          <w:szCs w:val="23"/>
        </w:rPr>
      </w:pPr>
      <w:r w:rsidRPr="00E6199E">
        <w:rPr>
          <w:rFonts w:ascii="Segoe UI" w:eastAsia="宋体" w:hAnsi="Segoe UI" w:cs="Segoe UI"/>
          <w:color w:val="2F6473"/>
          <w:sz w:val="23"/>
          <w:szCs w:val="23"/>
        </w:rPr>
        <w:object w:dxaOrig="405" w:dyaOrig="315">
          <v:shape id="_x0000_i3861" type="#_x0000_t75" style="width:20.25pt;height:15.75pt" o:ole="">
            <v:imagedata r:id="rId139" o:title=""/>
          </v:shape>
          <w:control r:id="rId210" w:name="DefaultOcxName319" w:shapeid="_x0000_i3861"/>
        </w:object>
      </w:r>
      <w:r w:rsidRPr="00E6199E">
        <w:rPr>
          <w:rFonts w:ascii="Segoe UI" w:eastAsia="宋体" w:hAnsi="Segoe UI" w:cs="Segoe UI"/>
          <w:color w:val="2F6473"/>
          <w:sz w:val="23"/>
        </w:rPr>
        <w:t>D. </w:t>
      </w:r>
      <w:r w:rsidRPr="00E6199E">
        <w:rPr>
          <w:rFonts w:ascii="宋体" w:eastAsia="宋体" w:hAnsi="宋体" w:cs="Segoe UI" w:hint="eastAsia"/>
          <w:color w:val="2F6473"/>
          <w:sz w:val="21"/>
          <w:szCs w:val="21"/>
        </w:rPr>
        <w:t>原材料：</w:t>
      </w:r>
      <w:r w:rsidRPr="00E6199E">
        <w:rPr>
          <w:rFonts w:ascii="Calibri" w:eastAsia="宋体" w:hAnsi="Calibri" w:cs="Calibri"/>
          <w:color w:val="2F6473"/>
          <w:sz w:val="21"/>
          <w:szCs w:val="21"/>
        </w:rPr>
        <w:t>36000</w:t>
      </w:r>
      <w:r w:rsidRPr="00E6199E">
        <w:rPr>
          <w:rFonts w:ascii="宋体" w:eastAsia="宋体" w:hAnsi="宋体" w:cs="Segoe UI" w:hint="eastAsia"/>
          <w:color w:val="2F6473"/>
          <w:sz w:val="21"/>
          <w:szCs w:val="21"/>
        </w:rPr>
        <w:t>＋</w:t>
      </w:r>
      <w:r w:rsidRPr="00E6199E">
        <w:rPr>
          <w:rFonts w:ascii="Calibri" w:eastAsia="宋体" w:hAnsi="Calibri" w:cs="Calibri"/>
          <w:color w:val="2F6473"/>
          <w:sz w:val="21"/>
          <w:szCs w:val="21"/>
        </w:rPr>
        <w:t>10000</w:t>
      </w:r>
      <w:r w:rsidRPr="00E6199E">
        <w:rPr>
          <w:rFonts w:ascii="宋体" w:eastAsia="宋体" w:hAnsi="宋体" w:cs="Segoe UI" w:hint="eastAsia"/>
          <w:color w:val="2F6473"/>
          <w:sz w:val="21"/>
          <w:szCs w:val="21"/>
        </w:rPr>
        <w:t>＝</w:t>
      </w:r>
      <w:r w:rsidRPr="00E6199E">
        <w:rPr>
          <w:rFonts w:ascii="Calibri" w:eastAsia="宋体" w:hAnsi="Calibri" w:cs="Calibri"/>
          <w:color w:val="2F6473"/>
          <w:sz w:val="21"/>
          <w:szCs w:val="21"/>
        </w:rPr>
        <w:t>46000</w:t>
      </w:r>
      <w:r w:rsidRPr="00E6199E">
        <w:rPr>
          <w:rFonts w:ascii="Segoe UI" w:eastAsia="宋体" w:hAnsi="Segoe UI" w:cs="Segoe UI"/>
          <w:color w:val="2F6473"/>
          <w:sz w:val="23"/>
          <w:szCs w:val="23"/>
        </w:rPr>
        <w:t> </w:t>
      </w:r>
    </w:p>
    <w:p w:rsidR="00E6199E" w:rsidRPr="00E6199E" w:rsidRDefault="00E6199E" w:rsidP="00E6199E">
      <w:pPr>
        <w:shd w:val="clear" w:color="auto" w:fill="FCEFDC"/>
        <w:adjustRightInd/>
        <w:snapToGrid/>
        <w:rPr>
          <w:rFonts w:ascii="Segoe UI" w:eastAsia="宋体" w:hAnsi="Segoe UI" w:cs="Segoe UI"/>
          <w:color w:val="7D5A29"/>
          <w:sz w:val="23"/>
          <w:szCs w:val="23"/>
        </w:rPr>
      </w:pPr>
      <w:r w:rsidRPr="00E6199E">
        <w:rPr>
          <w:rFonts w:ascii="Segoe UI" w:eastAsia="宋体" w:hAnsi="Segoe UI" w:cs="Segoe UI"/>
          <w:color w:val="7D5A29"/>
          <w:sz w:val="23"/>
          <w:szCs w:val="23"/>
        </w:rPr>
        <w:t>正确答案是：</w:t>
      </w:r>
      <w:r w:rsidRPr="00E6199E">
        <w:rPr>
          <w:rFonts w:ascii="宋体" w:eastAsia="宋体" w:hAnsi="宋体" w:cs="Segoe UI" w:hint="eastAsia"/>
          <w:color w:val="7D5A29"/>
          <w:sz w:val="21"/>
          <w:szCs w:val="21"/>
        </w:rPr>
        <w:t>外购材料：</w:t>
      </w:r>
      <w:r w:rsidRPr="00E6199E">
        <w:rPr>
          <w:rFonts w:ascii="Calibri" w:eastAsia="宋体" w:hAnsi="Calibri" w:cs="Calibri"/>
          <w:color w:val="7D5A29"/>
          <w:sz w:val="21"/>
          <w:szCs w:val="21"/>
        </w:rPr>
        <w:t>30000</w:t>
      </w:r>
      <w:r w:rsidRPr="00E6199E">
        <w:rPr>
          <w:rFonts w:ascii="宋体" w:eastAsia="宋体" w:hAnsi="宋体" w:cs="Segoe UI" w:hint="eastAsia"/>
          <w:color w:val="7D5A29"/>
          <w:sz w:val="21"/>
          <w:szCs w:val="21"/>
        </w:rPr>
        <w:t>＋</w:t>
      </w:r>
      <w:r w:rsidRPr="00E6199E">
        <w:rPr>
          <w:rFonts w:ascii="Calibri" w:eastAsia="宋体" w:hAnsi="Calibri" w:cs="Calibri"/>
          <w:color w:val="7D5A29"/>
          <w:sz w:val="21"/>
          <w:szCs w:val="21"/>
        </w:rPr>
        <w:t>14000</w:t>
      </w:r>
      <w:r w:rsidRPr="00E6199E">
        <w:rPr>
          <w:rFonts w:ascii="宋体" w:eastAsia="宋体" w:hAnsi="宋体" w:cs="Segoe UI" w:hint="eastAsia"/>
          <w:color w:val="7D5A29"/>
          <w:sz w:val="21"/>
          <w:szCs w:val="21"/>
        </w:rPr>
        <w:t>＋</w:t>
      </w:r>
      <w:r w:rsidRPr="00E6199E">
        <w:rPr>
          <w:rFonts w:ascii="Calibri" w:eastAsia="宋体" w:hAnsi="Calibri" w:cs="Calibri"/>
          <w:color w:val="7D5A29"/>
          <w:sz w:val="21"/>
          <w:szCs w:val="21"/>
        </w:rPr>
        <w:t>8000</w:t>
      </w:r>
      <w:r w:rsidRPr="00E6199E">
        <w:rPr>
          <w:rFonts w:ascii="宋体" w:eastAsia="宋体" w:hAnsi="宋体" w:cs="Segoe UI" w:hint="eastAsia"/>
          <w:color w:val="7D5A29"/>
          <w:sz w:val="21"/>
          <w:szCs w:val="21"/>
        </w:rPr>
        <w:t>＝</w:t>
      </w:r>
      <w:r w:rsidRPr="00E6199E">
        <w:rPr>
          <w:rFonts w:ascii="Calibri" w:eastAsia="宋体" w:hAnsi="Calibri" w:cs="Calibri"/>
          <w:color w:val="7D5A29"/>
          <w:sz w:val="21"/>
          <w:szCs w:val="21"/>
        </w:rPr>
        <w:t>52000</w:t>
      </w:r>
      <w:r w:rsidRPr="00E6199E">
        <w:rPr>
          <w:rFonts w:ascii="Segoe UI" w:eastAsia="宋体" w:hAnsi="Segoe UI" w:cs="Segoe UI"/>
          <w:color w:val="7D5A29"/>
          <w:sz w:val="23"/>
          <w:szCs w:val="23"/>
        </w:rPr>
        <w:t>, </w:t>
      </w:r>
      <w:r w:rsidRPr="00E6199E">
        <w:rPr>
          <w:rFonts w:ascii="宋体" w:eastAsia="宋体" w:hAnsi="宋体" w:cs="Segoe UI" w:hint="eastAsia"/>
          <w:color w:val="7D5A29"/>
          <w:sz w:val="21"/>
          <w:szCs w:val="21"/>
        </w:rPr>
        <w:t>工资：</w:t>
      </w:r>
      <w:r w:rsidRPr="00E6199E">
        <w:rPr>
          <w:rFonts w:ascii="Calibri" w:eastAsia="宋体" w:hAnsi="Calibri" w:cs="Calibri"/>
          <w:color w:val="7D5A29"/>
          <w:sz w:val="21"/>
          <w:szCs w:val="21"/>
        </w:rPr>
        <w:t>20000</w:t>
      </w:r>
      <w:r w:rsidRPr="00E6199E">
        <w:rPr>
          <w:rFonts w:ascii="宋体" w:eastAsia="宋体" w:hAnsi="宋体" w:cs="Segoe UI" w:hint="eastAsia"/>
          <w:color w:val="7D5A29"/>
          <w:sz w:val="21"/>
          <w:szCs w:val="21"/>
        </w:rPr>
        <w:t>＋</w:t>
      </w:r>
      <w:r w:rsidRPr="00E6199E">
        <w:rPr>
          <w:rFonts w:ascii="Calibri" w:eastAsia="宋体" w:hAnsi="Calibri" w:cs="Calibri"/>
          <w:color w:val="7D5A29"/>
          <w:sz w:val="21"/>
          <w:szCs w:val="21"/>
        </w:rPr>
        <w:t>4000</w:t>
      </w:r>
      <w:r w:rsidRPr="00E6199E">
        <w:rPr>
          <w:rFonts w:ascii="宋体" w:eastAsia="宋体" w:hAnsi="宋体" w:cs="Segoe UI" w:hint="eastAsia"/>
          <w:color w:val="7D5A29"/>
          <w:sz w:val="21"/>
          <w:szCs w:val="21"/>
        </w:rPr>
        <w:t>＋</w:t>
      </w:r>
      <w:r w:rsidRPr="00E6199E">
        <w:rPr>
          <w:rFonts w:ascii="Calibri" w:eastAsia="宋体" w:hAnsi="Calibri" w:cs="Calibri"/>
          <w:color w:val="7D5A29"/>
          <w:sz w:val="21"/>
          <w:szCs w:val="21"/>
        </w:rPr>
        <w:t>6000</w:t>
      </w:r>
      <w:r w:rsidRPr="00E6199E">
        <w:rPr>
          <w:rFonts w:ascii="宋体" w:eastAsia="宋体" w:hAnsi="宋体" w:cs="Segoe UI" w:hint="eastAsia"/>
          <w:color w:val="7D5A29"/>
          <w:sz w:val="21"/>
          <w:szCs w:val="21"/>
        </w:rPr>
        <w:t>＝</w:t>
      </w:r>
      <w:r w:rsidRPr="00E6199E">
        <w:rPr>
          <w:rFonts w:ascii="Calibri" w:eastAsia="宋体" w:hAnsi="Calibri" w:cs="Calibri"/>
          <w:color w:val="7D5A29"/>
          <w:sz w:val="21"/>
          <w:szCs w:val="21"/>
        </w:rPr>
        <w:t>30000</w:t>
      </w:r>
      <w:r w:rsidRPr="00E6199E">
        <w:rPr>
          <w:rFonts w:ascii="Segoe UI" w:eastAsia="宋体" w:hAnsi="Segoe UI" w:cs="Segoe UI"/>
          <w:color w:val="7D5A29"/>
          <w:sz w:val="23"/>
          <w:szCs w:val="23"/>
        </w:rPr>
        <w:t>, </w:t>
      </w:r>
      <w:r w:rsidRPr="00E6199E">
        <w:rPr>
          <w:rFonts w:ascii="宋体" w:eastAsia="宋体" w:hAnsi="宋体" w:cs="Segoe UI" w:hint="eastAsia"/>
          <w:color w:val="7D5A29"/>
          <w:sz w:val="21"/>
          <w:szCs w:val="21"/>
        </w:rPr>
        <w:t>应付福利费：</w:t>
      </w:r>
      <w:r w:rsidRPr="00E6199E">
        <w:rPr>
          <w:rFonts w:ascii="Calibri" w:eastAsia="宋体" w:hAnsi="Calibri" w:cs="Calibri"/>
          <w:color w:val="7D5A29"/>
          <w:sz w:val="21"/>
          <w:szCs w:val="21"/>
        </w:rPr>
        <w:t>30000</w:t>
      </w:r>
      <w:r w:rsidRPr="00E6199E">
        <w:rPr>
          <w:rFonts w:ascii="宋体" w:eastAsia="宋体" w:hAnsi="宋体" w:cs="Segoe UI" w:hint="eastAsia"/>
          <w:color w:val="7D5A29"/>
          <w:sz w:val="21"/>
          <w:szCs w:val="21"/>
        </w:rPr>
        <w:t>×</w:t>
      </w:r>
      <w:r w:rsidRPr="00E6199E">
        <w:rPr>
          <w:rFonts w:ascii="Calibri" w:eastAsia="宋体" w:hAnsi="Calibri" w:cs="Calibri"/>
          <w:color w:val="7D5A29"/>
          <w:sz w:val="21"/>
          <w:szCs w:val="21"/>
        </w:rPr>
        <w:t>14%</w:t>
      </w:r>
      <w:r w:rsidRPr="00E6199E">
        <w:rPr>
          <w:rFonts w:ascii="宋体" w:eastAsia="宋体" w:hAnsi="宋体" w:cs="Segoe UI" w:hint="eastAsia"/>
          <w:color w:val="7D5A29"/>
          <w:sz w:val="21"/>
          <w:szCs w:val="21"/>
        </w:rPr>
        <w:t>＝</w:t>
      </w:r>
      <w:r w:rsidRPr="00E6199E">
        <w:rPr>
          <w:rFonts w:ascii="Calibri" w:eastAsia="宋体" w:hAnsi="Calibri" w:cs="Calibri"/>
          <w:color w:val="7D5A29"/>
          <w:sz w:val="21"/>
          <w:szCs w:val="21"/>
        </w:rPr>
        <w:t>4200</w:t>
      </w:r>
    </w:p>
    <w:p w:rsidR="00E6199E" w:rsidRPr="00E6199E" w:rsidRDefault="00E6199E" w:rsidP="00E6199E">
      <w:pPr>
        <w:shd w:val="clear" w:color="auto" w:fill="DEF2F8"/>
        <w:adjustRightInd/>
        <w:snapToGrid/>
        <w:rPr>
          <w:rFonts w:ascii="Segoe UI" w:eastAsia="宋体" w:hAnsi="Segoe UI" w:cs="Segoe UI"/>
          <w:color w:val="2F6473"/>
          <w:sz w:val="23"/>
          <w:szCs w:val="23"/>
        </w:rPr>
      </w:pPr>
      <w:r w:rsidRPr="00E6199E">
        <w:rPr>
          <w:rFonts w:ascii="宋体" w:eastAsia="宋体" w:hAnsi="宋体" w:cs="Segoe UI" w:hint="eastAsia"/>
          <w:color w:val="2F6473"/>
          <w:sz w:val="21"/>
          <w:szCs w:val="21"/>
        </w:rPr>
        <w:t>某企业修理车间和运输部门本月有关经济业务汇总如下：修理车间发生费用</w:t>
      </w:r>
      <w:r w:rsidRPr="00E6199E">
        <w:rPr>
          <w:rFonts w:ascii="Calibri" w:eastAsia="宋体" w:hAnsi="Calibri" w:cs="Calibri"/>
          <w:color w:val="2F6473"/>
          <w:sz w:val="21"/>
          <w:szCs w:val="21"/>
        </w:rPr>
        <w:t>35000</w:t>
      </w:r>
      <w:r w:rsidRPr="00E6199E">
        <w:rPr>
          <w:rFonts w:ascii="宋体" w:eastAsia="宋体" w:hAnsi="宋体" w:cs="Segoe UI" w:hint="eastAsia"/>
          <w:color w:val="2F6473"/>
          <w:sz w:val="21"/>
          <w:szCs w:val="21"/>
        </w:rPr>
        <w:t>元，提供修理劳务</w:t>
      </w:r>
      <w:r w:rsidRPr="00E6199E">
        <w:rPr>
          <w:rFonts w:ascii="Calibri" w:eastAsia="宋体" w:hAnsi="Calibri" w:cs="Calibri"/>
          <w:color w:val="2F6473"/>
          <w:sz w:val="21"/>
          <w:szCs w:val="21"/>
        </w:rPr>
        <w:t>20000</w:t>
      </w:r>
      <w:r w:rsidRPr="00E6199E">
        <w:rPr>
          <w:rFonts w:ascii="宋体" w:eastAsia="宋体" w:hAnsi="宋体" w:cs="Segoe UI" w:hint="eastAsia"/>
          <w:color w:val="2F6473"/>
          <w:sz w:val="21"/>
          <w:szCs w:val="21"/>
        </w:rPr>
        <w:t>小时，其中，为运输部门提供</w:t>
      </w:r>
      <w:r w:rsidRPr="00E6199E">
        <w:rPr>
          <w:rFonts w:ascii="Calibri" w:eastAsia="宋体" w:hAnsi="Calibri" w:cs="Calibri"/>
          <w:color w:val="2F6473"/>
          <w:sz w:val="21"/>
          <w:szCs w:val="21"/>
        </w:rPr>
        <w:t>3000</w:t>
      </w:r>
      <w:r w:rsidRPr="00E6199E">
        <w:rPr>
          <w:rFonts w:ascii="宋体" w:eastAsia="宋体" w:hAnsi="宋体" w:cs="Segoe UI" w:hint="eastAsia"/>
          <w:color w:val="2F6473"/>
          <w:sz w:val="21"/>
          <w:szCs w:val="21"/>
        </w:rPr>
        <w:t>小时，为基本生产车间提供</w:t>
      </w:r>
      <w:r w:rsidRPr="00E6199E">
        <w:rPr>
          <w:rFonts w:ascii="Calibri" w:eastAsia="宋体" w:hAnsi="Calibri" w:cs="Calibri"/>
          <w:color w:val="2F6473"/>
          <w:sz w:val="21"/>
          <w:szCs w:val="21"/>
        </w:rPr>
        <w:t>16000</w:t>
      </w:r>
      <w:r w:rsidRPr="00E6199E">
        <w:rPr>
          <w:rFonts w:ascii="宋体" w:eastAsia="宋体" w:hAnsi="宋体" w:cs="Segoe UI" w:hint="eastAsia"/>
          <w:color w:val="2F6473"/>
          <w:sz w:val="21"/>
          <w:szCs w:val="21"/>
        </w:rPr>
        <w:t>小时，为行政管理部门提供</w:t>
      </w:r>
      <w:r w:rsidRPr="00E6199E">
        <w:rPr>
          <w:rFonts w:ascii="Calibri" w:eastAsia="宋体" w:hAnsi="Calibri" w:cs="Calibri"/>
          <w:color w:val="2F6473"/>
          <w:sz w:val="21"/>
          <w:szCs w:val="21"/>
        </w:rPr>
        <w:t>1000</w:t>
      </w:r>
      <w:r w:rsidRPr="00E6199E">
        <w:rPr>
          <w:rFonts w:ascii="宋体" w:eastAsia="宋体" w:hAnsi="宋体" w:cs="Segoe UI" w:hint="eastAsia"/>
          <w:color w:val="2F6473"/>
          <w:sz w:val="21"/>
          <w:szCs w:val="21"/>
        </w:rPr>
        <w:t>小时。运输部门发生费用</w:t>
      </w:r>
      <w:r w:rsidRPr="00E6199E">
        <w:rPr>
          <w:rFonts w:ascii="Calibri" w:eastAsia="宋体" w:hAnsi="Calibri" w:cs="Calibri"/>
          <w:color w:val="2F6473"/>
          <w:sz w:val="21"/>
          <w:szCs w:val="21"/>
        </w:rPr>
        <w:t>46000</w:t>
      </w:r>
      <w:r w:rsidRPr="00E6199E">
        <w:rPr>
          <w:rFonts w:ascii="宋体" w:eastAsia="宋体" w:hAnsi="宋体" w:cs="Segoe UI" w:hint="eastAsia"/>
          <w:color w:val="2F6473"/>
          <w:sz w:val="21"/>
          <w:szCs w:val="21"/>
        </w:rPr>
        <w:t>元，提供运输</w:t>
      </w:r>
      <w:r w:rsidRPr="00E6199E">
        <w:rPr>
          <w:rFonts w:ascii="Calibri" w:eastAsia="宋体" w:hAnsi="Calibri" w:cs="Calibri"/>
          <w:color w:val="2F6473"/>
          <w:sz w:val="21"/>
          <w:szCs w:val="21"/>
        </w:rPr>
        <w:t>40000</w:t>
      </w:r>
      <w:r w:rsidRPr="00E6199E">
        <w:rPr>
          <w:rFonts w:ascii="宋体" w:eastAsia="宋体" w:hAnsi="宋体" w:cs="Segoe UI" w:hint="eastAsia"/>
          <w:color w:val="2F6473"/>
          <w:sz w:val="21"/>
          <w:szCs w:val="21"/>
        </w:rPr>
        <w:t>公里，其中为修理车间提供</w:t>
      </w:r>
      <w:r w:rsidRPr="00E6199E">
        <w:rPr>
          <w:rFonts w:ascii="Calibri" w:eastAsia="宋体" w:hAnsi="Calibri" w:cs="Calibri"/>
          <w:color w:val="2F6473"/>
          <w:sz w:val="21"/>
          <w:szCs w:val="21"/>
        </w:rPr>
        <w:t>3500</w:t>
      </w:r>
      <w:r w:rsidRPr="00E6199E">
        <w:rPr>
          <w:rFonts w:ascii="宋体" w:eastAsia="宋体" w:hAnsi="宋体" w:cs="Segoe UI" w:hint="eastAsia"/>
          <w:color w:val="2F6473"/>
          <w:sz w:val="21"/>
          <w:szCs w:val="21"/>
        </w:rPr>
        <w:t>公里，为基本生产车间提供</w:t>
      </w:r>
      <w:r w:rsidRPr="00E6199E">
        <w:rPr>
          <w:rFonts w:ascii="Calibri" w:eastAsia="宋体" w:hAnsi="Calibri" w:cs="Calibri"/>
          <w:color w:val="2F6473"/>
          <w:sz w:val="21"/>
          <w:szCs w:val="21"/>
        </w:rPr>
        <w:t>30000</w:t>
      </w:r>
      <w:r w:rsidRPr="00E6199E">
        <w:rPr>
          <w:rFonts w:ascii="宋体" w:eastAsia="宋体" w:hAnsi="宋体" w:cs="Segoe UI" w:hint="eastAsia"/>
          <w:color w:val="2F6473"/>
          <w:sz w:val="21"/>
          <w:szCs w:val="21"/>
        </w:rPr>
        <w:t>公里，为行政管理部门提供</w:t>
      </w:r>
      <w:r w:rsidRPr="00E6199E">
        <w:rPr>
          <w:rFonts w:ascii="Calibri" w:eastAsia="宋体" w:hAnsi="Calibri" w:cs="Calibri"/>
          <w:color w:val="2F6473"/>
          <w:sz w:val="21"/>
          <w:szCs w:val="21"/>
        </w:rPr>
        <w:t>6500</w:t>
      </w:r>
      <w:r w:rsidRPr="00E6199E">
        <w:rPr>
          <w:rFonts w:ascii="宋体" w:eastAsia="宋体" w:hAnsi="宋体" w:cs="Segoe UI" w:hint="eastAsia"/>
          <w:color w:val="2F6473"/>
          <w:sz w:val="21"/>
          <w:szCs w:val="21"/>
        </w:rPr>
        <w:t>公里。计划单位成本：修理每小时</w:t>
      </w:r>
      <w:r w:rsidRPr="00E6199E">
        <w:rPr>
          <w:rFonts w:ascii="Calibri" w:eastAsia="宋体" w:hAnsi="Calibri" w:cs="Calibri"/>
          <w:color w:val="2F6473"/>
          <w:sz w:val="21"/>
          <w:szCs w:val="21"/>
        </w:rPr>
        <w:t>2</w:t>
      </w:r>
      <w:r w:rsidRPr="00E6199E">
        <w:rPr>
          <w:rFonts w:ascii="宋体" w:eastAsia="宋体" w:hAnsi="宋体" w:cs="Segoe UI" w:hint="eastAsia"/>
          <w:color w:val="2F6473"/>
          <w:sz w:val="21"/>
          <w:szCs w:val="21"/>
        </w:rPr>
        <w:t>元，运输每公里</w:t>
      </w:r>
      <w:r w:rsidRPr="00E6199E">
        <w:rPr>
          <w:rFonts w:ascii="Calibri" w:eastAsia="宋体" w:hAnsi="Calibri" w:cs="Calibri"/>
          <w:color w:val="2F6473"/>
          <w:sz w:val="21"/>
          <w:szCs w:val="21"/>
        </w:rPr>
        <w:t>1.20</w:t>
      </w:r>
      <w:r w:rsidRPr="00E6199E">
        <w:rPr>
          <w:rFonts w:ascii="宋体" w:eastAsia="宋体" w:hAnsi="宋体" w:cs="Segoe UI" w:hint="eastAsia"/>
          <w:color w:val="2F6473"/>
          <w:sz w:val="21"/>
          <w:szCs w:val="21"/>
        </w:rPr>
        <w:t>元。要求：按计划成本分配法计算辅助生产（修理、运输）实际成本数额。</w:t>
      </w:r>
    </w:p>
    <w:p w:rsidR="00E6199E" w:rsidRPr="00E6199E" w:rsidRDefault="00E6199E" w:rsidP="00E6199E">
      <w:pPr>
        <w:shd w:val="clear" w:color="auto" w:fill="FCEFDC"/>
        <w:adjustRightInd/>
        <w:snapToGrid/>
        <w:rPr>
          <w:rFonts w:ascii="Segoe UI" w:eastAsia="宋体" w:hAnsi="Segoe UI" w:cs="Segoe UI"/>
          <w:color w:val="7D5A29"/>
          <w:sz w:val="23"/>
          <w:szCs w:val="23"/>
        </w:rPr>
      </w:pPr>
      <w:r w:rsidRPr="00E6199E">
        <w:rPr>
          <w:rFonts w:ascii="Segoe UI" w:eastAsia="宋体" w:hAnsi="Segoe UI" w:cs="Segoe UI"/>
          <w:color w:val="7D5A29"/>
          <w:sz w:val="23"/>
          <w:szCs w:val="23"/>
        </w:rPr>
        <w:t>正确答案是：</w:t>
      </w:r>
      <w:r w:rsidRPr="00E6199E">
        <w:rPr>
          <w:rFonts w:ascii="宋体" w:eastAsia="宋体" w:hAnsi="宋体" w:cs="Segoe UI" w:hint="eastAsia"/>
          <w:color w:val="7D5A29"/>
          <w:sz w:val="21"/>
          <w:szCs w:val="21"/>
        </w:rPr>
        <w:t>修理：</w:t>
      </w:r>
      <w:r w:rsidRPr="00E6199E">
        <w:rPr>
          <w:rFonts w:ascii="Calibri" w:eastAsia="宋体" w:hAnsi="Calibri" w:cs="Calibri"/>
          <w:color w:val="7D5A29"/>
          <w:sz w:val="21"/>
          <w:szCs w:val="21"/>
        </w:rPr>
        <w:t>39200</w:t>
      </w:r>
      <w:r w:rsidRPr="00E6199E">
        <w:rPr>
          <w:rFonts w:ascii="宋体" w:eastAsia="宋体" w:hAnsi="宋体" w:cs="Segoe UI" w:hint="eastAsia"/>
          <w:color w:val="7D5A29"/>
          <w:sz w:val="21"/>
          <w:szCs w:val="21"/>
        </w:rPr>
        <w:t>（元），运输：</w:t>
      </w:r>
      <w:r w:rsidRPr="00E6199E">
        <w:rPr>
          <w:rFonts w:ascii="Calibri" w:eastAsia="宋体" w:hAnsi="Calibri" w:cs="Calibri"/>
          <w:color w:val="7D5A29"/>
          <w:sz w:val="21"/>
          <w:szCs w:val="21"/>
        </w:rPr>
        <w:t>52000</w:t>
      </w:r>
      <w:r w:rsidRPr="00E6199E">
        <w:rPr>
          <w:rFonts w:ascii="宋体" w:eastAsia="宋体" w:hAnsi="宋体" w:cs="Segoe UI" w:hint="eastAsia"/>
          <w:color w:val="7D5A29"/>
          <w:sz w:val="21"/>
          <w:szCs w:val="21"/>
        </w:rPr>
        <w:t>（元）</w:t>
      </w:r>
    </w:p>
    <w:p w:rsidR="00E6199E" w:rsidRPr="00E6199E" w:rsidRDefault="00E6199E" w:rsidP="00E6199E">
      <w:pPr>
        <w:shd w:val="clear" w:color="auto" w:fill="DEF2F8"/>
        <w:adjustRightInd/>
        <w:snapToGrid/>
        <w:rPr>
          <w:rFonts w:ascii="Segoe UI" w:eastAsia="宋体" w:hAnsi="Segoe UI" w:cs="Segoe UI"/>
          <w:color w:val="2F6473"/>
          <w:sz w:val="23"/>
          <w:szCs w:val="23"/>
        </w:rPr>
      </w:pPr>
      <w:r w:rsidRPr="00E6199E">
        <w:rPr>
          <w:rFonts w:ascii="宋体" w:eastAsia="宋体" w:hAnsi="宋体" w:cs="Segoe UI" w:hint="eastAsia"/>
          <w:color w:val="2F6473"/>
          <w:sz w:val="21"/>
          <w:szCs w:val="21"/>
        </w:rPr>
        <w:t>大中型企业的成本会计工作一般采取（</w:t>
      </w:r>
      <w:r w:rsidRPr="00E6199E">
        <w:rPr>
          <w:rFonts w:ascii="Calibri" w:eastAsia="宋体" w:hAnsi="Calibri" w:cs="Calibri"/>
          <w:color w:val="2F6473"/>
          <w:sz w:val="21"/>
          <w:szCs w:val="21"/>
        </w:rPr>
        <w:t>  </w:t>
      </w:r>
      <w:r w:rsidRPr="00E6199E">
        <w:rPr>
          <w:rFonts w:ascii="宋体" w:eastAsia="宋体" w:hAnsi="宋体" w:cs="Segoe UI" w:hint="eastAsia"/>
          <w:color w:val="2F6473"/>
          <w:sz w:val="21"/>
          <w:szCs w:val="21"/>
        </w:rPr>
        <w:t>）。</w:t>
      </w:r>
    </w:p>
    <w:p w:rsidR="00E6199E" w:rsidRPr="00E6199E" w:rsidRDefault="00E6199E" w:rsidP="00E6199E">
      <w:pPr>
        <w:shd w:val="clear" w:color="auto" w:fill="FCEFDC"/>
        <w:adjustRightInd/>
        <w:snapToGrid/>
        <w:rPr>
          <w:rFonts w:ascii="Segoe UI" w:eastAsia="宋体" w:hAnsi="Segoe UI" w:cs="Segoe UI"/>
          <w:color w:val="7D5A29"/>
          <w:sz w:val="23"/>
          <w:szCs w:val="23"/>
        </w:rPr>
      </w:pPr>
      <w:r w:rsidRPr="00E6199E">
        <w:rPr>
          <w:rFonts w:ascii="Segoe UI" w:eastAsia="宋体" w:hAnsi="Segoe UI" w:cs="Segoe UI"/>
          <w:color w:val="7D5A29"/>
          <w:sz w:val="23"/>
          <w:szCs w:val="23"/>
        </w:rPr>
        <w:lastRenderedPageBreak/>
        <w:t>正确答案是：</w:t>
      </w:r>
      <w:r w:rsidRPr="00E6199E">
        <w:rPr>
          <w:rFonts w:ascii="宋体" w:eastAsia="宋体" w:hAnsi="宋体" w:cs="Segoe UI" w:hint="eastAsia"/>
          <w:color w:val="7D5A29"/>
          <w:sz w:val="21"/>
          <w:szCs w:val="21"/>
        </w:rPr>
        <w:t>分散工作方式</w:t>
      </w:r>
    </w:p>
    <w:p w:rsidR="00DA4586" w:rsidRPr="00DA4586" w:rsidRDefault="00DA4586" w:rsidP="00DA4586">
      <w:pPr>
        <w:shd w:val="clear" w:color="auto" w:fill="DEF2F8"/>
        <w:adjustRightInd/>
        <w:snapToGrid/>
        <w:rPr>
          <w:rFonts w:ascii="Segoe UI" w:eastAsia="宋体" w:hAnsi="Segoe UI" w:cs="Segoe UI"/>
          <w:color w:val="2F6473"/>
          <w:sz w:val="23"/>
          <w:szCs w:val="23"/>
        </w:rPr>
      </w:pPr>
      <w:r w:rsidRPr="00DA4586">
        <w:rPr>
          <w:rFonts w:ascii="宋体" w:eastAsia="宋体" w:hAnsi="宋体" w:cs="Segoe UI" w:hint="eastAsia"/>
          <w:color w:val="2F6473"/>
          <w:sz w:val="21"/>
          <w:szCs w:val="21"/>
        </w:rPr>
        <w:t>一般说实际工作中的成本开支范围与理论成本包括的内容（</w:t>
      </w:r>
      <w:r w:rsidRPr="00DA4586">
        <w:rPr>
          <w:rFonts w:ascii="Calibri" w:eastAsia="宋体" w:hAnsi="Calibri" w:cs="Calibri"/>
          <w:color w:val="2F6473"/>
          <w:sz w:val="21"/>
          <w:szCs w:val="21"/>
        </w:rPr>
        <w:t>  </w:t>
      </w:r>
      <w:r w:rsidRPr="00DA4586">
        <w:rPr>
          <w:rFonts w:ascii="宋体" w:eastAsia="宋体" w:hAnsi="宋体" w:cs="Segoe UI" w:hint="eastAsia"/>
          <w:color w:val="2F6473"/>
          <w:sz w:val="21"/>
          <w:szCs w:val="21"/>
        </w:rPr>
        <w:t>）。</w:t>
      </w:r>
    </w:p>
    <w:p w:rsidR="00DA4586" w:rsidRPr="00DA4586" w:rsidRDefault="00DA4586" w:rsidP="00DA4586">
      <w:pPr>
        <w:shd w:val="clear" w:color="auto" w:fill="FCEFDC"/>
        <w:adjustRightInd/>
        <w:snapToGrid/>
        <w:spacing w:after="120"/>
        <w:rPr>
          <w:rFonts w:ascii="Segoe UI" w:eastAsia="宋体" w:hAnsi="Segoe UI" w:cs="Segoe UI"/>
          <w:color w:val="7D5A29"/>
          <w:sz w:val="23"/>
          <w:szCs w:val="23"/>
        </w:rPr>
      </w:pPr>
    </w:p>
    <w:p w:rsidR="00DA4586" w:rsidRPr="00DA4586" w:rsidRDefault="00DA4586" w:rsidP="00DA4586">
      <w:pPr>
        <w:shd w:val="clear" w:color="auto" w:fill="FCEFDC"/>
        <w:adjustRightInd/>
        <w:snapToGrid/>
        <w:spacing w:after="120"/>
        <w:rPr>
          <w:rFonts w:ascii="Segoe UI" w:eastAsia="宋体" w:hAnsi="Segoe UI" w:cs="Segoe UI"/>
          <w:color w:val="7D5A29"/>
          <w:sz w:val="23"/>
          <w:szCs w:val="23"/>
        </w:rPr>
      </w:pPr>
      <w:r w:rsidRPr="00DA4586">
        <w:rPr>
          <w:rFonts w:ascii="Segoe UI" w:eastAsia="宋体" w:hAnsi="Segoe UI" w:cs="Segoe UI"/>
          <w:color w:val="7D5A29"/>
          <w:sz w:val="23"/>
          <w:szCs w:val="23"/>
        </w:rPr>
        <w:t>正确答案是：</w:t>
      </w:r>
      <w:r w:rsidRPr="00DA4586">
        <w:rPr>
          <w:rFonts w:ascii="宋体" w:eastAsia="宋体" w:hAnsi="宋体" w:cs="Segoe UI" w:hint="eastAsia"/>
          <w:color w:val="7D5A29"/>
          <w:sz w:val="21"/>
          <w:szCs w:val="21"/>
        </w:rPr>
        <w:t>是具有一定差别的</w:t>
      </w:r>
    </w:p>
    <w:p w:rsidR="00DA4586" w:rsidRPr="00DA4586" w:rsidRDefault="00DA4586" w:rsidP="00DA4586">
      <w:pPr>
        <w:shd w:val="clear" w:color="auto" w:fill="DEF2F8"/>
        <w:adjustRightInd/>
        <w:snapToGrid/>
        <w:rPr>
          <w:rFonts w:ascii="Segoe UI" w:eastAsia="宋体" w:hAnsi="Segoe UI" w:cs="Segoe UI"/>
          <w:color w:val="2F6473"/>
          <w:sz w:val="23"/>
          <w:szCs w:val="23"/>
        </w:rPr>
      </w:pPr>
      <w:r w:rsidRPr="00DA4586">
        <w:rPr>
          <w:rFonts w:ascii="宋体" w:eastAsia="宋体" w:hAnsi="宋体" w:cs="Segoe UI" w:hint="eastAsia"/>
          <w:color w:val="2F6473"/>
          <w:sz w:val="21"/>
          <w:szCs w:val="21"/>
        </w:rPr>
        <w:t>下列各项中，属于产品生产成本项目的是（</w:t>
      </w:r>
      <w:r w:rsidRPr="00DA4586">
        <w:rPr>
          <w:rFonts w:ascii="Calibri" w:eastAsia="宋体" w:hAnsi="Calibri" w:cs="Calibri"/>
          <w:color w:val="2F6473"/>
          <w:sz w:val="21"/>
          <w:szCs w:val="21"/>
        </w:rPr>
        <w:t> </w:t>
      </w:r>
      <w:r w:rsidRPr="00DA4586">
        <w:rPr>
          <w:rFonts w:ascii="宋体" w:eastAsia="宋体" w:hAnsi="宋体" w:cs="Segoe UI" w:hint="eastAsia"/>
          <w:color w:val="2F6473"/>
          <w:sz w:val="21"/>
          <w:szCs w:val="21"/>
        </w:rPr>
        <w:t>）。</w:t>
      </w:r>
    </w:p>
    <w:p w:rsidR="00DA4586" w:rsidRPr="00DA4586" w:rsidRDefault="00DA4586" w:rsidP="00DA4586">
      <w:pPr>
        <w:shd w:val="clear" w:color="auto" w:fill="FCEFDC"/>
        <w:adjustRightInd/>
        <w:snapToGrid/>
        <w:spacing w:after="120"/>
        <w:rPr>
          <w:rFonts w:ascii="Segoe UI" w:eastAsia="宋体" w:hAnsi="Segoe UI" w:cs="Segoe UI"/>
          <w:color w:val="7D5A29"/>
          <w:sz w:val="23"/>
          <w:szCs w:val="23"/>
        </w:rPr>
      </w:pPr>
      <w:r w:rsidRPr="00DA4586">
        <w:rPr>
          <w:rFonts w:ascii="Segoe UI" w:eastAsia="宋体" w:hAnsi="Segoe UI" w:cs="Segoe UI"/>
          <w:color w:val="7D5A29"/>
          <w:sz w:val="23"/>
          <w:szCs w:val="23"/>
        </w:rPr>
        <w:t>正确答案是：</w:t>
      </w:r>
      <w:r w:rsidRPr="00DA4586">
        <w:rPr>
          <w:rFonts w:ascii="宋体" w:eastAsia="宋体" w:hAnsi="宋体" w:cs="Segoe UI" w:hint="eastAsia"/>
          <w:color w:val="7D5A29"/>
          <w:sz w:val="21"/>
          <w:szCs w:val="21"/>
        </w:rPr>
        <w:t>直接材料</w:t>
      </w:r>
    </w:p>
    <w:p w:rsidR="00DA4586" w:rsidRPr="00DA4586" w:rsidRDefault="00DA4586" w:rsidP="00DA4586">
      <w:pPr>
        <w:shd w:val="clear" w:color="auto" w:fill="DEF2F8"/>
        <w:adjustRightInd/>
        <w:snapToGrid/>
        <w:rPr>
          <w:rFonts w:ascii="Segoe UI" w:eastAsia="宋体" w:hAnsi="Segoe UI" w:cs="Segoe UI"/>
          <w:color w:val="2F6473"/>
          <w:sz w:val="23"/>
          <w:szCs w:val="23"/>
        </w:rPr>
      </w:pPr>
      <w:r w:rsidRPr="00DA4586">
        <w:rPr>
          <w:rFonts w:ascii="宋体" w:eastAsia="宋体" w:hAnsi="宋体" w:cs="Segoe UI" w:hint="eastAsia"/>
          <w:color w:val="2F6473"/>
          <w:sz w:val="21"/>
          <w:szCs w:val="21"/>
        </w:rPr>
        <w:t>采用计划成本分配法，辅助生产成本差异记入（</w:t>
      </w:r>
      <w:r w:rsidRPr="00DA4586">
        <w:rPr>
          <w:rFonts w:ascii="Calibri" w:eastAsia="宋体" w:hAnsi="Calibri" w:cs="Calibri"/>
          <w:color w:val="2F6473"/>
          <w:sz w:val="21"/>
          <w:szCs w:val="21"/>
        </w:rPr>
        <w:t> </w:t>
      </w:r>
      <w:r w:rsidRPr="00DA4586">
        <w:rPr>
          <w:rFonts w:ascii="宋体" w:eastAsia="宋体" w:hAnsi="宋体" w:cs="Segoe UI" w:hint="eastAsia"/>
          <w:color w:val="2F6473"/>
          <w:sz w:val="21"/>
          <w:szCs w:val="21"/>
        </w:rPr>
        <w:t>）。</w:t>
      </w:r>
    </w:p>
    <w:p w:rsidR="00DA4586" w:rsidRPr="00DA4586" w:rsidRDefault="00DA4586" w:rsidP="00DA4586">
      <w:pPr>
        <w:shd w:val="clear" w:color="auto" w:fill="FCEFDC"/>
        <w:adjustRightInd/>
        <w:snapToGrid/>
        <w:rPr>
          <w:rFonts w:ascii="Segoe UI" w:eastAsia="宋体" w:hAnsi="Segoe UI" w:cs="Segoe UI"/>
          <w:color w:val="7D5A29"/>
          <w:sz w:val="23"/>
          <w:szCs w:val="23"/>
        </w:rPr>
      </w:pPr>
      <w:r w:rsidRPr="00DA4586">
        <w:rPr>
          <w:rFonts w:ascii="Segoe UI" w:eastAsia="宋体" w:hAnsi="Segoe UI" w:cs="Segoe UI"/>
          <w:color w:val="7D5A29"/>
          <w:sz w:val="23"/>
          <w:szCs w:val="23"/>
        </w:rPr>
        <w:t>正确答案是：</w:t>
      </w:r>
      <w:r w:rsidRPr="00DA4586">
        <w:rPr>
          <w:rFonts w:ascii="宋体" w:eastAsia="宋体" w:hAnsi="宋体" w:cs="Segoe UI" w:hint="eastAsia"/>
          <w:color w:val="7D5A29"/>
          <w:sz w:val="21"/>
          <w:szCs w:val="21"/>
        </w:rPr>
        <w:t>管理费用</w:t>
      </w:r>
    </w:p>
    <w:p w:rsidR="00DA4586" w:rsidRPr="00DA4586" w:rsidRDefault="00DA4586" w:rsidP="00DA4586">
      <w:pPr>
        <w:shd w:val="clear" w:color="auto" w:fill="DEF2F8"/>
        <w:adjustRightInd/>
        <w:snapToGrid/>
        <w:rPr>
          <w:rFonts w:ascii="Segoe UI" w:eastAsia="宋体" w:hAnsi="Segoe UI" w:cs="Segoe UI"/>
          <w:color w:val="2F6473"/>
          <w:sz w:val="23"/>
          <w:szCs w:val="23"/>
        </w:rPr>
      </w:pPr>
      <w:r w:rsidRPr="00DA4586">
        <w:rPr>
          <w:rFonts w:ascii="宋体" w:eastAsia="宋体" w:hAnsi="宋体" w:cs="Segoe UI" w:hint="eastAsia"/>
          <w:color w:val="2F6473"/>
          <w:sz w:val="21"/>
          <w:szCs w:val="21"/>
        </w:rPr>
        <w:t>辅助生产费用分配方法中，能划清各单位经济责任，便于实行厂内经济核算的方法是（）。</w:t>
      </w:r>
    </w:p>
    <w:p w:rsidR="00DA4586" w:rsidRPr="00DA4586" w:rsidRDefault="00DA4586" w:rsidP="00DA4586">
      <w:pPr>
        <w:shd w:val="clear" w:color="auto" w:fill="FCEFDC"/>
        <w:adjustRightInd/>
        <w:snapToGrid/>
        <w:rPr>
          <w:rFonts w:ascii="Segoe UI" w:eastAsia="宋体" w:hAnsi="Segoe UI" w:cs="Segoe UI"/>
          <w:color w:val="7D5A29"/>
          <w:sz w:val="23"/>
          <w:szCs w:val="23"/>
        </w:rPr>
      </w:pPr>
      <w:r w:rsidRPr="00DA4586">
        <w:rPr>
          <w:rFonts w:ascii="Segoe UI" w:eastAsia="宋体" w:hAnsi="Segoe UI" w:cs="Segoe UI"/>
          <w:color w:val="7D5A29"/>
          <w:sz w:val="23"/>
          <w:szCs w:val="23"/>
        </w:rPr>
        <w:t>正确答案是：</w:t>
      </w:r>
      <w:r w:rsidRPr="00DA4586">
        <w:rPr>
          <w:rFonts w:ascii="宋体" w:eastAsia="宋体" w:hAnsi="宋体" w:cs="Segoe UI" w:hint="eastAsia"/>
          <w:color w:val="7D5A29"/>
          <w:sz w:val="21"/>
          <w:szCs w:val="21"/>
        </w:rPr>
        <w:t>计划成本分配法</w:t>
      </w:r>
    </w:p>
    <w:p w:rsidR="00DA4586" w:rsidRPr="00DA4586" w:rsidRDefault="00DA4586" w:rsidP="00DA4586">
      <w:pPr>
        <w:shd w:val="clear" w:color="auto" w:fill="DEF2F8"/>
        <w:adjustRightInd/>
        <w:snapToGrid/>
        <w:rPr>
          <w:rFonts w:ascii="Segoe UI" w:eastAsia="宋体" w:hAnsi="Segoe UI" w:cs="Segoe UI"/>
          <w:color w:val="2F6473"/>
          <w:sz w:val="23"/>
          <w:szCs w:val="23"/>
        </w:rPr>
      </w:pPr>
      <w:r w:rsidRPr="00DA4586">
        <w:rPr>
          <w:rFonts w:ascii="宋体" w:eastAsia="宋体" w:hAnsi="宋体" w:cs="Segoe UI" w:hint="eastAsia"/>
          <w:color w:val="2F6473"/>
          <w:sz w:val="21"/>
          <w:szCs w:val="21"/>
        </w:rPr>
        <w:t>下列各项费用中,不能直接借记“基本生产成本”帐户的是(  )。</w:t>
      </w:r>
    </w:p>
    <w:p w:rsidR="00DA4586" w:rsidRPr="00DA4586" w:rsidRDefault="00DA4586" w:rsidP="00DA4586">
      <w:pPr>
        <w:shd w:val="clear" w:color="auto" w:fill="FCEFDC"/>
        <w:adjustRightInd/>
        <w:snapToGrid/>
        <w:rPr>
          <w:rFonts w:ascii="Segoe UI" w:eastAsia="宋体" w:hAnsi="Segoe UI" w:cs="Segoe UI"/>
          <w:color w:val="7D5A29"/>
          <w:sz w:val="23"/>
          <w:szCs w:val="23"/>
        </w:rPr>
      </w:pPr>
      <w:r w:rsidRPr="00DA4586">
        <w:rPr>
          <w:rFonts w:ascii="Segoe UI" w:eastAsia="宋体" w:hAnsi="Segoe UI" w:cs="Segoe UI"/>
          <w:color w:val="7D5A29"/>
          <w:sz w:val="23"/>
          <w:szCs w:val="23"/>
        </w:rPr>
        <w:t>正确答案是：</w:t>
      </w:r>
      <w:r w:rsidRPr="00DA4586">
        <w:rPr>
          <w:rFonts w:ascii="宋体" w:eastAsia="宋体" w:hAnsi="宋体" w:cs="Segoe UI" w:hint="eastAsia"/>
          <w:color w:val="7D5A29"/>
          <w:sz w:val="21"/>
          <w:szCs w:val="21"/>
        </w:rPr>
        <w:t>车间管理人员工资</w:t>
      </w:r>
    </w:p>
    <w:p w:rsidR="00DA4586" w:rsidRPr="00DA4586" w:rsidRDefault="00DA4586" w:rsidP="00DA4586">
      <w:pPr>
        <w:shd w:val="clear" w:color="auto" w:fill="DEF2F8"/>
        <w:adjustRightInd/>
        <w:snapToGrid/>
        <w:rPr>
          <w:rFonts w:ascii="Segoe UI" w:eastAsia="宋体" w:hAnsi="Segoe UI" w:cs="Segoe UI"/>
          <w:color w:val="2F6473"/>
          <w:sz w:val="23"/>
          <w:szCs w:val="23"/>
        </w:rPr>
      </w:pPr>
      <w:r w:rsidRPr="00DA4586">
        <w:rPr>
          <w:rFonts w:ascii="宋体" w:eastAsia="宋体" w:hAnsi="宋体" w:cs="Segoe UI" w:hint="eastAsia"/>
          <w:color w:val="2F6473"/>
          <w:sz w:val="21"/>
          <w:szCs w:val="21"/>
        </w:rPr>
        <w:t>下列各项奖金支出，不列入工资费用内容中（</w:t>
      </w:r>
      <w:r w:rsidRPr="00DA4586">
        <w:rPr>
          <w:rFonts w:ascii="Calibri" w:eastAsia="宋体" w:hAnsi="Calibri" w:cs="Calibri"/>
          <w:color w:val="2F6473"/>
          <w:sz w:val="21"/>
          <w:szCs w:val="21"/>
        </w:rPr>
        <w:t> </w:t>
      </w:r>
      <w:r w:rsidRPr="00DA4586">
        <w:rPr>
          <w:rFonts w:ascii="宋体" w:eastAsia="宋体" w:hAnsi="宋体" w:cs="Segoe UI" w:hint="eastAsia"/>
          <w:color w:val="2F6473"/>
          <w:sz w:val="21"/>
          <w:szCs w:val="21"/>
        </w:rPr>
        <w:t>）。</w:t>
      </w:r>
    </w:p>
    <w:p w:rsidR="00DA4586" w:rsidRPr="00DA4586" w:rsidRDefault="00DA4586" w:rsidP="00DA4586">
      <w:pPr>
        <w:shd w:val="clear" w:color="auto" w:fill="FCEFDC"/>
        <w:adjustRightInd/>
        <w:snapToGrid/>
        <w:rPr>
          <w:rFonts w:ascii="Segoe UI" w:eastAsia="宋体" w:hAnsi="Segoe UI" w:cs="Segoe UI"/>
          <w:color w:val="7D5A29"/>
          <w:sz w:val="23"/>
          <w:szCs w:val="23"/>
        </w:rPr>
      </w:pPr>
      <w:r w:rsidRPr="00DA4586">
        <w:rPr>
          <w:rFonts w:ascii="Segoe UI" w:eastAsia="宋体" w:hAnsi="Segoe UI" w:cs="Segoe UI"/>
          <w:color w:val="7D5A29"/>
          <w:sz w:val="23"/>
          <w:szCs w:val="23"/>
        </w:rPr>
        <w:t>正确答案是：</w:t>
      </w:r>
      <w:r w:rsidRPr="00DA4586">
        <w:rPr>
          <w:rFonts w:ascii="宋体" w:eastAsia="宋体" w:hAnsi="宋体" w:cs="Segoe UI" w:hint="eastAsia"/>
          <w:color w:val="7D5A29"/>
          <w:sz w:val="21"/>
          <w:szCs w:val="21"/>
        </w:rPr>
        <w:t>合理化建议和技术改进奖</w:t>
      </w:r>
    </w:p>
    <w:p w:rsidR="00DA4586" w:rsidRPr="00DA4586" w:rsidRDefault="00DA4586" w:rsidP="00DA4586">
      <w:pPr>
        <w:shd w:val="clear" w:color="auto" w:fill="DEF2F8"/>
        <w:adjustRightInd/>
        <w:snapToGrid/>
        <w:rPr>
          <w:rFonts w:ascii="Segoe UI" w:eastAsia="宋体" w:hAnsi="Segoe UI" w:cs="Segoe UI"/>
          <w:color w:val="2F6473"/>
          <w:sz w:val="23"/>
          <w:szCs w:val="23"/>
        </w:rPr>
      </w:pPr>
      <w:r w:rsidRPr="00DA4586">
        <w:rPr>
          <w:rFonts w:ascii="宋体" w:eastAsia="宋体" w:hAnsi="宋体" w:cs="Segoe UI" w:hint="eastAsia"/>
          <w:color w:val="2F6473"/>
          <w:sz w:val="21"/>
          <w:szCs w:val="21"/>
        </w:rPr>
        <w:t>在企业设置“燃料和动力”成本项目的情况下，生产车间发生的直接用于产品生产的燃料费用，应借记的账户是（</w:t>
      </w:r>
      <w:r w:rsidRPr="00DA4586">
        <w:rPr>
          <w:rFonts w:ascii="Calibri" w:eastAsia="宋体" w:hAnsi="Calibri" w:cs="Calibri"/>
          <w:color w:val="2F6473"/>
          <w:sz w:val="21"/>
          <w:szCs w:val="21"/>
        </w:rPr>
        <w:t> </w:t>
      </w:r>
      <w:r w:rsidRPr="00DA4586">
        <w:rPr>
          <w:rFonts w:ascii="宋体" w:eastAsia="宋体" w:hAnsi="宋体" w:cs="Segoe UI" w:hint="eastAsia"/>
          <w:color w:val="2F6473"/>
          <w:sz w:val="21"/>
          <w:szCs w:val="21"/>
        </w:rPr>
        <w:t>）。</w:t>
      </w:r>
    </w:p>
    <w:p w:rsidR="00DA4586" w:rsidRPr="00DA4586" w:rsidRDefault="00DA4586" w:rsidP="00DA4586">
      <w:pPr>
        <w:shd w:val="clear" w:color="auto" w:fill="FCEFDC"/>
        <w:adjustRightInd/>
        <w:snapToGrid/>
        <w:rPr>
          <w:rFonts w:ascii="Segoe UI" w:eastAsia="宋体" w:hAnsi="Segoe UI" w:cs="Segoe UI"/>
          <w:color w:val="7D5A29"/>
          <w:sz w:val="23"/>
          <w:szCs w:val="23"/>
        </w:rPr>
      </w:pPr>
      <w:r w:rsidRPr="00DA4586">
        <w:rPr>
          <w:rFonts w:ascii="Segoe UI" w:eastAsia="宋体" w:hAnsi="Segoe UI" w:cs="Segoe UI"/>
          <w:color w:val="7D5A29"/>
          <w:sz w:val="23"/>
          <w:szCs w:val="23"/>
        </w:rPr>
        <w:t>正确答案是：</w:t>
      </w:r>
      <w:r w:rsidRPr="00DA4586">
        <w:rPr>
          <w:rFonts w:ascii="宋体" w:eastAsia="宋体" w:hAnsi="宋体" w:cs="Segoe UI" w:hint="eastAsia"/>
          <w:color w:val="7D5A29"/>
          <w:sz w:val="21"/>
          <w:szCs w:val="21"/>
        </w:rPr>
        <w:t>“基本生产成本”</w:t>
      </w:r>
    </w:p>
    <w:p w:rsidR="00DA4586" w:rsidRPr="00DA4586" w:rsidRDefault="00DA4586" w:rsidP="00DA4586">
      <w:pPr>
        <w:shd w:val="clear" w:color="auto" w:fill="DEF2F8"/>
        <w:adjustRightInd/>
        <w:snapToGrid/>
        <w:rPr>
          <w:rFonts w:ascii="Segoe UI" w:eastAsia="宋体" w:hAnsi="Segoe UI" w:cs="Segoe UI"/>
          <w:color w:val="2F6473"/>
          <w:sz w:val="23"/>
          <w:szCs w:val="23"/>
        </w:rPr>
      </w:pPr>
      <w:r w:rsidRPr="00DA4586">
        <w:rPr>
          <w:rFonts w:ascii="宋体" w:eastAsia="宋体" w:hAnsi="宋体" w:cs="Segoe UI" w:hint="eastAsia"/>
          <w:color w:val="2F6473"/>
          <w:sz w:val="21"/>
          <w:szCs w:val="21"/>
        </w:rPr>
        <w:t>一般来说企业应根据（</w:t>
      </w:r>
      <w:r w:rsidRPr="00DA4586">
        <w:rPr>
          <w:rFonts w:ascii="Calibri" w:eastAsia="宋体" w:hAnsi="Calibri" w:cs="Calibri"/>
          <w:color w:val="2F6473"/>
          <w:sz w:val="21"/>
          <w:szCs w:val="21"/>
        </w:rPr>
        <w:t>   </w:t>
      </w:r>
      <w:r w:rsidRPr="00DA4586">
        <w:rPr>
          <w:rFonts w:ascii="宋体" w:eastAsia="宋体" w:hAnsi="宋体" w:cs="Segoe UI" w:hint="eastAsia"/>
          <w:color w:val="2F6473"/>
          <w:sz w:val="21"/>
          <w:szCs w:val="21"/>
        </w:rPr>
        <w:t>）组织成本会计工作。</w:t>
      </w:r>
    </w:p>
    <w:p w:rsidR="00DA4586" w:rsidRPr="00DA4586" w:rsidRDefault="00DA4586" w:rsidP="00DA4586">
      <w:pPr>
        <w:shd w:val="clear" w:color="auto" w:fill="DEF2F8"/>
        <w:adjustRightInd/>
        <w:snapToGrid/>
        <w:spacing w:after="0"/>
        <w:rPr>
          <w:rFonts w:ascii="Segoe UI" w:eastAsia="宋体" w:hAnsi="Segoe UI" w:cs="Segoe UI"/>
          <w:color w:val="2F6473"/>
          <w:sz w:val="23"/>
          <w:szCs w:val="23"/>
        </w:rPr>
      </w:pPr>
      <w:r w:rsidRPr="00DA4586">
        <w:rPr>
          <w:rFonts w:ascii="Segoe UI" w:eastAsia="宋体" w:hAnsi="Segoe UI" w:cs="Segoe UI"/>
          <w:color w:val="2F6473"/>
          <w:sz w:val="23"/>
          <w:szCs w:val="23"/>
        </w:rPr>
        <w:t>选择一项或多项：</w:t>
      </w:r>
    </w:p>
    <w:p w:rsidR="00DA4586" w:rsidRPr="00DA4586" w:rsidRDefault="00DA4586" w:rsidP="00DA4586">
      <w:pPr>
        <w:shd w:val="clear" w:color="auto" w:fill="DEF2F8"/>
        <w:adjustRightInd/>
        <w:snapToGrid/>
        <w:spacing w:after="0"/>
        <w:ind w:hanging="375"/>
        <w:rPr>
          <w:rFonts w:ascii="Segoe UI" w:eastAsia="宋体" w:hAnsi="Segoe UI" w:cs="Segoe UI"/>
          <w:color w:val="2F6473"/>
          <w:sz w:val="23"/>
          <w:szCs w:val="23"/>
        </w:rPr>
      </w:pPr>
      <w:r w:rsidRPr="00DA4586">
        <w:rPr>
          <w:rFonts w:ascii="Segoe UI" w:eastAsia="宋体" w:hAnsi="Segoe UI" w:cs="Segoe UI"/>
          <w:color w:val="2F6473"/>
          <w:sz w:val="23"/>
          <w:szCs w:val="23"/>
        </w:rPr>
        <w:object w:dxaOrig="405" w:dyaOrig="315">
          <v:shape id="_x0000_i4017" type="#_x0000_t75" style="width:20.25pt;height:15.75pt" o:ole="">
            <v:imagedata r:id="rId9" o:title=""/>
          </v:shape>
          <w:control r:id="rId211" w:name="DefaultOcxName159" w:shapeid="_x0000_i4017"/>
        </w:object>
      </w:r>
      <w:r w:rsidRPr="00DA4586">
        <w:rPr>
          <w:rFonts w:ascii="Segoe UI" w:eastAsia="宋体" w:hAnsi="Segoe UI" w:cs="Segoe UI"/>
          <w:color w:val="2F6473"/>
          <w:sz w:val="23"/>
        </w:rPr>
        <w:t>A. </w:t>
      </w:r>
      <w:r w:rsidRPr="00DA4586">
        <w:rPr>
          <w:rFonts w:ascii="宋体" w:eastAsia="宋体" w:hAnsi="宋体" w:cs="Segoe UI" w:hint="eastAsia"/>
          <w:color w:val="2F6473"/>
          <w:sz w:val="21"/>
          <w:szCs w:val="21"/>
        </w:rPr>
        <w:t>本单位生产经营特点</w:t>
      </w:r>
    </w:p>
    <w:p w:rsidR="00DA4586" w:rsidRPr="00DA4586" w:rsidRDefault="00DA4586" w:rsidP="00DA4586">
      <w:pPr>
        <w:shd w:val="clear" w:color="auto" w:fill="DEF2F8"/>
        <w:adjustRightInd/>
        <w:snapToGrid/>
        <w:spacing w:after="0"/>
        <w:ind w:hanging="375"/>
        <w:rPr>
          <w:rFonts w:ascii="Segoe UI" w:eastAsia="宋体" w:hAnsi="Segoe UI" w:cs="Segoe UI"/>
          <w:color w:val="2F6473"/>
          <w:sz w:val="23"/>
          <w:szCs w:val="23"/>
        </w:rPr>
      </w:pPr>
      <w:r w:rsidRPr="00DA4586">
        <w:rPr>
          <w:rFonts w:ascii="Segoe UI" w:eastAsia="宋体" w:hAnsi="Segoe UI" w:cs="Segoe UI"/>
          <w:color w:val="2F6473"/>
          <w:sz w:val="23"/>
          <w:szCs w:val="23"/>
        </w:rPr>
        <w:object w:dxaOrig="405" w:dyaOrig="315">
          <v:shape id="_x0000_i4016" type="#_x0000_t75" style="width:20.25pt;height:15.75pt" o:ole="">
            <v:imagedata r:id="rId9" o:title=""/>
          </v:shape>
          <w:control r:id="rId212" w:name="DefaultOcxName166" w:shapeid="_x0000_i4016"/>
        </w:object>
      </w:r>
      <w:r w:rsidRPr="00DA4586">
        <w:rPr>
          <w:rFonts w:ascii="Segoe UI" w:eastAsia="宋体" w:hAnsi="Segoe UI" w:cs="Segoe UI"/>
          <w:color w:val="2F6473"/>
          <w:sz w:val="23"/>
        </w:rPr>
        <w:t>B.</w:t>
      </w:r>
      <w:r w:rsidRPr="00DA4586">
        <w:rPr>
          <w:rFonts w:ascii="Segoe UI" w:eastAsia="宋体" w:hAnsi="Segoe UI" w:cs="Segoe UI"/>
          <w:color w:val="FF0000"/>
          <w:sz w:val="23"/>
        </w:rPr>
        <w:t> </w:t>
      </w:r>
      <w:r w:rsidRPr="00DA4586">
        <w:rPr>
          <w:rFonts w:ascii="宋体" w:eastAsia="宋体" w:hAnsi="宋体" w:cs="Segoe UI" w:hint="eastAsia"/>
          <w:color w:val="FF0000"/>
          <w:sz w:val="21"/>
          <w:szCs w:val="21"/>
        </w:rPr>
        <w:t>对外报告</w:t>
      </w:r>
      <w:r w:rsidRPr="00DA4586">
        <w:rPr>
          <w:rFonts w:ascii="宋体" w:eastAsia="宋体" w:hAnsi="宋体" w:cs="Segoe UI" w:hint="eastAsia"/>
          <w:color w:val="2F6473"/>
          <w:sz w:val="21"/>
          <w:szCs w:val="21"/>
        </w:rPr>
        <w:t>的需要</w:t>
      </w:r>
    </w:p>
    <w:p w:rsidR="00DA4586" w:rsidRPr="00DA4586" w:rsidRDefault="00DA4586" w:rsidP="00DA4586">
      <w:pPr>
        <w:shd w:val="clear" w:color="auto" w:fill="DEF2F8"/>
        <w:adjustRightInd/>
        <w:snapToGrid/>
        <w:spacing w:after="0"/>
        <w:ind w:hanging="375"/>
        <w:rPr>
          <w:rFonts w:ascii="Segoe UI" w:eastAsia="宋体" w:hAnsi="Segoe UI" w:cs="Segoe UI"/>
          <w:color w:val="2F6473"/>
          <w:sz w:val="23"/>
          <w:szCs w:val="23"/>
        </w:rPr>
      </w:pPr>
      <w:r w:rsidRPr="00DA4586">
        <w:rPr>
          <w:rFonts w:ascii="Segoe UI" w:eastAsia="宋体" w:hAnsi="Segoe UI" w:cs="Segoe UI"/>
          <w:color w:val="2F6473"/>
          <w:sz w:val="23"/>
          <w:szCs w:val="23"/>
        </w:rPr>
        <w:object w:dxaOrig="405" w:dyaOrig="315">
          <v:shape id="_x0000_i4015" type="#_x0000_t75" style="width:20.25pt;height:15.75pt" o:ole="">
            <v:imagedata r:id="rId9" o:title=""/>
          </v:shape>
          <w:control r:id="rId213" w:name="DefaultOcxName176" w:shapeid="_x0000_i4015"/>
        </w:object>
      </w:r>
      <w:r w:rsidRPr="00DA4586">
        <w:rPr>
          <w:rFonts w:ascii="Segoe UI" w:eastAsia="宋体" w:hAnsi="Segoe UI" w:cs="Segoe UI"/>
          <w:color w:val="2F6473"/>
          <w:sz w:val="23"/>
        </w:rPr>
        <w:t>C. </w:t>
      </w:r>
      <w:r w:rsidRPr="00DA4586">
        <w:rPr>
          <w:rFonts w:ascii="宋体" w:eastAsia="宋体" w:hAnsi="宋体" w:cs="Segoe UI" w:hint="eastAsia"/>
          <w:color w:val="2F6473"/>
          <w:sz w:val="21"/>
          <w:szCs w:val="21"/>
        </w:rPr>
        <w:t>本单位生产规模的大小</w:t>
      </w:r>
    </w:p>
    <w:p w:rsidR="00DA4586" w:rsidRPr="00DA4586" w:rsidRDefault="00DA4586" w:rsidP="00DA4586">
      <w:pPr>
        <w:shd w:val="clear" w:color="auto" w:fill="DEF2F8"/>
        <w:adjustRightInd/>
        <w:snapToGrid/>
        <w:spacing w:after="72"/>
        <w:ind w:hanging="375"/>
        <w:rPr>
          <w:rFonts w:ascii="Segoe UI" w:eastAsia="宋体" w:hAnsi="Segoe UI" w:cs="Segoe UI"/>
          <w:color w:val="2F6473"/>
          <w:sz w:val="23"/>
          <w:szCs w:val="23"/>
        </w:rPr>
      </w:pPr>
      <w:r w:rsidRPr="00DA4586">
        <w:rPr>
          <w:rFonts w:ascii="Segoe UI" w:eastAsia="宋体" w:hAnsi="Segoe UI" w:cs="Segoe UI"/>
          <w:color w:val="2F6473"/>
          <w:sz w:val="23"/>
          <w:szCs w:val="23"/>
        </w:rPr>
        <w:object w:dxaOrig="405" w:dyaOrig="315">
          <v:shape id="_x0000_i4014" type="#_x0000_t75" style="width:20.25pt;height:15.75pt" o:ole="">
            <v:imagedata r:id="rId9" o:title=""/>
          </v:shape>
          <w:control r:id="rId214" w:name="DefaultOcxName186" w:shapeid="_x0000_i4014"/>
        </w:object>
      </w:r>
      <w:r w:rsidRPr="00DA4586">
        <w:rPr>
          <w:rFonts w:ascii="Segoe UI" w:eastAsia="宋体" w:hAnsi="Segoe UI" w:cs="Segoe UI"/>
          <w:color w:val="2F6473"/>
          <w:sz w:val="23"/>
        </w:rPr>
        <w:t>D. </w:t>
      </w:r>
      <w:r w:rsidRPr="00DA4586">
        <w:rPr>
          <w:rFonts w:ascii="宋体" w:eastAsia="宋体" w:hAnsi="宋体" w:cs="Segoe UI" w:hint="eastAsia"/>
          <w:color w:val="2F6473"/>
          <w:sz w:val="21"/>
          <w:szCs w:val="21"/>
        </w:rPr>
        <w:t>本单位成本管理的要求</w:t>
      </w:r>
    </w:p>
    <w:p w:rsidR="00DA4586" w:rsidRPr="00DA4586" w:rsidRDefault="00DA4586" w:rsidP="00DA4586">
      <w:pPr>
        <w:shd w:val="clear" w:color="auto" w:fill="FCEFDC"/>
        <w:adjustRightInd/>
        <w:snapToGrid/>
        <w:rPr>
          <w:rFonts w:ascii="Segoe UI" w:eastAsia="宋体" w:hAnsi="Segoe UI" w:cs="Segoe UI"/>
          <w:color w:val="7D5A29"/>
          <w:sz w:val="23"/>
          <w:szCs w:val="23"/>
        </w:rPr>
      </w:pPr>
      <w:r w:rsidRPr="00DA4586">
        <w:rPr>
          <w:rFonts w:ascii="Segoe UI" w:eastAsia="宋体" w:hAnsi="Segoe UI" w:cs="Segoe UI"/>
          <w:color w:val="7D5A29"/>
          <w:sz w:val="23"/>
          <w:szCs w:val="23"/>
        </w:rPr>
        <w:t>正确答案是：</w:t>
      </w:r>
      <w:r>
        <w:rPr>
          <w:rFonts w:ascii="Segoe UI" w:eastAsia="宋体" w:hAnsi="Segoe UI" w:cs="Segoe UI"/>
          <w:color w:val="7D5A29"/>
          <w:sz w:val="23"/>
          <w:szCs w:val="23"/>
        </w:rPr>
        <w:t>ACD</w:t>
      </w:r>
      <w:r w:rsidRPr="00DA4586">
        <w:rPr>
          <w:rFonts w:ascii="宋体" w:eastAsia="宋体" w:hAnsi="宋体" w:cs="Segoe UI" w:hint="eastAsia"/>
          <w:color w:val="7D5A29"/>
          <w:sz w:val="21"/>
          <w:szCs w:val="21"/>
        </w:rPr>
        <w:t>本单位生产经营特点</w:t>
      </w:r>
      <w:r w:rsidRPr="00DA4586">
        <w:rPr>
          <w:rFonts w:ascii="Segoe UI" w:eastAsia="宋体" w:hAnsi="Segoe UI" w:cs="Segoe UI"/>
          <w:color w:val="7D5A29"/>
          <w:sz w:val="23"/>
          <w:szCs w:val="23"/>
        </w:rPr>
        <w:t>, </w:t>
      </w:r>
      <w:r w:rsidRPr="00DA4586">
        <w:rPr>
          <w:rFonts w:ascii="宋体" w:eastAsia="宋体" w:hAnsi="宋体" w:cs="Segoe UI" w:hint="eastAsia"/>
          <w:color w:val="7D5A29"/>
          <w:sz w:val="21"/>
          <w:szCs w:val="21"/>
        </w:rPr>
        <w:t>本单位生产规模的大小</w:t>
      </w:r>
      <w:r w:rsidRPr="00DA4586">
        <w:rPr>
          <w:rFonts w:ascii="Segoe UI" w:eastAsia="宋体" w:hAnsi="Segoe UI" w:cs="Segoe UI"/>
          <w:color w:val="7D5A29"/>
          <w:sz w:val="23"/>
          <w:szCs w:val="23"/>
        </w:rPr>
        <w:t>, </w:t>
      </w:r>
      <w:r w:rsidRPr="00DA4586">
        <w:rPr>
          <w:rFonts w:ascii="宋体" w:eastAsia="宋体" w:hAnsi="宋体" w:cs="Segoe UI" w:hint="eastAsia"/>
          <w:color w:val="7D5A29"/>
          <w:sz w:val="21"/>
          <w:szCs w:val="21"/>
        </w:rPr>
        <w:t>本单位成本管理的要求</w:t>
      </w:r>
    </w:p>
    <w:p w:rsidR="00DA4586" w:rsidRPr="00DA4586" w:rsidRDefault="00DA4586" w:rsidP="00DA4586">
      <w:pPr>
        <w:shd w:val="clear" w:color="auto" w:fill="DEF2F8"/>
        <w:adjustRightInd/>
        <w:snapToGrid/>
        <w:rPr>
          <w:rFonts w:ascii="Segoe UI" w:eastAsia="宋体" w:hAnsi="Segoe UI" w:cs="Segoe UI"/>
          <w:color w:val="2F6473"/>
          <w:sz w:val="23"/>
          <w:szCs w:val="23"/>
        </w:rPr>
      </w:pPr>
      <w:r w:rsidRPr="00DA4586">
        <w:rPr>
          <w:rFonts w:ascii="宋体" w:eastAsia="宋体" w:hAnsi="宋体" w:cs="Segoe UI" w:hint="eastAsia"/>
          <w:color w:val="2F6473"/>
          <w:sz w:val="21"/>
          <w:szCs w:val="21"/>
        </w:rPr>
        <w:t xml:space="preserve"> “废品损失”账户借方应反映（</w:t>
      </w:r>
      <w:r w:rsidRPr="00DA4586">
        <w:rPr>
          <w:rFonts w:ascii="Calibri" w:eastAsia="宋体" w:hAnsi="Calibri" w:cs="Calibri"/>
          <w:color w:val="2F6473"/>
          <w:sz w:val="21"/>
          <w:szCs w:val="21"/>
        </w:rPr>
        <w:t> </w:t>
      </w:r>
      <w:r w:rsidRPr="00DA4586">
        <w:rPr>
          <w:rFonts w:ascii="宋体" w:eastAsia="宋体" w:hAnsi="宋体" w:cs="Segoe UI" w:hint="eastAsia"/>
          <w:color w:val="2F6473"/>
          <w:sz w:val="21"/>
          <w:szCs w:val="21"/>
        </w:rPr>
        <w:t>）。</w:t>
      </w:r>
    </w:p>
    <w:p w:rsidR="00DA4586" w:rsidRPr="00DA4586" w:rsidRDefault="00DA4586" w:rsidP="00DA4586">
      <w:pPr>
        <w:shd w:val="clear" w:color="auto" w:fill="DEF2F8"/>
        <w:adjustRightInd/>
        <w:snapToGrid/>
        <w:spacing w:after="0"/>
        <w:rPr>
          <w:rFonts w:ascii="Segoe UI" w:eastAsia="宋体" w:hAnsi="Segoe UI" w:cs="Segoe UI"/>
          <w:color w:val="2F6473"/>
          <w:sz w:val="23"/>
          <w:szCs w:val="23"/>
        </w:rPr>
      </w:pPr>
      <w:r w:rsidRPr="00DA4586">
        <w:rPr>
          <w:rFonts w:ascii="Segoe UI" w:eastAsia="宋体" w:hAnsi="Segoe UI" w:cs="Segoe UI"/>
          <w:color w:val="2F6473"/>
          <w:sz w:val="23"/>
          <w:szCs w:val="23"/>
        </w:rPr>
        <w:t>选择一项或多项：</w:t>
      </w:r>
    </w:p>
    <w:p w:rsidR="00DA4586" w:rsidRPr="00DA4586" w:rsidRDefault="00DA4586" w:rsidP="00DA4586">
      <w:pPr>
        <w:shd w:val="clear" w:color="auto" w:fill="DEF2F8"/>
        <w:adjustRightInd/>
        <w:snapToGrid/>
        <w:spacing w:after="0"/>
        <w:ind w:hanging="375"/>
        <w:rPr>
          <w:rFonts w:ascii="Segoe UI" w:eastAsia="宋体" w:hAnsi="Segoe UI" w:cs="Segoe UI"/>
          <w:color w:val="2F6473"/>
          <w:sz w:val="23"/>
          <w:szCs w:val="23"/>
        </w:rPr>
      </w:pPr>
      <w:r w:rsidRPr="00DA4586">
        <w:rPr>
          <w:rFonts w:ascii="Segoe UI" w:eastAsia="宋体" w:hAnsi="Segoe UI" w:cs="Segoe UI"/>
          <w:color w:val="2F6473"/>
          <w:sz w:val="23"/>
          <w:szCs w:val="23"/>
        </w:rPr>
        <w:object w:dxaOrig="405" w:dyaOrig="315">
          <v:shape id="_x0000_i4012" type="#_x0000_t75" style="width:20.25pt;height:15.75pt" o:ole="">
            <v:imagedata r:id="rId9" o:title=""/>
          </v:shape>
          <w:control r:id="rId215" w:name="DefaultOcxName206" w:shapeid="_x0000_i4012"/>
        </w:object>
      </w:r>
      <w:r w:rsidRPr="00DA4586">
        <w:rPr>
          <w:rFonts w:ascii="Segoe UI" w:eastAsia="宋体" w:hAnsi="Segoe UI" w:cs="Segoe UI"/>
          <w:color w:val="2F6473"/>
          <w:sz w:val="23"/>
        </w:rPr>
        <w:t>A. </w:t>
      </w:r>
      <w:r w:rsidRPr="00DA4586">
        <w:rPr>
          <w:rFonts w:ascii="宋体" w:eastAsia="宋体" w:hAnsi="宋体" w:cs="Segoe UI" w:hint="eastAsia"/>
          <w:color w:val="2F6473"/>
          <w:sz w:val="21"/>
          <w:szCs w:val="21"/>
        </w:rPr>
        <w:t>可修复废品的生产成本</w:t>
      </w:r>
    </w:p>
    <w:p w:rsidR="00DA4586" w:rsidRPr="00DA4586" w:rsidRDefault="00DA4586" w:rsidP="00DA4586">
      <w:pPr>
        <w:shd w:val="clear" w:color="auto" w:fill="DEF2F8"/>
        <w:adjustRightInd/>
        <w:snapToGrid/>
        <w:spacing w:after="0"/>
        <w:ind w:hanging="375"/>
        <w:rPr>
          <w:rFonts w:ascii="Segoe UI" w:eastAsia="宋体" w:hAnsi="Segoe UI" w:cs="Segoe UI"/>
          <w:color w:val="2F6473"/>
          <w:sz w:val="23"/>
          <w:szCs w:val="23"/>
        </w:rPr>
      </w:pPr>
      <w:r w:rsidRPr="00DA4586">
        <w:rPr>
          <w:rFonts w:ascii="Segoe UI" w:eastAsia="宋体" w:hAnsi="Segoe UI" w:cs="Segoe UI"/>
          <w:color w:val="2F6473"/>
          <w:sz w:val="23"/>
          <w:szCs w:val="23"/>
        </w:rPr>
        <w:object w:dxaOrig="405" w:dyaOrig="315">
          <v:shape id="_x0000_i4011" type="#_x0000_t75" style="width:20.25pt;height:15.75pt" o:ole="">
            <v:imagedata r:id="rId9" o:title=""/>
          </v:shape>
          <w:control r:id="rId216" w:name="DefaultOcxName2110" w:shapeid="_x0000_i4011"/>
        </w:object>
      </w:r>
      <w:r w:rsidRPr="00DA4586">
        <w:rPr>
          <w:rFonts w:ascii="Segoe UI" w:eastAsia="宋体" w:hAnsi="Segoe UI" w:cs="Segoe UI"/>
          <w:color w:val="2F6473"/>
          <w:sz w:val="23"/>
        </w:rPr>
        <w:t>B. </w:t>
      </w:r>
      <w:r w:rsidRPr="00DA4586">
        <w:rPr>
          <w:rFonts w:ascii="宋体" w:eastAsia="宋体" w:hAnsi="宋体" w:cs="Segoe UI" w:hint="eastAsia"/>
          <w:color w:val="2F6473"/>
          <w:sz w:val="21"/>
          <w:szCs w:val="21"/>
        </w:rPr>
        <w:t>不可修复废品的生产成本</w:t>
      </w:r>
    </w:p>
    <w:p w:rsidR="00DA4586" w:rsidRPr="00DA4586" w:rsidRDefault="00DA4586" w:rsidP="00DA4586">
      <w:pPr>
        <w:shd w:val="clear" w:color="auto" w:fill="DEF2F8"/>
        <w:adjustRightInd/>
        <w:snapToGrid/>
        <w:spacing w:after="0"/>
        <w:ind w:hanging="375"/>
        <w:rPr>
          <w:rFonts w:ascii="Segoe UI" w:eastAsia="宋体" w:hAnsi="Segoe UI" w:cs="Segoe UI"/>
          <w:color w:val="2F6473"/>
          <w:sz w:val="23"/>
          <w:szCs w:val="23"/>
        </w:rPr>
      </w:pPr>
      <w:r w:rsidRPr="00DA4586">
        <w:rPr>
          <w:rFonts w:ascii="Segoe UI" w:eastAsia="宋体" w:hAnsi="Segoe UI" w:cs="Segoe UI"/>
          <w:color w:val="2F6473"/>
          <w:sz w:val="23"/>
          <w:szCs w:val="23"/>
        </w:rPr>
        <w:object w:dxaOrig="405" w:dyaOrig="315">
          <v:shape id="_x0000_i4010" type="#_x0000_t75" style="width:20.25pt;height:15.75pt" o:ole="">
            <v:imagedata r:id="rId9" o:title=""/>
          </v:shape>
          <w:control r:id="rId217" w:name="DefaultOcxName2210" w:shapeid="_x0000_i4010"/>
        </w:object>
      </w:r>
      <w:r w:rsidRPr="00DA4586">
        <w:rPr>
          <w:rFonts w:ascii="Segoe UI" w:eastAsia="宋体" w:hAnsi="Segoe UI" w:cs="Segoe UI"/>
          <w:color w:val="2F6473"/>
          <w:sz w:val="23"/>
        </w:rPr>
        <w:t>C. </w:t>
      </w:r>
      <w:r w:rsidRPr="00DA4586">
        <w:rPr>
          <w:rFonts w:ascii="宋体" w:eastAsia="宋体" w:hAnsi="宋体" w:cs="Segoe UI" w:hint="eastAsia"/>
          <w:color w:val="2F6473"/>
          <w:sz w:val="21"/>
          <w:szCs w:val="21"/>
        </w:rPr>
        <w:t>可修复废品的人工费用</w:t>
      </w:r>
    </w:p>
    <w:p w:rsidR="00DA4586" w:rsidRPr="00DA4586" w:rsidRDefault="00DA4586" w:rsidP="00DA4586">
      <w:pPr>
        <w:shd w:val="clear" w:color="auto" w:fill="DEF2F8"/>
        <w:adjustRightInd/>
        <w:snapToGrid/>
        <w:spacing w:after="72"/>
        <w:ind w:hanging="375"/>
        <w:rPr>
          <w:rFonts w:ascii="Segoe UI" w:eastAsia="宋体" w:hAnsi="Segoe UI" w:cs="Segoe UI"/>
          <w:color w:val="2F6473"/>
          <w:sz w:val="23"/>
          <w:szCs w:val="23"/>
        </w:rPr>
      </w:pPr>
      <w:r w:rsidRPr="00DA4586">
        <w:rPr>
          <w:rFonts w:ascii="Segoe UI" w:eastAsia="宋体" w:hAnsi="Segoe UI" w:cs="Segoe UI"/>
          <w:color w:val="2F6473"/>
          <w:sz w:val="23"/>
          <w:szCs w:val="23"/>
        </w:rPr>
        <w:object w:dxaOrig="405" w:dyaOrig="315">
          <v:shape id="_x0000_i4009" type="#_x0000_t75" style="width:20.25pt;height:15.75pt" o:ole="">
            <v:imagedata r:id="rId9" o:title=""/>
          </v:shape>
          <w:control r:id="rId218" w:name="DefaultOcxName236" w:shapeid="_x0000_i4009"/>
        </w:object>
      </w:r>
      <w:r w:rsidRPr="00DA4586">
        <w:rPr>
          <w:rFonts w:ascii="Segoe UI" w:eastAsia="宋体" w:hAnsi="Segoe UI" w:cs="Segoe UI"/>
          <w:color w:val="2F6473"/>
          <w:sz w:val="23"/>
        </w:rPr>
        <w:t>D. </w:t>
      </w:r>
      <w:r w:rsidRPr="00DA4586">
        <w:rPr>
          <w:rFonts w:ascii="宋体" w:eastAsia="宋体" w:hAnsi="宋体" w:cs="Segoe UI" w:hint="eastAsia"/>
          <w:color w:val="2F6473"/>
          <w:sz w:val="21"/>
          <w:szCs w:val="21"/>
        </w:rPr>
        <w:t>可修复废品的动力费用</w:t>
      </w:r>
    </w:p>
    <w:p w:rsidR="00DA4586" w:rsidRPr="00DA4586" w:rsidRDefault="00DA4586" w:rsidP="00DA4586">
      <w:pPr>
        <w:shd w:val="clear" w:color="auto" w:fill="FCEFDC"/>
        <w:adjustRightInd/>
        <w:snapToGrid/>
        <w:rPr>
          <w:rFonts w:ascii="Segoe UI" w:eastAsia="宋体" w:hAnsi="Segoe UI" w:cs="Segoe UI"/>
          <w:color w:val="7D5A29"/>
          <w:sz w:val="23"/>
          <w:szCs w:val="23"/>
        </w:rPr>
      </w:pPr>
      <w:r w:rsidRPr="00DA4586">
        <w:rPr>
          <w:rFonts w:ascii="Segoe UI" w:eastAsia="宋体" w:hAnsi="Segoe UI" w:cs="Segoe UI"/>
          <w:color w:val="7D5A29"/>
          <w:sz w:val="23"/>
          <w:szCs w:val="23"/>
        </w:rPr>
        <w:t>正确答案是：</w:t>
      </w:r>
      <w:r>
        <w:rPr>
          <w:rFonts w:ascii="Segoe UI" w:eastAsia="宋体" w:hAnsi="Segoe UI" w:cs="Segoe UI"/>
          <w:color w:val="7D5A29"/>
          <w:sz w:val="23"/>
          <w:szCs w:val="23"/>
        </w:rPr>
        <w:t>BCD</w:t>
      </w:r>
      <w:r w:rsidRPr="00DA4586">
        <w:rPr>
          <w:rFonts w:ascii="宋体" w:eastAsia="宋体" w:hAnsi="宋体" w:cs="Segoe UI" w:hint="eastAsia"/>
          <w:color w:val="7D5A29"/>
          <w:sz w:val="21"/>
          <w:szCs w:val="21"/>
        </w:rPr>
        <w:t>不可修复废品的生产成本</w:t>
      </w:r>
      <w:r w:rsidRPr="00DA4586">
        <w:rPr>
          <w:rFonts w:ascii="Segoe UI" w:eastAsia="宋体" w:hAnsi="Segoe UI" w:cs="Segoe UI"/>
          <w:color w:val="7D5A29"/>
          <w:sz w:val="23"/>
          <w:szCs w:val="23"/>
        </w:rPr>
        <w:t>, </w:t>
      </w:r>
      <w:r w:rsidRPr="00DA4586">
        <w:rPr>
          <w:rFonts w:ascii="宋体" w:eastAsia="宋体" w:hAnsi="宋体" w:cs="Segoe UI" w:hint="eastAsia"/>
          <w:color w:val="7D5A29"/>
          <w:sz w:val="21"/>
          <w:szCs w:val="21"/>
        </w:rPr>
        <w:t>可修复废品的人工费用</w:t>
      </w:r>
      <w:r w:rsidRPr="00DA4586">
        <w:rPr>
          <w:rFonts w:ascii="Segoe UI" w:eastAsia="宋体" w:hAnsi="Segoe UI" w:cs="Segoe UI"/>
          <w:color w:val="7D5A29"/>
          <w:sz w:val="23"/>
          <w:szCs w:val="23"/>
        </w:rPr>
        <w:t>, </w:t>
      </w:r>
      <w:r w:rsidRPr="00DA4586">
        <w:rPr>
          <w:rFonts w:ascii="宋体" w:eastAsia="宋体" w:hAnsi="宋体" w:cs="Segoe UI" w:hint="eastAsia"/>
          <w:color w:val="7D5A29"/>
          <w:sz w:val="21"/>
          <w:szCs w:val="21"/>
        </w:rPr>
        <w:t>可修复废品的动力费用</w:t>
      </w:r>
    </w:p>
    <w:p w:rsidR="00DA4586" w:rsidRPr="00DA4586" w:rsidRDefault="00DA4586" w:rsidP="00DA4586">
      <w:pPr>
        <w:shd w:val="clear" w:color="auto" w:fill="DEF2F8"/>
        <w:adjustRightInd/>
        <w:snapToGrid/>
        <w:rPr>
          <w:rFonts w:ascii="Segoe UI" w:eastAsia="宋体" w:hAnsi="Segoe UI" w:cs="Segoe UI"/>
          <w:color w:val="2F6473"/>
          <w:sz w:val="23"/>
          <w:szCs w:val="23"/>
        </w:rPr>
      </w:pPr>
      <w:r w:rsidRPr="00DA4586">
        <w:rPr>
          <w:rFonts w:ascii="宋体" w:eastAsia="宋体" w:hAnsi="宋体" w:cs="Segoe UI" w:hint="eastAsia"/>
          <w:color w:val="2F6473"/>
          <w:sz w:val="21"/>
          <w:szCs w:val="21"/>
        </w:rPr>
        <w:lastRenderedPageBreak/>
        <w:t>在下列方法中，属于辅助生产费用分配方法的有（</w:t>
      </w:r>
      <w:r w:rsidRPr="00DA4586">
        <w:rPr>
          <w:rFonts w:ascii="Calibri" w:eastAsia="宋体" w:hAnsi="Calibri" w:cs="Calibri"/>
          <w:color w:val="2F6473"/>
          <w:sz w:val="21"/>
          <w:szCs w:val="21"/>
        </w:rPr>
        <w:t> </w:t>
      </w:r>
      <w:r w:rsidRPr="00DA4586">
        <w:rPr>
          <w:rFonts w:ascii="宋体" w:eastAsia="宋体" w:hAnsi="宋体" w:cs="Segoe UI" w:hint="eastAsia"/>
          <w:color w:val="2F6473"/>
          <w:sz w:val="21"/>
          <w:szCs w:val="21"/>
        </w:rPr>
        <w:t>）。</w:t>
      </w:r>
    </w:p>
    <w:p w:rsidR="00DA4586" w:rsidRPr="00DA4586" w:rsidRDefault="00DA4586" w:rsidP="00DA4586">
      <w:pPr>
        <w:shd w:val="clear" w:color="auto" w:fill="DEF2F8"/>
        <w:adjustRightInd/>
        <w:snapToGrid/>
        <w:spacing w:after="0"/>
        <w:rPr>
          <w:rFonts w:ascii="Segoe UI" w:eastAsia="宋体" w:hAnsi="Segoe UI" w:cs="Segoe UI"/>
          <w:color w:val="2F6473"/>
          <w:sz w:val="23"/>
          <w:szCs w:val="23"/>
        </w:rPr>
      </w:pPr>
      <w:r w:rsidRPr="00DA4586">
        <w:rPr>
          <w:rFonts w:ascii="Segoe UI" w:eastAsia="宋体" w:hAnsi="Segoe UI" w:cs="Segoe UI"/>
          <w:color w:val="2F6473"/>
          <w:sz w:val="23"/>
          <w:szCs w:val="23"/>
        </w:rPr>
        <w:t>选择一项或多项：</w:t>
      </w:r>
    </w:p>
    <w:p w:rsidR="00DA4586" w:rsidRPr="00DA4586" w:rsidRDefault="00DA4586" w:rsidP="00DA4586">
      <w:pPr>
        <w:shd w:val="clear" w:color="auto" w:fill="DEF2F8"/>
        <w:adjustRightInd/>
        <w:snapToGrid/>
        <w:spacing w:after="0"/>
        <w:ind w:hanging="375"/>
        <w:rPr>
          <w:rFonts w:ascii="Segoe UI" w:eastAsia="宋体" w:hAnsi="Segoe UI" w:cs="Segoe UI"/>
          <w:color w:val="2F6473"/>
          <w:sz w:val="23"/>
          <w:szCs w:val="23"/>
        </w:rPr>
      </w:pPr>
      <w:r w:rsidRPr="00DA4586">
        <w:rPr>
          <w:rFonts w:ascii="Segoe UI" w:eastAsia="宋体" w:hAnsi="Segoe UI" w:cs="Segoe UI"/>
          <w:color w:val="2F6473"/>
          <w:sz w:val="23"/>
          <w:szCs w:val="23"/>
        </w:rPr>
        <w:object w:dxaOrig="405" w:dyaOrig="315">
          <v:shape id="_x0000_i4053" type="#_x0000_t75" style="width:20.25pt;height:15.75pt" o:ole="">
            <v:imagedata r:id="rId9" o:title=""/>
          </v:shape>
          <w:control r:id="rId219" w:name="DefaultOcxName75" w:shapeid="_x0000_i4053"/>
        </w:object>
      </w:r>
      <w:r w:rsidRPr="00DA4586">
        <w:rPr>
          <w:rFonts w:ascii="Segoe UI" w:eastAsia="宋体" w:hAnsi="Segoe UI" w:cs="Segoe UI"/>
          <w:color w:val="2F6473"/>
          <w:sz w:val="23"/>
        </w:rPr>
        <w:t>A. </w:t>
      </w:r>
      <w:r w:rsidRPr="00DA4586">
        <w:rPr>
          <w:rFonts w:ascii="宋体" w:eastAsia="宋体" w:hAnsi="宋体" w:cs="Segoe UI" w:hint="eastAsia"/>
          <w:color w:val="2F6473"/>
          <w:sz w:val="21"/>
          <w:szCs w:val="21"/>
        </w:rPr>
        <w:t>交互分配法</w:t>
      </w:r>
    </w:p>
    <w:p w:rsidR="00DA4586" w:rsidRPr="00DA4586" w:rsidRDefault="00DA4586" w:rsidP="00DA4586">
      <w:pPr>
        <w:shd w:val="clear" w:color="auto" w:fill="DEF2F8"/>
        <w:adjustRightInd/>
        <w:snapToGrid/>
        <w:spacing w:after="0"/>
        <w:ind w:hanging="375"/>
        <w:rPr>
          <w:rFonts w:ascii="Segoe UI" w:eastAsia="宋体" w:hAnsi="Segoe UI" w:cs="Segoe UI"/>
          <w:color w:val="2F6473"/>
          <w:sz w:val="23"/>
          <w:szCs w:val="23"/>
        </w:rPr>
      </w:pPr>
      <w:r w:rsidRPr="00DA4586">
        <w:rPr>
          <w:rFonts w:ascii="Segoe UI" w:eastAsia="宋体" w:hAnsi="Segoe UI" w:cs="Segoe UI"/>
          <w:color w:val="2F6473"/>
          <w:sz w:val="23"/>
          <w:szCs w:val="23"/>
        </w:rPr>
        <w:object w:dxaOrig="405" w:dyaOrig="315">
          <v:shape id="_x0000_i4052" type="#_x0000_t75" style="width:20.25pt;height:15.75pt" o:ole="">
            <v:imagedata r:id="rId9" o:title=""/>
          </v:shape>
          <w:control r:id="rId220" w:name="DefaultOcxName167" w:shapeid="_x0000_i4052"/>
        </w:object>
      </w:r>
      <w:r w:rsidRPr="00DA4586">
        <w:rPr>
          <w:rFonts w:ascii="Segoe UI" w:eastAsia="宋体" w:hAnsi="Segoe UI" w:cs="Segoe UI"/>
          <w:color w:val="2F6473"/>
          <w:sz w:val="23"/>
        </w:rPr>
        <w:t>B. </w:t>
      </w:r>
      <w:r w:rsidRPr="00DA4586">
        <w:rPr>
          <w:rFonts w:ascii="宋体" w:eastAsia="宋体" w:hAnsi="宋体" w:cs="Segoe UI" w:hint="eastAsia"/>
          <w:color w:val="2F6473"/>
          <w:sz w:val="21"/>
          <w:szCs w:val="21"/>
        </w:rPr>
        <w:t>代数分配法</w:t>
      </w:r>
    </w:p>
    <w:p w:rsidR="00DA4586" w:rsidRPr="00DA4586" w:rsidRDefault="00DA4586" w:rsidP="00DA4586">
      <w:pPr>
        <w:shd w:val="clear" w:color="auto" w:fill="DEF2F8"/>
        <w:adjustRightInd/>
        <w:snapToGrid/>
        <w:spacing w:after="0"/>
        <w:ind w:hanging="375"/>
        <w:rPr>
          <w:rFonts w:ascii="Segoe UI" w:eastAsia="宋体" w:hAnsi="Segoe UI" w:cs="Segoe UI"/>
          <w:color w:val="2F6473"/>
          <w:sz w:val="23"/>
          <w:szCs w:val="23"/>
        </w:rPr>
      </w:pPr>
      <w:r w:rsidRPr="00DA4586">
        <w:rPr>
          <w:rFonts w:ascii="Segoe UI" w:eastAsia="宋体" w:hAnsi="Segoe UI" w:cs="Segoe UI"/>
          <w:color w:val="2F6473"/>
          <w:sz w:val="23"/>
          <w:szCs w:val="23"/>
        </w:rPr>
        <w:object w:dxaOrig="405" w:dyaOrig="315">
          <v:shape id="_x0000_i4051" type="#_x0000_t75" style="width:20.25pt;height:15.75pt" o:ole="">
            <v:imagedata r:id="rId9" o:title=""/>
          </v:shape>
          <w:control r:id="rId221" w:name="DefaultOcxName237" w:shapeid="_x0000_i4051"/>
        </w:object>
      </w:r>
      <w:r w:rsidRPr="00DA4586">
        <w:rPr>
          <w:rFonts w:ascii="Segoe UI" w:eastAsia="宋体" w:hAnsi="Segoe UI" w:cs="Segoe UI"/>
          <w:color w:val="2F6473"/>
          <w:sz w:val="23"/>
        </w:rPr>
        <w:t>C.</w:t>
      </w:r>
      <w:r w:rsidRPr="00DA4586">
        <w:rPr>
          <w:rFonts w:ascii="Segoe UI" w:eastAsia="宋体" w:hAnsi="Segoe UI" w:cs="Segoe UI"/>
          <w:color w:val="FF0000"/>
          <w:sz w:val="23"/>
        </w:rPr>
        <w:t> </w:t>
      </w:r>
      <w:r w:rsidRPr="00DA4586">
        <w:rPr>
          <w:rFonts w:ascii="宋体" w:eastAsia="宋体" w:hAnsi="宋体" w:cs="Segoe UI" w:hint="eastAsia"/>
          <w:color w:val="FF0000"/>
          <w:sz w:val="21"/>
          <w:szCs w:val="21"/>
        </w:rPr>
        <w:t>定额</w:t>
      </w:r>
      <w:r w:rsidRPr="00DA4586">
        <w:rPr>
          <w:rFonts w:ascii="宋体" w:eastAsia="宋体" w:hAnsi="宋体" w:cs="Segoe UI" w:hint="eastAsia"/>
          <w:color w:val="2F6473"/>
          <w:sz w:val="21"/>
          <w:szCs w:val="21"/>
        </w:rPr>
        <w:t>比例法</w:t>
      </w:r>
    </w:p>
    <w:p w:rsidR="00DA4586" w:rsidRPr="00DA4586" w:rsidRDefault="00DA4586" w:rsidP="00DA4586">
      <w:pPr>
        <w:shd w:val="clear" w:color="auto" w:fill="DEF2F8"/>
        <w:adjustRightInd/>
        <w:snapToGrid/>
        <w:spacing w:after="72"/>
        <w:ind w:hanging="375"/>
        <w:rPr>
          <w:rFonts w:ascii="Segoe UI" w:eastAsia="宋体" w:hAnsi="Segoe UI" w:cs="Segoe UI"/>
          <w:color w:val="2F6473"/>
          <w:sz w:val="23"/>
          <w:szCs w:val="23"/>
        </w:rPr>
      </w:pPr>
      <w:r w:rsidRPr="00DA4586">
        <w:rPr>
          <w:rFonts w:ascii="Segoe UI" w:eastAsia="宋体" w:hAnsi="Segoe UI" w:cs="Segoe UI"/>
          <w:color w:val="2F6473"/>
          <w:sz w:val="23"/>
          <w:szCs w:val="23"/>
        </w:rPr>
        <w:object w:dxaOrig="405" w:dyaOrig="315">
          <v:shape id="_x0000_i4050" type="#_x0000_t75" style="width:20.25pt;height:15.75pt" o:ole="">
            <v:imagedata r:id="rId9" o:title=""/>
          </v:shape>
          <w:control r:id="rId222" w:name="DefaultOcxName327" w:shapeid="_x0000_i4050"/>
        </w:object>
      </w:r>
      <w:r w:rsidRPr="00DA4586">
        <w:rPr>
          <w:rFonts w:ascii="Segoe UI" w:eastAsia="宋体" w:hAnsi="Segoe UI" w:cs="Segoe UI"/>
          <w:color w:val="2F6473"/>
          <w:sz w:val="23"/>
        </w:rPr>
        <w:t>D. </w:t>
      </w:r>
      <w:r w:rsidRPr="00DA4586">
        <w:rPr>
          <w:rFonts w:ascii="宋体" w:eastAsia="宋体" w:hAnsi="宋体" w:cs="Segoe UI" w:hint="eastAsia"/>
          <w:color w:val="2F6473"/>
          <w:sz w:val="21"/>
          <w:szCs w:val="21"/>
        </w:rPr>
        <w:t>直接分配法</w:t>
      </w:r>
    </w:p>
    <w:p w:rsidR="00DA4586" w:rsidRPr="00DA4586" w:rsidRDefault="00DA4586" w:rsidP="00DA4586">
      <w:pPr>
        <w:shd w:val="clear" w:color="auto" w:fill="FCEFDC"/>
        <w:adjustRightInd/>
        <w:snapToGrid/>
        <w:rPr>
          <w:rFonts w:ascii="Segoe UI" w:eastAsia="宋体" w:hAnsi="Segoe UI" w:cs="Segoe UI"/>
          <w:color w:val="7D5A29"/>
          <w:sz w:val="23"/>
          <w:szCs w:val="23"/>
        </w:rPr>
      </w:pPr>
      <w:r w:rsidRPr="00DA4586">
        <w:rPr>
          <w:rFonts w:ascii="Segoe UI" w:eastAsia="宋体" w:hAnsi="Segoe UI" w:cs="Segoe UI"/>
          <w:color w:val="7D5A29"/>
          <w:sz w:val="23"/>
          <w:szCs w:val="23"/>
        </w:rPr>
        <w:t>正确答案是：</w:t>
      </w:r>
      <w:r>
        <w:rPr>
          <w:rFonts w:ascii="Segoe UI" w:eastAsia="宋体" w:hAnsi="Segoe UI" w:cs="Segoe UI"/>
          <w:color w:val="7D5A29"/>
          <w:sz w:val="23"/>
          <w:szCs w:val="23"/>
        </w:rPr>
        <w:t>ABD</w:t>
      </w:r>
      <w:r w:rsidRPr="00DA4586">
        <w:rPr>
          <w:rFonts w:ascii="宋体" w:eastAsia="宋体" w:hAnsi="宋体" w:cs="Segoe UI" w:hint="eastAsia"/>
          <w:color w:val="7D5A29"/>
          <w:sz w:val="21"/>
          <w:szCs w:val="21"/>
        </w:rPr>
        <w:t>交互分配法</w:t>
      </w:r>
      <w:r w:rsidRPr="00DA4586">
        <w:rPr>
          <w:rFonts w:ascii="Segoe UI" w:eastAsia="宋体" w:hAnsi="Segoe UI" w:cs="Segoe UI"/>
          <w:color w:val="7D5A29"/>
          <w:sz w:val="23"/>
          <w:szCs w:val="23"/>
        </w:rPr>
        <w:t>, </w:t>
      </w:r>
      <w:r w:rsidRPr="00DA4586">
        <w:rPr>
          <w:rFonts w:ascii="宋体" w:eastAsia="宋体" w:hAnsi="宋体" w:cs="Segoe UI" w:hint="eastAsia"/>
          <w:color w:val="7D5A29"/>
          <w:sz w:val="21"/>
          <w:szCs w:val="21"/>
        </w:rPr>
        <w:t>代数分配法</w:t>
      </w:r>
      <w:r w:rsidRPr="00DA4586">
        <w:rPr>
          <w:rFonts w:ascii="Segoe UI" w:eastAsia="宋体" w:hAnsi="Segoe UI" w:cs="Segoe UI"/>
          <w:color w:val="7D5A29"/>
          <w:sz w:val="23"/>
          <w:szCs w:val="23"/>
        </w:rPr>
        <w:t>, </w:t>
      </w:r>
      <w:r w:rsidRPr="00DA4586">
        <w:rPr>
          <w:rFonts w:ascii="宋体" w:eastAsia="宋体" w:hAnsi="宋体" w:cs="Segoe UI" w:hint="eastAsia"/>
          <w:color w:val="7D5A29"/>
          <w:sz w:val="21"/>
          <w:szCs w:val="21"/>
        </w:rPr>
        <w:t>直接分配法</w:t>
      </w:r>
    </w:p>
    <w:p w:rsidR="00DA4586" w:rsidRPr="00DA4586" w:rsidRDefault="00DA4586" w:rsidP="00DA4586">
      <w:pPr>
        <w:shd w:val="clear" w:color="auto" w:fill="DEF2F8"/>
        <w:adjustRightInd/>
        <w:snapToGrid/>
        <w:rPr>
          <w:rFonts w:ascii="Segoe UI" w:eastAsia="宋体" w:hAnsi="Segoe UI" w:cs="Segoe UI"/>
          <w:color w:val="2F6473"/>
          <w:sz w:val="23"/>
          <w:szCs w:val="23"/>
        </w:rPr>
      </w:pPr>
      <w:r w:rsidRPr="00DA4586">
        <w:rPr>
          <w:rFonts w:ascii="宋体" w:eastAsia="宋体" w:hAnsi="宋体" w:cs="Segoe UI" w:hint="eastAsia"/>
          <w:color w:val="2F6473"/>
          <w:sz w:val="21"/>
          <w:szCs w:val="21"/>
        </w:rPr>
        <w:t>成本会计的任务主要决定于企业经营管理的要求，还受制于成本会计的对象和职能。（</w:t>
      </w:r>
      <w:r w:rsidRPr="00DA4586">
        <w:rPr>
          <w:rFonts w:ascii="Calibri" w:eastAsia="宋体" w:hAnsi="Calibri" w:cs="Calibri"/>
          <w:color w:val="2F6473"/>
          <w:sz w:val="21"/>
          <w:szCs w:val="21"/>
        </w:rPr>
        <w:t>  </w:t>
      </w:r>
      <w:r w:rsidRPr="00DA4586">
        <w:rPr>
          <w:rFonts w:ascii="宋体" w:eastAsia="宋体" w:hAnsi="宋体" w:cs="Segoe UI" w:hint="eastAsia"/>
          <w:color w:val="2F6473"/>
          <w:sz w:val="21"/>
          <w:szCs w:val="21"/>
        </w:rPr>
        <w:t>）</w:t>
      </w:r>
    </w:p>
    <w:p w:rsidR="00DA4586" w:rsidRPr="00DA4586" w:rsidRDefault="00DA4586" w:rsidP="00DA4586">
      <w:pPr>
        <w:shd w:val="clear" w:color="auto" w:fill="FCEFDC"/>
        <w:adjustRightInd/>
        <w:snapToGrid/>
        <w:rPr>
          <w:rFonts w:ascii="Segoe UI" w:eastAsia="宋体" w:hAnsi="Segoe UI" w:cs="Segoe UI"/>
          <w:color w:val="7D5A29"/>
          <w:sz w:val="23"/>
          <w:szCs w:val="23"/>
        </w:rPr>
      </w:pPr>
      <w:r w:rsidRPr="00DA4586">
        <w:rPr>
          <w:rFonts w:ascii="Segoe UI" w:eastAsia="宋体" w:hAnsi="Segoe UI" w:cs="Segoe UI"/>
          <w:color w:val="7D5A29"/>
          <w:sz w:val="23"/>
          <w:szCs w:val="23"/>
        </w:rPr>
        <w:t>正确的答案是</w:t>
      </w:r>
      <w:r w:rsidRPr="00DA4586">
        <w:rPr>
          <w:rFonts w:ascii="Segoe UI" w:eastAsia="宋体" w:hAnsi="Segoe UI" w:cs="Segoe UI"/>
          <w:color w:val="7D5A29"/>
          <w:sz w:val="23"/>
          <w:szCs w:val="23"/>
        </w:rPr>
        <w:t>“</w:t>
      </w:r>
      <w:r w:rsidRPr="00DA4586">
        <w:rPr>
          <w:rFonts w:ascii="Segoe UI" w:eastAsia="宋体" w:hAnsi="Segoe UI" w:cs="Segoe UI"/>
          <w:color w:val="7D5A29"/>
          <w:sz w:val="23"/>
          <w:szCs w:val="23"/>
        </w:rPr>
        <w:t>对</w:t>
      </w:r>
      <w:r w:rsidRPr="00DA4586">
        <w:rPr>
          <w:rFonts w:ascii="Segoe UI" w:eastAsia="宋体" w:hAnsi="Segoe UI" w:cs="Segoe UI"/>
          <w:color w:val="7D5A29"/>
          <w:sz w:val="23"/>
          <w:szCs w:val="23"/>
        </w:rPr>
        <w:t>”</w:t>
      </w:r>
      <w:r w:rsidRPr="00DA4586">
        <w:rPr>
          <w:rFonts w:ascii="Segoe UI" w:eastAsia="宋体" w:hAnsi="Segoe UI" w:cs="Segoe UI"/>
          <w:color w:val="7D5A29"/>
          <w:sz w:val="23"/>
          <w:szCs w:val="23"/>
        </w:rPr>
        <w:t>。</w:t>
      </w:r>
    </w:p>
    <w:p w:rsidR="00DA4586" w:rsidRPr="00DA4586" w:rsidRDefault="00DA4586" w:rsidP="00DA4586">
      <w:pPr>
        <w:shd w:val="clear" w:color="auto" w:fill="DEF2F8"/>
        <w:adjustRightInd/>
        <w:snapToGrid/>
        <w:rPr>
          <w:rFonts w:ascii="Segoe UI" w:eastAsia="宋体" w:hAnsi="Segoe UI" w:cs="Segoe UI"/>
          <w:color w:val="2F6473"/>
          <w:sz w:val="23"/>
          <w:szCs w:val="23"/>
        </w:rPr>
      </w:pPr>
      <w:r w:rsidRPr="00DA4586">
        <w:rPr>
          <w:rFonts w:ascii="宋体" w:eastAsia="宋体" w:hAnsi="宋体" w:cs="Segoe UI" w:hint="eastAsia"/>
          <w:color w:val="000000"/>
          <w:sz w:val="21"/>
          <w:szCs w:val="21"/>
        </w:rPr>
        <w:t>生产费用可以按不同的标准分类，其中最基本的是按生产费用的经济内容的分类。（</w:t>
      </w:r>
      <w:r w:rsidRPr="00DA4586">
        <w:rPr>
          <w:rFonts w:ascii="Calibri" w:eastAsia="宋体" w:hAnsi="Calibri" w:cs="Calibri"/>
          <w:color w:val="000000"/>
          <w:sz w:val="21"/>
          <w:szCs w:val="21"/>
        </w:rPr>
        <w:t> </w:t>
      </w:r>
      <w:r w:rsidRPr="00DA4586">
        <w:rPr>
          <w:rFonts w:ascii="宋体" w:eastAsia="宋体" w:hAnsi="宋体" w:cs="Segoe UI" w:hint="eastAsia"/>
          <w:color w:val="000000"/>
          <w:sz w:val="21"/>
          <w:szCs w:val="21"/>
        </w:rPr>
        <w:t>）</w:t>
      </w:r>
    </w:p>
    <w:p w:rsidR="00DA4586" w:rsidRPr="00DA4586" w:rsidRDefault="00DA4586" w:rsidP="00DA4586">
      <w:pPr>
        <w:shd w:val="clear" w:color="auto" w:fill="DEF2F8"/>
        <w:adjustRightInd/>
        <w:snapToGrid/>
        <w:spacing w:after="0"/>
        <w:rPr>
          <w:rFonts w:ascii="Segoe UI" w:eastAsia="宋体" w:hAnsi="Segoe UI" w:cs="Segoe UI"/>
          <w:color w:val="7D5A29"/>
          <w:sz w:val="23"/>
          <w:szCs w:val="23"/>
        </w:rPr>
      </w:pPr>
      <w:r w:rsidRPr="00DA4586">
        <w:rPr>
          <w:rFonts w:ascii="Segoe UI" w:eastAsia="宋体" w:hAnsi="Segoe UI" w:cs="Segoe UI"/>
          <w:color w:val="2F6473"/>
          <w:sz w:val="23"/>
          <w:szCs w:val="23"/>
        </w:rPr>
        <w:t>选</w:t>
      </w:r>
    </w:p>
    <w:p w:rsidR="00DA4586" w:rsidRPr="00DA4586" w:rsidRDefault="00DA4586" w:rsidP="00DA4586">
      <w:pPr>
        <w:shd w:val="clear" w:color="auto" w:fill="FCEFDC"/>
        <w:adjustRightInd/>
        <w:snapToGrid/>
        <w:spacing w:after="120"/>
        <w:rPr>
          <w:rFonts w:ascii="Segoe UI" w:eastAsia="宋体" w:hAnsi="Segoe UI" w:cs="Segoe UI"/>
          <w:color w:val="7D5A29"/>
          <w:sz w:val="23"/>
          <w:szCs w:val="23"/>
        </w:rPr>
      </w:pPr>
      <w:r w:rsidRPr="00DA4586">
        <w:rPr>
          <w:rFonts w:ascii="Segoe UI" w:eastAsia="宋体" w:hAnsi="Segoe UI" w:cs="Segoe UI"/>
          <w:color w:val="7D5A29"/>
          <w:sz w:val="23"/>
          <w:szCs w:val="23"/>
        </w:rPr>
        <w:t>正确的答案是</w:t>
      </w:r>
      <w:r w:rsidRPr="00DA4586">
        <w:rPr>
          <w:rFonts w:ascii="Segoe UI" w:eastAsia="宋体" w:hAnsi="Segoe UI" w:cs="Segoe UI"/>
          <w:color w:val="7D5A29"/>
          <w:sz w:val="23"/>
          <w:szCs w:val="23"/>
        </w:rPr>
        <w:t>“</w:t>
      </w:r>
      <w:r w:rsidRPr="00DA4586">
        <w:rPr>
          <w:rFonts w:ascii="Segoe UI" w:eastAsia="宋体" w:hAnsi="Segoe UI" w:cs="Segoe UI"/>
          <w:color w:val="7D5A29"/>
          <w:sz w:val="23"/>
          <w:szCs w:val="23"/>
        </w:rPr>
        <w:t>错</w:t>
      </w:r>
      <w:r w:rsidRPr="00DA4586">
        <w:rPr>
          <w:rFonts w:ascii="Segoe UI" w:eastAsia="宋体" w:hAnsi="Segoe UI" w:cs="Segoe UI"/>
          <w:color w:val="7D5A29"/>
          <w:sz w:val="23"/>
          <w:szCs w:val="23"/>
        </w:rPr>
        <w:t>”</w:t>
      </w:r>
      <w:r w:rsidRPr="00DA4586">
        <w:rPr>
          <w:rFonts w:ascii="Segoe UI" w:eastAsia="宋体" w:hAnsi="Segoe UI" w:cs="Segoe UI"/>
          <w:color w:val="7D5A29"/>
          <w:sz w:val="23"/>
          <w:szCs w:val="23"/>
        </w:rPr>
        <w:t>。</w:t>
      </w:r>
    </w:p>
    <w:p w:rsidR="00DA4586" w:rsidRPr="00DA4586" w:rsidRDefault="00DA4586" w:rsidP="00DA4586">
      <w:pPr>
        <w:shd w:val="clear" w:color="auto" w:fill="DEF2F8"/>
        <w:adjustRightInd/>
        <w:snapToGrid/>
        <w:rPr>
          <w:rFonts w:ascii="Segoe UI" w:eastAsia="宋体" w:hAnsi="Segoe UI" w:cs="Segoe UI"/>
          <w:color w:val="2F6473"/>
          <w:sz w:val="23"/>
          <w:szCs w:val="23"/>
        </w:rPr>
      </w:pPr>
      <w:r w:rsidRPr="00DA4586">
        <w:rPr>
          <w:rFonts w:ascii="宋体" w:eastAsia="宋体" w:hAnsi="宋体" w:cs="Segoe UI" w:hint="eastAsia"/>
          <w:color w:val="2F6473"/>
          <w:sz w:val="21"/>
          <w:szCs w:val="21"/>
        </w:rPr>
        <w:t>甲企业计算销售部门人员工资</w:t>
      </w:r>
      <w:r w:rsidRPr="00DA4586">
        <w:rPr>
          <w:rFonts w:ascii="Calibri" w:eastAsia="宋体" w:hAnsi="Calibri" w:cs="Calibri"/>
          <w:color w:val="2F6473"/>
          <w:sz w:val="21"/>
          <w:szCs w:val="21"/>
        </w:rPr>
        <w:t>4 000</w:t>
      </w:r>
      <w:r w:rsidRPr="00DA4586">
        <w:rPr>
          <w:rFonts w:ascii="宋体" w:eastAsia="宋体" w:hAnsi="宋体" w:cs="Segoe UI" w:hint="eastAsia"/>
          <w:color w:val="2F6473"/>
          <w:sz w:val="21"/>
          <w:szCs w:val="21"/>
        </w:rPr>
        <w:t>元，该企业会计人员所做的账务处理正确的是（</w:t>
      </w:r>
      <w:r w:rsidRPr="00DA4586">
        <w:rPr>
          <w:rFonts w:ascii="Calibri" w:eastAsia="宋体" w:hAnsi="Calibri" w:cs="Calibri"/>
          <w:color w:val="2F6473"/>
          <w:sz w:val="21"/>
          <w:szCs w:val="21"/>
        </w:rPr>
        <w:t> </w:t>
      </w:r>
      <w:r w:rsidRPr="00DA4586">
        <w:rPr>
          <w:rFonts w:ascii="宋体" w:eastAsia="宋体" w:hAnsi="宋体" w:cs="Segoe UI" w:hint="eastAsia"/>
          <w:color w:val="2F6473"/>
          <w:sz w:val="21"/>
          <w:szCs w:val="21"/>
        </w:rPr>
        <w:t>）。</w:t>
      </w:r>
    </w:p>
    <w:p w:rsidR="00DA4586" w:rsidRPr="00DA4586" w:rsidRDefault="00DA4586" w:rsidP="00DA4586">
      <w:pPr>
        <w:shd w:val="clear" w:color="auto" w:fill="DEF2F8"/>
        <w:adjustRightInd/>
        <w:snapToGrid/>
        <w:spacing w:after="0"/>
        <w:rPr>
          <w:rFonts w:ascii="Segoe UI" w:eastAsia="宋体" w:hAnsi="Segoe UI" w:cs="Segoe UI"/>
          <w:color w:val="2F6473"/>
          <w:sz w:val="23"/>
          <w:szCs w:val="23"/>
        </w:rPr>
      </w:pPr>
      <w:r w:rsidRPr="00DA4586">
        <w:rPr>
          <w:rFonts w:ascii="Segoe UI" w:eastAsia="宋体" w:hAnsi="Segoe UI" w:cs="Segoe UI"/>
          <w:color w:val="2F6473"/>
          <w:sz w:val="23"/>
          <w:szCs w:val="23"/>
        </w:rPr>
        <w:t>选择一项：</w:t>
      </w:r>
    </w:p>
    <w:p w:rsidR="00DA4586" w:rsidRPr="00DA4586" w:rsidRDefault="00DA4586" w:rsidP="00DA4586">
      <w:pPr>
        <w:shd w:val="clear" w:color="auto" w:fill="DEF2F8"/>
        <w:adjustRightInd/>
        <w:snapToGrid/>
        <w:spacing w:after="0"/>
        <w:ind w:hanging="375"/>
        <w:rPr>
          <w:rFonts w:ascii="Segoe UI" w:eastAsia="宋体" w:hAnsi="Segoe UI" w:cs="Segoe UI"/>
          <w:color w:val="2F6473"/>
          <w:sz w:val="23"/>
          <w:szCs w:val="23"/>
        </w:rPr>
      </w:pPr>
      <w:r w:rsidRPr="00DA4586">
        <w:rPr>
          <w:rFonts w:ascii="Segoe UI" w:eastAsia="宋体" w:hAnsi="Segoe UI" w:cs="Segoe UI"/>
          <w:color w:val="2F6473"/>
          <w:sz w:val="23"/>
          <w:szCs w:val="23"/>
        </w:rPr>
        <w:object w:dxaOrig="405" w:dyaOrig="315">
          <v:shape id="_x0000_i4101" type="#_x0000_t75" style="width:20.25pt;height:15.75pt" o:ole="">
            <v:imagedata r:id="rId4" o:title=""/>
          </v:shape>
          <w:control r:id="rId223" w:name="DefaultOcxName78" w:shapeid="_x0000_i4101"/>
        </w:object>
      </w:r>
      <w:r w:rsidRPr="00DA4586">
        <w:rPr>
          <w:rFonts w:ascii="Segoe UI" w:eastAsia="宋体" w:hAnsi="Segoe UI" w:cs="Segoe UI"/>
          <w:color w:val="2F6473"/>
          <w:sz w:val="23"/>
        </w:rPr>
        <w:t>A. </w:t>
      </w:r>
      <w:r w:rsidRPr="00DA4586">
        <w:rPr>
          <w:rFonts w:ascii="宋体" w:eastAsia="宋体" w:hAnsi="宋体" w:cs="Segoe UI" w:hint="eastAsia"/>
          <w:color w:val="2F6473"/>
          <w:sz w:val="21"/>
          <w:szCs w:val="21"/>
        </w:rPr>
        <w:t>借：生产成本</w:t>
      </w:r>
      <w:r w:rsidRPr="00DA4586">
        <w:rPr>
          <w:rFonts w:ascii="Calibri" w:eastAsia="宋体" w:hAnsi="Calibri" w:cs="Calibri"/>
          <w:color w:val="2F6473"/>
          <w:sz w:val="21"/>
          <w:szCs w:val="21"/>
        </w:rPr>
        <w:t> 4 000     </w:t>
      </w:r>
      <w:r w:rsidRPr="00DA4586">
        <w:rPr>
          <w:rFonts w:ascii="宋体" w:eastAsia="宋体" w:hAnsi="宋体" w:cs="Segoe UI" w:hint="eastAsia"/>
          <w:color w:val="2F6473"/>
          <w:sz w:val="21"/>
          <w:szCs w:val="21"/>
        </w:rPr>
        <w:t>贷：应付职工薪酬</w:t>
      </w:r>
      <w:r w:rsidRPr="00DA4586">
        <w:rPr>
          <w:rFonts w:ascii="Calibri" w:eastAsia="宋体" w:hAnsi="Calibri" w:cs="Calibri"/>
          <w:color w:val="2F6473"/>
          <w:sz w:val="21"/>
          <w:szCs w:val="21"/>
        </w:rPr>
        <w:t> 4 000</w:t>
      </w:r>
    </w:p>
    <w:p w:rsidR="00DA4586" w:rsidRPr="00DA4586" w:rsidRDefault="00DA4586" w:rsidP="00DA4586">
      <w:pPr>
        <w:shd w:val="clear" w:color="auto" w:fill="DEF2F8"/>
        <w:adjustRightInd/>
        <w:snapToGrid/>
        <w:spacing w:after="0"/>
        <w:ind w:hanging="375"/>
        <w:rPr>
          <w:rFonts w:ascii="Segoe UI" w:eastAsia="宋体" w:hAnsi="Segoe UI" w:cs="Segoe UI"/>
          <w:color w:val="2F6473"/>
          <w:sz w:val="23"/>
          <w:szCs w:val="23"/>
        </w:rPr>
      </w:pPr>
      <w:r w:rsidRPr="00DA4586">
        <w:rPr>
          <w:rFonts w:ascii="Segoe UI" w:eastAsia="宋体" w:hAnsi="Segoe UI" w:cs="Segoe UI"/>
          <w:color w:val="2F6473"/>
          <w:sz w:val="23"/>
          <w:szCs w:val="23"/>
        </w:rPr>
        <w:object w:dxaOrig="405" w:dyaOrig="315">
          <v:shape id="_x0000_i4100" type="#_x0000_t75" style="width:20.25pt;height:15.75pt" o:ole="">
            <v:imagedata r:id="rId4" o:title=""/>
          </v:shape>
          <w:control r:id="rId224" w:name="DefaultOcxName169" w:shapeid="_x0000_i4100"/>
        </w:object>
      </w:r>
      <w:r w:rsidRPr="00DA4586">
        <w:rPr>
          <w:rFonts w:ascii="Segoe UI" w:eastAsia="宋体" w:hAnsi="Segoe UI" w:cs="Segoe UI"/>
          <w:color w:val="2F6473"/>
          <w:sz w:val="23"/>
        </w:rPr>
        <w:t>B. </w:t>
      </w:r>
      <w:r w:rsidRPr="00DA4586">
        <w:rPr>
          <w:rFonts w:ascii="宋体" w:eastAsia="宋体" w:hAnsi="宋体" w:cs="Segoe UI" w:hint="eastAsia"/>
          <w:color w:val="2F6473"/>
          <w:sz w:val="21"/>
          <w:szCs w:val="21"/>
        </w:rPr>
        <w:t>借：销售费用</w:t>
      </w:r>
      <w:r w:rsidRPr="00DA4586">
        <w:rPr>
          <w:rFonts w:ascii="Calibri" w:eastAsia="宋体" w:hAnsi="Calibri" w:cs="Calibri"/>
          <w:color w:val="2F6473"/>
          <w:sz w:val="21"/>
          <w:szCs w:val="21"/>
        </w:rPr>
        <w:t> 4 000    </w:t>
      </w:r>
      <w:r w:rsidRPr="00DA4586">
        <w:rPr>
          <w:rFonts w:ascii="宋体" w:eastAsia="宋体" w:hAnsi="宋体" w:cs="Segoe UI" w:hint="eastAsia"/>
          <w:color w:val="2F6473"/>
          <w:sz w:val="21"/>
          <w:szCs w:val="21"/>
        </w:rPr>
        <w:t>贷：应付职工薪酬</w:t>
      </w:r>
      <w:r w:rsidRPr="00DA4586">
        <w:rPr>
          <w:rFonts w:ascii="Calibri" w:eastAsia="宋体" w:hAnsi="Calibri" w:cs="Calibri"/>
          <w:color w:val="2F6473"/>
          <w:sz w:val="21"/>
          <w:szCs w:val="21"/>
        </w:rPr>
        <w:t> 4 000</w:t>
      </w:r>
    </w:p>
    <w:p w:rsidR="00DA4586" w:rsidRPr="00DA4586" w:rsidRDefault="00DA4586" w:rsidP="00DA4586">
      <w:pPr>
        <w:shd w:val="clear" w:color="auto" w:fill="DEF2F8"/>
        <w:adjustRightInd/>
        <w:snapToGrid/>
        <w:spacing w:after="0"/>
        <w:ind w:hanging="375"/>
        <w:rPr>
          <w:rFonts w:ascii="Segoe UI" w:eastAsia="宋体" w:hAnsi="Segoe UI" w:cs="Segoe UI"/>
          <w:color w:val="2F6473"/>
          <w:sz w:val="23"/>
          <w:szCs w:val="23"/>
        </w:rPr>
      </w:pPr>
      <w:r w:rsidRPr="00DA4586">
        <w:rPr>
          <w:rFonts w:ascii="Segoe UI" w:eastAsia="宋体" w:hAnsi="Segoe UI" w:cs="Segoe UI"/>
          <w:color w:val="2F6473"/>
          <w:sz w:val="23"/>
          <w:szCs w:val="23"/>
        </w:rPr>
        <w:object w:dxaOrig="405" w:dyaOrig="315">
          <v:shape id="_x0000_i4099" type="#_x0000_t75" style="width:20.25pt;height:15.75pt" o:ole="">
            <v:imagedata r:id="rId4" o:title=""/>
          </v:shape>
          <w:control r:id="rId225" w:name="DefaultOcxName238" w:shapeid="_x0000_i4099"/>
        </w:object>
      </w:r>
      <w:r w:rsidRPr="00DA4586">
        <w:rPr>
          <w:rFonts w:ascii="Segoe UI" w:eastAsia="宋体" w:hAnsi="Segoe UI" w:cs="Segoe UI"/>
          <w:color w:val="2F6473"/>
          <w:sz w:val="23"/>
        </w:rPr>
        <w:t>C. </w:t>
      </w:r>
      <w:r w:rsidRPr="00DA4586">
        <w:rPr>
          <w:rFonts w:ascii="宋体" w:eastAsia="宋体" w:hAnsi="宋体" w:cs="Segoe UI" w:hint="eastAsia"/>
          <w:color w:val="2F6473"/>
          <w:sz w:val="21"/>
          <w:szCs w:val="21"/>
        </w:rPr>
        <w:t>借：管理费用</w:t>
      </w:r>
      <w:r w:rsidRPr="00DA4586">
        <w:rPr>
          <w:rFonts w:ascii="Calibri" w:eastAsia="宋体" w:hAnsi="Calibri" w:cs="Calibri"/>
          <w:color w:val="2F6473"/>
          <w:sz w:val="21"/>
          <w:szCs w:val="21"/>
        </w:rPr>
        <w:t> 4 000     </w:t>
      </w:r>
      <w:r w:rsidRPr="00DA4586">
        <w:rPr>
          <w:rFonts w:ascii="宋体" w:eastAsia="宋体" w:hAnsi="宋体" w:cs="Segoe UI" w:hint="eastAsia"/>
          <w:color w:val="2F6473"/>
          <w:sz w:val="21"/>
          <w:szCs w:val="21"/>
        </w:rPr>
        <w:t>贷：应付职工薪酬</w:t>
      </w:r>
      <w:r w:rsidRPr="00DA4586">
        <w:rPr>
          <w:rFonts w:ascii="Calibri" w:eastAsia="宋体" w:hAnsi="Calibri" w:cs="Calibri"/>
          <w:color w:val="2F6473"/>
          <w:sz w:val="21"/>
          <w:szCs w:val="21"/>
        </w:rPr>
        <w:t> 4 000</w:t>
      </w:r>
    </w:p>
    <w:p w:rsidR="00DA4586" w:rsidRPr="00DA4586" w:rsidRDefault="00DA4586" w:rsidP="00DA4586">
      <w:pPr>
        <w:shd w:val="clear" w:color="auto" w:fill="DEF2F8"/>
        <w:adjustRightInd/>
        <w:snapToGrid/>
        <w:spacing w:after="72"/>
        <w:ind w:hanging="375"/>
        <w:rPr>
          <w:rFonts w:ascii="Segoe UI" w:eastAsia="宋体" w:hAnsi="Segoe UI" w:cs="Segoe UI"/>
          <w:color w:val="2F6473"/>
          <w:sz w:val="23"/>
          <w:szCs w:val="23"/>
        </w:rPr>
      </w:pPr>
      <w:r w:rsidRPr="00DA4586">
        <w:rPr>
          <w:rFonts w:ascii="Segoe UI" w:eastAsia="宋体" w:hAnsi="Segoe UI" w:cs="Segoe UI"/>
          <w:color w:val="2F6473"/>
          <w:sz w:val="23"/>
          <w:szCs w:val="23"/>
        </w:rPr>
        <w:object w:dxaOrig="405" w:dyaOrig="315">
          <v:shape id="_x0000_i4098" type="#_x0000_t75" style="width:20.25pt;height:15.75pt" o:ole="">
            <v:imagedata r:id="rId4" o:title=""/>
          </v:shape>
          <w:control r:id="rId226" w:name="DefaultOcxName328" w:shapeid="_x0000_i4098"/>
        </w:object>
      </w:r>
      <w:r w:rsidRPr="00DA4586">
        <w:rPr>
          <w:rFonts w:ascii="Segoe UI" w:eastAsia="宋体" w:hAnsi="Segoe UI" w:cs="Segoe UI"/>
          <w:color w:val="2F6473"/>
          <w:sz w:val="23"/>
        </w:rPr>
        <w:t>D. </w:t>
      </w:r>
      <w:r w:rsidRPr="00DA4586">
        <w:rPr>
          <w:rFonts w:ascii="宋体" w:eastAsia="宋体" w:hAnsi="宋体" w:cs="Segoe UI" w:hint="eastAsia"/>
          <w:color w:val="2F6473"/>
          <w:sz w:val="21"/>
          <w:szCs w:val="21"/>
        </w:rPr>
        <w:t>借：销售费用</w:t>
      </w:r>
      <w:r w:rsidRPr="00DA4586">
        <w:rPr>
          <w:rFonts w:ascii="Calibri" w:eastAsia="宋体" w:hAnsi="Calibri" w:cs="Calibri"/>
          <w:color w:val="2F6473"/>
          <w:sz w:val="21"/>
          <w:szCs w:val="21"/>
        </w:rPr>
        <w:t> 4 000    </w:t>
      </w:r>
      <w:r w:rsidRPr="00DA4586">
        <w:rPr>
          <w:rFonts w:ascii="宋体" w:eastAsia="宋体" w:hAnsi="宋体" w:cs="Segoe UI" w:hint="eastAsia"/>
          <w:color w:val="2F6473"/>
          <w:sz w:val="21"/>
          <w:szCs w:val="21"/>
        </w:rPr>
        <w:t>贷：应付账款</w:t>
      </w:r>
      <w:r w:rsidRPr="00DA4586">
        <w:rPr>
          <w:rFonts w:ascii="Calibri" w:eastAsia="宋体" w:hAnsi="Calibri" w:cs="Calibri"/>
          <w:color w:val="2F6473"/>
          <w:sz w:val="21"/>
          <w:szCs w:val="21"/>
        </w:rPr>
        <w:t> 4 000</w:t>
      </w:r>
    </w:p>
    <w:p w:rsidR="00DA4586" w:rsidRPr="00DA4586" w:rsidRDefault="00DA4586" w:rsidP="00DA4586">
      <w:pPr>
        <w:shd w:val="clear" w:color="auto" w:fill="FCEFDC"/>
        <w:adjustRightInd/>
        <w:snapToGrid/>
        <w:rPr>
          <w:rFonts w:ascii="Segoe UI" w:eastAsia="宋体" w:hAnsi="Segoe UI" w:cs="Segoe UI"/>
          <w:color w:val="7D5A29"/>
          <w:sz w:val="23"/>
          <w:szCs w:val="23"/>
        </w:rPr>
      </w:pPr>
      <w:r w:rsidRPr="00DA4586">
        <w:rPr>
          <w:rFonts w:ascii="Segoe UI" w:eastAsia="宋体" w:hAnsi="Segoe UI" w:cs="Segoe UI"/>
          <w:color w:val="7D5A29"/>
          <w:sz w:val="23"/>
          <w:szCs w:val="23"/>
        </w:rPr>
        <w:t>正确答案是：</w:t>
      </w:r>
      <w:r w:rsidRPr="00DA4586">
        <w:rPr>
          <w:rFonts w:ascii="宋体" w:eastAsia="宋体" w:hAnsi="宋体" w:cs="Segoe UI" w:hint="eastAsia"/>
          <w:color w:val="7D5A29"/>
          <w:sz w:val="21"/>
          <w:szCs w:val="21"/>
        </w:rPr>
        <w:t>借：销售费用</w:t>
      </w:r>
      <w:r w:rsidRPr="00DA4586">
        <w:rPr>
          <w:rFonts w:ascii="Calibri" w:eastAsia="宋体" w:hAnsi="Calibri" w:cs="Calibri"/>
          <w:color w:val="7D5A29"/>
          <w:sz w:val="21"/>
          <w:szCs w:val="21"/>
        </w:rPr>
        <w:t> 4 000    </w:t>
      </w:r>
      <w:r w:rsidRPr="00DA4586">
        <w:rPr>
          <w:rFonts w:ascii="宋体" w:eastAsia="宋体" w:hAnsi="宋体" w:cs="Segoe UI" w:hint="eastAsia"/>
          <w:color w:val="7D5A29"/>
          <w:sz w:val="21"/>
          <w:szCs w:val="21"/>
        </w:rPr>
        <w:t>贷：应付职工薪酬</w:t>
      </w:r>
      <w:r w:rsidRPr="00DA4586">
        <w:rPr>
          <w:rFonts w:ascii="Calibri" w:eastAsia="宋体" w:hAnsi="Calibri" w:cs="Calibri"/>
          <w:color w:val="7D5A29"/>
          <w:sz w:val="21"/>
          <w:szCs w:val="21"/>
        </w:rPr>
        <w:t> 4 000</w:t>
      </w:r>
    </w:p>
    <w:p w:rsidR="00DA4586" w:rsidRPr="00DA4586" w:rsidRDefault="00DA4586" w:rsidP="00DA4586">
      <w:pPr>
        <w:shd w:val="clear" w:color="auto" w:fill="DEF2F8"/>
        <w:adjustRightInd/>
        <w:snapToGrid/>
        <w:rPr>
          <w:rFonts w:ascii="Segoe UI" w:eastAsia="宋体" w:hAnsi="Segoe UI" w:cs="Segoe UI"/>
          <w:color w:val="2F6473"/>
          <w:sz w:val="23"/>
          <w:szCs w:val="23"/>
        </w:rPr>
      </w:pPr>
      <w:r w:rsidRPr="00DA4586">
        <w:rPr>
          <w:rFonts w:ascii="宋体" w:eastAsia="宋体" w:hAnsi="宋体" w:cs="Segoe UI" w:hint="eastAsia"/>
          <w:color w:val="2F6473"/>
          <w:sz w:val="21"/>
          <w:szCs w:val="21"/>
        </w:rPr>
        <w:t>某企业各辅助车间本月共发生生产费用</w:t>
      </w:r>
      <w:r w:rsidRPr="00DA4586">
        <w:rPr>
          <w:rFonts w:ascii="Calibri" w:eastAsia="宋体" w:hAnsi="Calibri" w:cs="Calibri"/>
          <w:color w:val="2F6473"/>
          <w:sz w:val="21"/>
          <w:szCs w:val="21"/>
        </w:rPr>
        <w:t>73326</w:t>
      </w:r>
      <w:r w:rsidRPr="00DA4586">
        <w:rPr>
          <w:rFonts w:ascii="宋体" w:eastAsia="宋体" w:hAnsi="宋体" w:cs="Segoe UI" w:hint="eastAsia"/>
          <w:color w:val="2F6473"/>
          <w:sz w:val="21"/>
          <w:szCs w:val="21"/>
        </w:rPr>
        <w:t>元。其中：原材料费用</w:t>
      </w:r>
      <w:r w:rsidRPr="00DA4586">
        <w:rPr>
          <w:rFonts w:ascii="Calibri" w:eastAsia="宋体" w:hAnsi="Calibri" w:cs="Calibri"/>
          <w:color w:val="2F6473"/>
          <w:sz w:val="21"/>
          <w:szCs w:val="21"/>
        </w:rPr>
        <w:t>51200</w:t>
      </w:r>
      <w:r w:rsidRPr="00DA4586">
        <w:rPr>
          <w:rFonts w:ascii="宋体" w:eastAsia="宋体" w:hAnsi="宋体" w:cs="Segoe UI" w:hint="eastAsia"/>
          <w:color w:val="2F6473"/>
          <w:sz w:val="21"/>
          <w:szCs w:val="21"/>
        </w:rPr>
        <w:t>元，机物料消耗</w:t>
      </w:r>
      <w:r w:rsidRPr="00DA4586">
        <w:rPr>
          <w:rFonts w:ascii="Calibri" w:eastAsia="宋体" w:hAnsi="Calibri" w:cs="Calibri"/>
          <w:color w:val="2F6473"/>
          <w:sz w:val="21"/>
          <w:szCs w:val="21"/>
        </w:rPr>
        <w:t>3420</w:t>
      </w:r>
      <w:r w:rsidRPr="00DA4586">
        <w:rPr>
          <w:rFonts w:ascii="宋体" w:eastAsia="宋体" w:hAnsi="宋体" w:cs="Segoe UI" w:hint="eastAsia"/>
          <w:color w:val="2F6473"/>
          <w:sz w:val="21"/>
          <w:szCs w:val="21"/>
        </w:rPr>
        <w:t>元，应付生产工人职工薪酬</w:t>
      </w:r>
      <w:r w:rsidRPr="00DA4586">
        <w:rPr>
          <w:rFonts w:ascii="Calibri" w:eastAsia="宋体" w:hAnsi="Calibri" w:cs="Calibri"/>
          <w:color w:val="2F6473"/>
          <w:sz w:val="21"/>
          <w:szCs w:val="21"/>
        </w:rPr>
        <w:t>4992</w:t>
      </w:r>
      <w:r w:rsidRPr="00DA4586">
        <w:rPr>
          <w:rFonts w:ascii="宋体" w:eastAsia="宋体" w:hAnsi="宋体" w:cs="Segoe UI" w:hint="eastAsia"/>
          <w:color w:val="2F6473"/>
          <w:sz w:val="21"/>
          <w:szCs w:val="21"/>
        </w:rPr>
        <w:t>元。应付车间管理人员职工薪酬</w:t>
      </w:r>
      <w:r w:rsidRPr="00DA4586">
        <w:rPr>
          <w:rFonts w:ascii="Calibri" w:eastAsia="宋体" w:hAnsi="Calibri" w:cs="Calibri"/>
          <w:color w:val="2F6473"/>
          <w:sz w:val="21"/>
          <w:szCs w:val="21"/>
        </w:rPr>
        <w:t>2184</w:t>
      </w:r>
      <w:r w:rsidRPr="00DA4586">
        <w:rPr>
          <w:rFonts w:ascii="宋体" w:eastAsia="宋体" w:hAnsi="宋体" w:cs="Segoe UI" w:hint="eastAsia"/>
          <w:color w:val="2F6473"/>
          <w:sz w:val="21"/>
          <w:szCs w:val="21"/>
        </w:rPr>
        <w:t>元，应计提折旧</w:t>
      </w:r>
      <w:r w:rsidRPr="00DA4586">
        <w:rPr>
          <w:rFonts w:ascii="Calibri" w:eastAsia="宋体" w:hAnsi="Calibri" w:cs="Calibri"/>
          <w:color w:val="2F6473"/>
          <w:sz w:val="21"/>
          <w:szCs w:val="21"/>
        </w:rPr>
        <w:t>3340</w:t>
      </w:r>
      <w:r w:rsidRPr="00DA4586">
        <w:rPr>
          <w:rFonts w:ascii="宋体" w:eastAsia="宋体" w:hAnsi="宋体" w:cs="Segoe UI" w:hint="eastAsia"/>
          <w:color w:val="2F6473"/>
          <w:sz w:val="21"/>
          <w:szCs w:val="21"/>
        </w:rPr>
        <w:t>元，以银行存款支付办公费等其它费用共计</w:t>
      </w:r>
      <w:r w:rsidRPr="00DA4586">
        <w:rPr>
          <w:rFonts w:ascii="Calibri" w:eastAsia="宋体" w:hAnsi="Calibri" w:cs="Calibri"/>
          <w:color w:val="2F6473"/>
          <w:sz w:val="21"/>
          <w:szCs w:val="21"/>
        </w:rPr>
        <w:t>7500</w:t>
      </w:r>
      <w:r w:rsidRPr="00DA4586">
        <w:rPr>
          <w:rFonts w:ascii="宋体" w:eastAsia="宋体" w:hAnsi="宋体" w:cs="Segoe UI" w:hint="eastAsia"/>
          <w:color w:val="2F6473"/>
          <w:sz w:val="21"/>
          <w:szCs w:val="21"/>
        </w:rPr>
        <w:t>元。要求：编制辅助生产车间结转制造费用的会计分录。（该辅助生产车间的制造费用通过“制造费用”账户核算，基本生产成本明细账设有“直接材料”、直接人工、制造费用、“燃料和动力”、四个成本项目，辅助生产成本设前三个项目）。</w:t>
      </w:r>
    </w:p>
    <w:p w:rsidR="00DA4586" w:rsidRPr="00DA4586" w:rsidRDefault="00DA4586" w:rsidP="00DA4586">
      <w:pPr>
        <w:shd w:val="clear" w:color="auto" w:fill="DEF2F8"/>
        <w:adjustRightInd/>
        <w:snapToGrid/>
        <w:spacing w:after="0"/>
        <w:rPr>
          <w:rFonts w:ascii="Segoe UI" w:eastAsia="宋体" w:hAnsi="Segoe UI" w:cs="Segoe UI"/>
          <w:color w:val="2F6473"/>
          <w:sz w:val="23"/>
          <w:szCs w:val="23"/>
        </w:rPr>
      </w:pPr>
      <w:r w:rsidRPr="00DA4586">
        <w:rPr>
          <w:rFonts w:ascii="Segoe UI" w:eastAsia="宋体" w:hAnsi="Segoe UI" w:cs="Segoe UI"/>
          <w:color w:val="2F6473"/>
          <w:sz w:val="23"/>
          <w:szCs w:val="23"/>
        </w:rPr>
        <w:t>选择一项：</w:t>
      </w:r>
    </w:p>
    <w:p w:rsidR="00DA4586" w:rsidRPr="00DA4586" w:rsidRDefault="00DA4586" w:rsidP="00DA4586">
      <w:pPr>
        <w:shd w:val="clear" w:color="auto" w:fill="DEF2F8"/>
        <w:adjustRightInd/>
        <w:snapToGrid/>
        <w:spacing w:after="0"/>
        <w:ind w:hanging="375"/>
        <w:rPr>
          <w:rFonts w:ascii="Segoe UI" w:eastAsia="宋体" w:hAnsi="Segoe UI" w:cs="Segoe UI"/>
          <w:color w:val="2F6473"/>
          <w:sz w:val="23"/>
          <w:szCs w:val="23"/>
        </w:rPr>
      </w:pPr>
      <w:r w:rsidRPr="00DA4586">
        <w:rPr>
          <w:rFonts w:ascii="Segoe UI" w:eastAsia="宋体" w:hAnsi="Segoe UI" w:cs="Segoe UI"/>
          <w:color w:val="2F6473"/>
          <w:sz w:val="23"/>
          <w:szCs w:val="23"/>
        </w:rPr>
        <w:object w:dxaOrig="405" w:dyaOrig="315">
          <v:shape id="_x0000_i4096" type="#_x0000_t75" style="width:20.25pt;height:15.75pt" o:ole="">
            <v:imagedata r:id="rId4" o:title=""/>
          </v:shape>
          <w:control r:id="rId227" w:name="DefaultOcxName538" w:shapeid="_x0000_i4096"/>
        </w:object>
      </w:r>
      <w:r w:rsidRPr="00DA4586">
        <w:rPr>
          <w:rFonts w:ascii="Segoe UI" w:eastAsia="宋体" w:hAnsi="Segoe UI" w:cs="Segoe UI"/>
          <w:color w:val="2F6473"/>
          <w:sz w:val="23"/>
        </w:rPr>
        <w:t>A. </w:t>
      </w:r>
      <w:r w:rsidRPr="00DA4586">
        <w:rPr>
          <w:rFonts w:ascii="宋体" w:eastAsia="宋体" w:hAnsi="宋体" w:cs="Segoe UI" w:hint="eastAsia"/>
          <w:color w:val="2F6473"/>
          <w:sz w:val="21"/>
          <w:szCs w:val="21"/>
        </w:rPr>
        <w:t>借：辅助生产成本</w:t>
      </w:r>
      <w:r w:rsidRPr="00DA4586">
        <w:rPr>
          <w:rFonts w:ascii="Calibri" w:eastAsia="宋体" w:hAnsi="Calibri" w:cs="Calibri"/>
          <w:color w:val="2F6473"/>
          <w:sz w:val="21"/>
          <w:szCs w:val="21"/>
        </w:rPr>
        <w:t>---</w:t>
      </w:r>
      <w:r w:rsidRPr="00DA4586">
        <w:rPr>
          <w:rFonts w:ascii="宋体" w:eastAsia="宋体" w:hAnsi="宋体" w:cs="Segoe UI" w:hint="eastAsia"/>
          <w:color w:val="2F6473"/>
          <w:sz w:val="21"/>
          <w:szCs w:val="21"/>
        </w:rPr>
        <w:t>制造费用</w:t>
      </w:r>
      <w:r w:rsidRPr="00DA4586">
        <w:rPr>
          <w:rFonts w:ascii="Calibri" w:eastAsia="宋体" w:hAnsi="Calibri" w:cs="Calibri"/>
          <w:color w:val="2F6473"/>
          <w:sz w:val="21"/>
          <w:szCs w:val="21"/>
        </w:rPr>
        <w:t>16444</w:t>
      </w:r>
      <w:r w:rsidRPr="00DA4586">
        <w:rPr>
          <w:rFonts w:ascii="宋体" w:eastAsia="宋体" w:hAnsi="宋体" w:cs="Segoe UI" w:hint="eastAsia"/>
          <w:color w:val="2F6473"/>
          <w:sz w:val="21"/>
          <w:szCs w:val="21"/>
        </w:rPr>
        <w:t>贷：制造费用</w:t>
      </w:r>
      <w:r w:rsidRPr="00DA4586">
        <w:rPr>
          <w:rFonts w:ascii="Calibri" w:eastAsia="宋体" w:hAnsi="Calibri" w:cs="Calibri"/>
          <w:color w:val="2F6473"/>
          <w:sz w:val="21"/>
          <w:szCs w:val="21"/>
        </w:rPr>
        <w:t>---</w:t>
      </w:r>
      <w:r w:rsidRPr="00DA4586">
        <w:rPr>
          <w:rFonts w:ascii="宋体" w:eastAsia="宋体" w:hAnsi="宋体" w:cs="Segoe UI" w:hint="eastAsia"/>
          <w:color w:val="2F6473"/>
          <w:sz w:val="21"/>
          <w:szCs w:val="21"/>
        </w:rPr>
        <w:t>辅助生产车间</w:t>
      </w:r>
      <w:r w:rsidRPr="00DA4586">
        <w:rPr>
          <w:rFonts w:ascii="Calibri" w:eastAsia="宋体" w:hAnsi="Calibri" w:cs="Calibri"/>
          <w:color w:val="2F6473"/>
          <w:sz w:val="21"/>
          <w:szCs w:val="21"/>
        </w:rPr>
        <w:t>16444</w:t>
      </w:r>
    </w:p>
    <w:p w:rsidR="00DA4586" w:rsidRPr="00DA4586" w:rsidRDefault="00DA4586" w:rsidP="00DA4586">
      <w:pPr>
        <w:shd w:val="clear" w:color="auto" w:fill="DEF2F8"/>
        <w:adjustRightInd/>
        <w:snapToGrid/>
        <w:spacing w:after="0"/>
        <w:ind w:hanging="375"/>
        <w:rPr>
          <w:rFonts w:ascii="Segoe UI" w:eastAsia="宋体" w:hAnsi="Segoe UI" w:cs="Segoe UI"/>
          <w:color w:val="2F6473"/>
          <w:sz w:val="23"/>
          <w:szCs w:val="23"/>
        </w:rPr>
      </w:pPr>
      <w:r w:rsidRPr="00DA4586">
        <w:rPr>
          <w:rFonts w:ascii="Segoe UI" w:eastAsia="宋体" w:hAnsi="Segoe UI" w:cs="Segoe UI"/>
          <w:color w:val="2F6473"/>
          <w:sz w:val="23"/>
          <w:szCs w:val="23"/>
        </w:rPr>
        <w:object w:dxaOrig="405" w:dyaOrig="315">
          <v:shape id="_x0000_i4095" type="#_x0000_t75" style="width:20.25pt;height:15.75pt" o:ole="">
            <v:imagedata r:id="rId4" o:title=""/>
          </v:shape>
          <w:control r:id="rId228" w:name="DefaultOcxName629" w:shapeid="_x0000_i4095"/>
        </w:object>
      </w:r>
      <w:r w:rsidRPr="00DA4586">
        <w:rPr>
          <w:rFonts w:ascii="Segoe UI" w:eastAsia="宋体" w:hAnsi="Segoe UI" w:cs="Segoe UI"/>
          <w:color w:val="2F6473"/>
          <w:sz w:val="23"/>
        </w:rPr>
        <w:t>B. </w:t>
      </w:r>
      <w:r w:rsidRPr="00DA4586">
        <w:rPr>
          <w:rFonts w:ascii="宋体" w:eastAsia="宋体" w:hAnsi="宋体" w:cs="Segoe UI" w:hint="eastAsia"/>
          <w:color w:val="2F6473"/>
          <w:sz w:val="21"/>
          <w:szCs w:val="21"/>
        </w:rPr>
        <w:t>借：辅助生产成本</w:t>
      </w:r>
      <w:r w:rsidRPr="00DA4586">
        <w:rPr>
          <w:rFonts w:ascii="Calibri" w:eastAsia="宋体" w:hAnsi="Calibri" w:cs="Calibri"/>
          <w:color w:val="2F6473"/>
          <w:sz w:val="21"/>
          <w:szCs w:val="21"/>
        </w:rPr>
        <w:t>---</w:t>
      </w:r>
      <w:r w:rsidRPr="00DA4586">
        <w:rPr>
          <w:rFonts w:ascii="宋体" w:eastAsia="宋体" w:hAnsi="宋体" w:cs="Segoe UI" w:hint="eastAsia"/>
          <w:color w:val="2F6473"/>
          <w:sz w:val="21"/>
          <w:szCs w:val="21"/>
        </w:rPr>
        <w:t>制造费用</w:t>
      </w:r>
      <w:r w:rsidRPr="00DA4586">
        <w:rPr>
          <w:rFonts w:ascii="Calibri" w:eastAsia="宋体" w:hAnsi="Calibri" w:cs="Calibri"/>
          <w:color w:val="2F6473"/>
          <w:sz w:val="21"/>
          <w:szCs w:val="21"/>
        </w:rPr>
        <w:t>72636</w:t>
      </w:r>
      <w:r w:rsidRPr="00DA4586">
        <w:rPr>
          <w:rFonts w:ascii="宋体" w:eastAsia="宋体" w:hAnsi="宋体" w:cs="Segoe UI" w:hint="eastAsia"/>
          <w:color w:val="2F6473"/>
          <w:sz w:val="21"/>
          <w:szCs w:val="21"/>
        </w:rPr>
        <w:t>贷：制造费用</w:t>
      </w:r>
      <w:r w:rsidRPr="00DA4586">
        <w:rPr>
          <w:rFonts w:ascii="Calibri" w:eastAsia="宋体" w:hAnsi="Calibri" w:cs="Calibri"/>
          <w:color w:val="2F6473"/>
          <w:sz w:val="21"/>
          <w:szCs w:val="21"/>
        </w:rPr>
        <w:t>---</w:t>
      </w:r>
      <w:r w:rsidRPr="00DA4586">
        <w:rPr>
          <w:rFonts w:ascii="宋体" w:eastAsia="宋体" w:hAnsi="宋体" w:cs="Segoe UI" w:hint="eastAsia"/>
          <w:color w:val="2F6473"/>
          <w:sz w:val="21"/>
          <w:szCs w:val="21"/>
        </w:rPr>
        <w:t>辅助生产车间</w:t>
      </w:r>
      <w:r w:rsidRPr="00DA4586">
        <w:rPr>
          <w:rFonts w:ascii="Calibri" w:eastAsia="宋体" w:hAnsi="Calibri" w:cs="Calibri"/>
          <w:color w:val="2F6473"/>
          <w:sz w:val="21"/>
          <w:szCs w:val="21"/>
        </w:rPr>
        <w:t>72636</w:t>
      </w:r>
    </w:p>
    <w:p w:rsidR="00DA4586" w:rsidRPr="00DA4586" w:rsidRDefault="00DA4586" w:rsidP="00DA4586">
      <w:pPr>
        <w:shd w:val="clear" w:color="auto" w:fill="DEF2F8"/>
        <w:adjustRightInd/>
        <w:snapToGrid/>
        <w:spacing w:after="0"/>
        <w:ind w:hanging="375"/>
        <w:rPr>
          <w:rFonts w:ascii="Segoe UI" w:eastAsia="宋体" w:hAnsi="Segoe UI" w:cs="Segoe UI"/>
          <w:color w:val="2F6473"/>
          <w:sz w:val="23"/>
          <w:szCs w:val="23"/>
        </w:rPr>
      </w:pPr>
      <w:r w:rsidRPr="00DA4586">
        <w:rPr>
          <w:rFonts w:ascii="Segoe UI" w:eastAsia="宋体" w:hAnsi="Segoe UI" w:cs="Segoe UI"/>
          <w:color w:val="2F6473"/>
          <w:sz w:val="23"/>
          <w:szCs w:val="23"/>
        </w:rPr>
        <w:object w:dxaOrig="405" w:dyaOrig="315">
          <v:shape id="_x0000_i4094" type="#_x0000_t75" style="width:20.25pt;height:15.75pt" o:ole="">
            <v:imagedata r:id="rId4" o:title=""/>
          </v:shape>
          <w:control r:id="rId229" w:name="DefaultOcxName77" w:shapeid="_x0000_i4094"/>
        </w:object>
      </w:r>
      <w:r w:rsidRPr="00DA4586">
        <w:rPr>
          <w:rFonts w:ascii="Segoe UI" w:eastAsia="宋体" w:hAnsi="Segoe UI" w:cs="Segoe UI"/>
          <w:color w:val="2F6473"/>
          <w:sz w:val="23"/>
        </w:rPr>
        <w:t>C. </w:t>
      </w:r>
      <w:r w:rsidRPr="00DA4586">
        <w:rPr>
          <w:rFonts w:ascii="宋体" w:eastAsia="宋体" w:hAnsi="宋体" w:cs="Segoe UI" w:hint="eastAsia"/>
          <w:color w:val="2F6473"/>
          <w:sz w:val="21"/>
          <w:szCs w:val="21"/>
        </w:rPr>
        <w:t>借：制造费用</w:t>
      </w:r>
      <w:r w:rsidRPr="00DA4586">
        <w:rPr>
          <w:rFonts w:ascii="Calibri" w:eastAsia="宋体" w:hAnsi="Calibri" w:cs="Calibri"/>
          <w:color w:val="2F6473"/>
          <w:sz w:val="21"/>
          <w:szCs w:val="21"/>
        </w:rPr>
        <w:t>---</w:t>
      </w:r>
      <w:r w:rsidRPr="00DA4586">
        <w:rPr>
          <w:rFonts w:ascii="宋体" w:eastAsia="宋体" w:hAnsi="宋体" w:cs="Segoe UI" w:hint="eastAsia"/>
          <w:color w:val="2F6473"/>
          <w:sz w:val="21"/>
          <w:szCs w:val="21"/>
        </w:rPr>
        <w:t>辅助生产车间</w:t>
      </w:r>
      <w:r w:rsidRPr="00DA4586">
        <w:rPr>
          <w:rFonts w:ascii="Calibri" w:eastAsia="宋体" w:hAnsi="Calibri" w:cs="Calibri"/>
          <w:color w:val="2F6473"/>
          <w:sz w:val="21"/>
          <w:szCs w:val="21"/>
        </w:rPr>
        <w:t>16444</w:t>
      </w:r>
      <w:r w:rsidRPr="00DA4586">
        <w:rPr>
          <w:rFonts w:ascii="宋体" w:eastAsia="宋体" w:hAnsi="宋体" w:cs="Segoe UI" w:hint="eastAsia"/>
          <w:color w:val="2F6473"/>
          <w:sz w:val="21"/>
          <w:szCs w:val="21"/>
        </w:rPr>
        <w:t>贷：辅助生产成本</w:t>
      </w:r>
      <w:r w:rsidRPr="00DA4586">
        <w:rPr>
          <w:rFonts w:ascii="Calibri" w:eastAsia="宋体" w:hAnsi="Calibri" w:cs="Calibri"/>
          <w:color w:val="2F6473"/>
          <w:sz w:val="21"/>
          <w:szCs w:val="21"/>
        </w:rPr>
        <w:t>---</w:t>
      </w:r>
      <w:r w:rsidRPr="00DA4586">
        <w:rPr>
          <w:rFonts w:ascii="宋体" w:eastAsia="宋体" w:hAnsi="宋体" w:cs="Segoe UI" w:hint="eastAsia"/>
          <w:color w:val="2F6473"/>
          <w:sz w:val="21"/>
          <w:szCs w:val="21"/>
        </w:rPr>
        <w:t>制造费用</w:t>
      </w:r>
      <w:r w:rsidRPr="00DA4586">
        <w:rPr>
          <w:rFonts w:ascii="Calibri" w:eastAsia="宋体" w:hAnsi="Calibri" w:cs="Calibri"/>
          <w:color w:val="2F6473"/>
          <w:sz w:val="21"/>
          <w:szCs w:val="21"/>
        </w:rPr>
        <w:t>16444</w:t>
      </w:r>
    </w:p>
    <w:p w:rsidR="00DA4586" w:rsidRPr="00DA4586" w:rsidRDefault="00DA4586" w:rsidP="00DA4586">
      <w:pPr>
        <w:shd w:val="clear" w:color="auto" w:fill="DEF2F8"/>
        <w:adjustRightInd/>
        <w:snapToGrid/>
        <w:spacing w:after="72"/>
        <w:ind w:hanging="375"/>
        <w:rPr>
          <w:rFonts w:ascii="Segoe UI" w:eastAsia="宋体" w:hAnsi="Segoe UI" w:cs="Segoe UI"/>
          <w:color w:val="2F6473"/>
          <w:sz w:val="23"/>
          <w:szCs w:val="23"/>
        </w:rPr>
      </w:pPr>
      <w:r w:rsidRPr="00DA4586">
        <w:rPr>
          <w:rFonts w:ascii="Segoe UI" w:eastAsia="宋体" w:hAnsi="Segoe UI" w:cs="Segoe UI"/>
          <w:color w:val="2F6473"/>
          <w:sz w:val="23"/>
          <w:szCs w:val="23"/>
        </w:rPr>
        <w:object w:dxaOrig="405" w:dyaOrig="315">
          <v:shape id="_x0000_i4093" type="#_x0000_t75" style="width:20.25pt;height:15.75pt" o:ole="">
            <v:imagedata r:id="rId4" o:title=""/>
          </v:shape>
          <w:control r:id="rId230" w:name="DefaultOcxName83" w:shapeid="_x0000_i4093"/>
        </w:object>
      </w:r>
      <w:r w:rsidRPr="00DA4586">
        <w:rPr>
          <w:rFonts w:ascii="Segoe UI" w:eastAsia="宋体" w:hAnsi="Segoe UI" w:cs="Segoe UI"/>
          <w:color w:val="2F6473"/>
          <w:sz w:val="23"/>
        </w:rPr>
        <w:t>D. </w:t>
      </w:r>
      <w:r w:rsidRPr="00DA4586">
        <w:rPr>
          <w:rFonts w:ascii="宋体" w:eastAsia="宋体" w:hAnsi="宋体" w:cs="Segoe UI" w:hint="eastAsia"/>
          <w:color w:val="2F6473"/>
          <w:sz w:val="21"/>
          <w:szCs w:val="21"/>
        </w:rPr>
        <w:t>借：制造费用—辅助生产车间</w:t>
      </w:r>
      <w:r w:rsidRPr="00DA4586">
        <w:rPr>
          <w:rFonts w:ascii="Calibri" w:eastAsia="宋体" w:hAnsi="Calibri" w:cs="Calibri"/>
          <w:color w:val="2F6473"/>
          <w:sz w:val="21"/>
          <w:szCs w:val="21"/>
        </w:rPr>
        <w:t>72636</w:t>
      </w:r>
      <w:r w:rsidRPr="00DA4586">
        <w:rPr>
          <w:rFonts w:ascii="宋体" w:eastAsia="宋体" w:hAnsi="宋体" w:cs="Segoe UI" w:hint="eastAsia"/>
          <w:color w:val="2F6473"/>
          <w:sz w:val="21"/>
          <w:szCs w:val="21"/>
        </w:rPr>
        <w:t>贷：辅助生产成本</w:t>
      </w:r>
      <w:r w:rsidRPr="00DA4586">
        <w:rPr>
          <w:rFonts w:ascii="Calibri" w:eastAsia="宋体" w:hAnsi="Calibri" w:cs="Calibri"/>
          <w:color w:val="2F6473"/>
          <w:sz w:val="21"/>
          <w:szCs w:val="21"/>
        </w:rPr>
        <w:t>---</w:t>
      </w:r>
      <w:r w:rsidRPr="00DA4586">
        <w:rPr>
          <w:rFonts w:ascii="宋体" w:eastAsia="宋体" w:hAnsi="宋体" w:cs="Segoe UI" w:hint="eastAsia"/>
          <w:color w:val="2F6473"/>
          <w:sz w:val="21"/>
          <w:szCs w:val="21"/>
        </w:rPr>
        <w:t>制造费用</w:t>
      </w:r>
      <w:r w:rsidRPr="00DA4586">
        <w:rPr>
          <w:rFonts w:ascii="Calibri" w:eastAsia="宋体" w:hAnsi="Calibri" w:cs="Calibri"/>
          <w:color w:val="2F6473"/>
          <w:sz w:val="21"/>
          <w:szCs w:val="21"/>
        </w:rPr>
        <w:t> 72636</w:t>
      </w:r>
    </w:p>
    <w:p w:rsidR="00DA4586" w:rsidRPr="00DA4586" w:rsidRDefault="00DA4586" w:rsidP="00DA4586">
      <w:pPr>
        <w:shd w:val="clear" w:color="auto" w:fill="FCEFDC"/>
        <w:adjustRightInd/>
        <w:snapToGrid/>
        <w:rPr>
          <w:rFonts w:ascii="Segoe UI" w:eastAsia="宋体" w:hAnsi="Segoe UI" w:cs="Segoe UI"/>
          <w:color w:val="7D5A29"/>
          <w:sz w:val="23"/>
          <w:szCs w:val="23"/>
        </w:rPr>
      </w:pPr>
      <w:r w:rsidRPr="00DA4586">
        <w:rPr>
          <w:rFonts w:ascii="Segoe UI" w:eastAsia="宋体" w:hAnsi="Segoe UI" w:cs="Segoe UI"/>
          <w:color w:val="7D5A29"/>
          <w:sz w:val="23"/>
          <w:szCs w:val="23"/>
        </w:rPr>
        <w:t>正确答案是：</w:t>
      </w:r>
      <w:r w:rsidRPr="00DA4586">
        <w:rPr>
          <w:rFonts w:ascii="宋体" w:eastAsia="宋体" w:hAnsi="宋体" w:cs="Segoe UI" w:hint="eastAsia"/>
          <w:color w:val="7D5A29"/>
          <w:sz w:val="21"/>
          <w:szCs w:val="21"/>
        </w:rPr>
        <w:t>借：辅助生产成本</w:t>
      </w:r>
      <w:r w:rsidRPr="00DA4586">
        <w:rPr>
          <w:rFonts w:ascii="Calibri" w:eastAsia="宋体" w:hAnsi="Calibri" w:cs="Calibri"/>
          <w:color w:val="7D5A29"/>
          <w:sz w:val="21"/>
          <w:szCs w:val="21"/>
        </w:rPr>
        <w:t>---</w:t>
      </w:r>
      <w:r w:rsidRPr="00DA4586">
        <w:rPr>
          <w:rFonts w:ascii="宋体" w:eastAsia="宋体" w:hAnsi="宋体" w:cs="Segoe UI" w:hint="eastAsia"/>
          <w:color w:val="7D5A29"/>
          <w:sz w:val="21"/>
          <w:szCs w:val="21"/>
        </w:rPr>
        <w:t>制造费用</w:t>
      </w:r>
      <w:r w:rsidRPr="00DA4586">
        <w:rPr>
          <w:rFonts w:ascii="Calibri" w:eastAsia="宋体" w:hAnsi="Calibri" w:cs="Calibri"/>
          <w:color w:val="7D5A29"/>
          <w:sz w:val="21"/>
          <w:szCs w:val="21"/>
        </w:rPr>
        <w:t>16444</w:t>
      </w:r>
      <w:r w:rsidRPr="00DA4586">
        <w:rPr>
          <w:rFonts w:ascii="宋体" w:eastAsia="宋体" w:hAnsi="宋体" w:cs="Segoe UI" w:hint="eastAsia"/>
          <w:color w:val="7D5A29"/>
          <w:sz w:val="21"/>
          <w:szCs w:val="21"/>
        </w:rPr>
        <w:t>贷：制造费用</w:t>
      </w:r>
      <w:r w:rsidRPr="00DA4586">
        <w:rPr>
          <w:rFonts w:ascii="Calibri" w:eastAsia="宋体" w:hAnsi="Calibri" w:cs="Calibri"/>
          <w:color w:val="7D5A29"/>
          <w:sz w:val="21"/>
          <w:szCs w:val="21"/>
        </w:rPr>
        <w:t>---</w:t>
      </w:r>
      <w:r w:rsidRPr="00DA4586">
        <w:rPr>
          <w:rFonts w:ascii="宋体" w:eastAsia="宋体" w:hAnsi="宋体" w:cs="Segoe UI" w:hint="eastAsia"/>
          <w:color w:val="7D5A29"/>
          <w:sz w:val="21"/>
          <w:szCs w:val="21"/>
        </w:rPr>
        <w:t>辅助生产车间</w:t>
      </w:r>
      <w:r w:rsidRPr="00DA4586">
        <w:rPr>
          <w:rFonts w:ascii="Calibri" w:eastAsia="宋体" w:hAnsi="Calibri" w:cs="Calibri"/>
          <w:color w:val="7D5A29"/>
          <w:sz w:val="21"/>
          <w:szCs w:val="21"/>
        </w:rPr>
        <w:t>16444</w:t>
      </w:r>
    </w:p>
    <w:p w:rsidR="00DA4586" w:rsidRPr="00DA4586" w:rsidRDefault="00DA4586" w:rsidP="00DA4586">
      <w:pPr>
        <w:shd w:val="clear" w:color="auto" w:fill="DEF2F8"/>
        <w:adjustRightInd/>
        <w:snapToGrid/>
        <w:spacing w:after="100" w:afterAutospacing="1"/>
        <w:outlineLvl w:val="3"/>
        <w:rPr>
          <w:rFonts w:ascii="inherit" w:eastAsia="宋体" w:hAnsi="inherit" w:cs="Segoe UI"/>
          <w:color w:val="2F6473"/>
          <w:sz w:val="24"/>
          <w:szCs w:val="24"/>
        </w:rPr>
      </w:pPr>
      <w:r w:rsidRPr="00DA4586">
        <w:rPr>
          <w:rFonts w:ascii="inherit" w:eastAsia="宋体" w:hAnsi="inherit" w:cs="Segoe UI"/>
          <w:color w:val="2F6473"/>
          <w:sz w:val="24"/>
          <w:szCs w:val="24"/>
        </w:rPr>
        <w:t>题干</w:t>
      </w:r>
    </w:p>
    <w:p w:rsidR="00DA4586" w:rsidRPr="00DA4586" w:rsidRDefault="00DA4586" w:rsidP="00DA4586">
      <w:pPr>
        <w:shd w:val="clear" w:color="auto" w:fill="DEF2F8"/>
        <w:adjustRightInd/>
        <w:snapToGrid/>
        <w:rPr>
          <w:rFonts w:ascii="Segoe UI" w:eastAsia="宋体" w:hAnsi="Segoe UI" w:cs="Segoe UI"/>
          <w:color w:val="2F6473"/>
          <w:sz w:val="23"/>
          <w:szCs w:val="23"/>
        </w:rPr>
      </w:pPr>
      <w:r w:rsidRPr="00DA4586">
        <w:rPr>
          <w:rFonts w:ascii="宋体" w:eastAsia="宋体" w:hAnsi="宋体" w:cs="Segoe UI" w:hint="eastAsia"/>
          <w:color w:val="2F6473"/>
          <w:sz w:val="21"/>
          <w:szCs w:val="21"/>
        </w:rPr>
        <w:t>成本会计的对象是（</w:t>
      </w:r>
      <w:r w:rsidRPr="00DA4586">
        <w:rPr>
          <w:rFonts w:ascii="Calibri" w:eastAsia="宋体" w:hAnsi="Calibri" w:cs="Calibri"/>
          <w:color w:val="2F6473"/>
          <w:sz w:val="21"/>
          <w:szCs w:val="21"/>
        </w:rPr>
        <w:t>  </w:t>
      </w:r>
      <w:r w:rsidRPr="00DA4586">
        <w:rPr>
          <w:rFonts w:ascii="宋体" w:eastAsia="宋体" w:hAnsi="宋体" w:cs="Segoe UI" w:hint="eastAsia"/>
          <w:color w:val="2F6473"/>
          <w:sz w:val="21"/>
          <w:szCs w:val="21"/>
        </w:rPr>
        <w:t>）。</w:t>
      </w:r>
    </w:p>
    <w:p w:rsidR="00DA4586" w:rsidRPr="00DA4586" w:rsidRDefault="00DA4586" w:rsidP="00DA4586">
      <w:pPr>
        <w:shd w:val="clear" w:color="auto" w:fill="FCEFDC"/>
        <w:adjustRightInd/>
        <w:snapToGrid/>
        <w:rPr>
          <w:rFonts w:ascii="Segoe UI" w:eastAsia="宋体" w:hAnsi="Segoe UI" w:cs="Segoe UI"/>
          <w:color w:val="7D5A29"/>
          <w:sz w:val="23"/>
          <w:szCs w:val="23"/>
        </w:rPr>
      </w:pPr>
      <w:r w:rsidRPr="00DA4586">
        <w:rPr>
          <w:rFonts w:ascii="Segoe UI" w:eastAsia="宋体" w:hAnsi="Segoe UI" w:cs="Segoe UI"/>
          <w:color w:val="7D5A29"/>
          <w:sz w:val="23"/>
          <w:szCs w:val="23"/>
        </w:rPr>
        <w:t>正确答案是：</w:t>
      </w:r>
      <w:r w:rsidRPr="00DA4586">
        <w:rPr>
          <w:rFonts w:ascii="宋体" w:eastAsia="宋体" w:hAnsi="宋体" w:cs="Segoe UI" w:hint="eastAsia"/>
          <w:color w:val="7D5A29"/>
          <w:sz w:val="21"/>
          <w:szCs w:val="21"/>
        </w:rPr>
        <w:t>各行业企业生产经营业务的成本和有关的期间费用</w:t>
      </w:r>
    </w:p>
    <w:p w:rsidR="00AE2020" w:rsidRPr="00AE2020" w:rsidRDefault="00AE2020" w:rsidP="00AE2020">
      <w:pPr>
        <w:shd w:val="clear" w:color="auto" w:fill="DEF2F8"/>
        <w:adjustRightInd/>
        <w:snapToGrid/>
        <w:rPr>
          <w:rFonts w:ascii="Segoe UI" w:eastAsia="宋体" w:hAnsi="Segoe UI" w:cs="Segoe UI"/>
          <w:color w:val="2F6473"/>
          <w:sz w:val="23"/>
          <w:szCs w:val="23"/>
        </w:rPr>
      </w:pPr>
      <w:r w:rsidRPr="00AE2020">
        <w:rPr>
          <w:rFonts w:ascii="宋体" w:eastAsia="宋体" w:hAnsi="宋体" w:cs="Segoe UI" w:hint="eastAsia"/>
          <w:color w:val="2F6473"/>
          <w:sz w:val="21"/>
          <w:szCs w:val="21"/>
        </w:rPr>
        <w:t>结转辅助生产车间完工交库的生产工具成本时，应借记的科目是（</w:t>
      </w:r>
      <w:r w:rsidRPr="00AE2020">
        <w:rPr>
          <w:rFonts w:ascii="Calibri" w:eastAsia="宋体" w:hAnsi="Calibri" w:cs="Calibri"/>
          <w:color w:val="2F6473"/>
          <w:sz w:val="21"/>
          <w:szCs w:val="21"/>
        </w:rPr>
        <w:t> </w:t>
      </w:r>
      <w:r w:rsidRPr="00AE2020">
        <w:rPr>
          <w:rFonts w:ascii="宋体" w:eastAsia="宋体" w:hAnsi="宋体" w:cs="Segoe UI" w:hint="eastAsia"/>
          <w:color w:val="2F6473"/>
          <w:sz w:val="21"/>
          <w:szCs w:val="21"/>
        </w:rPr>
        <w:t>）。</w:t>
      </w:r>
    </w:p>
    <w:p w:rsidR="00AE2020" w:rsidRPr="00AE2020" w:rsidRDefault="00AE2020" w:rsidP="00AE2020">
      <w:pPr>
        <w:shd w:val="clear" w:color="auto" w:fill="FCEFDC"/>
        <w:adjustRightInd/>
        <w:snapToGrid/>
        <w:rPr>
          <w:rFonts w:ascii="Segoe UI" w:eastAsia="宋体" w:hAnsi="Segoe UI" w:cs="Segoe UI"/>
          <w:color w:val="7D5A29"/>
          <w:sz w:val="23"/>
          <w:szCs w:val="23"/>
        </w:rPr>
      </w:pPr>
      <w:r w:rsidRPr="00AE2020">
        <w:rPr>
          <w:rFonts w:ascii="Segoe UI" w:eastAsia="宋体" w:hAnsi="Segoe UI" w:cs="Segoe UI"/>
          <w:color w:val="7D5A29"/>
          <w:sz w:val="23"/>
          <w:szCs w:val="23"/>
        </w:rPr>
        <w:lastRenderedPageBreak/>
        <w:t>正确答案是：</w:t>
      </w:r>
      <w:r w:rsidRPr="00AE2020">
        <w:rPr>
          <w:rFonts w:ascii="宋体" w:eastAsia="宋体" w:hAnsi="宋体" w:cs="Segoe UI" w:hint="eastAsia"/>
          <w:color w:val="7D5A29"/>
          <w:sz w:val="21"/>
          <w:szCs w:val="21"/>
        </w:rPr>
        <w:t>低值易耗品</w:t>
      </w:r>
    </w:p>
    <w:p w:rsidR="00AE2020" w:rsidRPr="00AE2020" w:rsidRDefault="00AE2020" w:rsidP="00AE2020">
      <w:pPr>
        <w:shd w:val="clear" w:color="auto" w:fill="DEF2F8"/>
        <w:adjustRightInd/>
        <w:snapToGrid/>
        <w:rPr>
          <w:rFonts w:ascii="Segoe UI" w:eastAsia="宋体" w:hAnsi="Segoe UI" w:cs="Segoe UI"/>
          <w:color w:val="2F6473"/>
          <w:sz w:val="23"/>
          <w:szCs w:val="23"/>
        </w:rPr>
      </w:pPr>
      <w:r w:rsidRPr="00AE2020">
        <w:rPr>
          <w:rFonts w:ascii="宋体" w:eastAsia="宋体" w:hAnsi="宋体" w:cs="Segoe UI" w:hint="eastAsia"/>
          <w:color w:val="2F6473"/>
          <w:sz w:val="21"/>
          <w:szCs w:val="21"/>
        </w:rPr>
        <w:t>辅助生产费用采用交互分配法，对外分配的费用总额是（</w:t>
      </w:r>
      <w:r w:rsidRPr="00AE2020">
        <w:rPr>
          <w:rFonts w:ascii="Calibri" w:eastAsia="宋体" w:hAnsi="Calibri" w:cs="Calibri"/>
          <w:color w:val="2F6473"/>
          <w:sz w:val="21"/>
          <w:szCs w:val="21"/>
        </w:rPr>
        <w:t> </w:t>
      </w:r>
      <w:r w:rsidRPr="00AE2020">
        <w:rPr>
          <w:rFonts w:ascii="宋体" w:eastAsia="宋体" w:hAnsi="宋体" w:cs="Segoe UI" w:hint="eastAsia"/>
          <w:color w:val="2F6473"/>
          <w:sz w:val="21"/>
          <w:szCs w:val="21"/>
        </w:rPr>
        <w:t>）。</w:t>
      </w:r>
    </w:p>
    <w:p w:rsidR="00AE2020" w:rsidRPr="00AE2020" w:rsidRDefault="00AE2020" w:rsidP="00AE2020">
      <w:pPr>
        <w:shd w:val="clear" w:color="auto" w:fill="FCEFDC"/>
        <w:adjustRightInd/>
        <w:snapToGrid/>
        <w:rPr>
          <w:rFonts w:ascii="Segoe UI" w:eastAsia="宋体" w:hAnsi="Segoe UI" w:cs="Segoe UI"/>
          <w:color w:val="7D5A29"/>
          <w:sz w:val="23"/>
          <w:szCs w:val="23"/>
        </w:rPr>
      </w:pPr>
      <w:r w:rsidRPr="00AE2020">
        <w:rPr>
          <w:rFonts w:ascii="Segoe UI" w:eastAsia="宋体" w:hAnsi="Segoe UI" w:cs="Segoe UI"/>
          <w:color w:val="7D5A29"/>
          <w:sz w:val="23"/>
          <w:szCs w:val="23"/>
        </w:rPr>
        <w:t>正确答案是：</w:t>
      </w:r>
      <w:r w:rsidRPr="00AE2020">
        <w:rPr>
          <w:rFonts w:ascii="宋体" w:eastAsia="宋体" w:hAnsi="宋体" w:cs="Segoe UI" w:hint="eastAsia"/>
          <w:color w:val="7D5A29"/>
          <w:sz w:val="21"/>
          <w:szCs w:val="21"/>
        </w:rPr>
        <w:t>交互分配前的费用加上交互分配转入的费用</w:t>
      </w:r>
      <w:r w:rsidRPr="00AE2020">
        <w:rPr>
          <w:rFonts w:ascii="Calibri" w:eastAsia="宋体" w:hAnsi="Calibri" w:cs="Calibri"/>
          <w:color w:val="7D5A29"/>
          <w:sz w:val="21"/>
          <w:szCs w:val="21"/>
        </w:rPr>
        <w:t>,</w:t>
      </w:r>
      <w:r w:rsidRPr="00AE2020">
        <w:rPr>
          <w:rFonts w:ascii="宋体" w:eastAsia="宋体" w:hAnsi="宋体" w:cs="Segoe UI" w:hint="eastAsia"/>
          <w:color w:val="7D5A29"/>
          <w:sz w:val="21"/>
          <w:szCs w:val="21"/>
        </w:rPr>
        <w:t>减去交互分配转出的费用</w:t>
      </w:r>
    </w:p>
    <w:p w:rsidR="00AE2020" w:rsidRPr="00AE2020" w:rsidRDefault="00AE2020" w:rsidP="00AE2020">
      <w:pPr>
        <w:shd w:val="clear" w:color="auto" w:fill="DEF2F8"/>
        <w:adjustRightInd/>
        <w:snapToGrid/>
        <w:rPr>
          <w:rFonts w:ascii="Segoe UI" w:eastAsia="宋体" w:hAnsi="Segoe UI" w:cs="Segoe UI"/>
          <w:color w:val="2F6473"/>
          <w:sz w:val="23"/>
          <w:szCs w:val="23"/>
        </w:rPr>
      </w:pPr>
      <w:r w:rsidRPr="00AE2020">
        <w:rPr>
          <w:rFonts w:ascii="宋体" w:eastAsia="宋体" w:hAnsi="宋体" w:cs="Segoe UI" w:hint="eastAsia"/>
          <w:color w:val="2F6473"/>
          <w:sz w:val="21"/>
          <w:szCs w:val="21"/>
        </w:rPr>
        <w:t>下列各项中,不必通过“应交税费”帐户核算的是（  ）。</w:t>
      </w:r>
    </w:p>
    <w:p w:rsidR="00AE2020" w:rsidRPr="00AE2020" w:rsidRDefault="00AE2020" w:rsidP="00AE2020">
      <w:pPr>
        <w:shd w:val="clear" w:color="auto" w:fill="FCEFDC"/>
        <w:adjustRightInd/>
        <w:snapToGrid/>
        <w:spacing w:after="120"/>
        <w:rPr>
          <w:rFonts w:ascii="Segoe UI" w:eastAsia="宋体" w:hAnsi="Segoe UI" w:cs="Segoe UI"/>
          <w:color w:val="7D5A29"/>
          <w:sz w:val="23"/>
          <w:szCs w:val="23"/>
        </w:rPr>
      </w:pPr>
      <w:r w:rsidRPr="00AE2020">
        <w:rPr>
          <w:rFonts w:ascii="宋体" w:eastAsia="宋体" w:hAnsi="宋体" w:cs="Segoe UI" w:hint="eastAsia"/>
          <w:color w:val="7D5A29"/>
          <w:sz w:val="21"/>
          <w:szCs w:val="21"/>
        </w:rPr>
        <w:t> </w:t>
      </w:r>
    </w:p>
    <w:p w:rsidR="00AE2020" w:rsidRPr="00AE2020" w:rsidRDefault="00AE2020" w:rsidP="00AE2020">
      <w:pPr>
        <w:shd w:val="clear" w:color="auto" w:fill="FCEFDC"/>
        <w:adjustRightInd/>
        <w:snapToGrid/>
        <w:rPr>
          <w:rFonts w:ascii="Segoe UI" w:eastAsia="宋体" w:hAnsi="Segoe UI" w:cs="Segoe UI"/>
          <w:color w:val="7D5A29"/>
          <w:sz w:val="23"/>
          <w:szCs w:val="23"/>
        </w:rPr>
      </w:pPr>
      <w:r w:rsidRPr="00AE2020">
        <w:rPr>
          <w:rFonts w:ascii="Segoe UI" w:eastAsia="宋体" w:hAnsi="Segoe UI" w:cs="Segoe UI"/>
          <w:color w:val="7D5A29"/>
          <w:sz w:val="23"/>
          <w:szCs w:val="23"/>
        </w:rPr>
        <w:t>正确答案是：印花税</w:t>
      </w:r>
    </w:p>
    <w:p w:rsidR="00AE2020" w:rsidRPr="00AE2020" w:rsidRDefault="00AE2020" w:rsidP="00AE2020">
      <w:pPr>
        <w:shd w:val="clear" w:color="auto" w:fill="DEF2F8"/>
        <w:adjustRightInd/>
        <w:snapToGrid/>
        <w:rPr>
          <w:rFonts w:ascii="Segoe UI" w:eastAsia="宋体" w:hAnsi="Segoe UI" w:cs="Segoe UI"/>
          <w:color w:val="2F6473"/>
          <w:sz w:val="23"/>
          <w:szCs w:val="23"/>
        </w:rPr>
      </w:pPr>
      <w:r w:rsidRPr="00AE2020">
        <w:rPr>
          <w:rFonts w:ascii="宋体" w:eastAsia="宋体" w:hAnsi="宋体" w:cs="Segoe UI" w:hint="eastAsia"/>
          <w:color w:val="2F6473"/>
          <w:sz w:val="21"/>
          <w:szCs w:val="21"/>
        </w:rPr>
        <w:t>生产车间耗用的机物料，应借记的账户是（</w:t>
      </w:r>
      <w:r w:rsidRPr="00AE2020">
        <w:rPr>
          <w:rFonts w:ascii="Calibri" w:eastAsia="宋体" w:hAnsi="Calibri" w:cs="Calibri"/>
          <w:color w:val="2F6473"/>
          <w:sz w:val="21"/>
          <w:szCs w:val="21"/>
        </w:rPr>
        <w:t> </w:t>
      </w:r>
      <w:r w:rsidRPr="00AE2020">
        <w:rPr>
          <w:rFonts w:ascii="宋体" w:eastAsia="宋体" w:hAnsi="宋体" w:cs="Segoe UI" w:hint="eastAsia"/>
          <w:color w:val="2F6473"/>
          <w:sz w:val="21"/>
          <w:szCs w:val="21"/>
        </w:rPr>
        <w:t>）。</w:t>
      </w:r>
    </w:p>
    <w:p w:rsidR="00AE2020" w:rsidRPr="00AE2020" w:rsidRDefault="00AE2020" w:rsidP="00AE2020">
      <w:pPr>
        <w:shd w:val="clear" w:color="auto" w:fill="FCEFDC"/>
        <w:adjustRightInd/>
        <w:snapToGrid/>
        <w:rPr>
          <w:rFonts w:ascii="Segoe UI" w:eastAsia="宋体" w:hAnsi="Segoe UI" w:cs="Segoe UI"/>
          <w:color w:val="7D5A29"/>
          <w:sz w:val="23"/>
          <w:szCs w:val="23"/>
        </w:rPr>
      </w:pPr>
      <w:r w:rsidRPr="00AE2020">
        <w:rPr>
          <w:rFonts w:ascii="Segoe UI" w:eastAsia="宋体" w:hAnsi="Segoe UI" w:cs="Segoe UI"/>
          <w:color w:val="7D5A29"/>
          <w:sz w:val="23"/>
          <w:szCs w:val="23"/>
        </w:rPr>
        <w:t>正确答案是：</w:t>
      </w:r>
      <w:r w:rsidRPr="00AE2020">
        <w:rPr>
          <w:rFonts w:ascii="宋体" w:eastAsia="宋体" w:hAnsi="宋体" w:cs="Segoe UI" w:hint="eastAsia"/>
          <w:color w:val="7D5A29"/>
          <w:sz w:val="21"/>
          <w:szCs w:val="21"/>
        </w:rPr>
        <w:t>“制造费用”</w:t>
      </w:r>
    </w:p>
    <w:p w:rsidR="00AE2020" w:rsidRPr="00AE2020" w:rsidRDefault="00AE2020" w:rsidP="00AE2020">
      <w:pPr>
        <w:shd w:val="clear" w:color="auto" w:fill="DEF2F8"/>
        <w:adjustRightInd/>
        <w:snapToGrid/>
        <w:rPr>
          <w:rFonts w:ascii="Segoe UI" w:eastAsia="宋体" w:hAnsi="Segoe UI" w:cs="Segoe UI"/>
          <w:color w:val="2F6473"/>
          <w:sz w:val="23"/>
          <w:szCs w:val="23"/>
        </w:rPr>
      </w:pPr>
      <w:r w:rsidRPr="00AE2020">
        <w:rPr>
          <w:rFonts w:ascii="宋体" w:eastAsia="宋体" w:hAnsi="宋体" w:cs="Segoe UI" w:hint="eastAsia"/>
          <w:color w:val="2F6473"/>
          <w:sz w:val="21"/>
          <w:szCs w:val="21"/>
        </w:rPr>
        <w:t>下列各项中，属于成本会计核算和监督内容的有（</w:t>
      </w:r>
      <w:r w:rsidRPr="00AE2020">
        <w:rPr>
          <w:rFonts w:ascii="Calibri" w:eastAsia="宋体" w:hAnsi="Calibri" w:cs="Calibri"/>
          <w:color w:val="2F6473"/>
          <w:sz w:val="21"/>
          <w:szCs w:val="21"/>
        </w:rPr>
        <w:t>   </w:t>
      </w:r>
      <w:r w:rsidRPr="00AE2020">
        <w:rPr>
          <w:rFonts w:ascii="宋体" w:eastAsia="宋体" w:hAnsi="宋体" w:cs="Segoe UI" w:hint="eastAsia"/>
          <w:color w:val="2F6473"/>
          <w:sz w:val="21"/>
          <w:szCs w:val="21"/>
        </w:rPr>
        <w:t>）。</w:t>
      </w:r>
    </w:p>
    <w:p w:rsidR="00AE2020" w:rsidRPr="00AE2020" w:rsidRDefault="00AE2020" w:rsidP="00AE2020">
      <w:pPr>
        <w:shd w:val="clear" w:color="auto" w:fill="DEF2F8"/>
        <w:adjustRightInd/>
        <w:snapToGrid/>
        <w:spacing w:after="0"/>
        <w:rPr>
          <w:rFonts w:ascii="Segoe UI" w:eastAsia="宋体" w:hAnsi="Segoe UI" w:cs="Segoe UI"/>
          <w:color w:val="2F6473"/>
          <w:sz w:val="23"/>
          <w:szCs w:val="23"/>
        </w:rPr>
      </w:pPr>
      <w:r w:rsidRPr="00AE2020">
        <w:rPr>
          <w:rFonts w:ascii="Segoe UI" w:eastAsia="宋体" w:hAnsi="Segoe UI" w:cs="Segoe UI"/>
          <w:color w:val="2F6473"/>
          <w:sz w:val="23"/>
          <w:szCs w:val="23"/>
        </w:rPr>
        <w:t>选择一项或多项：</w:t>
      </w:r>
    </w:p>
    <w:p w:rsidR="00AE2020" w:rsidRPr="00AE2020" w:rsidRDefault="00AE2020" w:rsidP="00AE2020">
      <w:pPr>
        <w:shd w:val="clear" w:color="auto" w:fill="DEF2F8"/>
        <w:adjustRightInd/>
        <w:snapToGrid/>
        <w:spacing w:after="0"/>
        <w:ind w:hanging="375"/>
        <w:rPr>
          <w:rFonts w:ascii="Segoe UI" w:eastAsia="宋体" w:hAnsi="Segoe UI" w:cs="Segoe UI"/>
          <w:color w:val="2F6473"/>
          <w:sz w:val="23"/>
          <w:szCs w:val="23"/>
        </w:rPr>
      </w:pPr>
      <w:r w:rsidRPr="00AE2020">
        <w:rPr>
          <w:rFonts w:ascii="Segoe UI" w:eastAsia="宋体" w:hAnsi="Segoe UI" w:cs="Segoe UI"/>
          <w:color w:val="2F6473"/>
          <w:sz w:val="23"/>
          <w:szCs w:val="23"/>
        </w:rPr>
        <w:object w:dxaOrig="405" w:dyaOrig="315">
          <v:shape id="_x0000_i4513" type="#_x0000_t75" style="width:20.25pt;height:15.75pt" o:ole="">
            <v:imagedata r:id="rId9" o:title=""/>
          </v:shape>
          <w:control r:id="rId231" w:name="DefaultOcxName10" w:shapeid="_x0000_i4513"/>
        </w:object>
      </w:r>
      <w:r w:rsidRPr="00AE2020">
        <w:rPr>
          <w:rFonts w:ascii="Segoe UI" w:eastAsia="宋体" w:hAnsi="Segoe UI" w:cs="Segoe UI"/>
          <w:color w:val="2F6473"/>
          <w:sz w:val="23"/>
        </w:rPr>
        <w:t>A. </w:t>
      </w:r>
      <w:r w:rsidRPr="00AE2020">
        <w:rPr>
          <w:rFonts w:ascii="宋体" w:eastAsia="宋体" w:hAnsi="宋体" w:cs="Segoe UI" w:hint="eastAsia"/>
          <w:color w:val="2F6473"/>
          <w:sz w:val="21"/>
          <w:szCs w:val="21"/>
        </w:rPr>
        <w:t>营业收入的实现</w:t>
      </w:r>
    </w:p>
    <w:p w:rsidR="00AE2020" w:rsidRPr="00AE2020" w:rsidRDefault="00AE2020" w:rsidP="00AE2020">
      <w:pPr>
        <w:shd w:val="clear" w:color="auto" w:fill="DEF2F8"/>
        <w:adjustRightInd/>
        <w:snapToGrid/>
        <w:spacing w:after="0"/>
        <w:ind w:hanging="375"/>
        <w:rPr>
          <w:rFonts w:ascii="Segoe UI" w:eastAsia="宋体" w:hAnsi="Segoe UI" w:cs="Segoe UI"/>
          <w:color w:val="2F6473"/>
          <w:sz w:val="23"/>
          <w:szCs w:val="23"/>
        </w:rPr>
      </w:pPr>
      <w:r w:rsidRPr="00AE2020">
        <w:rPr>
          <w:rFonts w:ascii="Segoe UI" w:eastAsia="宋体" w:hAnsi="Segoe UI" w:cs="Segoe UI"/>
          <w:color w:val="2F6473"/>
          <w:sz w:val="23"/>
          <w:szCs w:val="23"/>
        </w:rPr>
        <w:object w:dxaOrig="405" w:dyaOrig="315">
          <v:shape id="_x0000_i4512" type="#_x0000_t75" style="width:20.25pt;height:15.75pt" o:ole="">
            <v:imagedata r:id="rId9" o:title=""/>
          </v:shape>
          <w:control r:id="rId232" w:name="DefaultOcxName11" w:shapeid="_x0000_i4512"/>
        </w:object>
      </w:r>
      <w:r w:rsidRPr="00AE2020">
        <w:rPr>
          <w:rFonts w:ascii="Segoe UI" w:eastAsia="宋体" w:hAnsi="Segoe UI" w:cs="Segoe UI"/>
          <w:color w:val="2F6473"/>
          <w:sz w:val="23"/>
        </w:rPr>
        <w:t>B. </w:t>
      </w:r>
      <w:r w:rsidRPr="00AE2020">
        <w:rPr>
          <w:rFonts w:ascii="宋体" w:eastAsia="宋体" w:hAnsi="宋体" w:cs="Segoe UI" w:hint="eastAsia"/>
          <w:color w:val="2F6473"/>
          <w:sz w:val="21"/>
          <w:szCs w:val="21"/>
        </w:rPr>
        <w:t>盈余公积的提取</w:t>
      </w:r>
    </w:p>
    <w:p w:rsidR="00AE2020" w:rsidRPr="00AE2020" w:rsidRDefault="00AE2020" w:rsidP="00AE2020">
      <w:pPr>
        <w:shd w:val="clear" w:color="auto" w:fill="DEF2F8"/>
        <w:adjustRightInd/>
        <w:snapToGrid/>
        <w:spacing w:after="0"/>
        <w:ind w:hanging="375"/>
        <w:rPr>
          <w:rFonts w:ascii="Segoe UI" w:eastAsia="宋体" w:hAnsi="Segoe UI" w:cs="Segoe UI"/>
          <w:color w:val="2F6473"/>
          <w:sz w:val="23"/>
          <w:szCs w:val="23"/>
        </w:rPr>
      </w:pPr>
      <w:r w:rsidRPr="00AE2020">
        <w:rPr>
          <w:rFonts w:ascii="Segoe UI" w:eastAsia="宋体" w:hAnsi="Segoe UI" w:cs="Segoe UI"/>
          <w:color w:val="2F6473"/>
          <w:sz w:val="23"/>
          <w:szCs w:val="23"/>
        </w:rPr>
        <w:object w:dxaOrig="405" w:dyaOrig="315">
          <v:shape id="_x0000_i4511" type="#_x0000_t75" style="width:20.25pt;height:15.75pt" o:ole="">
            <v:imagedata r:id="rId9" o:title=""/>
          </v:shape>
          <w:control r:id="rId233" w:name="DefaultOcxName12" w:shapeid="_x0000_i4511"/>
        </w:object>
      </w:r>
      <w:r w:rsidRPr="00AE2020">
        <w:rPr>
          <w:rFonts w:ascii="Segoe UI" w:eastAsia="宋体" w:hAnsi="Segoe UI" w:cs="Segoe UI"/>
          <w:color w:val="2F6473"/>
          <w:sz w:val="23"/>
        </w:rPr>
        <w:t>C. </w:t>
      </w:r>
      <w:r w:rsidRPr="00AE2020">
        <w:rPr>
          <w:rFonts w:ascii="宋体" w:eastAsia="宋体" w:hAnsi="宋体" w:cs="Segoe UI" w:hint="eastAsia"/>
          <w:color w:val="2F6473"/>
          <w:sz w:val="21"/>
          <w:szCs w:val="21"/>
        </w:rPr>
        <w:t>各项生产费用的支出和产品生产成本的形成</w:t>
      </w:r>
    </w:p>
    <w:p w:rsidR="00AE2020" w:rsidRPr="00AE2020" w:rsidRDefault="00AE2020" w:rsidP="00AE2020">
      <w:pPr>
        <w:shd w:val="clear" w:color="auto" w:fill="DEF2F8"/>
        <w:adjustRightInd/>
        <w:snapToGrid/>
        <w:spacing w:after="72"/>
        <w:ind w:hanging="375"/>
        <w:rPr>
          <w:rFonts w:ascii="Segoe UI" w:eastAsia="宋体" w:hAnsi="Segoe UI" w:cs="Segoe UI"/>
          <w:color w:val="2F6473"/>
          <w:sz w:val="23"/>
          <w:szCs w:val="23"/>
        </w:rPr>
      </w:pPr>
      <w:r w:rsidRPr="00AE2020">
        <w:rPr>
          <w:rFonts w:ascii="Segoe UI" w:eastAsia="宋体" w:hAnsi="Segoe UI" w:cs="Segoe UI"/>
          <w:color w:val="2F6473"/>
          <w:sz w:val="23"/>
          <w:szCs w:val="23"/>
        </w:rPr>
        <w:object w:dxaOrig="405" w:dyaOrig="315">
          <v:shape id="_x0000_i4510" type="#_x0000_t75" style="width:20.25pt;height:15.75pt" o:ole="">
            <v:imagedata r:id="rId9" o:title=""/>
          </v:shape>
          <w:control r:id="rId234" w:name="DefaultOcxName13" w:shapeid="_x0000_i4510"/>
        </w:object>
      </w:r>
      <w:r w:rsidRPr="00AE2020">
        <w:rPr>
          <w:rFonts w:ascii="Segoe UI" w:eastAsia="宋体" w:hAnsi="Segoe UI" w:cs="Segoe UI"/>
          <w:color w:val="2F6473"/>
          <w:sz w:val="23"/>
        </w:rPr>
        <w:t>D. </w:t>
      </w:r>
      <w:r w:rsidRPr="00AE2020">
        <w:rPr>
          <w:rFonts w:ascii="宋体" w:eastAsia="宋体" w:hAnsi="宋体" w:cs="Segoe UI" w:hint="eastAsia"/>
          <w:color w:val="2F6473"/>
          <w:sz w:val="21"/>
          <w:szCs w:val="21"/>
        </w:rPr>
        <w:t>各项期间费用的支出和归集过程</w:t>
      </w:r>
    </w:p>
    <w:p w:rsidR="00AE2020" w:rsidRPr="00AE2020" w:rsidRDefault="00AE2020" w:rsidP="00AE2020">
      <w:pPr>
        <w:shd w:val="clear" w:color="auto" w:fill="FCEFDC"/>
        <w:adjustRightInd/>
        <w:snapToGrid/>
        <w:rPr>
          <w:rFonts w:ascii="Segoe UI" w:eastAsia="宋体" w:hAnsi="Segoe UI" w:cs="Segoe UI"/>
          <w:color w:val="7D5A29"/>
          <w:sz w:val="23"/>
          <w:szCs w:val="23"/>
        </w:rPr>
      </w:pPr>
      <w:r w:rsidRPr="00AE2020">
        <w:rPr>
          <w:rFonts w:ascii="Segoe UI" w:eastAsia="宋体" w:hAnsi="Segoe UI" w:cs="Segoe UI"/>
          <w:color w:val="7D5A29"/>
          <w:sz w:val="23"/>
          <w:szCs w:val="23"/>
        </w:rPr>
        <w:t>正确答案是：</w:t>
      </w:r>
      <w:r w:rsidRPr="00AE2020">
        <w:rPr>
          <w:rFonts w:ascii="宋体" w:eastAsia="宋体" w:hAnsi="宋体" w:cs="Segoe UI" w:hint="eastAsia"/>
          <w:color w:val="7D5A29"/>
          <w:sz w:val="21"/>
          <w:szCs w:val="21"/>
        </w:rPr>
        <w:t>各项生产费用的支出和产品生产成本的形成</w:t>
      </w:r>
      <w:r w:rsidRPr="00AE2020">
        <w:rPr>
          <w:rFonts w:ascii="Segoe UI" w:eastAsia="宋体" w:hAnsi="Segoe UI" w:cs="Segoe UI"/>
          <w:color w:val="7D5A29"/>
          <w:sz w:val="23"/>
          <w:szCs w:val="23"/>
        </w:rPr>
        <w:t>, </w:t>
      </w:r>
      <w:r w:rsidRPr="00AE2020">
        <w:rPr>
          <w:rFonts w:ascii="宋体" w:eastAsia="宋体" w:hAnsi="宋体" w:cs="Segoe UI" w:hint="eastAsia"/>
          <w:color w:val="7D5A29"/>
          <w:sz w:val="21"/>
          <w:szCs w:val="21"/>
        </w:rPr>
        <w:t>各项期间费用的支出和归集过程</w:t>
      </w:r>
    </w:p>
    <w:p w:rsidR="00AE2020" w:rsidRPr="00AE2020" w:rsidRDefault="00AE2020" w:rsidP="00AE2020">
      <w:pPr>
        <w:shd w:val="clear" w:color="auto" w:fill="DEF2F8"/>
        <w:adjustRightInd/>
        <w:snapToGrid/>
        <w:rPr>
          <w:rFonts w:ascii="Segoe UI" w:eastAsia="宋体" w:hAnsi="Segoe UI" w:cs="Segoe UI"/>
          <w:color w:val="2F6473"/>
          <w:sz w:val="23"/>
          <w:szCs w:val="23"/>
        </w:rPr>
      </w:pPr>
      <w:r w:rsidRPr="00AE2020">
        <w:rPr>
          <w:rFonts w:ascii="宋体" w:eastAsia="宋体" w:hAnsi="宋体" w:cs="Segoe UI" w:hint="eastAsia"/>
          <w:color w:val="2F6473"/>
          <w:sz w:val="21"/>
          <w:szCs w:val="21"/>
        </w:rPr>
        <w:t>一般来说，企业应根据本单位（</w:t>
      </w:r>
      <w:r w:rsidRPr="00AE2020">
        <w:rPr>
          <w:rFonts w:ascii="Calibri" w:eastAsia="宋体" w:hAnsi="Calibri" w:cs="Calibri"/>
          <w:color w:val="2F6473"/>
          <w:sz w:val="21"/>
          <w:szCs w:val="21"/>
        </w:rPr>
        <w:t> </w:t>
      </w:r>
      <w:r w:rsidRPr="00AE2020">
        <w:rPr>
          <w:rFonts w:ascii="宋体" w:eastAsia="宋体" w:hAnsi="宋体" w:cs="Segoe UI" w:hint="eastAsia"/>
          <w:color w:val="2F6473"/>
          <w:sz w:val="21"/>
          <w:szCs w:val="21"/>
        </w:rPr>
        <w:t>）等具体情况与条件来组织成本会计工作。</w:t>
      </w:r>
    </w:p>
    <w:p w:rsidR="00AE2020" w:rsidRPr="00AE2020" w:rsidRDefault="00AE2020" w:rsidP="00AE2020">
      <w:pPr>
        <w:shd w:val="clear" w:color="auto" w:fill="DEF2F8"/>
        <w:adjustRightInd/>
        <w:snapToGrid/>
        <w:spacing w:after="0"/>
        <w:rPr>
          <w:rFonts w:ascii="Segoe UI" w:eastAsia="宋体" w:hAnsi="Segoe UI" w:cs="Segoe UI"/>
          <w:color w:val="2F6473"/>
          <w:sz w:val="23"/>
          <w:szCs w:val="23"/>
        </w:rPr>
      </w:pPr>
      <w:r w:rsidRPr="00AE2020">
        <w:rPr>
          <w:rFonts w:ascii="Segoe UI" w:eastAsia="宋体" w:hAnsi="Segoe UI" w:cs="Segoe UI"/>
          <w:color w:val="2F6473"/>
          <w:sz w:val="23"/>
          <w:szCs w:val="23"/>
        </w:rPr>
        <w:t>选择一项或多项：</w:t>
      </w:r>
    </w:p>
    <w:p w:rsidR="00AE2020" w:rsidRPr="00AE2020" w:rsidRDefault="00AE2020" w:rsidP="00AE2020">
      <w:pPr>
        <w:shd w:val="clear" w:color="auto" w:fill="DEF2F8"/>
        <w:adjustRightInd/>
        <w:snapToGrid/>
        <w:spacing w:after="0"/>
        <w:ind w:hanging="375"/>
        <w:rPr>
          <w:rFonts w:ascii="Segoe UI" w:eastAsia="宋体" w:hAnsi="Segoe UI" w:cs="Segoe UI"/>
          <w:color w:val="2F6473"/>
          <w:sz w:val="23"/>
          <w:szCs w:val="23"/>
        </w:rPr>
      </w:pPr>
      <w:r w:rsidRPr="00AE2020">
        <w:rPr>
          <w:rFonts w:ascii="Segoe UI" w:eastAsia="宋体" w:hAnsi="Segoe UI" w:cs="Segoe UI"/>
          <w:color w:val="2F6473"/>
          <w:sz w:val="23"/>
          <w:szCs w:val="23"/>
        </w:rPr>
        <w:object w:dxaOrig="405" w:dyaOrig="315">
          <v:shape id="_x0000_i4508" type="#_x0000_t75" style="width:20.25pt;height:15.75pt" o:ole="">
            <v:imagedata r:id="rId9" o:title=""/>
          </v:shape>
          <w:control r:id="rId235" w:name="DefaultOcxName15" w:shapeid="_x0000_i4508"/>
        </w:object>
      </w:r>
      <w:r w:rsidRPr="00AE2020">
        <w:rPr>
          <w:rFonts w:ascii="Segoe UI" w:eastAsia="宋体" w:hAnsi="Segoe UI" w:cs="Segoe UI"/>
          <w:color w:val="2F6473"/>
          <w:sz w:val="23"/>
        </w:rPr>
        <w:t>A. </w:t>
      </w:r>
      <w:r w:rsidRPr="00AE2020">
        <w:rPr>
          <w:rFonts w:ascii="宋体" w:eastAsia="宋体" w:hAnsi="宋体" w:cs="Segoe UI" w:hint="eastAsia"/>
          <w:color w:val="2F6473"/>
          <w:sz w:val="21"/>
          <w:szCs w:val="21"/>
        </w:rPr>
        <w:t>生产规模的大小</w:t>
      </w:r>
    </w:p>
    <w:p w:rsidR="00AE2020" w:rsidRPr="00AE2020" w:rsidRDefault="00AE2020" w:rsidP="00AE2020">
      <w:pPr>
        <w:shd w:val="clear" w:color="auto" w:fill="DEF2F8"/>
        <w:adjustRightInd/>
        <w:snapToGrid/>
        <w:spacing w:after="0"/>
        <w:ind w:hanging="375"/>
        <w:rPr>
          <w:rFonts w:ascii="Segoe UI" w:eastAsia="宋体" w:hAnsi="Segoe UI" w:cs="Segoe UI"/>
          <w:color w:val="2F6473"/>
          <w:sz w:val="23"/>
          <w:szCs w:val="23"/>
        </w:rPr>
      </w:pPr>
      <w:r w:rsidRPr="00AE2020">
        <w:rPr>
          <w:rFonts w:ascii="Segoe UI" w:eastAsia="宋体" w:hAnsi="Segoe UI" w:cs="Segoe UI"/>
          <w:color w:val="2F6473"/>
          <w:sz w:val="23"/>
          <w:szCs w:val="23"/>
        </w:rPr>
        <w:object w:dxaOrig="405" w:dyaOrig="315">
          <v:shape id="_x0000_i4507" type="#_x0000_t75" style="width:20.25pt;height:15.75pt" o:ole="">
            <v:imagedata r:id="rId9" o:title=""/>
          </v:shape>
          <w:control r:id="rId236" w:name="DefaultOcxName16" w:shapeid="_x0000_i4507"/>
        </w:object>
      </w:r>
      <w:r w:rsidRPr="00AE2020">
        <w:rPr>
          <w:rFonts w:ascii="Segoe UI" w:eastAsia="宋体" w:hAnsi="Segoe UI" w:cs="Segoe UI"/>
          <w:color w:val="2F6473"/>
          <w:sz w:val="23"/>
        </w:rPr>
        <w:t>B. </w:t>
      </w:r>
      <w:r w:rsidRPr="00AE2020">
        <w:rPr>
          <w:rFonts w:ascii="宋体" w:eastAsia="宋体" w:hAnsi="宋体" w:cs="Segoe UI" w:hint="eastAsia"/>
          <w:color w:val="2F6473"/>
          <w:sz w:val="21"/>
          <w:szCs w:val="21"/>
        </w:rPr>
        <w:t>生产经营业务的特点</w:t>
      </w:r>
    </w:p>
    <w:p w:rsidR="00AE2020" w:rsidRPr="00AE2020" w:rsidRDefault="00AE2020" w:rsidP="00AE2020">
      <w:pPr>
        <w:shd w:val="clear" w:color="auto" w:fill="DEF2F8"/>
        <w:adjustRightInd/>
        <w:snapToGrid/>
        <w:spacing w:after="0"/>
        <w:ind w:hanging="375"/>
        <w:rPr>
          <w:rFonts w:ascii="Segoe UI" w:eastAsia="宋体" w:hAnsi="Segoe UI" w:cs="Segoe UI"/>
          <w:color w:val="2F6473"/>
          <w:sz w:val="23"/>
          <w:szCs w:val="23"/>
        </w:rPr>
      </w:pPr>
      <w:r w:rsidRPr="00AE2020">
        <w:rPr>
          <w:rFonts w:ascii="Segoe UI" w:eastAsia="宋体" w:hAnsi="Segoe UI" w:cs="Segoe UI"/>
          <w:color w:val="2F6473"/>
          <w:sz w:val="23"/>
          <w:szCs w:val="23"/>
        </w:rPr>
        <w:object w:dxaOrig="405" w:dyaOrig="315">
          <v:shape id="_x0000_i4506" type="#_x0000_t75" style="width:20.25pt;height:15.75pt" o:ole="">
            <v:imagedata r:id="rId9" o:title=""/>
          </v:shape>
          <w:control r:id="rId237" w:name="DefaultOcxName17" w:shapeid="_x0000_i4506"/>
        </w:object>
      </w:r>
      <w:r w:rsidRPr="00AE2020">
        <w:rPr>
          <w:rFonts w:ascii="Segoe UI" w:eastAsia="宋体" w:hAnsi="Segoe UI" w:cs="Segoe UI"/>
          <w:color w:val="2F6473"/>
          <w:sz w:val="23"/>
        </w:rPr>
        <w:t>C. </w:t>
      </w:r>
      <w:r w:rsidRPr="00AE2020">
        <w:rPr>
          <w:rFonts w:ascii="宋体" w:eastAsia="宋体" w:hAnsi="宋体" w:cs="Segoe UI" w:hint="eastAsia"/>
          <w:color w:val="2F6473"/>
          <w:sz w:val="21"/>
          <w:szCs w:val="21"/>
        </w:rPr>
        <w:t>企业机构的设置</w:t>
      </w:r>
    </w:p>
    <w:p w:rsidR="00AE2020" w:rsidRPr="00AE2020" w:rsidRDefault="00AE2020" w:rsidP="00AE2020">
      <w:pPr>
        <w:shd w:val="clear" w:color="auto" w:fill="DEF2F8"/>
        <w:adjustRightInd/>
        <w:snapToGrid/>
        <w:spacing w:after="72"/>
        <w:ind w:hanging="375"/>
        <w:rPr>
          <w:rFonts w:ascii="Segoe UI" w:eastAsia="宋体" w:hAnsi="Segoe UI" w:cs="Segoe UI"/>
          <w:color w:val="2F6473"/>
          <w:sz w:val="23"/>
          <w:szCs w:val="23"/>
        </w:rPr>
      </w:pPr>
      <w:r w:rsidRPr="00AE2020">
        <w:rPr>
          <w:rFonts w:ascii="Segoe UI" w:eastAsia="宋体" w:hAnsi="Segoe UI" w:cs="Segoe UI"/>
          <w:color w:val="2F6473"/>
          <w:sz w:val="23"/>
          <w:szCs w:val="23"/>
        </w:rPr>
        <w:object w:dxaOrig="405" w:dyaOrig="315">
          <v:shape id="_x0000_i4505" type="#_x0000_t75" style="width:20.25pt;height:15.75pt" o:ole="">
            <v:imagedata r:id="rId9" o:title=""/>
          </v:shape>
          <w:control r:id="rId238" w:name="DefaultOcxName18" w:shapeid="_x0000_i4505"/>
        </w:object>
      </w:r>
      <w:r w:rsidRPr="00AE2020">
        <w:rPr>
          <w:rFonts w:ascii="Segoe UI" w:eastAsia="宋体" w:hAnsi="Segoe UI" w:cs="Segoe UI"/>
          <w:color w:val="2F6473"/>
          <w:sz w:val="23"/>
        </w:rPr>
        <w:t>D. </w:t>
      </w:r>
      <w:r w:rsidRPr="00AE2020">
        <w:rPr>
          <w:rFonts w:ascii="宋体" w:eastAsia="宋体" w:hAnsi="宋体" w:cs="Segoe UI" w:hint="eastAsia"/>
          <w:color w:val="2F6473"/>
          <w:sz w:val="21"/>
          <w:szCs w:val="21"/>
        </w:rPr>
        <w:t>成本管理的要求</w:t>
      </w:r>
    </w:p>
    <w:p w:rsidR="00AE2020" w:rsidRPr="00AE2020" w:rsidRDefault="00AE2020" w:rsidP="00AE2020">
      <w:pPr>
        <w:shd w:val="clear" w:color="auto" w:fill="FCEFDC"/>
        <w:adjustRightInd/>
        <w:snapToGrid/>
        <w:rPr>
          <w:rFonts w:ascii="Segoe UI" w:eastAsia="宋体" w:hAnsi="Segoe UI" w:cs="Segoe UI"/>
          <w:color w:val="7D5A29"/>
          <w:sz w:val="23"/>
          <w:szCs w:val="23"/>
        </w:rPr>
      </w:pPr>
      <w:r w:rsidRPr="00AE2020">
        <w:rPr>
          <w:rFonts w:ascii="Segoe UI" w:eastAsia="宋体" w:hAnsi="Segoe UI" w:cs="Segoe UI"/>
          <w:color w:val="7D5A29"/>
          <w:sz w:val="23"/>
          <w:szCs w:val="23"/>
        </w:rPr>
        <w:t>正确答案是：</w:t>
      </w:r>
      <w:r w:rsidRPr="00AE2020">
        <w:rPr>
          <w:rFonts w:ascii="宋体" w:eastAsia="宋体" w:hAnsi="宋体" w:cs="Segoe UI" w:hint="eastAsia"/>
          <w:color w:val="7D5A29"/>
          <w:sz w:val="21"/>
          <w:szCs w:val="21"/>
        </w:rPr>
        <w:t>生产规模的大小</w:t>
      </w:r>
      <w:r w:rsidRPr="00AE2020">
        <w:rPr>
          <w:rFonts w:ascii="Segoe UI" w:eastAsia="宋体" w:hAnsi="Segoe UI" w:cs="Segoe UI"/>
          <w:color w:val="7D5A29"/>
          <w:sz w:val="23"/>
          <w:szCs w:val="23"/>
        </w:rPr>
        <w:t>, </w:t>
      </w:r>
      <w:r w:rsidRPr="00AE2020">
        <w:rPr>
          <w:rFonts w:ascii="宋体" w:eastAsia="宋体" w:hAnsi="宋体" w:cs="Segoe UI" w:hint="eastAsia"/>
          <w:color w:val="7D5A29"/>
          <w:sz w:val="21"/>
          <w:szCs w:val="21"/>
        </w:rPr>
        <w:t>生产经营业务的特点</w:t>
      </w:r>
      <w:r w:rsidRPr="00AE2020">
        <w:rPr>
          <w:rFonts w:ascii="Segoe UI" w:eastAsia="宋体" w:hAnsi="Segoe UI" w:cs="Segoe UI"/>
          <w:color w:val="7D5A29"/>
          <w:sz w:val="23"/>
          <w:szCs w:val="23"/>
        </w:rPr>
        <w:t>, </w:t>
      </w:r>
      <w:r w:rsidRPr="00AE2020">
        <w:rPr>
          <w:rFonts w:ascii="宋体" w:eastAsia="宋体" w:hAnsi="宋体" w:cs="Segoe UI" w:hint="eastAsia"/>
          <w:color w:val="7D5A29"/>
          <w:sz w:val="21"/>
          <w:szCs w:val="21"/>
        </w:rPr>
        <w:t>企业机构的设置</w:t>
      </w:r>
      <w:r w:rsidRPr="00AE2020">
        <w:rPr>
          <w:rFonts w:ascii="Segoe UI" w:eastAsia="宋体" w:hAnsi="Segoe UI" w:cs="Segoe UI"/>
          <w:color w:val="7D5A29"/>
          <w:sz w:val="23"/>
          <w:szCs w:val="23"/>
        </w:rPr>
        <w:t>, </w:t>
      </w:r>
      <w:r w:rsidRPr="00AE2020">
        <w:rPr>
          <w:rFonts w:ascii="宋体" w:eastAsia="宋体" w:hAnsi="宋体" w:cs="Segoe UI" w:hint="eastAsia"/>
          <w:color w:val="7D5A29"/>
          <w:sz w:val="21"/>
          <w:szCs w:val="21"/>
        </w:rPr>
        <w:t>成本管理的要求</w:t>
      </w:r>
    </w:p>
    <w:p w:rsidR="00AE2020" w:rsidRPr="00AE2020" w:rsidRDefault="00AE2020" w:rsidP="00AE2020">
      <w:pPr>
        <w:shd w:val="clear" w:color="auto" w:fill="DEF2F8"/>
        <w:adjustRightInd/>
        <w:snapToGrid/>
        <w:rPr>
          <w:rFonts w:ascii="Segoe UI" w:eastAsia="宋体" w:hAnsi="Segoe UI" w:cs="Segoe UI"/>
          <w:color w:val="2F6473"/>
          <w:sz w:val="23"/>
          <w:szCs w:val="23"/>
        </w:rPr>
      </w:pPr>
      <w:r w:rsidRPr="00AE2020">
        <w:rPr>
          <w:rFonts w:ascii="宋体" w:eastAsia="宋体" w:hAnsi="宋体" w:cs="Segoe UI" w:hint="eastAsia"/>
          <w:color w:val="2F6473"/>
          <w:sz w:val="21"/>
          <w:szCs w:val="21"/>
        </w:rPr>
        <w:t>直接分配法适用于（</w:t>
      </w:r>
      <w:r w:rsidRPr="00AE2020">
        <w:rPr>
          <w:rFonts w:ascii="Calibri" w:eastAsia="宋体" w:hAnsi="Calibri" w:cs="Calibri"/>
          <w:color w:val="2F6473"/>
          <w:sz w:val="21"/>
          <w:szCs w:val="21"/>
        </w:rPr>
        <w:t> </w:t>
      </w:r>
      <w:r w:rsidRPr="00AE2020">
        <w:rPr>
          <w:rFonts w:ascii="宋体" w:eastAsia="宋体" w:hAnsi="宋体" w:cs="Segoe UI" w:hint="eastAsia"/>
          <w:color w:val="2F6473"/>
          <w:sz w:val="21"/>
          <w:szCs w:val="21"/>
        </w:rPr>
        <w:t>）。</w:t>
      </w:r>
    </w:p>
    <w:p w:rsidR="00AE2020" w:rsidRPr="00AE2020" w:rsidRDefault="00AE2020" w:rsidP="00AE2020">
      <w:pPr>
        <w:shd w:val="clear" w:color="auto" w:fill="DEF2F8"/>
        <w:adjustRightInd/>
        <w:snapToGrid/>
        <w:spacing w:after="0"/>
        <w:rPr>
          <w:rFonts w:ascii="Segoe UI" w:eastAsia="宋体" w:hAnsi="Segoe UI" w:cs="Segoe UI"/>
          <w:color w:val="2F6473"/>
          <w:sz w:val="23"/>
          <w:szCs w:val="23"/>
        </w:rPr>
      </w:pPr>
      <w:r w:rsidRPr="00AE2020">
        <w:rPr>
          <w:rFonts w:ascii="Segoe UI" w:eastAsia="宋体" w:hAnsi="Segoe UI" w:cs="Segoe UI"/>
          <w:color w:val="2F6473"/>
          <w:sz w:val="23"/>
          <w:szCs w:val="23"/>
        </w:rPr>
        <w:t>选择一项或多项：</w:t>
      </w:r>
    </w:p>
    <w:p w:rsidR="00AE2020" w:rsidRPr="00AE2020" w:rsidRDefault="00AE2020" w:rsidP="00AE2020">
      <w:pPr>
        <w:shd w:val="clear" w:color="auto" w:fill="DEF2F8"/>
        <w:adjustRightInd/>
        <w:snapToGrid/>
        <w:spacing w:after="0"/>
        <w:ind w:hanging="375"/>
        <w:rPr>
          <w:rFonts w:ascii="Segoe UI" w:eastAsia="宋体" w:hAnsi="Segoe UI" w:cs="Segoe UI"/>
          <w:color w:val="2F6473"/>
          <w:sz w:val="23"/>
          <w:szCs w:val="23"/>
        </w:rPr>
      </w:pPr>
      <w:r w:rsidRPr="00AE2020">
        <w:rPr>
          <w:rFonts w:ascii="Segoe UI" w:eastAsia="宋体" w:hAnsi="Segoe UI" w:cs="Segoe UI"/>
          <w:color w:val="2F6473"/>
          <w:sz w:val="23"/>
          <w:szCs w:val="23"/>
        </w:rPr>
        <w:object w:dxaOrig="405" w:dyaOrig="315">
          <v:shape id="_x0000_i4553" type="#_x0000_t75" style="width:20.25pt;height:15.75pt" o:ole="">
            <v:imagedata r:id="rId9" o:title=""/>
          </v:shape>
          <w:control r:id="rId239" w:name="DefaultOcxName23" w:shapeid="_x0000_i4553"/>
        </w:object>
      </w:r>
      <w:r w:rsidRPr="00AE2020">
        <w:rPr>
          <w:rFonts w:ascii="Segoe UI" w:eastAsia="宋体" w:hAnsi="Segoe UI" w:cs="Segoe UI"/>
          <w:color w:val="2F6473"/>
          <w:sz w:val="23"/>
        </w:rPr>
        <w:t>A. </w:t>
      </w:r>
      <w:r w:rsidRPr="00AE2020">
        <w:rPr>
          <w:rFonts w:ascii="宋体" w:eastAsia="宋体" w:hAnsi="宋体" w:cs="Segoe UI" w:hint="eastAsia"/>
          <w:color w:val="2F6473"/>
          <w:sz w:val="21"/>
          <w:szCs w:val="21"/>
        </w:rPr>
        <w:t>辅助生产车间相互提供劳务较少</w:t>
      </w:r>
    </w:p>
    <w:p w:rsidR="00AE2020" w:rsidRPr="00AE2020" w:rsidRDefault="00AE2020" w:rsidP="00AE2020">
      <w:pPr>
        <w:shd w:val="clear" w:color="auto" w:fill="DEF2F8"/>
        <w:adjustRightInd/>
        <w:snapToGrid/>
        <w:spacing w:after="0"/>
        <w:ind w:hanging="375"/>
        <w:rPr>
          <w:rFonts w:ascii="Segoe UI" w:eastAsia="宋体" w:hAnsi="Segoe UI" w:cs="Segoe UI"/>
          <w:color w:val="2F6473"/>
          <w:sz w:val="23"/>
          <w:szCs w:val="23"/>
        </w:rPr>
      </w:pPr>
      <w:r w:rsidRPr="00AE2020">
        <w:rPr>
          <w:rFonts w:ascii="Segoe UI" w:eastAsia="宋体" w:hAnsi="Segoe UI" w:cs="Segoe UI"/>
          <w:color w:val="2F6473"/>
          <w:sz w:val="23"/>
          <w:szCs w:val="23"/>
        </w:rPr>
        <w:object w:dxaOrig="405" w:dyaOrig="315">
          <v:shape id="_x0000_i4552" type="#_x0000_t75" style="width:20.25pt;height:15.75pt" o:ole="">
            <v:imagedata r:id="rId9" o:title=""/>
          </v:shape>
          <w:control r:id="rId240" w:name="DefaultOcxName114" w:shapeid="_x0000_i4552"/>
        </w:object>
      </w:r>
      <w:r w:rsidRPr="00AE2020">
        <w:rPr>
          <w:rFonts w:ascii="Segoe UI" w:eastAsia="宋体" w:hAnsi="Segoe UI" w:cs="Segoe UI"/>
          <w:color w:val="2F6473"/>
          <w:sz w:val="23"/>
        </w:rPr>
        <w:t>B. </w:t>
      </w:r>
      <w:r w:rsidRPr="00AE2020">
        <w:rPr>
          <w:rFonts w:ascii="宋体" w:eastAsia="宋体" w:hAnsi="宋体" w:cs="Segoe UI" w:hint="eastAsia"/>
          <w:color w:val="2F6473"/>
          <w:sz w:val="21"/>
          <w:szCs w:val="21"/>
        </w:rPr>
        <w:t>交互分配辅助生产车间受益程度有明显的顺序</w:t>
      </w:r>
    </w:p>
    <w:p w:rsidR="00AE2020" w:rsidRPr="00AE2020" w:rsidRDefault="00AE2020" w:rsidP="00AE2020">
      <w:pPr>
        <w:shd w:val="clear" w:color="auto" w:fill="DEF2F8"/>
        <w:adjustRightInd/>
        <w:snapToGrid/>
        <w:spacing w:after="0"/>
        <w:ind w:hanging="375"/>
        <w:rPr>
          <w:rFonts w:ascii="Segoe UI" w:eastAsia="宋体" w:hAnsi="Segoe UI" w:cs="Segoe UI"/>
          <w:color w:val="2F6473"/>
          <w:sz w:val="23"/>
          <w:szCs w:val="23"/>
        </w:rPr>
      </w:pPr>
      <w:r w:rsidRPr="00AE2020">
        <w:rPr>
          <w:rFonts w:ascii="Segoe UI" w:eastAsia="宋体" w:hAnsi="Segoe UI" w:cs="Segoe UI"/>
          <w:color w:val="2F6473"/>
          <w:sz w:val="23"/>
          <w:szCs w:val="23"/>
        </w:rPr>
        <w:object w:dxaOrig="405" w:dyaOrig="315">
          <v:shape id="_x0000_i4551" type="#_x0000_t75" style="width:20.25pt;height:15.75pt" o:ole="">
            <v:imagedata r:id="rId9" o:title=""/>
          </v:shape>
          <w:control r:id="rId241" w:name="DefaultOcxName22" w:shapeid="_x0000_i4551"/>
        </w:object>
      </w:r>
      <w:r w:rsidRPr="00AE2020">
        <w:rPr>
          <w:rFonts w:ascii="Segoe UI" w:eastAsia="宋体" w:hAnsi="Segoe UI" w:cs="Segoe UI"/>
          <w:color w:val="2F6473"/>
          <w:sz w:val="23"/>
        </w:rPr>
        <w:t>C. </w:t>
      </w:r>
      <w:r w:rsidRPr="00AE2020">
        <w:rPr>
          <w:rFonts w:ascii="宋体" w:eastAsia="宋体" w:hAnsi="宋体" w:cs="Segoe UI" w:hint="eastAsia"/>
          <w:color w:val="2F6473"/>
          <w:sz w:val="21"/>
          <w:szCs w:val="21"/>
        </w:rPr>
        <w:t>不进行交互分配对辅助生产成本和企业产品成本影响不大</w:t>
      </w:r>
    </w:p>
    <w:p w:rsidR="00AE2020" w:rsidRPr="00AE2020" w:rsidRDefault="00AE2020" w:rsidP="00AE2020">
      <w:pPr>
        <w:shd w:val="clear" w:color="auto" w:fill="DEF2F8"/>
        <w:adjustRightInd/>
        <w:snapToGrid/>
        <w:spacing w:after="72"/>
        <w:ind w:hanging="375"/>
        <w:rPr>
          <w:rFonts w:ascii="Segoe UI" w:eastAsia="宋体" w:hAnsi="Segoe UI" w:cs="Segoe UI"/>
          <w:color w:val="2F6473"/>
          <w:sz w:val="23"/>
          <w:szCs w:val="23"/>
        </w:rPr>
      </w:pPr>
      <w:r w:rsidRPr="00AE2020">
        <w:rPr>
          <w:rFonts w:ascii="Segoe UI" w:eastAsia="宋体" w:hAnsi="Segoe UI" w:cs="Segoe UI"/>
          <w:color w:val="2F6473"/>
          <w:sz w:val="23"/>
          <w:szCs w:val="23"/>
        </w:rPr>
        <w:object w:dxaOrig="405" w:dyaOrig="315">
          <v:shape id="_x0000_i4550" type="#_x0000_t75" style="width:20.25pt;height:15.75pt" o:ole="">
            <v:imagedata r:id="rId9" o:title=""/>
          </v:shape>
          <w:control r:id="rId242" w:name="DefaultOcxName32" w:shapeid="_x0000_i4550"/>
        </w:object>
      </w:r>
      <w:r w:rsidRPr="00AE2020">
        <w:rPr>
          <w:rFonts w:ascii="Segoe UI" w:eastAsia="宋体" w:hAnsi="Segoe UI" w:cs="Segoe UI"/>
          <w:color w:val="2F6473"/>
          <w:sz w:val="23"/>
        </w:rPr>
        <w:t>D. </w:t>
      </w:r>
      <w:r w:rsidRPr="00AE2020">
        <w:rPr>
          <w:rFonts w:ascii="宋体" w:eastAsia="宋体" w:hAnsi="宋体" w:cs="Segoe UI" w:hint="eastAsia"/>
          <w:color w:val="2F6473"/>
          <w:sz w:val="21"/>
          <w:szCs w:val="21"/>
        </w:rPr>
        <w:t>计划成本基础较好</w:t>
      </w:r>
    </w:p>
    <w:p w:rsidR="00AE2020" w:rsidRPr="00AE2020" w:rsidRDefault="00AE2020" w:rsidP="00AE2020">
      <w:pPr>
        <w:shd w:val="clear" w:color="auto" w:fill="FCEFDC"/>
        <w:adjustRightInd/>
        <w:snapToGrid/>
        <w:spacing w:after="120"/>
        <w:rPr>
          <w:rFonts w:ascii="Segoe UI" w:eastAsia="宋体" w:hAnsi="Segoe UI" w:cs="Segoe UI"/>
          <w:color w:val="7D5A29"/>
          <w:sz w:val="23"/>
          <w:szCs w:val="23"/>
        </w:rPr>
      </w:pPr>
      <w:r w:rsidRPr="00AE2020">
        <w:rPr>
          <w:rFonts w:ascii="宋体" w:eastAsia="宋体" w:hAnsi="宋体" w:cs="Segoe UI" w:hint="eastAsia"/>
          <w:color w:val="7D5A29"/>
          <w:sz w:val="21"/>
          <w:szCs w:val="21"/>
        </w:rPr>
        <w:t>助生产成本和企业产品成本影响不大的情况下采用，因此选项</w:t>
      </w:r>
      <w:r w:rsidRPr="00AE2020">
        <w:rPr>
          <w:rFonts w:ascii="Calibri" w:eastAsia="宋体" w:hAnsi="Calibri" w:cs="Calibri"/>
          <w:color w:val="7D5A29"/>
          <w:sz w:val="21"/>
          <w:szCs w:val="21"/>
        </w:rPr>
        <w:t>A,C</w:t>
      </w:r>
      <w:r w:rsidRPr="00AE2020">
        <w:rPr>
          <w:rFonts w:ascii="宋体" w:eastAsia="宋体" w:hAnsi="宋体" w:cs="Segoe UI" w:hint="eastAsia"/>
          <w:color w:val="7D5A29"/>
          <w:sz w:val="21"/>
          <w:szCs w:val="21"/>
        </w:rPr>
        <w:t>正确。</w:t>
      </w:r>
    </w:p>
    <w:p w:rsidR="00AE2020" w:rsidRPr="00AE2020" w:rsidRDefault="00AE2020" w:rsidP="00AE2020">
      <w:pPr>
        <w:shd w:val="clear" w:color="auto" w:fill="FCEFDC"/>
        <w:adjustRightInd/>
        <w:snapToGrid/>
        <w:rPr>
          <w:rFonts w:ascii="Segoe UI" w:eastAsia="宋体" w:hAnsi="Segoe UI" w:cs="Segoe UI"/>
          <w:color w:val="7D5A29"/>
          <w:sz w:val="23"/>
          <w:szCs w:val="23"/>
        </w:rPr>
      </w:pPr>
      <w:r w:rsidRPr="00AE2020">
        <w:rPr>
          <w:rFonts w:ascii="Segoe UI" w:eastAsia="宋体" w:hAnsi="Segoe UI" w:cs="Segoe UI"/>
          <w:color w:val="7D5A29"/>
          <w:sz w:val="23"/>
          <w:szCs w:val="23"/>
        </w:rPr>
        <w:t>正确答案是：</w:t>
      </w:r>
      <w:r w:rsidRPr="00AE2020">
        <w:rPr>
          <w:rFonts w:ascii="宋体" w:eastAsia="宋体" w:hAnsi="宋体" w:cs="Segoe UI" w:hint="eastAsia"/>
          <w:color w:val="7D5A29"/>
          <w:sz w:val="21"/>
          <w:szCs w:val="21"/>
        </w:rPr>
        <w:t>辅助生产车间相互提供劳务较少</w:t>
      </w:r>
      <w:r w:rsidRPr="00AE2020">
        <w:rPr>
          <w:rFonts w:ascii="Segoe UI" w:eastAsia="宋体" w:hAnsi="Segoe UI" w:cs="Segoe UI"/>
          <w:color w:val="7D5A29"/>
          <w:sz w:val="23"/>
          <w:szCs w:val="23"/>
        </w:rPr>
        <w:t>, </w:t>
      </w:r>
      <w:r w:rsidRPr="00AE2020">
        <w:rPr>
          <w:rFonts w:ascii="宋体" w:eastAsia="宋体" w:hAnsi="宋体" w:cs="Segoe UI" w:hint="eastAsia"/>
          <w:color w:val="7D5A29"/>
          <w:sz w:val="21"/>
          <w:szCs w:val="21"/>
        </w:rPr>
        <w:t>不进行交互分配对辅助生产成本和企业产品成本影响不大</w:t>
      </w:r>
    </w:p>
    <w:p w:rsidR="00AE2020" w:rsidRPr="00AE2020" w:rsidRDefault="00AE2020" w:rsidP="00AE2020">
      <w:pPr>
        <w:shd w:val="clear" w:color="auto" w:fill="DEF2F8"/>
        <w:adjustRightInd/>
        <w:snapToGrid/>
        <w:rPr>
          <w:rFonts w:ascii="Segoe UI" w:eastAsia="宋体" w:hAnsi="Segoe UI" w:cs="Segoe UI"/>
          <w:color w:val="2F6473"/>
          <w:sz w:val="23"/>
          <w:szCs w:val="23"/>
        </w:rPr>
      </w:pPr>
      <w:r w:rsidRPr="00AE2020">
        <w:rPr>
          <w:rFonts w:ascii="宋体" w:eastAsia="宋体" w:hAnsi="宋体" w:cs="Segoe UI" w:hint="eastAsia"/>
          <w:color w:val="333333"/>
          <w:sz w:val="21"/>
          <w:szCs w:val="21"/>
          <w:shd w:val="clear" w:color="auto" w:fill="FFFFFF"/>
        </w:rPr>
        <w:t>成本会计机构内部的组织分工，有集中工作和分散工作两种方式。（</w:t>
      </w:r>
      <w:r w:rsidRPr="00AE2020">
        <w:rPr>
          <w:rFonts w:ascii="Calibri" w:eastAsia="宋体" w:hAnsi="Calibri" w:cs="Calibri"/>
          <w:color w:val="333333"/>
          <w:sz w:val="21"/>
          <w:szCs w:val="21"/>
          <w:shd w:val="clear" w:color="auto" w:fill="FFFFFF"/>
        </w:rPr>
        <w:t>  </w:t>
      </w:r>
      <w:r w:rsidRPr="00AE2020">
        <w:rPr>
          <w:rFonts w:ascii="宋体" w:eastAsia="宋体" w:hAnsi="宋体" w:cs="Segoe UI" w:hint="eastAsia"/>
          <w:color w:val="333333"/>
          <w:sz w:val="21"/>
          <w:szCs w:val="21"/>
          <w:shd w:val="clear" w:color="auto" w:fill="FFFFFF"/>
        </w:rPr>
        <w:t>）</w:t>
      </w:r>
    </w:p>
    <w:p w:rsidR="00AE2020" w:rsidRPr="00AE2020" w:rsidRDefault="00AE2020" w:rsidP="00AE2020">
      <w:pPr>
        <w:shd w:val="clear" w:color="auto" w:fill="FCEFDC"/>
        <w:adjustRightInd/>
        <w:snapToGrid/>
        <w:rPr>
          <w:rFonts w:ascii="Segoe UI" w:eastAsia="宋体" w:hAnsi="Segoe UI" w:cs="Segoe UI"/>
          <w:color w:val="7D5A29"/>
          <w:sz w:val="23"/>
          <w:szCs w:val="23"/>
        </w:rPr>
      </w:pPr>
      <w:r w:rsidRPr="00AE2020">
        <w:rPr>
          <w:rFonts w:ascii="Segoe UI" w:eastAsia="宋体" w:hAnsi="Segoe UI" w:cs="Segoe UI"/>
          <w:color w:val="7D5A29"/>
          <w:sz w:val="23"/>
          <w:szCs w:val="23"/>
        </w:rPr>
        <w:lastRenderedPageBreak/>
        <w:t>正确的答案是</w:t>
      </w:r>
      <w:r w:rsidRPr="00AE2020">
        <w:rPr>
          <w:rFonts w:ascii="Segoe UI" w:eastAsia="宋体" w:hAnsi="Segoe UI" w:cs="Segoe UI"/>
          <w:color w:val="7D5A29"/>
          <w:sz w:val="23"/>
          <w:szCs w:val="23"/>
        </w:rPr>
        <w:t>“</w:t>
      </w:r>
      <w:r w:rsidRPr="00AE2020">
        <w:rPr>
          <w:rFonts w:ascii="Segoe UI" w:eastAsia="宋体" w:hAnsi="Segoe UI" w:cs="Segoe UI"/>
          <w:color w:val="7D5A29"/>
          <w:sz w:val="23"/>
          <w:szCs w:val="23"/>
        </w:rPr>
        <w:t>错</w:t>
      </w:r>
      <w:r w:rsidRPr="00AE2020">
        <w:rPr>
          <w:rFonts w:ascii="Segoe UI" w:eastAsia="宋体" w:hAnsi="Segoe UI" w:cs="Segoe UI"/>
          <w:color w:val="7D5A29"/>
          <w:sz w:val="23"/>
          <w:szCs w:val="23"/>
        </w:rPr>
        <w:t>”</w:t>
      </w:r>
      <w:r w:rsidRPr="00AE2020">
        <w:rPr>
          <w:rFonts w:ascii="Segoe UI" w:eastAsia="宋体" w:hAnsi="Segoe UI" w:cs="Segoe UI"/>
          <w:color w:val="7D5A29"/>
          <w:sz w:val="23"/>
          <w:szCs w:val="23"/>
        </w:rPr>
        <w:t>。</w:t>
      </w:r>
    </w:p>
    <w:p w:rsidR="00AE2020" w:rsidRPr="00AE2020" w:rsidRDefault="00AE2020" w:rsidP="00AE2020">
      <w:pPr>
        <w:shd w:val="clear" w:color="auto" w:fill="DEF2F8"/>
        <w:adjustRightInd/>
        <w:snapToGrid/>
        <w:spacing w:after="100" w:afterAutospacing="1"/>
        <w:outlineLvl w:val="3"/>
        <w:rPr>
          <w:rFonts w:ascii="inherit" w:eastAsia="宋体" w:hAnsi="inherit" w:cs="Segoe UI"/>
          <w:color w:val="2F6473"/>
          <w:sz w:val="24"/>
          <w:szCs w:val="24"/>
        </w:rPr>
      </w:pPr>
      <w:r w:rsidRPr="00AE2020">
        <w:rPr>
          <w:rFonts w:ascii="inherit" w:eastAsia="宋体" w:hAnsi="inherit" w:cs="Segoe UI"/>
          <w:color w:val="2F6473"/>
          <w:sz w:val="24"/>
          <w:szCs w:val="24"/>
        </w:rPr>
        <w:t>题干</w:t>
      </w:r>
    </w:p>
    <w:p w:rsidR="00AE2020" w:rsidRPr="00AE2020" w:rsidRDefault="00AE2020" w:rsidP="00AE2020">
      <w:pPr>
        <w:shd w:val="clear" w:color="auto" w:fill="DEF2F8"/>
        <w:adjustRightInd/>
        <w:snapToGrid/>
        <w:rPr>
          <w:rFonts w:ascii="Segoe UI" w:eastAsia="宋体" w:hAnsi="Segoe UI" w:cs="Segoe UI"/>
          <w:color w:val="2F6473"/>
          <w:sz w:val="23"/>
          <w:szCs w:val="23"/>
        </w:rPr>
      </w:pPr>
      <w:r w:rsidRPr="00AE2020">
        <w:rPr>
          <w:rFonts w:ascii="宋体" w:eastAsia="宋体" w:hAnsi="宋体" w:cs="Segoe UI" w:hint="eastAsia"/>
          <w:color w:val="2F6473"/>
          <w:sz w:val="21"/>
          <w:szCs w:val="21"/>
        </w:rPr>
        <w:t>为促使企业节约耗费、减少生产损失，对某些不形成产品价值的损失作为生产费用，计入产品的成本。（</w:t>
      </w:r>
      <w:r w:rsidRPr="00AE2020">
        <w:rPr>
          <w:rFonts w:ascii="Calibri" w:eastAsia="宋体" w:hAnsi="Calibri" w:cs="Calibri"/>
          <w:color w:val="2F6473"/>
          <w:sz w:val="21"/>
          <w:szCs w:val="21"/>
        </w:rPr>
        <w:t>  </w:t>
      </w:r>
      <w:r w:rsidRPr="00AE2020">
        <w:rPr>
          <w:rFonts w:ascii="宋体" w:eastAsia="宋体" w:hAnsi="宋体" w:cs="Segoe UI" w:hint="eastAsia"/>
          <w:color w:val="2F6473"/>
          <w:sz w:val="21"/>
          <w:szCs w:val="21"/>
        </w:rPr>
        <w:t>）</w:t>
      </w:r>
    </w:p>
    <w:p w:rsidR="00AE2020" w:rsidRPr="00AE2020" w:rsidRDefault="00AE2020" w:rsidP="00AE2020">
      <w:pPr>
        <w:shd w:val="clear" w:color="auto" w:fill="FCEFDC"/>
        <w:adjustRightInd/>
        <w:snapToGrid/>
        <w:rPr>
          <w:rFonts w:ascii="Segoe UI" w:eastAsia="宋体" w:hAnsi="Segoe UI" w:cs="Segoe UI"/>
          <w:color w:val="7D5A29"/>
          <w:sz w:val="23"/>
          <w:szCs w:val="23"/>
        </w:rPr>
      </w:pPr>
      <w:r w:rsidRPr="00AE2020">
        <w:rPr>
          <w:rFonts w:ascii="Segoe UI" w:eastAsia="宋体" w:hAnsi="Segoe UI" w:cs="Segoe UI"/>
          <w:color w:val="7D5A29"/>
          <w:sz w:val="23"/>
          <w:szCs w:val="23"/>
        </w:rPr>
        <w:t>正确的答案是</w:t>
      </w:r>
      <w:r w:rsidRPr="00AE2020">
        <w:rPr>
          <w:rFonts w:ascii="Segoe UI" w:eastAsia="宋体" w:hAnsi="Segoe UI" w:cs="Segoe UI"/>
          <w:color w:val="7D5A29"/>
          <w:sz w:val="23"/>
          <w:szCs w:val="23"/>
        </w:rPr>
        <w:t>“</w:t>
      </w:r>
      <w:r w:rsidRPr="00AE2020">
        <w:rPr>
          <w:rFonts w:ascii="Segoe UI" w:eastAsia="宋体" w:hAnsi="Segoe UI" w:cs="Segoe UI"/>
          <w:color w:val="7D5A29"/>
          <w:sz w:val="23"/>
          <w:szCs w:val="23"/>
        </w:rPr>
        <w:t>错</w:t>
      </w:r>
      <w:r w:rsidRPr="00AE2020">
        <w:rPr>
          <w:rFonts w:ascii="Segoe UI" w:eastAsia="宋体" w:hAnsi="Segoe UI" w:cs="Segoe UI"/>
          <w:color w:val="7D5A29"/>
          <w:sz w:val="23"/>
          <w:szCs w:val="23"/>
        </w:rPr>
        <w:t>”</w:t>
      </w:r>
      <w:r w:rsidRPr="00AE2020">
        <w:rPr>
          <w:rFonts w:ascii="Segoe UI" w:eastAsia="宋体" w:hAnsi="Segoe UI" w:cs="Segoe UI"/>
          <w:color w:val="7D5A29"/>
          <w:sz w:val="23"/>
          <w:szCs w:val="23"/>
        </w:rPr>
        <w:t>。</w:t>
      </w:r>
    </w:p>
    <w:p w:rsidR="00AE2020" w:rsidRPr="00AE2020" w:rsidRDefault="00AE2020" w:rsidP="00AE2020">
      <w:pPr>
        <w:shd w:val="clear" w:color="auto" w:fill="DEF2F8"/>
        <w:adjustRightInd/>
        <w:snapToGrid/>
        <w:rPr>
          <w:rFonts w:ascii="Segoe UI" w:eastAsia="宋体" w:hAnsi="Segoe UI" w:cs="Segoe UI"/>
          <w:color w:val="2F6473"/>
          <w:sz w:val="23"/>
          <w:szCs w:val="23"/>
        </w:rPr>
      </w:pPr>
      <w:r w:rsidRPr="00AE2020">
        <w:rPr>
          <w:rFonts w:ascii="宋体" w:eastAsia="宋体" w:hAnsi="宋体" w:cs="Segoe UI" w:hint="eastAsia"/>
          <w:color w:val="2F6473"/>
          <w:sz w:val="21"/>
          <w:szCs w:val="21"/>
        </w:rPr>
        <w:t>小王到某小型企业担任成本核算会计人员，接手工作后，仔细规划了成本核算方案，其中“基本生产成本”账户应设置哪些项目来反映？（</w:t>
      </w:r>
      <w:r w:rsidRPr="00AE2020">
        <w:rPr>
          <w:rFonts w:ascii="Calibri" w:eastAsia="宋体" w:hAnsi="Calibri" w:cs="Calibri"/>
          <w:color w:val="2F6473"/>
          <w:sz w:val="21"/>
          <w:szCs w:val="21"/>
        </w:rPr>
        <w:t> </w:t>
      </w:r>
      <w:r w:rsidRPr="00AE2020">
        <w:rPr>
          <w:rFonts w:ascii="宋体" w:eastAsia="宋体" w:hAnsi="宋体" w:cs="Segoe UI" w:hint="eastAsia"/>
          <w:color w:val="2F6473"/>
          <w:sz w:val="21"/>
          <w:szCs w:val="21"/>
        </w:rPr>
        <w:t>）</w:t>
      </w:r>
    </w:p>
    <w:p w:rsidR="00AE2020" w:rsidRPr="00AE2020" w:rsidRDefault="00AE2020" w:rsidP="00AE2020">
      <w:pPr>
        <w:shd w:val="clear" w:color="auto" w:fill="DEF2F8"/>
        <w:adjustRightInd/>
        <w:snapToGrid/>
        <w:spacing w:after="0"/>
        <w:rPr>
          <w:rFonts w:ascii="Segoe UI" w:eastAsia="宋体" w:hAnsi="Segoe UI" w:cs="Segoe UI"/>
          <w:color w:val="2F6473"/>
          <w:sz w:val="23"/>
          <w:szCs w:val="23"/>
        </w:rPr>
      </w:pPr>
      <w:r w:rsidRPr="00AE2020">
        <w:rPr>
          <w:rFonts w:ascii="Segoe UI" w:eastAsia="宋体" w:hAnsi="Segoe UI" w:cs="Segoe UI"/>
          <w:color w:val="2F6473"/>
          <w:sz w:val="23"/>
          <w:szCs w:val="23"/>
        </w:rPr>
        <w:t>选择一项或多项：</w:t>
      </w:r>
    </w:p>
    <w:p w:rsidR="00AE2020" w:rsidRPr="00AE2020" w:rsidRDefault="00AE2020" w:rsidP="00AE2020">
      <w:pPr>
        <w:shd w:val="clear" w:color="auto" w:fill="DEF2F8"/>
        <w:adjustRightInd/>
        <w:snapToGrid/>
        <w:spacing w:after="0"/>
        <w:ind w:hanging="375"/>
        <w:rPr>
          <w:rFonts w:ascii="Segoe UI" w:eastAsia="宋体" w:hAnsi="Segoe UI" w:cs="Segoe UI"/>
          <w:color w:val="2F6473"/>
          <w:sz w:val="23"/>
          <w:szCs w:val="23"/>
        </w:rPr>
      </w:pPr>
      <w:r w:rsidRPr="00AE2020">
        <w:rPr>
          <w:rFonts w:ascii="Segoe UI" w:eastAsia="宋体" w:hAnsi="Segoe UI" w:cs="Segoe UI"/>
          <w:color w:val="2F6473"/>
          <w:sz w:val="23"/>
          <w:szCs w:val="23"/>
        </w:rPr>
        <w:object w:dxaOrig="405" w:dyaOrig="315">
          <v:shape id="_x0000_i4595" type="#_x0000_t75" style="width:20.25pt;height:15.75pt" o:ole="">
            <v:imagedata r:id="rId9" o:title=""/>
          </v:shape>
          <w:control r:id="rId243" w:name="DefaultOcxName29" w:shapeid="_x0000_i4595"/>
        </w:object>
      </w:r>
      <w:r w:rsidRPr="00AE2020">
        <w:rPr>
          <w:rFonts w:ascii="Segoe UI" w:eastAsia="宋体" w:hAnsi="Segoe UI" w:cs="Segoe UI"/>
          <w:color w:val="2F6473"/>
          <w:sz w:val="23"/>
        </w:rPr>
        <w:t>A. </w:t>
      </w:r>
      <w:r w:rsidRPr="00AE2020">
        <w:rPr>
          <w:rFonts w:ascii="宋体" w:eastAsia="宋体" w:hAnsi="宋体" w:cs="Segoe UI" w:hint="eastAsia"/>
          <w:color w:val="2F6473"/>
          <w:sz w:val="21"/>
          <w:szCs w:val="21"/>
        </w:rPr>
        <w:t>“直接材料”</w:t>
      </w:r>
    </w:p>
    <w:p w:rsidR="00AE2020" w:rsidRPr="00AE2020" w:rsidRDefault="00AE2020" w:rsidP="00AE2020">
      <w:pPr>
        <w:shd w:val="clear" w:color="auto" w:fill="DEF2F8"/>
        <w:adjustRightInd/>
        <w:snapToGrid/>
        <w:spacing w:after="0"/>
        <w:ind w:hanging="375"/>
        <w:rPr>
          <w:rFonts w:ascii="Segoe UI" w:eastAsia="宋体" w:hAnsi="Segoe UI" w:cs="Segoe UI"/>
          <w:color w:val="2F6473"/>
          <w:sz w:val="23"/>
          <w:szCs w:val="23"/>
        </w:rPr>
      </w:pPr>
      <w:r w:rsidRPr="00AE2020">
        <w:rPr>
          <w:rFonts w:ascii="Segoe UI" w:eastAsia="宋体" w:hAnsi="Segoe UI" w:cs="Segoe UI"/>
          <w:color w:val="2F6473"/>
          <w:sz w:val="23"/>
          <w:szCs w:val="23"/>
        </w:rPr>
        <w:object w:dxaOrig="405" w:dyaOrig="315">
          <v:shape id="_x0000_i4594" type="#_x0000_t75" style="width:20.25pt;height:15.75pt" o:ole="">
            <v:imagedata r:id="rId9" o:title=""/>
          </v:shape>
          <w:control r:id="rId244" w:name="DefaultOcxName127" w:shapeid="_x0000_i4594"/>
        </w:object>
      </w:r>
      <w:r w:rsidRPr="00AE2020">
        <w:rPr>
          <w:rFonts w:ascii="Segoe UI" w:eastAsia="宋体" w:hAnsi="Segoe UI" w:cs="Segoe UI"/>
          <w:color w:val="2F6473"/>
          <w:sz w:val="23"/>
        </w:rPr>
        <w:t>B. </w:t>
      </w:r>
      <w:r w:rsidRPr="00AE2020">
        <w:rPr>
          <w:rFonts w:ascii="宋体" w:eastAsia="宋体" w:hAnsi="宋体" w:cs="Segoe UI" w:hint="eastAsia"/>
          <w:color w:val="2F6473"/>
          <w:sz w:val="21"/>
          <w:szCs w:val="21"/>
        </w:rPr>
        <w:t>“直接人工”</w:t>
      </w:r>
    </w:p>
    <w:p w:rsidR="00AE2020" w:rsidRPr="00AE2020" w:rsidRDefault="00AE2020" w:rsidP="00AE2020">
      <w:pPr>
        <w:shd w:val="clear" w:color="auto" w:fill="DEF2F8"/>
        <w:adjustRightInd/>
        <w:snapToGrid/>
        <w:spacing w:after="0"/>
        <w:ind w:hanging="375"/>
        <w:rPr>
          <w:rFonts w:ascii="Segoe UI" w:eastAsia="宋体" w:hAnsi="Segoe UI" w:cs="Segoe UI"/>
          <w:color w:val="2F6473"/>
          <w:sz w:val="23"/>
          <w:szCs w:val="23"/>
        </w:rPr>
      </w:pPr>
      <w:r w:rsidRPr="00AE2020">
        <w:rPr>
          <w:rFonts w:ascii="Segoe UI" w:eastAsia="宋体" w:hAnsi="Segoe UI" w:cs="Segoe UI"/>
          <w:color w:val="2F6473"/>
          <w:sz w:val="23"/>
          <w:szCs w:val="23"/>
        </w:rPr>
        <w:object w:dxaOrig="405" w:dyaOrig="315">
          <v:shape id="_x0000_i4593" type="#_x0000_t75" style="width:20.25pt;height:15.75pt" o:ole="">
            <v:imagedata r:id="rId9" o:title=""/>
          </v:shape>
          <w:control r:id="rId245" w:name="DefaultOcxName24" w:shapeid="_x0000_i4593"/>
        </w:object>
      </w:r>
      <w:r w:rsidRPr="00AE2020">
        <w:rPr>
          <w:rFonts w:ascii="Segoe UI" w:eastAsia="宋体" w:hAnsi="Segoe UI" w:cs="Segoe UI"/>
          <w:color w:val="2F6473"/>
          <w:sz w:val="23"/>
        </w:rPr>
        <w:t>C. </w:t>
      </w:r>
      <w:r w:rsidRPr="00AE2020">
        <w:rPr>
          <w:rFonts w:ascii="宋体" w:eastAsia="宋体" w:hAnsi="宋体" w:cs="Segoe UI" w:hint="eastAsia"/>
          <w:color w:val="2F6473"/>
          <w:sz w:val="21"/>
          <w:szCs w:val="21"/>
        </w:rPr>
        <w:t>“制造费用”</w:t>
      </w:r>
    </w:p>
    <w:p w:rsidR="00AE2020" w:rsidRPr="00AE2020" w:rsidRDefault="00AE2020" w:rsidP="00AE2020">
      <w:pPr>
        <w:shd w:val="clear" w:color="auto" w:fill="DEF2F8"/>
        <w:adjustRightInd/>
        <w:snapToGrid/>
        <w:spacing w:after="72"/>
        <w:ind w:hanging="375"/>
        <w:rPr>
          <w:rFonts w:ascii="Segoe UI" w:eastAsia="宋体" w:hAnsi="Segoe UI" w:cs="Segoe UI"/>
          <w:color w:val="2F6473"/>
          <w:sz w:val="23"/>
          <w:szCs w:val="23"/>
        </w:rPr>
      </w:pPr>
      <w:r w:rsidRPr="00AE2020">
        <w:rPr>
          <w:rFonts w:ascii="Segoe UI" w:eastAsia="宋体" w:hAnsi="Segoe UI" w:cs="Segoe UI"/>
          <w:color w:val="2F6473"/>
          <w:sz w:val="23"/>
          <w:szCs w:val="23"/>
        </w:rPr>
        <w:object w:dxaOrig="405" w:dyaOrig="315">
          <v:shape id="_x0000_i4592" type="#_x0000_t75" style="width:20.25pt;height:15.75pt" o:ole="">
            <v:imagedata r:id="rId9" o:title=""/>
          </v:shape>
          <w:control r:id="rId246" w:name="DefaultOcxName33" w:shapeid="_x0000_i4592"/>
        </w:object>
      </w:r>
      <w:r w:rsidRPr="00AE2020">
        <w:rPr>
          <w:rFonts w:ascii="Segoe UI" w:eastAsia="宋体" w:hAnsi="Segoe UI" w:cs="Segoe UI"/>
          <w:color w:val="2F6473"/>
          <w:sz w:val="23"/>
        </w:rPr>
        <w:t>D. </w:t>
      </w:r>
      <w:r w:rsidRPr="00AE2020">
        <w:rPr>
          <w:rFonts w:ascii="宋体" w:eastAsia="宋体" w:hAnsi="宋体" w:cs="Segoe UI" w:hint="eastAsia"/>
          <w:color w:val="2F6473"/>
          <w:sz w:val="21"/>
          <w:szCs w:val="21"/>
        </w:rPr>
        <w:t>“燃料和动力”</w:t>
      </w:r>
    </w:p>
    <w:p w:rsidR="00AE2020" w:rsidRPr="00AE2020" w:rsidRDefault="00AE2020" w:rsidP="00AE2020">
      <w:pPr>
        <w:shd w:val="clear" w:color="auto" w:fill="FCEFDC"/>
        <w:adjustRightInd/>
        <w:snapToGrid/>
        <w:rPr>
          <w:rFonts w:ascii="Segoe UI" w:eastAsia="宋体" w:hAnsi="Segoe UI" w:cs="Segoe UI"/>
          <w:color w:val="7D5A29"/>
          <w:sz w:val="23"/>
          <w:szCs w:val="23"/>
        </w:rPr>
      </w:pPr>
      <w:r w:rsidRPr="00AE2020">
        <w:rPr>
          <w:rFonts w:ascii="Segoe UI" w:eastAsia="宋体" w:hAnsi="Segoe UI" w:cs="Segoe UI"/>
          <w:color w:val="7D5A29"/>
          <w:sz w:val="23"/>
          <w:szCs w:val="23"/>
        </w:rPr>
        <w:t>正确答案是：</w:t>
      </w:r>
      <w:r w:rsidR="007C46DB">
        <w:rPr>
          <w:rFonts w:ascii="Segoe UI" w:eastAsia="宋体" w:hAnsi="Segoe UI" w:cs="Segoe UI"/>
          <w:color w:val="7D5A29"/>
          <w:sz w:val="23"/>
          <w:szCs w:val="23"/>
        </w:rPr>
        <w:t>ABCD</w:t>
      </w:r>
      <w:r w:rsidRPr="00AE2020">
        <w:rPr>
          <w:rFonts w:ascii="宋体" w:eastAsia="宋体" w:hAnsi="宋体" w:cs="Segoe UI" w:hint="eastAsia"/>
          <w:color w:val="7D5A29"/>
          <w:sz w:val="21"/>
          <w:szCs w:val="21"/>
        </w:rPr>
        <w:t>“直接材料”</w:t>
      </w:r>
      <w:r w:rsidRPr="00AE2020">
        <w:rPr>
          <w:rFonts w:ascii="Segoe UI" w:eastAsia="宋体" w:hAnsi="Segoe UI" w:cs="Segoe UI"/>
          <w:color w:val="7D5A29"/>
          <w:sz w:val="23"/>
          <w:szCs w:val="23"/>
        </w:rPr>
        <w:t>, </w:t>
      </w:r>
      <w:r w:rsidRPr="00AE2020">
        <w:rPr>
          <w:rFonts w:ascii="宋体" w:eastAsia="宋体" w:hAnsi="宋体" w:cs="Segoe UI" w:hint="eastAsia"/>
          <w:color w:val="7D5A29"/>
          <w:sz w:val="21"/>
          <w:szCs w:val="21"/>
        </w:rPr>
        <w:t>“直接人工”</w:t>
      </w:r>
      <w:r w:rsidRPr="00AE2020">
        <w:rPr>
          <w:rFonts w:ascii="Segoe UI" w:eastAsia="宋体" w:hAnsi="Segoe UI" w:cs="Segoe UI"/>
          <w:color w:val="7D5A29"/>
          <w:sz w:val="23"/>
          <w:szCs w:val="23"/>
        </w:rPr>
        <w:t>, </w:t>
      </w:r>
      <w:r w:rsidRPr="00AE2020">
        <w:rPr>
          <w:rFonts w:ascii="宋体" w:eastAsia="宋体" w:hAnsi="宋体" w:cs="Segoe UI" w:hint="eastAsia"/>
          <w:color w:val="7D5A29"/>
          <w:sz w:val="21"/>
          <w:szCs w:val="21"/>
        </w:rPr>
        <w:t>“制造费用”</w:t>
      </w:r>
      <w:r w:rsidRPr="00AE2020">
        <w:rPr>
          <w:rFonts w:ascii="Segoe UI" w:eastAsia="宋体" w:hAnsi="Segoe UI" w:cs="Segoe UI"/>
          <w:color w:val="7D5A29"/>
          <w:sz w:val="23"/>
          <w:szCs w:val="23"/>
        </w:rPr>
        <w:t>, </w:t>
      </w:r>
      <w:r w:rsidRPr="00AE2020">
        <w:rPr>
          <w:rFonts w:ascii="宋体" w:eastAsia="宋体" w:hAnsi="宋体" w:cs="Segoe UI" w:hint="eastAsia"/>
          <w:color w:val="7D5A29"/>
          <w:sz w:val="21"/>
          <w:szCs w:val="21"/>
        </w:rPr>
        <w:t>“燃料和动力”</w:t>
      </w:r>
    </w:p>
    <w:p w:rsidR="00AE2020" w:rsidRPr="00AE2020" w:rsidRDefault="00AE2020" w:rsidP="00AE2020">
      <w:pPr>
        <w:shd w:val="clear" w:color="auto" w:fill="DEF2F8"/>
        <w:adjustRightInd/>
        <w:snapToGrid/>
        <w:spacing w:after="100" w:afterAutospacing="1"/>
        <w:outlineLvl w:val="3"/>
        <w:rPr>
          <w:rFonts w:ascii="inherit" w:eastAsia="宋体" w:hAnsi="inherit" w:cs="Segoe UI"/>
          <w:color w:val="2F6473"/>
          <w:sz w:val="24"/>
          <w:szCs w:val="24"/>
        </w:rPr>
      </w:pPr>
      <w:r w:rsidRPr="00AE2020">
        <w:rPr>
          <w:rFonts w:ascii="inherit" w:eastAsia="宋体" w:hAnsi="inherit" w:cs="Segoe UI"/>
          <w:color w:val="2F6473"/>
          <w:sz w:val="24"/>
          <w:szCs w:val="24"/>
        </w:rPr>
        <w:t>题干</w:t>
      </w:r>
    </w:p>
    <w:p w:rsidR="00AE2020" w:rsidRPr="00AE2020" w:rsidRDefault="00AE2020" w:rsidP="00AE2020">
      <w:pPr>
        <w:shd w:val="clear" w:color="auto" w:fill="DEF2F8"/>
        <w:adjustRightInd/>
        <w:snapToGrid/>
        <w:rPr>
          <w:rFonts w:ascii="Segoe UI" w:eastAsia="宋体" w:hAnsi="Segoe UI" w:cs="Segoe UI"/>
          <w:color w:val="2F6473"/>
          <w:sz w:val="23"/>
          <w:szCs w:val="23"/>
        </w:rPr>
      </w:pPr>
      <w:r w:rsidRPr="00AE2020">
        <w:rPr>
          <w:rFonts w:ascii="宋体" w:eastAsia="宋体" w:hAnsi="宋体" w:cs="Segoe UI" w:hint="eastAsia"/>
          <w:color w:val="2F6473"/>
          <w:sz w:val="21"/>
          <w:szCs w:val="21"/>
        </w:rPr>
        <w:t>某企业辅助生产车间生产低值易耗品一批，为简化核算，不单独核算辅助生产制造费用，本月发生费用如下：生产专用工具领用原材料</w:t>
      </w:r>
      <w:r w:rsidRPr="00AE2020">
        <w:rPr>
          <w:rFonts w:ascii="Calibri" w:eastAsia="宋体" w:hAnsi="Calibri" w:cs="Calibri"/>
          <w:color w:val="2F6473"/>
          <w:sz w:val="21"/>
          <w:szCs w:val="21"/>
        </w:rPr>
        <w:t>6800</w:t>
      </w:r>
      <w:r w:rsidRPr="00AE2020">
        <w:rPr>
          <w:rFonts w:ascii="宋体" w:eastAsia="宋体" w:hAnsi="宋体" w:cs="Segoe UI" w:hint="eastAsia"/>
          <w:color w:val="2F6473"/>
          <w:sz w:val="21"/>
          <w:szCs w:val="21"/>
        </w:rPr>
        <w:t>元，车间一般性耗料</w:t>
      </w:r>
      <w:r w:rsidRPr="00AE2020">
        <w:rPr>
          <w:rFonts w:ascii="Calibri" w:eastAsia="宋体" w:hAnsi="Calibri" w:cs="Calibri"/>
          <w:color w:val="2F6473"/>
          <w:sz w:val="21"/>
          <w:szCs w:val="21"/>
        </w:rPr>
        <w:t>700</w:t>
      </w:r>
      <w:r w:rsidRPr="00AE2020">
        <w:rPr>
          <w:rFonts w:ascii="宋体" w:eastAsia="宋体" w:hAnsi="宋体" w:cs="Segoe UI" w:hint="eastAsia"/>
          <w:color w:val="2F6473"/>
          <w:sz w:val="21"/>
          <w:szCs w:val="21"/>
        </w:rPr>
        <w:t>元；计提固定资产折旧费</w:t>
      </w:r>
      <w:r w:rsidRPr="00AE2020">
        <w:rPr>
          <w:rFonts w:ascii="Calibri" w:eastAsia="宋体" w:hAnsi="Calibri" w:cs="Calibri"/>
          <w:color w:val="2F6473"/>
          <w:sz w:val="21"/>
          <w:szCs w:val="21"/>
        </w:rPr>
        <w:t>2700</w:t>
      </w:r>
      <w:r w:rsidRPr="00AE2020">
        <w:rPr>
          <w:rFonts w:ascii="宋体" w:eastAsia="宋体" w:hAnsi="宋体" w:cs="Segoe UI" w:hint="eastAsia"/>
          <w:color w:val="2F6473"/>
          <w:sz w:val="21"/>
          <w:szCs w:val="21"/>
        </w:rPr>
        <w:t>元；要求：根据上述资料编制相应的会计分录。</w:t>
      </w:r>
    </w:p>
    <w:p w:rsidR="00AE2020" w:rsidRPr="00AE2020" w:rsidRDefault="00AE2020" w:rsidP="00AE2020">
      <w:pPr>
        <w:shd w:val="clear" w:color="auto" w:fill="FCEFDC"/>
        <w:adjustRightInd/>
        <w:snapToGrid/>
        <w:rPr>
          <w:rFonts w:ascii="Segoe UI" w:eastAsia="宋体" w:hAnsi="Segoe UI" w:cs="Segoe UI"/>
          <w:color w:val="7D5A29"/>
          <w:sz w:val="23"/>
          <w:szCs w:val="23"/>
        </w:rPr>
      </w:pPr>
      <w:r w:rsidRPr="00AE2020">
        <w:rPr>
          <w:rFonts w:ascii="Segoe UI" w:eastAsia="宋体" w:hAnsi="Segoe UI" w:cs="Segoe UI"/>
          <w:color w:val="7D5A29"/>
          <w:sz w:val="23"/>
          <w:szCs w:val="23"/>
        </w:rPr>
        <w:t>正确答案是：</w:t>
      </w:r>
      <w:r w:rsidRPr="00AE2020">
        <w:rPr>
          <w:rFonts w:ascii="宋体" w:eastAsia="宋体" w:hAnsi="宋体" w:cs="Segoe UI" w:hint="eastAsia"/>
          <w:color w:val="7D5A29"/>
          <w:sz w:val="21"/>
          <w:szCs w:val="21"/>
        </w:rPr>
        <w:t>借：辅助生产成本</w:t>
      </w:r>
      <w:r w:rsidRPr="00AE2020">
        <w:rPr>
          <w:rFonts w:ascii="Calibri" w:eastAsia="宋体" w:hAnsi="Calibri" w:cs="Calibri"/>
          <w:color w:val="7D5A29"/>
          <w:sz w:val="21"/>
          <w:szCs w:val="21"/>
        </w:rPr>
        <w:t> 10200 </w:t>
      </w:r>
      <w:r w:rsidRPr="00AE2020">
        <w:rPr>
          <w:rFonts w:ascii="宋体" w:eastAsia="宋体" w:hAnsi="宋体" w:cs="Segoe UI" w:hint="eastAsia"/>
          <w:color w:val="7D5A29"/>
          <w:sz w:val="21"/>
          <w:szCs w:val="21"/>
        </w:rPr>
        <w:t>贷：原材料</w:t>
      </w:r>
      <w:r w:rsidRPr="00AE2020">
        <w:rPr>
          <w:rFonts w:ascii="Calibri" w:eastAsia="宋体" w:hAnsi="Calibri" w:cs="Calibri"/>
          <w:color w:val="7D5A29"/>
          <w:sz w:val="21"/>
          <w:szCs w:val="21"/>
        </w:rPr>
        <w:t> 7500</w:t>
      </w:r>
      <w:r w:rsidRPr="00AE2020">
        <w:rPr>
          <w:rFonts w:ascii="宋体" w:eastAsia="宋体" w:hAnsi="宋体" w:cs="Segoe UI" w:hint="eastAsia"/>
          <w:color w:val="7D5A29"/>
          <w:sz w:val="21"/>
          <w:szCs w:val="21"/>
        </w:rPr>
        <w:t>贷：累计折旧</w:t>
      </w:r>
      <w:r w:rsidRPr="00AE2020">
        <w:rPr>
          <w:rFonts w:ascii="Calibri" w:eastAsia="宋体" w:hAnsi="Calibri" w:cs="Calibri"/>
          <w:color w:val="7D5A29"/>
          <w:sz w:val="21"/>
          <w:szCs w:val="21"/>
        </w:rPr>
        <w:t> 2700</w:t>
      </w:r>
    </w:p>
    <w:p w:rsidR="00AE2020" w:rsidRPr="00AE2020" w:rsidRDefault="00AE2020" w:rsidP="00AE2020">
      <w:pPr>
        <w:shd w:val="clear" w:color="auto" w:fill="DEF2F8"/>
        <w:adjustRightInd/>
        <w:snapToGrid/>
        <w:rPr>
          <w:rFonts w:ascii="Segoe UI" w:eastAsia="宋体" w:hAnsi="Segoe UI" w:cs="Segoe UI"/>
          <w:color w:val="2F6473"/>
          <w:sz w:val="23"/>
          <w:szCs w:val="23"/>
        </w:rPr>
      </w:pPr>
      <w:r w:rsidRPr="00AE2020">
        <w:rPr>
          <w:rFonts w:ascii="宋体" w:eastAsia="宋体" w:hAnsi="宋体" w:cs="Segoe UI" w:hint="eastAsia"/>
          <w:color w:val="2F6473"/>
          <w:sz w:val="21"/>
          <w:szCs w:val="21"/>
        </w:rPr>
        <w:t>成本会计最基本的任务和中心环节是（</w:t>
      </w:r>
      <w:r w:rsidRPr="00AE2020">
        <w:rPr>
          <w:rFonts w:ascii="Calibri" w:eastAsia="宋体" w:hAnsi="Calibri" w:cs="Calibri"/>
          <w:color w:val="2F6473"/>
          <w:sz w:val="21"/>
          <w:szCs w:val="21"/>
        </w:rPr>
        <w:t> </w:t>
      </w:r>
      <w:r w:rsidRPr="00AE2020">
        <w:rPr>
          <w:rFonts w:ascii="宋体" w:eastAsia="宋体" w:hAnsi="宋体" w:cs="Segoe UI" w:hint="eastAsia"/>
          <w:color w:val="2F6473"/>
          <w:sz w:val="21"/>
          <w:szCs w:val="21"/>
        </w:rPr>
        <w:t>）。</w:t>
      </w:r>
    </w:p>
    <w:p w:rsidR="00AE2020" w:rsidRPr="00AE2020" w:rsidRDefault="00AE2020" w:rsidP="00AE2020">
      <w:pPr>
        <w:shd w:val="clear" w:color="auto" w:fill="DEF2F8"/>
        <w:adjustRightInd/>
        <w:snapToGrid/>
        <w:spacing w:after="0"/>
        <w:rPr>
          <w:rFonts w:ascii="Segoe UI" w:eastAsia="宋体" w:hAnsi="Segoe UI" w:cs="Segoe UI"/>
          <w:color w:val="2F6473"/>
          <w:sz w:val="23"/>
          <w:szCs w:val="23"/>
        </w:rPr>
      </w:pPr>
      <w:r w:rsidRPr="00AE2020">
        <w:rPr>
          <w:rFonts w:ascii="Segoe UI" w:eastAsia="宋体" w:hAnsi="Segoe UI" w:cs="Segoe UI"/>
          <w:color w:val="2F6473"/>
          <w:sz w:val="23"/>
          <w:szCs w:val="23"/>
        </w:rPr>
        <w:t>选择一项：</w:t>
      </w:r>
    </w:p>
    <w:p w:rsidR="00AE2020" w:rsidRPr="00AE2020" w:rsidRDefault="00AE2020" w:rsidP="00AE2020">
      <w:pPr>
        <w:shd w:val="clear" w:color="auto" w:fill="FCEFDC"/>
        <w:adjustRightInd/>
        <w:snapToGrid/>
        <w:rPr>
          <w:rFonts w:ascii="Segoe UI" w:eastAsia="宋体" w:hAnsi="Segoe UI" w:cs="Segoe UI"/>
          <w:color w:val="7D5A29"/>
          <w:sz w:val="23"/>
          <w:szCs w:val="23"/>
        </w:rPr>
      </w:pPr>
      <w:r w:rsidRPr="00AE2020">
        <w:rPr>
          <w:rFonts w:ascii="Segoe UI" w:eastAsia="宋体" w:hAnsi="Segoe UI" w:cs="Segoe UI"/>
          <w:color w:val="7D5A29"/>
          <w:sz w:val="23"/>
          <w:szCs w:val="23"/>
        </w:rPr>
        <w:t>正确答案是：</w:t>
      </w:r>
      <w:r w:rsidRPr="00AE2020">
        <w:rPr>
          <w:rFonts w:ascii="宋体" w:eastAsia="宋体" w:hAnsi="宋体" w:cs="Segoe UI" w:hint="eastAsia"/>
          <w:color w:val="7D5A29"/>
          <w:sz w:val="21"/>
          <w:szCs w:val="21"/>
        </w:rPr>
        <w:t>进行成本计算，提供实际成本的核算资料</w:t>
      </w:r>
    </w:p>
    <w:p w:rsidR="00AE2020" w:rsidRPr="00AE2020" w:rsidRDefault="00AE2020" w:rsidP="00AE2020">
      <w:pPr>
        <w:shd w:val="clear" w:color="auto" w:fill="DEF2F8"/>
        <w:adjustRightInd/>
        <w:snapToGrid/>
        <w:rPr>
          <w:rFonts w:ascii="Segoe UI" w:eastAsia="宋体" w:hAnsi="Segoe UI" w:cs="Segoe UI"/>
          <w:color w:val="2F6473"/>
          <w:sz w:val="23"/>
          <w:szCs w:val="23"/>
        </w:rPr>
      </w:pPr>
      <w:r w:rsidRPr="00AE2020">
        <w:rPr>
          <w:rFonts w:ascii="宋体" w:eastAsia="宋体" w:hAnsi="宋体" w:cs="Segoe UI" w:hint="eastAsia"/>
          <w:color w:val="2F6473"/>
          <w:sz w:val="21"/>
          <w:szCs w:val="21"/>
        </w:rPr>
        <w:t>成本会计的任务主要决定于（</w:t>
      </w:r>
      <w:r w:rsidRPr="00AE2020">
        <w:rPr>
          <w:rFonts w:ascii="Calibri" w:eastAsia="宋体" w:hAnsi="Calibri" w:cs="Calibri"/>
          <w:color w:val="2F6473"/>
          <w:sz w:val="21"/>
          <w:szCs w:val="21"/>
        </w:rPr>
        <w:t>  </w:t>
      </w:r>
      <w:r w:rsidRPr="00AE2020">
        <w:rPr>
          <w:rFonts w:ascii="宋体" w:eastAsia="宋体" w:hAnsi="宋体" w:cs="Segoe UI" w:hint="eastAsia"/>
          <w:color w:val="2F6473"/>
          <w:sz w:val="21"/>
          <w:szCs w:val="21"/>
        </w:rPr>
        <w:t>）。</w:t>
      </w:r>
    </w:p>
    <w:p w:rsidR="00AE2020" w:rsidRPr="00AE2020" w:rsidRDefault="00AE2020" w:rsidP="00AE2020">
      <w:pPr>
        <w:shd w:val="clear" w:color="auto" w:fill="FCEFDC"/>
        <w:adjustRightInd/>
        <w:snapToGrid/>
        <w:spacing w:after="120"/>
        <w:rPr>
          <w:rFonts w:ascii="Segoe UI" w:eastAsia="宋体" w:hAnsi="Segoe UI" w:cs="Segoe UI"/>
          <w:color w:val="7D5A29"/>
          <w:sz w:val="23"/>
          <w:szCs w:val="23"/>
        </w:rPr>
      </w:pPr>
      <w:r w:rsidRPr="00AE2020">
        <w:rPr>
          <w:rFonts w:ascii="宋体" w:eastAsia="宋体" w:hAnsi="宋体" w:cs="Segoe UI" w:hint="eastAsia"/>
          <w:color w:val="7D5A29"/>
          <w:sz w:val="21"/>
          <w:szCs w:val="21"/>
        </w:rPr>
        <w:t>成本会计的任务主要决定于企业经营管理的要求，还受制于成本会计的对象和职能。</w:t>
      </w:r>
      <w:r w:rsidRPr="00AE2020">
        <w:rPr>
          <w:rFonts w:ascii="Calibri" w:eastAsia="宋体" w:hAnsi="Calibri" w:cs="Calibri"/>
          <w:color w:val="7D5A29"/>
          <w:sz w:val="21"/>
          <w:szCs w:val="21"/>
        </w:rPr>
        <w:t> </w:t>
      </w:r>
    </w:p>
    <w:p w:rsidR="00AE2020" w:rsidRPr="00AE2020" w:rsidRDefault="00AE2020" w:rsidP="00AE2020">
      <w:pPr>
        <w:shd w:val="clear" w:color="auto" w:fill="FCEFDC"/>
        <w:adjustRightInd/>
        <w:snapToGrid/>
        <w:spacing w:after="120"/>
        <w:rPr>
          <w:rFonts w:ascii="Segoe UI" w:eastAsia="宋体" w:hAnsi="Segoe UI" w:cs="Segoe UI"/>
          <w:color w:val="7D5A29"/>
          <w:sz w:val="23"/>
          <w:szCs w:val="23"/>
        </w:rPr>
      </w:pPr>
      <w:r w:rsidRPr="00AE2020">
        <w:rPr>
          <w:rFonts w:ascii="Segoe UI" w:eastAsia="宋体" w:hAnsi="Segoe UI" w:cs="Segoe UI"/>
          <w:color w:val="7D5A29"/>
          <w:sz w:val="23"/>
          <w:szCs w:val="23"/>
        </w:rPr>
        <w:t>正确答案是：</w:t>
      </w:r>
      <w:r w:rsidRPr="00AE2020">
        <w:rPr>
          <w:rFonts w:ascii="宋体" w:eastAsia="宋体" w:hAnsi="宋体" w:cs="Segoe UI" w:hint="eastAsia"/>
          <w:color w:val="7D5A29"/>
          <w:sz w:val="21"/>
          <w:szCs w:val="21"/>
        </w:rPr>
        <w:t>企业经营管理的要求</w:t>
      </w:r>
    </w:p>
    <w:p w:rsidR="00AE2020" w:rsidRPr="00AE2020" w:rsidRDefault="00AE2020" w:rsidP="00AE2020">
      <w:pPr>
        <w:shd w:val="clear" w:color="auto" w:fill="DEF2F8"/>
        <w:adjustRightInd/>
        <w:snapToGrid/>
        <w:rPr>
          <w:rFonts w:ascii="Segoe UI" w:eastAsia="宋体" w:hAnsi="Segoe UI" w:cs="Segoe UI"/>
          <w:color w:val="2F6473"/>
          <w:sz w:val="23"/>
          <w:szCs w:val="23"/>
        </w:rPr>
      </w:pPr>
      <w:r w:rsidRPr="00AE2020">
        <w:rPr>
          <w:rFonts w:ascii="宋体" w:eastAsia="宋体" w:hAnsi="宋体" w:cs="Segoe UI" w:hint="eastAsia"/>
          <w:color w:val="2F6473"/>
          <w:sz w:val="21"/>
          <w:szCs w:val="21"/>
        </w:rPr>
        <w:t>辅助生产费用各分配方法中最为简单，但准确性较差的分配方法是（</w:t>
      </w:r>
      <w:r w:rsidRPr="00AE2020">
        <w:rPr>
          <w:rFonts w:ascii="Calibri" w:eastAsia="宋体" w:hAnsi="Calibri" w:cs="Calibri"/>
          <w:color w:val="2F6473"/>
          <w:sz w:val="21"/>
          <w:szCs w:val="21"/>
        </w:rPr>
        <w:t> </w:t>
      </w:r>
      <w:r w:rsidRPr="00AE2020">
        <w:rPr>
          <w:rFonts w:ascii="宋体" w:eastAsia="宋体" w:hAnsi="宋体" w:cs="Segoe UI" w:hint="eastAsia"/>
          <w:color w:val="2F6473"/>
          <w:sz w:val="21"/>
          <w:szCs w:val="21"/>
        </w:rPr>
        <w:t>）。</w:t>
      </w:r>
    </w:p>
    <w:p w:rsidR="00AE2020" w:rsidRPr="00AE2020" w:rsidRDefault="00AE2020" w:rsidP="00AE2020">
      <w:pPr>
        <w:shd w:val="clear" w:color="auto" w:fill="FCEFDC"/>
        <w:adjustRightInd/>
        <w:snapToGrid/>
        <w:spacing w:after="120"/>
        <w:rPr>
          <w:rFonts w:ascii="Segoe UI" w:eastAsia="宋体" w:hAnsi="Segoe UI" w:cs="Segoe UI"/>
          <w:color w:val="7D5A29"/>
          <w:sz w:val="23"/>
          <w:szCs w:val="23"/>
        </w:rPr>
      </w:pPr>
      <w:r w:rsidRPr="00AE2020">
        <w:rPr>
          <w:rFonts w:ascii="宋体" w:eastAsia="宋体" w:hAnsi="宋体" w:cs="Segoe UI" w:hint="eastAsia"/>
          <w:color w:val="7D5A29"/>
          <w:sz w:val="21"/>
          <w:szCs w:val="21"/>
        </w:rPr>
        <w:t>直接分配法最为简单，但准确性较差。</w:t>
      </w:r>
    </w:p>
    <w:p w:rsidR="00AE2020" w:rsidRPr="00AE2020" w:rsidRDefault="00AE2020" w:rsidP="00AE2020">
      <w:pPr>
        <w:shd w:val="clear" w:color="auto" w:fill="FCEFDC"/>
        <w:adjustRightInd/>
        <w:snapToGrid/>
        <w:rPr>
          <w:rFonts w:ascii="Segoe UI" w:eastAsia="宋体" w:hAnsi="Segoe UI" w:cs="Segoe UI"/>
          <w:color w:val="7D5A29"/>
          <w:sz w:val="23"/>
          <w:szCs w:val="23"/>
        </w:rPr>
      </w:pPr>
      <w:r w:rsidRPr="00AE2020">
        <w:rPr>
          <w:rFonts w:ascii="Segoe UI" w:eastAsia="宋体" w:hAnsi="Segoe UI" w:cs="Segoe UI"/>
          <w:color w:val="7D5A29"/>
          <w:sz w:val="23"/>
          <w:szCs w:val="23"/>
        </w:rPr>
        <w:t>正确答案是：</w:t>
      </w:r>
      <w:r w:rsidRPr="00AE2020">
        <w:rPr>
          <w:rFonts w:ascii="宋体" w:eastAsia="宋体" w:hAnsi="宋体" w:cs="Segoe UI" w:hint="eastAsia"/>
          <w:color w:val="7D5A29"/>
          <w:sz w:val="21"/>
          <w:szCs w:val="21"/>
        </w:rPr>
        <w:t>直接分配法</w:t>
      </w:r>
    </w:p>
    <w:p w:rsidR="00AE2020" w:rsidRPr="00AE2020" w:rsidRDefault="00AE2020" w:rsidP="00AE2020">
      <w:pPr>
        <w:shd w:val="clear" w:color="auto" w:fill="DEF2F8"/>
        <w:adjustRightInd/>
        <w:snapToGrid/>
        <w:rPr>
          <w:rFonts w:ascii="Segoe UI" w:eastAsia="宋体" w:hAnsi="Segoe UI" w:cs="Segoe UI"/>
          <w:color w:val="2F6473"/>
          <w:sz w:val="23"/>
          <w:szCs w:val="23"/>
        </w:rPr>
      </w:pPr>
      <w:r w:rsidRPr="00AE2020">
        <w:rPr>
          <w:rFonts w:ascii="宋体" w:eastAsia="宋体" w:hAnsi="宋体" w:cs="Segoe UI" w:hint="eastAsia"/>
          <w:color w:val="2F6473"/>
          <w:sz w:val="21"/>
          <w:szCs w:val="21"/>
        </w:rPr>
        <w:t>辅助生产各种分配方法中计算结果最准确，适用于实现会计电算化企业的方法是（</w:t>
      </w:r>
      <w:r w:rsidRPr="00AE2020">
        <w:rPr>
          <w:rFonts w:ascii="Calibri" w:eastAsia="宋体" w:hAnsi="Calibri" w:cs="Calibri"/>
          <w:color w:val="2F6473"/>
          <w:sz w:val="21"/>
          <w:szCs w:val="21"/>
        </w:rPr>
        <w:t> </w:t>
      </w:r>
      <w:r w:rsidRPr="00AE2020">
        <w:rPr>
          <w:rFonts w:ascii="宋体" w:eastAsia="宋体" w:hAnsi="宋体" w:cs="Segoe UI" w:hint="eastAsia"/>
          <w:color w:val="2F6473"/>
          <w:sz w:val="21"/>
          <w:szCs w:val="21"/>
        </w:rPr>
        <w:t>）。</w:t>
      </w:r>
    </w:p>
    <w:p w:rsidR="00AE2020" w:rsidRPr="00AE2020" w:rsidRDefault="00AE2020" w:rsidP="00AE2020">
      <w:pPr>
        <w:shd w:val="clear" w:color="auto" w:fill="FCEFDC"/>
        <w:adjustRightInd/>
        <w:snapToGrid/>
        <w:rPr>
          <w:rFonts w:ascii="Segoe UI" w:eastAsia="宋体" w:hAnsi="Segoe UI" w:cs="Segoe UI"/>
          <w:color w:val="7D5A29"/>
          <w:sz w:val="23"/>
          <w:szCs w:val="23"/>
        </w:rPr>
      </w:pPr>
      <w:r w:rsidRPr="00AE2020">
        <w:rPr>
          <w:rFonts w:ascii="Segoe UI" w:eastAsia="宋体" w:hAnsi="Segoe UI" w:cs="Segoe UI"/>
          <w:color w:val="7D5A29"/>
          <w:sz w:val="23"/>
          <w:szCs w:val="23"/>
        </w:rPr>
        <w:t>正确答案是：</w:t>
      </w:r>
      <w:r w:rsidRPr="00AE2020">
        <w:rPr>
          <w:rFonts w:ascii="宋体" w:eastAsia="宋体" w:hAnsi="宋体" w:cs="Segoe UI" w:hint="eastAsia"/>
          <w:color w:val="7D5A29"/>
          <w:sz w:val="21"/>
          <w:szCs w:val="21"/>
        </w:rPr>
        <w:t>代数分配法</w:t>
      </w:r>
    </w:p>
    <w:p w:rsidR="00AE2020" w:rsidRPr="00AE2020" w:rsidRDefault="00AE2020" w:rsidP="00AE2020">
      <w:pPr>
        <w:shd w:val="clear" w:color="auto" w:fill="DEF2F8"/>
        <w:adjustRightInd/>
        <w:snapToGrid/>
        <w:rPr>
          <w:rFonts w:ascii="Segoe UI" w:eastAsia="宋体" w:hAnsi="Segoe UI" w:cs="Segoe UI"/>
          <w:color w:val="2F6473"/>
          <w:sz w:val="23"/>
          <w:szCs w:val="23"/>
        </w:rPr>
      </w:pPr>
      <w:r w:rsidRPr="00AE2020">
        <w:rPr>
          <w:rFonts w:ascii="宋体" w:eastAsia="宋体" w:hAnsi="宋体" w:cs="Segoe UI" w:hint="eastAsia"/>
          <w:color w:val="2F6473"/>
          <w:sz w:val="21"/>
          <w:szCs w:val="21"/>
        </w:rPr>
        <w:t>按医务及福利部门人员薪酬的一定比例计提的职工福利费应借记的账户是（</w:t>
      </w:r>
      <w:r w:rsidRPr="00AE2020">
        <w:rPr>
          <w:rFonts w:ascii="Calibri" w:eastAsia="宋体" w:hAnsi="Calibri" w:cs="Calibri"/>
          <w:color w:val="2F6473"/>
          <w:sz w:val="21"/>
          <w:szCs w:val="21"/>
        </w:rPr>
        <w:t> </w:t>
      </w:r>
      <w:r w:rsidRPr="00AE2020">
        <w:rPr>
          <w:rFonts w:ascii="宋体" w:eastAsia="宋体" w:hAnsi="宋体" w:cs="Segoe UI" w:hint="eastAsia"/>
          <w:color w:val="2F6473"/>
          <w:sz w:val="21"/>
          <w:szCs w:val="21"/>
        </w:rPr>
        <w:t>）。</w:t>
      </w:r>
    </w:p>
    <w:p w:rsidR="00AE2020" w:rsidRPr="00AE2020" w:rsidRDefault="00AE2020" w:rsidP="00AE2020">
      <w:pPr>
        <w:shd w:val="clear" w:color="auto" w:fill="FCEFDC"/>
        <w:adjustRightInd/>
        <w:snapToGrid/>
        <w:spacing w:after="120"/>
        <w:rPr>
          <w:rFonts w:ascii="Segoe UI" w:eastAsia="宋体" w:hAnsi="Segoe UI" w:cs="Segoe UI"/>
          <w:color w:val="7D5A29"/>
          <w:sz w:val="23"/>
          <w:szCs w:val="23"/>
        </w:rPr>
      </w:pPr>
      <w:r w:rsidRPr="00AE2020">
        <w:rPr>
          <w:rFonts w:ascii="宋体" w:eastAsia="宋体" w:hAnsi="宋体" w:cs="Segoe UI" w:hint="eastAsia"/>
          <w:color w:val="7D5A29"/>
          <w:sz w:val="21"/>
          <w:szCs w:val="21"/>
        </w:rPr>
        <w:t>费用中的“管理费用”列支，而不能再由“应付职工薪酬—职工福利”列支。</w:t>
      </w:r>
    </w:p>
    <w:p w:rsidR="00AE2020" w:rsidRPr="00AE2020" w:rsidRDefault="00AE2020" w:rsidP="00AE2020">
      <w:pPr>
        <w:shd w:val="clear" w:color="auto" w:fill="FCEFDC"/>
        <w:adjustRightInd/>
        <w:snapToGrid/>
        <w:rPr>
          <w:rFonts w:ascii="Segoe UI" w:eastAsia="宋体" w:hAnsi="Segoe UI" w:cs="Segoe UI"/>
          <w:color w:val="7D5A29"/>
          <w:sz w:val="23"/>
          <w:szCs w:val="23"/>
        </w:rPr>
      </w:pPr>
      <w:r w:rsidRPr="00AE2020">
        <w:rPr>
          <w:rFonts w:ascii="Segoe UI" w:eastAsia="宋体" w:hAnsi="Segoe UI" w:cs="Segoe UI"/>
          <w:color w:val="7D5A29"/>
          <w:sz w:val="23"/>
          <w:szCs w:val="23"/>
        </w:rPr>
        <w:t>正确答案是：</w:t>
      </w:r>
      <w:r w:rsidRPr="00AE2020">
        <w:rPr>
          <w:rFonts w:ascii="宋体" w:eastAsia="宋体" w:hAnsi="宋体" w:cs="Segoe UI" w:hint="eastAsia"/>
          <w:color w:val="7D5A29"/>
          <w:sz w:val="21"/>
          <w:szCs w:val="21"/>
        </w:rPr>
        <w:t>“管理费用”</w:t>
      </w:r>
    </w:p>
    <w:p w:rsidR="00AE2020" w:rsidRPr="00AE2020" w:rsidRDefault="00AE2020" w:rsidP="00AE2020">
      <w:pPr>
        <w:shd w:val="clear" w:color="auto" w:fill="DEF2F8"/>
        <w:adjustRightInd/>
        <w:snapToGrid/>
        <w:rPr>
          <w:rFonts w:ascii="Segoe UI" w:eastAsia="宋体" w:hAnsi="Segoe UI" w:cs="Segoe UI"/>
          <w:color w:val="2F6473"/>
          <w:sz w:val="23"/>
          <w:szCs w:val="23"/>
        </w:rPr>
      </w:pPr>
      <w:r w:rsidRPr="00AE2020">
        <w:rPr>
          <w:rFonts w:ascii="宋体" w:eastAsia="宋体" w:hAnsi="宋体" w:cs="Segoe UI" w:hint="eastAsia"/>
          <w:color w:val="2F6473"/>
          <w:sz w:val="21"/>
          <w:szCs w:val="21"/>
        </w:rPr>
        <w:lastRenderedPageBreak/>
        <w:t>原材料费用分配方法中，有利于加强原材料消耗实物管理的方法是（</w:t>
      </w:r>
      <w:r w:rsidRPr="00AE2020">
        <w:rPr>
          <w:rFonts w:ascii="Calibri" w:eastAsia="宋体" w:hAnsi="Calibri" w:cs="Calibri"/>
          <w:color w:val="2F6473"/>
          <w:sz w:val="21"/>
          <w:szCs w:val="21"/>
        </w:rPr>
        <w:t> </w:t>
      </w:r>
      <w:r w:rsidRPr="00AE2020">
        <w:rPr>
          <w:rFonts w:ascii="宋体" w:eastAsia="宋体" w:hAnsi="宋体" w:cs="Segoe UI" w:hint="eastAsia"/>
          <w:color w:val="2F6473"/>
          <w:sz w:val="21"/>
          <w:szCs w:val="21"/>
        </w:rPr>
        <w:t>）。</w:t>
      </w:r>
    </w:p>
    <w:p w:rsidR="00AE2020" w:rsidRPr="00AE2020" w:rsidRDefault="00AE2020" w:rsidP="00AE2020">
      <w:pPr>
        <w:shd w:val="clear" w:color="auto" w:fill="FCEFDC"/>
        <w:adjustRightInd/>
        <w:snapToGrid/>
        <w:spacing w:after="120"/>
        <w:rPr>
          <w:rFonts w:ascii="Segoe UI" w:eastAsia="宋体" w:hAnsi="Segoe UI" w:cs="Segoe UI"/>
          <w:color w:val="7D5A29"/>
          <w:sz w:val="23"/>
          <w:szCs w:val="23"/>
        </w:rPr>
      </w:pPr>
      <w:r w:rsidRPr="00AE2020">
        <w:rPr>
          <w:rFonts w:ascii="宋体" w:eastAsia="宋体" w:hAnsi="宋体" w:cs="Segoe UI" w:hint="eastAsia"/>
          <w:color w:val="7D5A29"/>
          <w:sz w:val="21"/>
          <w:szCs w:val="21"/>
        </w:rPr>
        <w:t>材料消耗实物管理的方法是按产品的原材料定额消耗量比例分配法。</w:t>
      </w:r>
    </w:p>
    <w:p w:rsidR="00AE2020" w:rsidRPr="00AE2020" w:rsidRDefault="00AE2020" w:rsidP="00AE2020">
      <w:pPr>
        <w:shd w:val="clear" w:color="auto" w:fill="FCEFDC"/>
        <w:adjustRightInd/>
        <w:snapToGrid/>
        <w:rPr>
          <w:rFonts w:ascii="Segoe UI" w:eastAsia="宋体" w:hAnsi="Segoe UI" w:cs="Segoe UI"/>
          <w:color w:val="7D5A29"/>
          <w:sz w:val="23"/>
          <w:szCs w:val="23"/>
        </w:rPr>
      </w:pPr>
      <w:r w:rsidRPr="00AE2020">
        <w:rPr>
          <w:rFonts w:ascii="Segoe UI" w:eastAsia="宋体" w:hAnsi="Segoe UI" w:cs="Segoe UI"/>
          <w:color w:val="7D5A29"/>
          <w:sz w:val="23"/>
          <w:szCs w:val="23"/>
        </w:rPr>
        <w:t>正确答案是：</w:t>
      </w:r>
      <w:r w:rsidRPr="00AE2020">
        <w:rPr>
          <w:rFonts w:ascii="宋体" w:eastAsia="宋体" w:hAnsi="宋体" w:cs="Segoe UI" w:hint="eastAsia"/>
          <w:color w:val="7D5A29"/>
          <w:sz w:val="21"/>
          <w:szCs w:val="21"/>
        </w:rPr>
        <w:t>按产品的原材料定额消耗量比例分配法</w:t>
      </w:r>
    </w:p>
    <w:p w:rsidR="00AE2020" w:rsidRPr="00AE2020" w:rsidRDefault="00AE2020" w:rsidP="00AE2020">
      <w:pPr>
        <w:shd w:val="clear" w:color="auto" w:fill="DEF2F8"/>
        <w:adjustRightInd/>
        <w:snapToGrid/>
        <w:rPr>
          <w:rFonts w:ascii="Segoe UI" w:eastAsia="宋体" w:hAnsi="Segoe UI" w:cs="Segoe UI"/>
          <w:color w:val="2F6473"/>
          <w:sz w:val="23"/>
          <w:szCs w:val="23"/>
        </w:rPr>
      </w:pPr>
      <w:r w:rsidRPr="00AE2020">
        <w:rPr>
          <w:rFonts w:ascii="宋体" w:eastAsia="宋体" w:hAnsi="宋体" w:cs="Segoe UI" w:hint="eastAsia"/>
          <w:color w:val="2F6473"/>
          <w:sz w:val="21"/>
          <w:szCs w:val="21"/>
        </w:rPr>
        <w:t>生产领用低值易耗品,应计入(  )帐户。</w:t>
      </w:r>
    </w:p>
    <w:p w:rsidR="00AE2020" w:rsidRPr="00AE2020" w:rsidRDefault="00AE2020" w:rsidP="00AE2020">
      <w:pPr>
        <w:shd w:val="clear" w:color="auto" w:fill="FCEFDC"/>
        <w:adjustRightInd/>
        <w:snapToGrid/>
        <w:spacing w:after="120"/>
        <w:rPr>
          <w:rFonts w:ascii="Segoe UI" w:eastAsia="宋体" w:hAnsi="Segoe UI" w:cs="Segoe UI"/>
          <w:color w:val="7D5A29"/>
          <w:sz w:val="23"/>
          <w:szCs w:val="23"/>
        </w:rPr>
      </w:pPr>
      <w:r w:rsidRPr="00AE2020">
        <w:rPr>
          <w:rFonts w:ascii="宋体" w:eastAsia="宋体" w:hAnsi="宋体" w:cs="Segoe UI" w:hint="eastAsia"/>
          <w:color w:val="7D5A29"/>
          <w:sz w:val="21"/>
          <w:szCs w:val="21"/>
        </w:rPr>
        <w:t> </w:t>
      </w:r>
    </w:p>
    <w:p w:rsidR="00AE2020" w:rsidRPr="00AE2020" w:rsidRDefault="00AE2020" w:rsidP="00AE2020">
      <w:pPr>
        <w:shd w:val="clear" w:color="auto" w:fill="FCEFDC"/>
        <w:adjustRightInd/>
        <w:snapToGrid/>
        <w:rPr>
          <w:rFonts w:ascii="Segoe UI" w:eastAsia="宋体" w:hAnsi="Segoe UI" w:cs="Segoe UI"/>
          <w:color w:val="7D5A29"/>
          <w:sz w:val="23"/>
          <w:szCs w:val="23"/>
        </w:rPr>
      </w:pPr>
      <w:r w:rsidRPr="00AE2020">
        <w:rPr>
          <w:rFonts w:ascii="Segoe UI" w:eastAsia="宋体" w:hAnsi="Segoe UI" w:cs="Segoe UI"/>
          <w:color w:val="7D5A29"/>
          <w:sz w:val="23"/>
          <w:szCs w:val="23"/>
        </w:rPr>
        <w:t>正确答案是：</w:t>
      </w:r>
      <w:r w:rsidRPr="00AE2020">
        <w:rPr>
          <w:rFonts w:ascii="宋体" w:eastAsia="宋体" w:hAnsi="宋体" w:cs="Segoe UI" w:hint="eastAsia"/>
          <w:color w:val="7D5A29"/>
          <w:sz w:val="21"/>
          <w:szCs w:val="21"/>
        </w:rPr>
        <w:t>“制造费用” </w:t>
      </w:r>
    </w:p>
    <w:p w:rsidR="00AE2020" w:rsidRPr="00AE2020" w:rsidRDefault="00AE2020" w:rsidP="00AE2020">
      <w:pPr>
        <w:shd w:val="clear" w:color="auto" w:fill="DEF2F8"/>
        <w:adjustRightInd/>
        <w:snapToGrid/>
        <w:rPr>
          <w:rFonts w:ascii="Segoe UI" w:eastAsia="宋体" w:hAnsi="Segoe UI" w:cs="Segoe UI"/>
          <w:color w:val="2F6473"/>
          <w:sz w:val="23"/>
          <w:szCs w:val="23"/>
        </w:rPr>
      </w:pPr>
      <w:r w:rsidRPr="00AE2020">
        <w:rPr>
          <w:rFonts w:ascii="宋体" w:eastAsia="宋体" w:hAnsi="宋体" w:cs="Segoe UI" w:hint="eastAsia"/>
          <w:color w:val="2F6473"/>
          <w:sz w:val="21"/>
          <w:szCs w:val="21"/>
        </w:rPr>
        <w:t>企业内部各级成本会计机构之间的组织分工有（</w:t>
      </w:r>
      <w:r w:rsidRPr="00AE2020">
        <w:rPr>
          <w:rFonts w:ascii="Calibri" w:eastAsia="宋体" w:hAnsi="Calibri" w:cs="Calibri"/>
          <w:color w:val="2F6473"/>
          <w:sz w:val="21"/>
          <w:szCs w:val="21"/>
        </w:rPr>
        <w:t>   </w:t>
      </w:r>
      <w:r w:rsidRPr="00AE2020">
        <w:rPr>
          <w:rFonts w:ascii="宋体" w:eastAsia="宋体" w:hAnsi="宋体" w:cs="Segoe UI" w:hint="eastAsia"/>
          <w:color w:val="2F6473"/>
          <w:sz w:val="21"/>
          <w:szCs w:val="21"/>
        </w:rPr>
        <w:t>）。</w:t>
      </w:r>
    </w:p>
    <w:p w:rsidR="00AE2020" w:rsidRPr="00AE2020" w:rsidRDefault="00AE2020" w:rsidP="00AE2020">
      <w:pPr>
        <w:shd w:val="clear" w:color="auto" w:fill="DEF2F8"/>
        <w:adjustRightInd/>
        <w:snapToGrid/>
        <w:spacing w:after="0"/>
        <w:rPr>
          <w:rFonts w:ascii="Segoe UI" w:eastAsia="宋体" w:hAnsi="Segoe UI" w:cs="Segoe UI"/>
          <w:color w:val="2F6473"/>
          <w:sz w:val="23"/>
          <w:szCs w:val="23"/>
        </w:rPr>
      </w:pPr>
      <w:r w:rsidRPr="00AE2020">
        <w:rPr>
          <w:rFonts w:ascii="Segoe UI" w:eastAsia="宋体" w:hAnsi="Segoe UI" w:cs="Segoe UI"/>
          <w:color w:val="2F6473"/>
          <w:sz w:val="23"/>
          <w:szCs w:val="23"/>
        </w:rPr>
        <w:t>选择一项或多项：</w:t>
      </w:r>
    </w:p>
    <w:p w:rsidR="00AE2020" w:rsidRPr="00AE2020" w:rsidRDefault="00AE2020" w:rsidP="00AE2020">
      <w:pPr>
        <w:shd w:val="clear" w:color="auto" w:fill="DEF2F8"/>
        <w:adjustRightInd/>
        <w:snapToGrid/>
        <w:spacing w:after="0"/>
        <w:ind w:hanging="375"/>
        <w:rPr>
          <w:rFonts w:ascii="Segoe UI" w:eastAsia="宋体" w:hAnsi="Segoe UI" w:cs="Segoe UI"/>
          <w:color w:val="2F6473"/>
          <w:sz w:val="23"/>
          <w:szCs w:val="23"/>
        </w:rPr>
      </w:pPr>
      <w:r w:rsidRPr="00AE2020">
        <w:rPr>
          <w:rFonts w:ascii="Segoe UI" w:eastAsia="宋体" w:hAnsi="Segoe UI" w:cs="Segoe UI"/>
          <w:color w:val="2F6473"/>
          <w:sz w:val="23"/>
          <w:szCs w:val="23"/>
        </w:rPr>
        <w:object w:dxaOrig="405" w:dyaOrig="315">
          <v:shape id="_x0000_i4684" type="#_x0000_t75" style="width:20.25pt;height:15.75pt" o:ole="">
            <v:imagedata r:id="rId9" o:title=""/>
          </v:shape>
          <w:control r:id="rId247" w:name="DefaultOcxName251" w:shapeid="_x0000_i4684"/>
        </w:object>
      </w:r>
      <w:r w:rsidRPr="00AE2020">
        <w:rPr>
          <w:rFonts w:ascii="Segoe UI" w:eastAsia="宋体" w:hAnsi="Segoe UI" w:cs="Segoe UI"/>
          <w:color w:val="2F6473"/>
          <w:sz w:val="23"/>
        </w:rPr>
        <w:t>A. </w:t>
      </w:r>
      <w:r w:rsidRPr="00AE2020">
        <w:rPr>
          <w:rFonts w:ascii="宋体" w:eastAsia="宋体" w:hAnsi="宋体" w:cs="Segoe UI" w:hint="eastAsia"/>
          <w:color w:val="2F6473"/>
          <w:sz w:val="21"/>
          <w:szCs w:val="21"/>
        </w:rPr>
        <w:t>按成本会计的职能分工</w:t>
      </w:r>
    </w:p>
    <w:p w:rsidR="00AE2020" w:rsidRPr="00AE2020" w:rsidRDefault="00AE2020" w:rsidP="00AE2020">
      <w:pPr>
        <w:shd w:val="clear" w:color="auto" w:fill="DEF2F8"/>
        <w:adjustRightInd/>
        <w:snapToGrid/>
        <w:spacing w:after="0"/>
        <w:ind w:hanging="375"/>
        <w:rPr>
          <w:rFonts w:ascii="Segoe UI" w:eastAsia="宋体" w:hAnsi="Segoe UI" w:cs="Segoe UI"/>
          <w:color w:val="2F6473"/>
          <w:sz w:val="23"/>
          <w:szCs w:val="23"/>
        </w:rPr>
      </w:pPr>
      <w:r w:rsidRPr="00AE2020">
        <w:rPr>
          <w:rFonts w:ascii="Segoe UI" w:eastAsia="宋体" w:hAnsi="Segoe UI" w:cs="Segoe UI"/>
          <w:color w:val="2F6473"/>
          <w:sz w:val="23"/>
          <w:szCs w:val="23"/>
        </w:rPr>
        <w:object w:dxaOrig="405" w:dyaOrig="315">
          <v:shape id="_x0000_i4683" type="#_x0000_t75" style="width:20.25pt;height:15.75pt" o:ole="">
            <v:imagedata r:id="rId9" o:title=""/>
          </v:shape>
          <w:control r:id="rId248" w:name="DefaultOcxName261" w:shapeid="_x0000_i4683"/>
        </w:object>
      </w:r>
      <w:r w:rsidRPr="00AE2020">
        <w:rPr>
          <w:rFonts w:ascii="Segoe UI" w:eastAsia="宋体" w:hAnsi="Segoe UI" w:cs="Segoe UI"/>
          <w:color w:val="2F6473"/>
          <w:sz w:val="23"/>
        </w:rPr>
        <w:t>B. </w:t>
      </w:r>
      <w:r w:rsidRPr="00AE2020">
        <w:rPr>
          <w:rFonts w:ascii="宋体" w:eastAsia="宋体" w:hAnsi="宋体" w:cs="Segoe UI" w:hint="eastAsia"/>
          <w:color w:val="2F6473"/>
          <w:sz w:val="21"/>
          <w:szCs w:val="21"/>
        </w:rPr>
        <w:t>按成本会计的对象分工</w:t>
      </w:r>
    </w:p>
    <w:p w:rsidR="00AE2020" w:rsidRPr="00AE2020" w:rsidRDefault="00AE2020" w:rsidP="00AE2020">
      <w:pPr>
        <w:shd w:val="clear" w:color="auto" w:fill="DEF2F8"/>
        <w:adjustRightInd/>
        <w:snapToGrid/>
        <w:spacing w:after="0"/>
        <w:ind w:hanging="375"/>
        <w:rPr>
          <w:rFonts w:ascii="Segoe UI" w:eastAsia="宋体" w:hAnsi="Segoe UI" w:cs="Segoe UI"/>
          <w:color w:val="2F6473"/>
          <w:sz w:val="23"/>
          <w:szCs w:val="23"/>
        </w:rPr>
      </w:pPr>
      <w:r w:rsidRPr="00AE2020">
        <w:rPr>
          <w:rFonts w:ascii="Segoe UI" w:eastAsia="宋体" w:hAnsi="Segoe UI" w:cs="Segoe UI"/>
          <w:color w:val="2F6473"/>
          <w:sz w:val="23"/>
          <w:szCs w:val="23"/>
        </w:rPr>
        <w:object w:dxaOrig="405" w:dyaOrig="315">
          <v:shape id="_x0000_i4682" type="#_x0000_t75" style="width:20.25pt;height:15.75pt" o:ole="">
            <v:imagedata r:id="rId9" o:title=""/>
          </v:shape>
          <w:control r:id="rId249" w:name="DefaultOcxName271" w:shapeid="_x0000_i4682"/>
        </w:object>
      </w:r>
      <w:r w:rsidRPr="00AE2020">
        <w:rPr>
          <w:rFonts w:ascii="Segoe UI" w:eastAsia="宋体" w:hAnsi="Segoe UI" w:cs="Segoe UI"/>
          <w:color w:val="2F6473"/>
          <w:sz w:val="23"/>
        </w:rPr>
        <w:t>C. </w:t>
      </w:r>
      <w:r w:rsidRPr="00AE2020">
        <w:rPr>
          <w:rFonts w:ascii="宋体" w:eastAsia="宋体" w:hAnsi="宋体" w:cs="Segoe UI" w:hint="eastAsia"/>
          <w:color w:val="2F6473"/>
          <w:sz w:val="21"/>
          <w:szCs w:val="21"/>
        </w:rPr>
        <w:t>集中工作方式</w:t>
      </w:r>
    </w:p>
    <w:p w:rsidR="00AE2020" w:rsidRPr="00AE2020" w:rsidRDefault="00AE2020" w:rsidP="00AE2020">
      <w:pPr>
        <w:shd w:val="clear" w:color="auto" w:fill="DEF2F8"/>
        <w:adjustRightInd/>
        <w:snapToGrid/>
        <w:spacing w:after="72"/>
        <w:ind w:hanging="375"/>
        <w:rPr>
          <w:rFonts w:ascii="Segoe UI" w:eastAsia="宋体" w:hAnsi="Segoe UI" w:cs="Segoe UI"/>
          <w:color w:val="2F6473"/>
          <w:sz w:val="23"/>
          <w:szCs w:val="23"/>
        </w:rPr>
      </w:pPr>
      <w:r w:rsidRPr="00AE2020">
        <w:rPr>
          <w:rFonts w:ascii="Segoe UI" w:eastAsia="宋体" w:hAnsi="Segoe UI" w:cs="Segoe UI"/>
          <w:color w:val="2F6473"/>
          <w:sz w:val="23"/>
          <w:szCs w:val="23"/>
        </w:rPr>
        <w:object w:dxaOrig="405" w:dyaOrig="315">
          <v:shape id="_x0000_i4681" type="#_x0000_t75" style="width:20.25pt;height:15.75pt" o:ole="">
            <v:imagedata r:id="rId9" o:title=""/>
          </v:shape>
          <w:control r:id="rId250" w:name="DefaultOcxName281" w:shapeid="_x0000_i4681"/>
        </w:object>
      </w:r>
      <w:r w:rsidRPr="00AE2020">
        <w:rPr>
          <w:rFonts w:ascii="Segoe UI" w:eastAsia="宋体" w:hAnsi="Segoe UI" w:cs="Segoe UI"/>
          <w:color w:val="2F6473"/>
          <w:sz w:val="23"/>
        </w:rPr>
        <w:t>D. </w:t>
      </w:r>
      <w:r w:rsidRPr="00AE2020">
        <w:rPr>
          <w:rFonts w:ascii="宋体" w:eastAsia="宋体" w:hAnsi="宋体" w:cs="Segoe UI" w:hint="eastAsia"/>
          <w:color w:val="2F6473"/>
          <w:sz w:val="21"/>
          <w:szCs w:val="21"/>
        </w:rPr>
        <w:t>分散工作方式</w:t>
      </w:r>
    </w:p>
    <w:p w:rsidR="00AE2020" w:rsidRPr="00AE2020" w:rsidRDefault="00AE2020" w:rsidP="00AE2020">
      <w:pPr>
        <w:shd w:val="clear" w:color="auto" w:fill="FCEFDC"/>
        <w:adjustRightInd/>
        <w:snapToGrid/>
        <w:rPr>
          <w:rFonts w:ascii="Segoe UI" w:eastAsia="宋体" w:hAnsi="Segoe UI" w:cs="Segoe UI"/>
          <w:color w:val="7D5A29"/>
          <w:sz w:val="23"/>
          <w:szCs w:val="23"/>
        </w:rPr>
      </w:pPr>
      <w:r w:rsidRPr="00AE2020">
        <w:rPr>
          <w:rFonts w:ascii="Segoe UI" w:eastAsia="宋体" w:hAnsi="Segoe UI" w:cs="Segoe UI"/>
          <w:color w:val="7D5A29"/>
          <w:sz w:val="23"/>
          <w:szCs w:val="23"/>
        </w:rPr>
        <w:t>正确答案是：</w:t>
      </w:r>
      <w:r w:rsidRPr="00AE2020">
        <w:rPr>
          <w:rFonts w:ascii="宋体" w:eastAsia="宋体" w:hAnsi="宋体" w:cs="Segoe UI" w:hint="eastAsia"/>
          <w:color w:val="7D5A29"/>
          <w:sz w:val="21"/>
          <w:szCs w:val="21"/>
        </w:rPr>
        <w:t>集中工作方式</w:t>
      </w:r>
      <w:r w:rsidRPr="00AE2020">
        <w:rPr>
          <w:rFonts w:ascii="Segoe UI" w:eastAsia="宋体" w:hAnsi="Segoe UI" w:cs="Segoe UI"/>
          <w:color w:val="7D5A29"/>
          <w:sz w:val="23"/>
          <w:szCs w:val="23"/>
        </w:rPr>
        <w:t>, </w:t>
      </w:r>
      <w:r w:rsidRPr="00AE2020">
        <w:rPr>
          <w:rFonts w:ascii="宋体" w:eastAsia="宋体" w:hAnsi="宋体" w:cs="Segoe UI" w:hint="eastAsia"/>
          <w:color w:val="7D5A29"/>
          <w:sz w:val="21"/>
          <w:szCs w:val="21"/>
        </w:rPr>
        <w:t>分散工作方式</w:t>
      </w:r>
    </w:p>
    <w:p w:rsidR="00AE2020" w:rsidRPr="00AE2020" w:rsidRDefault="00AE2020" w:rsidP="00AE2020">
      <w:pPr>
        <w:shd w:val="clear" w:color="auto" w:fill="DEF2F8"/>
        <w:adjustRightInd/>
        <w:snapToGrid/>
        <w:rPr>
          <w:rFonts w:ascii="Segoe UI" w:eastAsia="宋体" w:hAnsi="Segoe UI" w:cs="Segoe UI"/>
          <w:color w:val="2F6473"/>
          <w:sz w:val="23"/>
          <w:szCs w:val="23"/>
        </w:rPr>
      </w:pPr>
      <w:r w:rsidRPr="00AE2020">
        <w:rPr>
          <w:rFonts w:ascii="宋体" w:eastAsia="宋体" w:hAnsi="宋体" w:cs="Segoe UI" w:hint="eastAsia"/>
          <w:color w:val="2F6473"/>
          <w:sz w:val="21"/>
          <w:szCs w:val="21"/>
        </w:rPr>
        <w:t>属于工业企业成本核算中使用的会计账户有（</w:t>
      </w:r>
      <w:r w:rsidRPr="00AE2020">
        <w:rPr>
          <w:rFonts w:ascii="Calibri" w:eastAsia="宋体" w:hAnsi="Calibri" w:cs="Calibri"/>
          <w:color w:val="2F6473"/>
          <w:sz w:val="21"/>
          <w:szCs w:val="21"/>
        </w:rPr>
        <w:t> </w:t>
      </w:r>
      <w:r w:rsidRPr="00AE2020">
        <w:rPr>
          <w:rFonts w:ascii="宋体" w:eastAsia="宋体" w:hAnsi="宋体" w:cs="Segoe UI" w:hint="eastAsia"/>
          <w:color w:val="2F6473"/>
          <w:sz w:val="21"/>
          <w:szCs w:val="21"/>
        </w:rPr>
        <w:t>）。</w:t>
      </w:r>
    </w:p>
    <w:p w:rsidR="00AE2020" w:rsidRPr="00AE2020" w:rsidRDefault="00AE2020" w:rsidP="00AE2020">
      <w:pPr>
        <w:shd w:val="clear" w:color="auto" w:fill="DEF2F8"/>
        <w:adjustRightInd/>
        <w:snapToGrid/>
        <w:spacing w:after="0"/>
        <w:rPr>
          <w:rFonts w:ascii="Segoe UI" w:eastAsia="宋体" w:hAnsi="Segoe UI" w:cs="Segoe UI"/>
          <w:color w:val="2F6473"/>
          <w:sz w:val="23"/>
          <w:szCs w:val="23"/>
        </w:rPr>
      </w:pPr>
      <w:r w:rsidRPr="00AE2020">
        <w:rPr>
          <w:rFonts w:ascii="Segoe UI" w:eastAsia="宋体" w:hAnsi="Segoe UI" w:cs="Segoe UI"/>
          <w:color w:val="2F6473"/>
          <w:sz w:val="23"/>
          <w:szCs w:val="23"/>
        </w:rPr>
        <w:t>选择一项或多项：</w:t>
      </w:r>
    </w:p>
    <w:p w:rsidR="00AE2020" w:rsidRPr="00AE2020" w:rsidRDefault="00AE2020" w:rsidP="00AE2020">
      <w:pPr>
        <w:shd w:val="clear" w:color="auto" w:fill="DEF2F8"/>
        <w:adjustRightInd/>
        <w:snapToGrid/>
        <w:spacing w:after="0"/>
        <w:ind w:hanging="375"/>
        <w:rPr>
          <w:rFonts w:ascii="Segoe UI" w:eastAsia="宋体" w:hAnsi="Segoe UI" w:cs="Segoe UI"/>
          <w:color w:val="2F6473"/>
          <w:sz w:val="23"/>
          <w:szCs w:val="23"/>
        </w:rPr>
      </w:pPr>
      <w:r w:rsidRPr="00AE2020">
        <w:rPr>
          <w:rFonts w:ascii="Segoe UI" w:eastAsia="宋体" w:hAnsi="Segoe UI" w:cs="Segoe UI"/>
          <w:color w:val="2F6473"/>
          <w:sz w:val="23"/>
          <w:szCs w:val="23"/>
        </w:rPr>
        <w:object w:dxaOrig="405" w:dyaOrig="315">
          <v:shape id="_x0000_i4679" type="#_x0000_t75" style="width:20.25pt;height:15.75pt" o:ole="">
            <v:imagedata r:id="rId9" o:title=""/>
          </v:shape>
          <w:control r:id="rId251" w:name="DefaultOcxName301" w:shapeid="_x0000_i4679"/>
        </w:object>
      </w:r>
      <w:r w:rsidRPr="00AE2020">
        <w:rPr>
          <w:rFonts w:ascii="Segoe UI" w:eastAsia="宋体" w:hAnsi="Segoe UI" w:cs="Segoe UI"/>
          <w:color w:val="2F6473"/>
          <w:sz w:val="23"/>
        </w:rPr>
        <w:t>A. </w:t>
      </w:r>
      <w:r w:rsidRPr="00AE2020">
        <w:rPr>
          <w:rFonts w:ascii="宋体" w:eastAsia="宋体" w:hAnsi="宋体" w:cs="Segoe UI" w:hint="eastAsia"/>
          <w:color w:val="2F6473"/>
          <w:sz w:val="21"/>
          <w:szCs w:val="21"/>
        </w:rPr>
        <w:t>“基本生产成本”</w:t>
      </w:r>
    </w:p>
    <w:p w:rsidR="00AE2020" w:rsidRPr="00AE2020" w:rsidRDefault="00AE2020" w:rsidP="00AE2020">
      <w:pPr>
        <w:shd w:val="clear" w:color="auto" w:fill="DEF2F8"/>
        <w:adjustRightInd/>
        <w:snapToGrid/>
        <w:spacing w:after="0"/>
        <w:ind w:hanging="375"/>
        <w:rPr>
          <w:rFonts w:ascii="Segoe UI" w:eastAsia="宋体" w:hAnsi="Segoe UI" w:cs="Segoe UI"/>
          <w:color w:val="2F6473"/>
          <w:sz w:val="23"/>
          <w:szCs w:val="23"/>
        </w:rPr>
      </w:pPr>
      <w:r w:rsidRPr="00AE2020">
        <w:rPr>
          <w:rFonts w:ascii="Segoe UI" w:eastAsia="宋体" w:hAnsi="Segoe UI" w:cs="Segoe UI"/>
          <w:color w:val="2F6473"/>
          <w:sz w:val="23"/>
          <w:szCs w:val="23"/>
        </w:rPr>
        <w:object w:dxaOrig="405" w:dyaOrig="315">
          <v:shape id="_x0000_i4678" type="#_x0000_t75" style="width:20.25pt;height:15.75pt" o:ole="">
            <v:imagedata r:id="rId9" o:title=""/>
          </v:shape>
          <w:control r:id="rId252" w:name="DefaultOcxName311" w:shapeid="_x0000_i4678"/>
        </w:object>
      </w:r>
      <w:r w:rsidRPr="00AE2020">
        <w:rPr>
          <w:rFonts w:ascii="Segoe UI" w:eastAsia="宋体" w:hAnsi="Segoe UI" w:cs="Segoe UI"/>
          <w:color w:val="2F6473"/>
          <w:sz w:val="23"/>
        </w:rPr>
        <w:t>B. </w:t>
      </w:r>
      <w:r w:rsidRPr="00AE2020">
        <w:rPr>
          <w:rFonts w:ascii="宋体" w:eastAsia="宋体" w:hAnsi="宋体" w:cs="Segoe UI" w:hint="eastAsia"/>
          <w:color w:val="2F6473"/>
          <w:sz w:val="21"/>
          <w:szCs w:val="21"/>
        </w:rPr>
        <w:t>“辅助生产成本”</w:t>
      </w:r>
    </w:p>
    <w:p w:rsidR="00AE2020" w:rsidRPr="00AE2020" w:rsidRDefault="00AE2020" w:rsidP="00AE2020">
      <w:pPr>
        <w:shd w:val="clear" w:color="auto" w:fill="DEF2F8"/>
        <w:adjustRightInd/>
        <w:snapToGrid/>
        <w:spacing w:after="0"/>
        <w:ind w:hanging="375"/>
        <w:rPr>
          <w:rFonts w:ascii="Segoe UI" w:eastAsia="宋体" w:hAnsi="Segoe UI" w:cs="Segoe UI"/>
          <w:color w:val="2F6473"/>
          <w:sz w:val="23"/>
          <w:szCs w:val="23"/>
        </w:rPr>
      </w:pPr>
      <w:r w:rsidRPr="00AE2020">
        <w:rPr>
          <w:rFonts w:ascii="Segoe UI" w:eastAsia="宋体" w:hAnsi="Segoe UI" w:cs="Segoe UI"/>
          <w:color w:val="2F6473"/>
          <w:sz w:val="23"/>
          <w:szCs w:val="23"/>
        </w:rPr>
        <w:object w:dxaOrig="405" w:dyaOrig="315">
          <v:shape id="_x0000_i4677" type="#_x0000_t75" style="width:20.25pt;height:15.75pt" o:ole="">
            <v:imagedata r:id="rId9" o:title=""/>
          </v:shape>
          <w:control r:id="rId253" w:name="DefaultOcxName321" w:shapeid="_x0000_i4677"/>
        </w:object>
      </w:r>
      <w:r w:rsidRPr="00AE2020">
        <w:rPr>
          <w:rFonts w:ascii="Segoe UI" w:eastAsia="宋体" w:hAnsi="Segoe UI" w:cs="Segoe UI"/>
          <w:color w:val="2F6473"/>
          <w:sz w:val="23"/>
        </w:rPr>
        <w:t>C. </w:t>
      </w:r>
      <w:r w:rsidRPr="00AE2020">
        <w:rPr>
          <w:rFonts w:ascii="宋体" w:eastAsia="宋体" w:hAnsi="宋体" w:cs="Segoe UI" w:hint="eastAsia"/>
          <w:color w:val="2F6473"/>
          <w:sz w:val="21"/>
          <w:szCs w:val="21"/>
        </w:rPr>
        <w:t>“制造费用”</w:t>
      </w:r>
    </w:p>
    <w:p w:rsidR="00AE2020" w:rsidRPr="00AE2020" w:rsidRDefault="00AE2020" w:rsidP="00AE2020">
      <w:pPr>
        <w:shd w:val="clear" w:color="auto" w:fill="DEF2F8"/>
        <w:adjustRightInd/>
        <w:snapToGrid/>
        <w:spacing w:after="72"/>
        <w:ind w:hanging="375"/>
        <w:rPr>
          <w:rFonts w:ascii="Segoe UI" w:eastAsia="宋体" w:hAnsi="Segoe UI" w:cs="Segoe UI"/>
          <w:color w:val="2F6473"/>
          <w:sz w:val="23"/>
          <w:szCs w:val="23"/>
        </w:rPr>
      </w:pPr>
      <w:r w:rsidRPr="00AE2020">
        <w:rPr>
          <w:rFonts w:ascii="Segoe UI" w:eastAsia="宋体" w:hAnsi="Segoe UI" w:cs="Segoe UI"/>
          <w:color w:val="2F6473"/>
          <w:sz w:val="23"/>
          <w:szCs w:val="23"/>
        </w:rPr>
        <w:object w:dxaOrig="405" w:dyaOrig="315">
          <v:shape id="_x0000_i4676" type="#_x0000_t75" style="width:20.25pt;height:15.75pt" o:ole="">
            <v:imagedata r:id="rId9" o:title=""/>
          </v:shape>
          <w:control r:id="rId254" w:name="DefaultOcxName331" w:shapeid="_x0000_i4676"/>
        </w:object>
      </w:r>
      <w:r w:rsidRPr="00AE2020">
        <w:rPr>
          <w:rFonts w:ascii="Segoe UI" w:eastAsia="宋体" w:hAnsi="Segoe UI" w:cs="Segoe UI"/>
          <w:color w:val="2F6473"/>
          <w:sz w:val="23"/>
        </w:rPr>
        <w:t>D. </w:t>
      </w:r>
      <w:r w:rsidRPr="00AE2020">
        <w:rPr>
          <w:rFonts w:ascii="宋体" w:eastAsia="宋体" w:hAnsi="宋体" w:cs="Segoe UI" w:hint="eastAsia"/>
          <w:color w:val="2F6473"/>
          <w:sz w:val="21"/>
          <w:szCs w:val="21"/>
        </w:rPr>
        <w:t>“废品损失”</w:t>
      </w:r>
    </w:p>
    <w:p w:rsidR="00AE2020" w:rsidRPr="00AE2020" w:rsidRDefault="00AE2020" w:rsidP="00AE2020">
      <w:pPr>
        <w:shd w:val="clear" w:color="auto" w:fill="FCEFDC"/>
        <w:adjustRightInd/>
        <w:snapToGrid/>
        <w:rPr>
          <w:rFonts w:ascii="Segoe UI" w:eastAsia="宋体" w:hAnsi="Segoe UI" w:cs="Segoe UI"/>
          <w:color w:val="7D5A29"/>
          <w:sz w:val="23"/>
          <w:szCs w:val="23"/>
        </w:rPr>
      </w:pPr>
      <w:r w:rsidRPr="00AE2020">
        <w:rPr>
          <w:rFonts w:ascii="Segoe UI" w:eastAsia="宋体" w:hAnsi="Segoe UI" w:cs="Segoe UI"/>
          <w:color w:val="7D5A29"/>
          <w:sz w:val="23"/>
          <w:szCs w:val="23"/>
        </w:rPr>
        <w:t>正确答案是：</w:t>
      </w:r>
      <w:r>
        <w:rPr>
          <w:rFonts w:ascii="Segoe UI" w:eastAsia="宋体" w:hAnsi="Segoe UI" w:cs="Segoe UI"/>
          <w:color w:val="7D5A29"/>
          <w:sz w:val="23"/>
          <w:szCs w:val="23"/>
        </w:rPr>
        <w:t>ABCD</w:t>
      </w:r>
      <w:r w:rsidRPr="00AE2020">
        <w:rPr>
          <w:rFonts w:ascii="宋体" w:eastAsia="宋体" w:hAnsi="宋体" w:cs="Segoe UI" w:hint="eastAsia"/>
          <w:color w:val="7D5A29"/>
          <w:sz w:val="21"/>
          <w:szCs w:val="21"/>
        </w:rPr>
        <w:t>“基本生产成本”</w:t>
      </w:r>
      <w:r w:rsidRPr="00AE2020">
        <w:rPr>
          <w:rFonts w:ascii="Segoe UI" w:eastAsia="宋体" w:hAnsi="Segoe UI" w:cs="Segoe UI"/>
          <w:color w:val="7D5A29"/>
          <w:sz w:val="23"/>
          <w:szCs w:val="23"/>
        </w:rPr>
        <w:t>, </w:t>
      </w:r>
      <w:r w:rsidRPr="00AE2020">
        <w:rPr>
          <w:rFonts w:ascii="宋体" w:eastAsia="宋体" w:hAnsi="宋体" w:cs="Segoe UI" w:hint="eastAsia"/>
          <w:color w:val="7D5A29"/>
          <w:sz w:val="21"/>
          <w:szCs w:val="21"/>
        </w:rPr>
        <w:t>“辅助生产成本”</w:t>
      </w:r>
      <w:r w:rsidRPr="00AE2020">
        <w:rPr>
          <w:rFonts w:ascii="Segoe UI" w:eastAsia="宋体" w:hAnsi="Segoe UI" w:cs="Segoe UI"/>
          <w:color w:val="7D5A29"/>
          <w:sz w:val="23"/>
          <w:szCs w:val="23"/>
        </w:rPr>
        <w:t>, </w:t>
      </w:r>
      <w:r w:rsidRPr="00AE2020">
        <w:rPr>
          <w:rFonts w:ascii="宋体" w:eastAsia="宋体" w:hAnsi="宋体" w:cs="Segoe UI" w:hint="eastAsia"/>
          <w:color w:val="7D5A29"/>
          <w:sz w:val="21"/>
          <w:szCs w:val="21"/>
        </w:rPr>
        <w:t>“制造费用”</w:t>
      </w:r>
      <w:r w:rsidRPr="00AE2020">
        <w:rPr>
          <w:rFonts w:ascii="Segoe UI" w:eastAsia="宋体" w:hAnsi="Segoe UI" w:cs="Segoe UI"/>
          <w:color w:val="7D5A29"/>
          <w:sz w:val="23"/>
          <w:szCs w:val="23"/>
        </w:rPr>
        <w:t>, </w:t>
      </w:r>
      <w:r w:rsidRPr="00AE2020">
        <w:rPr>
          <w:rFonts w:ascii="宋体" w:eastAsia="宋体" w:hAnsi="宋体" w:cs="Segoe UI" w:hint="eastAsia"/>
          <w:color w:val="7D5A29"/>
          <w:sz w:val="21"/>
          <w:szCs w:val="21"/>
        </w:rPr>
        <w:t>“废品损失”</w:t>
      </w:r>
    </w:p>
    <w:p w:rsidR="00AE2020" w:rsidRPr="00AE2020" w:rsidRDefault="00AE2020" w:rsidP="00AE2020">
      <w:pPr>
        <w:shd w:val="clear" w:color="auto" w:fill="DEF2F8"/>
        <w:adjustRightInd/>
        <w:snapToGrid/>
        <w:rPr>
          <w:rFonts w:ascii="Segoe UI" w:eastAsia="宋体" w:hAnsi="Segoe UI" w:cs="Segoe UI"/>
          <w:color w:val="2F6473"/>
          <w:sz w:val="23"/>
          <w:szCs w:val="23"/>
        </w:rPr>
      </w:pPr>
      <w:r w:rsidRPr="00AE2020">
        <w:rPr>
          <w:rFonts w:ascii="宋体" w:eastAsia="宋体" w:hAnsi="宋体" w:cs="Segoe UI" w:hint="eastAsia"/>
          <w:color w:val="2F6473"/>
          <w:sz w:val="21"/>
          <w:szCs w:val="21"/>
        </w:rPr>
        <w:t>辅助生产车间发生的固定资产折旧费，可能借记的账户有（</w:t>
      </w:r>
      <w:r w:rsidRPr="00AE2020">
        <w:rPr>
          <w:rFonts w:ascii="Calibri" w:eastAsia="宋体" w:hAnsi="Calibri" w:cs="Calibri"/>
          <w:color w:val="2F6473"/>
          <w:sz w:val="21"/>
          <w:szCs w:val="21"/>
        </w:rPr>
        <w:t> </w:t>
      </w:r>
      <w:r w:rsidRPr="00AE2020">
        <w:rPr>
          <w:rFonts w:ascii="宋体" w:eastAsia="宋体" w:hAnsi="宋体" w:cs="Segoe UI" w:hint="eastAsia"/>
          <w:color w:val="2F6473"/>
          <w:sz w:val="21"/>
          <w:szCs w:val="21"/>
        </w:rPr>
        <w:t>）。</w:t>
      </w:r>
    </w:p>
    <w:p w:rsidR="00AE2020" w:rsidRPr="00AE2020" w:rsidRDefault="00AE2020" w:rsidP="00AE2020">
      <w:pPr>
        <w:shd w:val="clear" w:color="auto" w:fill="DEF2F8"/>
        <w:adjustRightInd/>
        <w:snapToGrid/>
        <w:spacing w:after="0"/>
        <w:rPr>
          <w:rFonts w:ascii="Segoe UI" w:eastAsia="宋体" w:hAnsi="Segoe UI" w:cs="Segoe UI"/>
          <w:color w:val="2F6473"/>
          <w:sz w:val="23"/>
          <w:szCs w:val="23"/>
        </w:rPr>
      </w:pPr>
      <w:r w:rsidRPr="00AE2020">
        <w:rPr>
          <w:rFonts w:ascii="Segoe UI" w:eastAsia="宋体" w:hAnsi="Segoe UI" w:cs="Segoe UI"/>
          <w:color w:val="2F6473"/>
          <w:sz w:val="23"/>
          <w:szCs w:val="23"/>
        </w:rPr>
        <w:t>选择一项或多项：</w:t>
      </w:r>
    </w:p>
    <w:p w:rsidR="00AE2020" w:rsidRPr="00AE2020" w:rsidRDefault="00AE2020" w:rsidP="00AE2020">
      <w:pPr>
        <w:shd w:val="clear" w:color="auto" w:fill="DEF2F8"/>
        <w:adjustRightInd/>
        <w:snapToGrid/>
        <w:spacing w:after="0"/>
        <w:ind w:hanging="375"/>
        <w:rPr>
          <w:rFonts w:ascii="Segoe UI" w:eastAsia="宋体" w:hAnsi="Segoe UI" w:cs="Segoe UI"/>
          <w:color w:val="2F6473"/>
          <w:sz w:val="23"/>
          <w:szCs w:val="23"/>
        </w:rPr>
      </w:pPr>
      <w:r w:rsidRPr="00AE2020">
        <w:rPr>
          <w:rFonts w:ascii="Segoe UI" w:eastAsia="宋体" w:hAnsi="Segoe UI" w:cs="Segoe UI"/>
          <w:color w:val="2F6473"/>
          <w:sz w:val="23"/>
          <w:szCs w:val="23"/>
        </w:rPr>
        <w:object w:dxaOrig="405" w:dyaOrig="315">
          <v:shape id="_x0000_i4739" type="#_x0000_t75" style="width:20.25pt;height:15.75pt" o:ole="">
            <v:imagedata r:id="rId9" o:title=""/>
          </v:shape>
          <w:control r:id="rId255" w:name="DefaultOcxName38" w:shapeid="_x0000_i4739"/>
        </w:object>
      </w:r>
      <w:r w:rsidRPr="00AE2020">
        <w:rPr>
          <w:rFonts w:ascii="Segoe UI" w:eastAsia="宋体" w:hAnsi="Segoe UI" w:cs="Segoe UI"/>
          <w:color w:val="2F6473"/>
          <w:sz w:val="23"/>
        </w:rPr>
        <w:t>A. </w:t>
      </w:r>
      <w:r w:rsidRPr="00AE2020">
        <w:rPr>
          <w:rFonts w:ascii="宋体" w:eastAsia="宋体" w:hAnsi="宋体" w:cs="Segoe UI" w:hint="eastAsia"/>
          <w:color w:val="2F6473"/>
          <w:sz w:val="21"/>
          <w:szCs w:val="21"/>
        </w:rPr>
        <w:t>“制造费用”</w:t>
      </w:r>
    </w:p>
    <w:p w:rsidR="00AE2020" w:rsidRPr="00AE2020" w:rsidRDefault="00AE2020" w:rsidP="00AE2020">
      <w:pPr>
        <w:shd w:val="clear" w:color="auto" w:fill="DEF2F8"/>
        <w:adjustRightInd/>
        <w:snapToGrid/>
        <w:spacing w:after="0"/>
        <w:ind w:hanging="375"/>
        <w:rPr>
          <w:rFonts w:ascii="Segoe UI" w:eastAsia="宋体" w:hAnsi="Segoe UI" w:cs="Segoe UI"/>
          <w:color w:val="2F6473"/>
          <w:sz w:val="23"/>
          <w:szCs w:val="23"/>
        </w:rPr>
      </w:pPr>
      <w:r w:rsidRPr="00AE2020">
        <w:rPr>
          <w:rFonts w:ascii="Segoe UI" w:eastAsia="宋体" w:hAnsi="Segoe UI" w:cs="Segoe UI"/>
          <w:color w:val="2F6473"/>
          <w:sz w:val="23"/>
          <w:szCs w:val="23"/>
        </w:rPr>
        <w:object w:dxaOrig="405" w:dyaOrig="315">
          <v:shape id="_x0000_i4738" type="#_x0000_t75" style="width:20.25pt;height:15.75pt" o:ole="">
            <v:imagedata r:id="rId9" o:title=""/>
          </v:shape>
          <w:control r:id="rId256" w:name="DefaultOcxName133" w:shapeid="_x0000_i4738"/>
        </w:object>
      </w:r>
      <w:r w:rsidRPr="00AE2020">
        <w:rPr>
          <w:rFonts w:ascii="Segoe UI" w:eastAsia="宋体" w:hAnsi="Segoe UI" w:cs="Segoe UI"/>
          <w:color w:val="2F6473"/>
          <w:sz w:val="23"/>
        </w:rPr>
        <w:t>B. </w:t>
      </w:r>
      <w:r w:rsidRPr="00AE2020">
        <w:rPr>
          <w:rFonts w:ascii="宋体" w:eastAsia="宋体" w:hAnsi="宋体" w:cs="Segoe UI" w:hint="eastAsia"/>
          <w:color w:val="2F6473"/>
          <w:sz w:val="21"/>
          <w:szCs w:val="21"/>
        </w:rPr>
        <w:t>“辅助生产成本”</w:t>
      </w:r>
    </w:p>
    <w:p w:rsidR="00AE2020" w:rsidRPr="00AE2020" w:rsidRDefault="00AE2020" w:rsidP="00AE2020">
      <w:pPr>
        <w:shd w:val="clear" w:color="auto" w:fill="DEF2F8"/>
        <w:adjustRightInd/>
        <w:snapToGrid/>
        <w:spacing w:after="0"/>
        <w:ind w:hanging="375"/>
        <w:rPr>
          <w:rFonts w:ascii="Segoe UI" w:eastAsia="宋体" w:hAnsi="Segoe UI" w:cs="Segoe UI"/>
          <w:color w:val="2F6473"/>
          <w:sz w:val="23"/>
          <w:szCs w:val="23"/>
        </w:rPr>
      </w:pPr>
      <w:r w:rsidRPr="00AE2020">
        <w:rPr>
          <w:rFonts w:ascii="Segoe UI" w:eastAsia="宋体" w:hAnsi="Segoe UI" w:cs="Segoe UI"/>
          <w:color w:val="2F6473"/>
          <w:sz w:val="23"/>
          <w:szCs w:val="23"/>
        </w:rPr>
        <w:object w:dxaOrig="405" w:dyaOrig="315">
          <v:shape id="_x0000_i4737" type="#_x0000_t75" style="width:20.25pt;height:15.75pt" o:ole="">
            <v:imagedata r:id="rId9" o:title=""/>
          </v:shape>
          <w:control r:id="rId257" w:name="DefaultOcxName213" w:shapeid="_x0000_i4737"/>
        </w:object>
      </w:r>
      <w:r w:rsidRPr="00AE2020">
        <w:rPr>
          <w:rFonts w:ascii="Segoe UI" w:eastAsia="宋体" w:hAnsi="Segoe UI" w:cs="Segoe UI"/>
          <w:color w:val="2F6473"/>
          <w:sz w:val="23"/>
        </w:rPr>
        <w:t>C. </w:t>
      </w:r>
      <w:r w:rsidRPr="00AE2020">
        <w:rPr>
          <w:rFonts w:ascii="宋体" w:eastAsia="宋体" w:hAnsi="宋体" w:cs="Segoe UI" w:hint="eastAsia"/>
          <w:color w:val="2F6473"/>
          <w:sz w:val="21"/>
          <w:szCs w:val="21"/>
        </w:rPr>
        <w:t>“基本生产成本”</w:t>
      </w:r>
    </w:p>
    <w:p w:rsidR="00AE2020" w:rsidRPr="00AE2020" w:rsidRDefault="00AE2020" w:rsidP="00AE2020">
      <w:pPr>
        <w:shd w:val="clear" w:color="auto" w:fill="DEF2F8"/>
        <w:adjustRightInd/>
        <w:snapToGrid/>
        <w:spacing w:after="72"/>
        <w:ind w:hanging="375"/>
        <w:rPr>
          <w:rFonts w:ascii="Segoe UI" w:eastAsia="宋体" w:hAnsi="Segoe UI" w:cs="Segoe UI"/>
          <w:color w:val="2F6473"/>
          <w:sz w:val="23"/>
          <w:szCs w:val="23"/>
        </w:rPr>
      </w:pPr>
      <w:r w:rsidRPr="00AE2020">
        <w:rPr>
          <w:rFonts w:ascii="Segoe UI" w:eastAsia="宋体" w:hAnsi="Segoe UI" w:cs="Segoe UI"/>
          <w:color w:val="2F6473"/>
          <w:sz w:val="23"/>
          <w:szCs w:val="23"/>
        </w:rPr>
        <w:object w:dxaOrig="405" w:dyaOrig="315">
          <v:shape id="_x0000_i4736" type="#_x0000_t75" style="width:20.25pt;height:15.75pt" o:ole="">
            <v:imagedata r:id="rId9" o:title=""/>
          </v:shape>
          <w:control r:id="rId258" w:name="DefaultOcxName37" w:shapeid="_x0000_i4736"/>
        </w:object>
      </w:r>
      <w:r w:rsidRPr="00AE2020">
        <w:rPr>
          <w:rFonts w:ascii="Segoe UI" w:eastAsia="宋体" w:hAnsi="Segoe UI" w:cs="Segoe UI"/>
          <w:color w:val="2F6473"/>
          <w:sz w:val="23"/>
        </w:rPr>
        <w:t>D. </w:t>
      </w:r>
      <w:r w:rsidRPr="00AE2020">
        <w:rPr>
          <w:rFonts w:ascii="宋体" w:eastAsia="宋体" w:hAnsi="宋体" w:cs="Segoe UI" w:hint="eastAsia"/>
          <w:color w:val="2F6473"/>
          <w:sz w:val="21"/>
          <w:szCs w:val="21"/>
        </w:rPr>
        <w:t>“管理费用”</w:t>
      </w:r>
    </w:p>
    <w:p w:rsidR="00AE2020" w:rsidRPr="00AE2020" w:rsidRDefault="00AE2020" w:rsidP="00AE2020">
      <w:pPr>
        <w:shd w:val="clear" w:color="auto" w:fill="FCEFDC"/>
        <w:adjustRightInd/>
        <w:snapToGrid/>
        <w:rPr>
          <w:rFonts w:ascii="Segoe UI" w:eastAsia="宋体" w:hAnsi="Segoe UI" w:cs="Segoe UI"/>
          <w:color w:val="7D5A29"/>
          <w:sz w:val="23"/>
          <w:szCs w:val="23"/>
        </w:rPr>
      </w:pPr>
      <w:r w:rsidRPr="00AE2020">
        <w:rPr>
          <w:rFonts w:ascii="Segoe UI" w:eastAsia="宋体" w:hAnsi="Segoe UI" w:cs="Segoe UI"/>
          <w:color w:val="7D5A29"/>
          <w:sz w:val="23"/>
          <w:szCs w:val="23"/>
        </w:rPr>
        <w:t>正确答案是：</w:t>
      </w:r>
      <w:r w:rsidRPr="00AE2020">
        <w:rPr>
          <w:rFonts w:ascii="宋体" w:eastAsia="宋体" w:hAnsi="宋体" w:cs="Segoe UI" w:hint="eastAsia"/>
          <w:color w:val="7D5A29"/>
          <w:sz w:val="21"/>
          <w:szCs w:val="21"/>
        </w:rPr>
        <w:t>“制造费用”</w:t>
      </w:r>
      <w:r w:rsidRPr="00AE2020">
        <w:rPr>
          <w:rFonts w:ascii="Segoe UI" w:eastAsia="宋体" w:hAnsi="Segoe UI" w:cs="Segoe UI"/>
          <w:color w:val="7D5A29"/>
          <w:sz w:val="23"/>
          <w:szCs w:val="23"/>
        </w:rPr>
        <w:t>, </w:t>
      </w:r>
      <w:r w:rsidRPr="00AE2020">
        <w:rPr>
          <w:rFonts w:ascii="宋体" w:eastAsia="宋体" w:hAnsi="宋体" w:cs="Segoe UI" w:hint="eastAsia"/>
          <w:color w:val="7D5A29"/>
          <w:sz w:val="21"/>
          <w:szCs w:val="21"/>
        </w:rPr>
        <w:t>“辅助生产成本”</w:t>
      </w:r>
    </w:p>
    <w:p w:rsidR="00AE2020" w:rsidRPr="00AE2020" w:rsidRDefault="00AE2020" w:rsidP="00AE2020">
      <w:pPr>
        <w:shd w:val="clear" w:color="auto" w:fill="DEF2F8"/>
        <w:adjustRightInd/>
        <w:snapToGrid/>
        <w:rPr>
          <w:rFonts w:ascii="Segoe UI" w:eastAsia="宋体" w:hAnsi="Segoe UI" w:cs="Segoe UI"/>
          <w:color w:val="2F6473"/>
          <w:sz w:val="23"/>
          <w:szCs w:val="23"/>
        </w:rPr>
      </w:pPr>
      <w:r w:rsidRPr="00AE2020">
        <w:rPr>
          <w:rFonts w:ascii="宋体" w:eastAsia="宋体" w:hAnsi="宋体" w:cs="Segoe UI" w:hint="eastAsia"/>
          <w:color w:val="2F6473"/>
          <w:sz w:val="21"/>
          <w:szCs w:val="21"/>
        </w:rPr>
        <w:t>固定资产盘亏、处置固定资产净损失、出售无形资产损失、债务重组损失等，属于营业外支出。（</w:t>
      </w:r>
      <w:r w:rsidRPr="00AE2020">
        <w:rPr>
          <w:rFonts w:ascii="Calibri" w:eastAsia="宋体" w:hAnsi="Calibri" w:cs="Calibri"/>
          <w:color w:val="2F6473"/>
          <w:sz w:val="21"/>
          <w:szCs w:val="21"/>
        </w:rPr>
        <w:t>  </w:t>
      </w:r>
      <w:r w:rsidRPr="00AE2020">
        <w:rPr>
          <w:rFonts w:ascii="宋体" w:eastAsia="宋体" w:hAnsi="宋体" w:cs="Segoe UI" w:hint="eastAsia"/>
          <w:color w:val="2F6473"/>
          <w:sz w:val="21"/>
          <w:szCs w:val="21"/>
        </w:rPr>
        <w:t>）</w:t>
      </w:r>
    </w:p>
    <w:p w:rsidR="00AE2020" w:rsidRPr="00AE2020" w:rsidRDefault="00AE2020" w:rsidP="00AE2020">
      <w:pPr>
        <w:shd w:val="clear" w:color="auto" w:fill="FCEFDC"/>
        <w:adjustRightInd/>
        <w:snapToGrid/>
        <w:rPr>
          <w:rFonts w:ascii="Segoe UI" w:eastAsia="宋体" w:hAnsi="Segoe UI" w:cs="Segoe UI"/>
          <w:color w:val="7D5A29"/>
          <w:sz w:val="23"/>
          <w:szCs w:val="23"/>
        </w:rPr>
      </w:pPr>
      <w:r w:rsidRPr="00AE2020">
        <w:rPr>
          <w:rFonts w:ascii="Segoe UI" w:eastAsia="宋体" w:hAnsi="Segoe UI" w:cs="Segoe UI"/>
          <w:color w:val="7D5A29"/>
          <w:sz w:val="23"/>
          <w:szCs w:val="23"/>
        </w:rPr>
        <w:t>正确的答案是</w:t>
      </w:r>
      <w:r w:rsidRPr="00AE2020">
        <w:rPr>
          <w:rFonts w:ascii="Segoe UI" w:eastAsia="宋体" w:hAnsi="Segoe UI" w:cs="Segoe UI"/>
          <w:color w:val="7D5A29"/>
          <w:sz w:val="23"/>
          <w:szCs w:val="23"/>
        </w:rPr>
        <w:t>“</w:t>
      </w:r>
      <w:r w:rsidRPr="00AE2020">
        <w:rPr>
          <w:rFonts w:ascii="Segoe UI" w:eastAsia="宋体" w:hAnsi="Segoe UI" w:cs="Segoe UI"/>
          <w:color w:val="7D5A29"/>
          <w:sz w:val="23"/>
          <w:szCs w:val="23"/>
        </w:rPr>
        <w:t>对</w:t>
      </w:r>
      <w:r w:rsidRPr="00AE2020">
        <w:rPr>
          <w:rFonts w:ascii="Segoe UI" w:eastAsia="宋体" w:hAnsi="Segoe UI" w:cs="Segoe UI"/>
          <w:color w:val="7D5A29"/>
          <w:sz w:val="23"/>
          <w:szCs w:val="23"/>
        </w:rPr>
        <w:t>”</w:t>
      </w:r>
      <w:r w:rsidRPr="00AE2020">
        <w:rPr>
          <w:rFonts w:ascii="Segoe UI" w:eastAsia="宋体" w:hAnsi="Segoe UI" w:cs="Segoe UI"/>
          <w:color w:val="7D5A29"/>
          <w:sz w:val="23"/>
          <w:szCs w:val="23"/>
        </w:rPr>
        <w:t>。</w:t>
      </w:r>
    </w:p>
    <w:p w:rsidR="00AE2020" w:rsidRPr="00AE2020" w:rsidRDefault="00AE2020" w:rsidP="00AE2020">
      <w:pPr>
        <w:shd w:val="clear" w:color="auto" w:fill="DEF2F8"/>
        <w:adjustRightInd/>
        <w:snapToGrid/>
        <w:rPr>
          <w:rFonts w:ascii="Segoe UI" w:eastAsia="宋体" w:hAnsi="Segoe UI" w:cs="Segoe UI"/>
          <w:color w:val="2F6473"/>
          <w:sz w:val="23"/>
          <w:szCs w:val="23"/>
        </w:rPr>
      </w:pPr>
      <w:r w:rsidRPr="00AE2020">
        <w:rPr>
          <w:rFonts w:ascii="宋体" w:eastAsia="宋体" w:hAnsi="宋体" w:cs="Segoe UI" w:hint="eastAsia"/>
          <w:color w:val="2F6473"/>
          <w:sz w:val="21"/>
          <w:szCs w:val="21"/>
        </w:rPr>
        <w:t>成本会计的决策职能是预测职能的前提。（</w:t>
      </w:r>
      <w:r w:rsidRPr="00AE2020">
        <w:rPr>
          <w:rFonts w:ascii="Calibri" w:eastAsia="宋体" w:hAnsi="Calibri" w:cs="Calibri"/>
          <w:color w:val="2F6473"/>
          <w:sz w:val="21"/>
          <w:szCs w:val="21"/>
        </w:rPr>
        <w:t>  </w:t>
      </w:r>
      <w:r w:rsidRPr="00AE2020">
        <w:rPr>
          <w:rFonts w:ascii="宋体" w:eastAsia="宋体" w:hAnsi="宋体" w:cs="Segoe UI" w:hint="eastAsia"/>
          <w:color w:val="2F6473"/>
          <w:sz w:val="21"/>
          <w:szCs w:val="21"/>
        </w:rPr>
        <w:t>）</w:t>
      </w:r>
    </w:p>
    <w:p w:rsidR="00AE2020" w:rsidRPr="00AE2020" w:rsidRDefault="00AE2020" w:rsidP="00AE2020">
      <w:pPr>
        <w:shd w:val="clear" w:color="auto" w:fill="FCEFDC"/>
        <w:adjustRightInd/>
        <w:snapToGrid/>
        <w:rPr>
          <w:rFonts w:ascii="Segoe UI" w:eastAsia="宋体" w:hAnsi="Segoe UI" w:cs="Segoe UI"/>
          <w:color w:val="7D5A29"/>
          <w:sz w:val="23"/>
          <w:szCs w:val="23"/>
        </w:rPr>
      </w:pPr>
      <w:r w:rsidRPr="00AE2020">
        <w:rPr>
          <w:rFonts w:ascii="Segoe UI" w:eastAsia="宋体" w:hAnsi="Segoe UI" w:cs="Segoe UI"/>
          <w:color w:val="7D5A29"/>
          <w:sz w:val="23"/>
          <w:szCs w:val="23"/>
        </w:rPr>
        <w:t>正确的答案是</w:t>
      </w:r>
      <w:r w:rsidRPr="00AE2020">
        <w:rPr>
          <w:rFonts w:ascii="Segoe UI" w:eastAsia="宋体" w:hAnsi="Segoe UI" w:cs="Segoe UI"/>
          <w:color w:val="7D5A29"/>
          <w:sz w:val="23"/>
          <w:szCs w:val="23"/>
        </w:rPr>
        <w:t>“</w:t>
      </w:r>
      <w:r w:rsidRPr="00AE2020">
        <w:rPr>
          <w:rFonts w:ascii="Segoe UI" w:eastAsia="宋体" w:hAnsi="Segoe UI" w:cs="Segoe UI"/>
          <w:color w:val="7D5A29"/>
          <w:sz w:val="23"/>
          <w:szCs w:val="23"/>
        </w:rPr>
        <w:t>错</w:t>
      </w:r>
      <w:r w:rsidRPr="00AE2020">
        <w:rPr>
          <w:rFonts w:ascii="Segoe UI" w:eastAsia="宋体" w:hAnsi="Segoe UI" w:cs="Segoe UI"/>
          <w:color w:val="7D5A29"/>
          <w:sz w:val="23"/>
          <w:szCs w:val="23"/>
        </w:rPr>
        <w:t>”</w:t>
      </w:r>
      <w:r w:rsidRPr="00AE2020">
        <w:rPr>
          <w:rFonts w:ascii="Segoe UI" w:eastAsia="宋体" w:hAnsi="Segoe UI" w:cs="Segoe UI"/>
          <w:color w:val="7D5A29"/>
          <w:sz w:val="23"/>
          <w:szCs w:val="23"/>
        </w:rPr>
        <w:t>。</w:t>
      </w:r>
    </w:p>
    <w:p w:rsidR="00AE2020" w:rsidRPr="00AE2020" w:rsidRDefault="00AE2020" w:rsidP="00AE2020">
      <w:pPr>
        <w:shd w:val="clear" w:color="auto" w:fill="DEF2F8"/>
        <w:adjustRightInd/>
        <w:snapToGrid/>
        <w:rPr>
          <w:rFonts w:ascii="宋体" w:eastAsia="宋体" w:hAnsi="宋体" w:cs="宋体"/>
          <w:color w:val="2F6473"/>
          <w:sz w:val="24"/>
          <w:szCs w:val="24"/>
        </w:rPr>
      </w:pPr>
      <w:r w:rsidRPr="00AE2020">
        <w:rPr>
          <w:rFonts w:ascii="宋体" w:eastAsia="宋体" w:hAnsi="宋体" w:cs="宋体" w:hint="eastAsia"/>
          <w:color w:val="2F6473"/>
          <w:sz w:val="21"/>
          <w:szCs w:val="21"/>
        </w:rPr>
        <w:lastRenderedPageBreak/>
        <w:t>某企业设有修理运输两个辅助生产车间、部门。修理车间本月发生费用</w:t>
      </w:r>
      <w:r w:rsidRPr="00AE2020">
        <w:rPr>
          <w:rFonts w:ascii="Calibri" w:eastAsia="宋体" w:hAnsi="Calibri" w:cs="Calibri"/>
          <w:color w:val="2F6473"/>
          <w:sz w:val="21"/>
          <w:szCs w:val="21"/>
        </w:rPr>
        <w:t>18000</w:t>
      </w:r>
      <w:r w:rsidRPr="00AE2020">
        <w:rPr>
          <w:rFonts w:ascii="宋体" w:eastAsia="宋体" w:hAnsi="宋体" w:cs="宋体" w:hint="eastAsia"/>
          <w:color w:val="2F6473"/>
          <w:sz w:val="21"/>
          <w:szCs w:val="21"/>
        </w:rPr>
        <w:t>元，提供修理工时</w:t>
      </w:r>
      <w:r w:rsidRPr="00AE2020">
        <w:rPr>
          <w:rFonts w:ascii="Calibri" w:eastAsia="宋体" w:hAnsi="Calibri" w:cs="Calibri"/>
          <w:color w:val="2F6473"/>
          <w:sz w:val="21"/>
          <w:szCs w:val="21"/>
        </w:rPr>
        <w:t>30000</w:t>
      </w:r>
      <w:r w:rsidRPr="00AE2020">
        <w:rPr>
          <w:rFonts w:ascii="宋体" w:eastAsia="宋体" w:hAnsi="宋体" w:cs="宋体" w:hint="eastAsia"/>
          <w:color w:val="2F6473"/>
          <w:sz w:val="21"/>
          <w:szCs w:val="21"/>
        </w:rPr>
        <w:t>小时，其中：为运输部门修理</w:t>
      </w:r>
      <w:r w:rsidRPr="00AE2020">
        <w:rPr>
          <w:rFonts w:ascii="Calibri" w:eastAsia="宋体" w:hAnsi="Calibri" w:cs="Calibri"/>
          <w:color w:val="2F6473"/>
          <w:sz w:val="21"/>
          <w:szCs w:val="21"/>
        </w:rPr>
        <w:t>1500</w:t>
      </w:r>
      <w:r w:rsidRPr="00AE2020">
        <w:rPr>
          <w:rFonts w:ascii="宋体" w:eastAsia="宋体" w:hAnsi="宋体" w:cs="宋体" w:hint="eastAsia"/>
          <w:color w:val="2F6473"/>
          <w:sz w:val="21"/>
          <w:szCs w:val="21"/>
        </w:rPr>
        <w:t>小时，为基本生产车间修理</w:t>
      </w:r>
      <w:r w:rsidRPr="00AE2020">
        <w:rPr>
          <w:rFonts w:ascii="Calibri" w:eastAsia="宋体" w:hAnsi="Calibri" w:cs="Calibri"/>
          <w:color w:val="2F6473"/>
          <w:sz w:val="21"/>
          <w:szCs w:val="21"/>
        </w:rPr>
        <w:t>24000</w:t>
      </w:r>
      <w:r w:rsidRPr="00AE2020">
        <w:rPr>
          <w:rFonts w:ascii="宋体" w:eastAsia="宋体" w:hAnsi="宋体" w:cs="宋体" w:hint="eastAsia"/>
          <w:color w:val="2F6473"/>
          <w:sz w:val="21"/>
          <w:szCs w:val="21"/>
        </w:rPr>
        <w:t>小时，为行政管理部门修理</w:t>
      </w:r>
      <w:r w:rsidRPr="00AE2020">
        <w:rPr>
          <w:rFonts w:ascii="Calibri" w:eastAsia="宋体" w:hAnsi="Calibri" w:cs="Calibri"/>
          <w:color w:val="2F6473"/>
          <w:sz w:val="21"/>
          <w:szCs w:val="21"/>
        </w:rPr>
        <w:t>4500</w:t>
      </w:r>
      <w:r w:rsidRPr="00AE2020">
        <w:rPr>
          <w:rFonts w:ascii="宋体" w:eastAsia="宋体" w:hAnsi="宋体" w:cs="宋体" w:hint="eastAsia"/>
          <w:color w:val="2F6473"/>
          <w:sz w:val="21"/>
          <w:szCs w:val="21"/>
        </w:rPr>
        <w:t>小时修理费用按修理工时比例分配。运输部门本月发生的费用为</w:t>
      </w:r>
      <w:r w:rsidRPr="00AE2020">
        <w:rPr>
          <w:rFonts w:ascii="Calibri" w:eastAsia="宋体" w:hAnsi="Calibri" w:cs="Calibri"/>
          <w:color w:val="2F6473"/>
          <w:sz w:val="21"/>
          <w:szCs w:val="21"/>
        </w:rPr>
        <w:t>22000</w:t>
      </w:r>
      <w:r w:rsidRPr="00AE2020">
        <w:rPr>
          <w:rFonts w:ascii="宋体" w:eastAsia="宋体" w:hAnsi="宋体" w:cs="宋体" w:hint="eastAsia"/>
          <w:color w:val="2F6473"/>
          <w:sz w:val="21"/>
          <w:szCs w:val="21"/>
        </w:rPr>
        <w:t>元，运输材料物资等</w:t>
      </w:r>
      <w:r w:rsidRPr="00AE2020">
        <w:rPr>
          <w:rFonts w:ascii="Calibri" w:eastAsia="宋体" w:hAnsi="Calibri" w:cs="Calibri"/>
          <w:color w:val="2F6473"/>
          <w:sz w:val="21"/>
          <w:szCs w:val="21"/>
        </w:rPr>
        <w:t>40000</w:t>
      </w:r>
      <w:r w:rsidRPr="00AE2020">
        <w:rPr>
          <w:rFonts w:ascii="宋体" w:eastAsia="宋体" w:hAnsi="宋体" w:cs="宋体" w:hint="eastAsia"/>
          <w:color w:val="2F6473"/>
          <w:sz w:val="21"/>
          <w:szCs w:val="21"/>
        </w:rPr>
        <w:t>吨公里，其中：为修理车间提供运输劳务</w:t>
      </w:r>
      <w:r w:rsidRPr="00AE2020">
        <w:rPr>
          <w:rFonts w:ascii="Calibri" w:eastAsia="宋体" w:hAnsi="Calibri" w:cs="Calibri"/>
          <w:color w:val="2F6473"/>
          <w:sz w:val="21"/>
          <w:szCs w:val="21"/>
        </w:rPr>
        <w:t>2000</w:t>
      </w:r>
      <w:r w:rsidRPr="00AE2020">
        <w:rPr>
          <w:rFonts w:ascii="宋体" w:eastAsia="宋体" w:hAnsi="宋体" w:cs="宋体" w:hint="eastAsia"/>
          <w:color w:val="2F6473"/>
          <w:sz w:val="21"/>
          <w:szCs w:val="21"/>
        </w:rPr>
        <w:t>吨公里，为基本生产车间提供运输劳务</w:t>
      </w:r>
      <w:r w:rsidRPr="00AE2020">
        <w:rPr>
          <w:rFonts w:ascii="Calibri" w:eastAsia="宋体" w:hAnsi="Calibri" w:cs="Calibri"/>
          <w:color w:val="2F6473"/>
          <w:sz w:val="21"/>
          <w:szCs w:val="21"/>
        </w:rPr>
        <w:t>32000</w:t>
      </w:r>
      <w:r w:rsidRPr="00AE2020">
        <w:rPr>
          <w:rFonts w:ascii="宋体" w:eastAsia="宋体" w:hAnsi="宋体" w:cs="宋体" w:hint="eastAsia"/>
          <w:color w:val="2F6473"/>
          <w:sz w:val="21"/>
          <w:szCs w:val="21"/>
        </w:rPr>
        <w:t>吨公里，为行政管理部门提供运输劳务</w:t>
      </w:r>
      <w:r w:rsidRPr="00AE2020">
        <w:rPr>
          <w:rFonts w:ascii="Calibri" w:eastAsia="宋体" w:hAnsi="Calibri" w:cs="Calibri"/>
          <w:color w:val="2F6473"/>
          <w:sz w:val="21"/>
          <w:szCs w:val="21"/>
        </w:rPr>
        <w:t>6000</w:t>
      </w:r>
      <w:r w:rsidRPr="00AE2020">
        <w:rPr>
          <w:rFonts w:ascii="宋体" w:eastAsia="宋体" w:hAnsi="宋体" w:cs="宋体" w:hint="eastAsia"/>
          <w:color w:val="2F6473"/>
          <w:sz w:val="21"/>
          <w:szCs w:val="21"/>
        </w:rPr>
        <w:t>吨公里。要求：采用交互分配法计算对外分配修理、运输的实际费用。</w:t>
      </w:r>
    </w:p>
    <w:p w:rsidR="00AE2020" w:rsidRPr="00AE2020" w:rsidRDefault="00AE2020" w:rsidP="00AE2020">
      <w:pPr>
        <w:shd w:val="clear" w:color="auto" w:fill="DEF2F8"/>
        <w:adjustRightInd/>
        <w:snapToGrid/>
        <w:spacing w:after="0"/>
        <w:rPr>
          <w:rFonts w:ascii="宋体" w:eastAsia="宋体" w:hAnsi="宋体" w:cs="宋体"/>
          <w:color w:val="2F6473"/>
          <w:sz w:val="24"/>
          <w:szCs w:val="24"/>
        </w:rPr>
      </w:pPr>
      <w:r w:rsidRPr="00AE2020">
        <w:rPr>
          <w:rFonts w:ascii="宋体" w:eastAsia="宋体" w:hAnsi="宋体" w:cs="宋体"/>
          <w:color w:val="2F6473"/>
          <w:sz w:val="24"/>
          <w:szCs w:val="24"/>
        </w:rPr>
        <w:t>选择一项：</w:t>
      </w:r>
    </w:p>
    <w:p w:rsidR="00AE2020" w:rsidRPr="00AE2020" w:rsidRDefault="00AE2020" w:rsidP="00AE2020">
      <w:pPr>
        <w:shd w:val="clear" w:color="auto" w:fill="DEF2F8"/>
        <w:adjustRightInd/>
        <w:snapToGrid/>
        <w:spacing w:after="0"/>
        <w:ind w:hanging="375"/>
        <w:rPr>
          <w:rFonts w:ascii="宋体" w:eastAsia="宋体" w:hAnsi="宋体" w:cs="宋体"/>
          <w:color w:val="2F6473"/>
          <w:sz w:val="24"/>
          <w:szCs w:val="24"/>
        </w:rPr>
      </w:pPr>
      <w:r w:rsidRPr="00AE2020">
        <w:rPr>
          <w:rFonts w:ascii="宋体" w:eastAsia="宋体" w:hAnsi="宋体" w:cs="宋体"/>
          <w:color w:val="2F6473"/>
          <w:sz w:val="24"/>
          <w:szCs w:val="24"/>
        </w:rPr>
        <w:object w:dxaOrig="405" w:dyaOrig="315">
          <v:shape id="_x0000_i4766" type="#_x0000_t75" style="width:20.25pt;height:15.75pt" o:ole="">
            <v:imagedata r:id="rId4" o:title=""/>
          </v:shape>
          <w:control r:id="rId259" w:name="DefaultOcxName40" w:shapeid="_x0000_i4766"/>
        </w:object>
      </w:r>
      <w:r w:rsidRPr="00AE2020">
        <w:rPr>
          <w:rFonts w:ascii="宋体" w:eastAsia="宋体" w:hAnsi="宋体" w:cs="宋体"/>
          <w:color w:val="2F6473"/>
          <w:sz w:val="24"/>
          <w:szCs w:val="24"/>
        </w:rPr>
        <w:t>A. </w:t>
      </w:r>
      <w:r w:rsidRPr="00AE2020">
        <w:rPr>
          <w:rFonts w:ascii="宋体" w:eastAsia="宋体" w:hAnsi="宋体" w:cs="宋体" w:hint="eastAsia"/>
          <w:color w:val="2F6473"/>
          <w:sz w:val="21"/>
          <w:szCs w:val="21"/>
        </w:rPr>
        <w:t>修理车间</w:t>
      </w:r>
      <w:r w:rsidRPr="00AE2020">
        <w:rPr>
          <w:rFonts w:ascii="Calibri" w:eastAsia="宋体" w:hAnsi="Calibri" w:cs="Calibri"/>
          <w:color w:val="2F6473"/>
          <w:sz w:val="21"/>
          <w:szCs w:val="21"/>
        </w:rPr>
        <w:t>=12500</w:t>
      </w:r>
      <w:r w:rsidRPr="00AE2020">
        <w:rPr>
          <w:rFonts w:ascii="宋体" w:eastAsia="宋体" w:hAnsi="宋体" w:cs="宋体" w:hint="eastAsia"/>
          <w:color w:val="2F6473"/>
          <w:sz w:val="21"/>
          <w:szCs w:val="21"/>
        </w:rPr>
        <w:t>（元）</w:t>
      </w:r>
      <w:r w:rsidRPr="00AE2020">
        <w:rPr>
          <w:rFonts w:ascii="Calibri" w:eastAsia="宋体" w:hAnsi="Calibri" w:cs="Calibri"/>
          <w:color w:val="2F6473"/>
          <w:sz w:val="21"/>
          <w:szCs w:val="21"/>
        </w:rPr>
        <w:t> </w:t>
      </w:r>
      <w:r w:rsidRPr="00AE2020">
        <w:rPr>
          <w:rFonts w:ascii="宋体" w:eastAsia="宋体" w:hAnsi="宋体" w:cs="宋体" w:hint="eastAsia"/>
          <w:color w:val="2F6473"/>
          <w:sz w:val="21"/>
          <w:szCs w:val="21"/>
        </w:rPr>
        <w:t>运输车间</w:t>
      </w:r>
      <w:r w:rsidRPr="00AE2020">
        <w:rPr>
          <w:rFonts w:ascii="Calibri" w:eastAsia="宋体" w:hAnsi="Calibri" w:cs="Calibri"/>
          <w:color w:val="2F6473"/>
          <w:sz w:val="21"/>
          <w:szCs w:val="21"/>
        </w:rPr>
        <w:t>=37500</w:t>
      </w:r>
      <w:r w:rsidRPr="00AE2020">
        <w:rPr>
          <w:rFonts w:ascii="宋体" w:eastAsia="宋体" w:hAnsi="宋体" w:cs="宋体" w:hint="eastAsia"/>
          <w:color w:val="2F6473"/>
          <w:sz w:val="21"/>
          <w:szCs w:val="21"/>
        </w:rPr>
        <w:t>（元）</w:t>
      </w:r>
    </w:p>
    <w:p w:rsidR="00AE2020" w:rsidRPr="00AE2020" w:rsidRDefault="00AE2020" w:rsidP="00AE2020">
      <w:pPr>
        <w:shd w:val="clear" w:color="auto" w:fill="DEF2F8"/>
        <w:adjustRightInd/>
        <w:snapToGrid/>
        <w:spacing w:after="0"/>
        <w:ind w:hanging="375"/>
        <w:rPr>
          <w:rFonts w:ascii="宋体" w:eastAsia="宋体" w:hAnsi="宋体" w:cs="宋体"/>
          <w:color w:val="2F6473"/>
          <w:sz w:val="24"/>
          <w:szCs w:val="24"/>
        </w:rPr>
      </w:pPr>
      <w:r w:rsidRPr="00AE2020">
        <w:rPr>
          <w:rFonts w:ascii="宋体" w:eastAsia="宋体" w:hAnsi="宋体" w:cs="宋体"/>
          <w:color w:val="2F6473"/>
          <w:sz w:val="24"/>
          <w:szCs w:val="24"/>
        </w:rPr>
        <w:object w:dxaOrig="405" w:dyaOrig="315">
          <v:shape id="_x0000_i4765" type="#_x0000_t75" style="width:20.25pt;height:15.75pt" o:ole="">
            <v:imagedata r:id="rId4" o:title=""/>
          </v:shape>
          <w:control r:id="rId260" w:name="DefaultOcxName134" w:shapeid="_x0000_i4765"/>
        </w:object>
      </w:r>
      <w:r w:rsidRPr="00AE2020">
        <w:rPr>
          <w:rFonts w:ascii="宋体" w:eastAsia="宋体" w:hAnsi="宋体" w:cs="宋体"/>
          <w:color w:val="2F6473"/>
          <w:sz w:val="24"/>
          <w:szCs w:val="24"/>
        </w:rPr>
        <w:t>B. </w:t>
      </w:r>
      <w:r w:rsidRPr="00AE2020">
        <w:rPr>
          <w:rFonts w:ascii="宋体" w:eastAsia="宋体" w:hAnsi="宋体" w:cs="宋体" w:hint="eastAsia"/>
          <w:color w:val="2F6473"/>
          <w:sz w:val="21"/>
          <w:szCs w:val="21"/>
        </w:rPr>
        <w:t>修理车间</w:t>
      </w:r>
      <w:r w:rsidRPr="00AE2020">
        <w:rPr>
          <w:rFonts w:ascii="Calibri" w:eastAsia="宋体" w:hAnsi="Calibri" w:cs="Calibri"/>
          <w:color w:val="2F6473"/>
          <w:sz w:val="21"/>
          <w:szCs w:val="21"/>
        </w:rPr>
        <w:t>18200</w:t>
      </w:r>
      <w:r w:rsidRPr="00AE2020">
        <w:rPr>
          <w:rFonts w:ascii="宋体" w:eastAsia="宋体" w:hAnsi="宋体" w:cs="宋体" w:hint="eastAsia"/>
          <w:color w:val="2F6473"/>
          <w:sz w:val="21"/>
          <w:szCs w:val="21"/>
        </w:rPr>
        <w:t>（元）运输车间</w:t>
      </w:r>
      <w:r w:rsidRPr="00AE2020">
        <w:rPr>
          <w:rFonts w:ascii="Calibri" w:eastAsia="宋体" w:hAnsi="Calibri" w:cs="Calibri"/>
          <w:color w:val="2F6473"/>
          <w:sz w:val="21"/>
          <w:szCs w:val="21"/>
        </w:rPr>
        <w:t>=21800</w:t>
      </w:r>
      <w:r w:rsidRPr="00AE2020">
        <w:rPr>
          <w:rFonts w:ascii="宋体" w:eastAsia="宋体" w:hAnsi="宋体" w:cs="宋体" w:hint="eastAsia"/>
          <w:color w:val="2F6473"/>
          <w:sz w:val="21"/>
          <w:szCs w:val="21"/>
        </w:rPr>
        <w:t>（元）</w:t>
      </w:r>
    </w:p>
    <w:p w:rsidR="00AE2020" w:rsidRPr="00AE2020" w:rsidRDefault="00AE2020" w:rsidP="00AE2020">
      <w:pPr>
        <w:shd w:val="clear" w:color="auto" w:fill="DEF2F8"/>
        <w:adjustRightInd/>
        <w:snapToGrid/>
        <w:spacing w:after="0"/>
        <w:ind w:hanging="375"/>
        <w:rPr>
          <w:rFonts w:ascii="宋体" w:eastAsia="宋体" w:hAnsi="宋体" w:cs="宋体"/>
          <w:color w:val="2F6473"/>
          <w:sz w:val="24"/>
          <w:szCs w:val="24"/>
        </w:rPr>
      </w:pPr>
      <w:r w:rsidRPr="00AE2020">
        <w:rPr>
          <w:rFonts w:ascii="宋体" w:eastAsia="宋体" w:hAnsi="宋体" w:cs="宋体"/>
          <w:color w:val="2F6473"/>
          <w:sz w:val="24"/>
          <w:szCs w:val="24"/>
        </w:rPr>
        <w:object w:dxaOrig="405" w:dyaOrig="315">
          <v:shape id="_x0000_i4764" type="#_x0000_t75" style="width:20.25pt;height:15.75pt" o:ole="">
            <v:imagedata r:id="rId4" o:title=""/>
          </v:shape>
          <w:control r:id="rId261" w:name="DefaultOcxName214" w:shapeid="_x0000_i4764"/>
        </w:object>
      </w:r>
      <w:r w:rsidRPr="00AE2020">
        <w:rPr>
          <w:rFonts w:ascii="宋体" w:eastAsia="宋体" w:hAnsi="宋体" w:cs="宋体"/>
          <w:color w:val="2F6473"/>
          <w:sz w:val="24"/>
          <w:szCs w:val="24"/>
        </w:rPr>
        <w:t>C. </w:t>
      </w:r>
      <w:r w:rsidRPr="00AE2020">
        <w:rPr>
          <w:rFonts w:ascii="宋体" w:eastAsia="宋体" w:hAnsi="宋体" w:cs="宋体" w:hint="eastAsia"/>
          <w:color w:val="2F6473"/>
          <w:sz w:val="21"/>
          <w:szCs w:val="21"/>
        </w:rPr>
        <w:t>修理车间</w:t>
      </w:r>
      <w:r w:rsidRPr="00AE2020">
        <w:rPr>
          <w:rFonts w:ascii="Calibri" w:eastAsia="宋体" w:hAnsi="Calibri" w:cs="Calibri"/>
          <w:color w:val="2F6473"/>
          <w:sz w:val="21"/>
          <w:szCs w:val="21"/>
        </w:rPr>
        <w:t>=12500</w:t>
      </w:r>
      <w:r w:rsidRPr="00AE2020">
        <w:rPr>
          <w:rFonts w:ascii="宋体" w:eastAsia="宋体" w:hAnsi="宋体" w:cs="宋体" w:hint="eastAsia"/>
          <w:color w:val="2F6473"/>
          <w:sz w:val="21"/>
          <w:szCs w:val="21"/>
        </w:rPr>
        <w:t>（元）运输车间</w:t>
      </w:r>
      <w:r w:rsidRPr="00AE2020">
        <w:rPr>
          <w:rFonts w:ascii="Calibri" w:eastAsia="宋体" w:hAnsi="Calibri" w:cs="Calibri"/>
          <w:color w:val="2F6473"/>
          <w:sz w:val="21"/>
          <w:szCs w:val="21"/>
        </w:rPr>
        <w:t>42500</w:t>
      </w:r>
      <w:r w:rsidRPr="00AE2020">
        <w:rPr>
          <w:rFonts w:ascii="宋体" w:eastAsia="宋体" w:hAnsi="宋体" w:cs="宋体" w:hint="eastAsia"/>
          <w:color w:val="2F6473"/>
          <w:sz w:val="21"/>
          <w:szCs w:val="21"/>
        </w:rPr>
        <w:t>（元）</w:t>
      </w:r>
    </w:p>
    <w:p w:rsidR="00AE2020" w:rsidRPr="00AE2020" w:rsidRDefault="00AE2020" w:rsidP="00AE2020">
      <w:pPr>
        <w:shd w:val="clear" w:color="auto" w:fill="DEF2F8"/>
        <w:adjustRightInd/>
        <w:snapToGrid/>
        <w:spacing w:after="72"/>
        <w:ind w:hanging="375"/>
        <w:rPr>
          <w:rFonts w:ascii="宋体" w:eastAsia="宋体" w:hAnsi="宋体" w:cs="宋体"/>
          <w:color w:val="2F6473"/>
          <w:sz w:val="24"/>
          <w:szCs w:val="24"/>
        </w:rPr>
      </w:pPr>
      <w:r w:rsidRPr="00AE2020">
        <w:rPr>
          <w:rFonts w:ascii="宋体" w:eastAsia="宋体" w:hAnsi="宋体" w:cs="宋体"/>
          <w:color w:val="2F6473"/>
          <w:sz w:val="24"/>
          <w:szCs w:val="24"/>
        </w:rPr>
        <w:object w:dxaOrig="405" w:dyaOrig="315">
          <v:shape id="_x0000_i4763" type="#_x0000_t75" style="width:20.25pt;height:15.75pt" o:ole="">
            <v:imagedata r:id="rId4" o:title=""/>
          </v:shape>
          <w:control r:id="rId262" w:name="DefaultOcxName39" w:shapeid="_x0000_i4763"/>
        </w:object>
      </w:r>
      <w:r w:rsidRPr="00AE2020">
        <w:rPr>
          <w:rFonts w:ascii="宋体" w:eastAsia="宋体" w:hAnsi="宋体" w:cs="宋体"/>
          <w:color w:val="2F6473"/>
          <w:sz w:val="24"/>
          <w:szCs w:val="24"/>
        </w:rPr>
        <w:t>D. </w:t>
      </w:r>
      <w:r w:rsidRPr="00AE2020">
        <w:rPr>
          <w:rFonts w:ascii="宋体" w:eastAsia="宋体" w:hAnsi="宋体" w:cs="宋体" w:hint="eastAsia"/>
          <w:color w:val="2F6473"/>
          <w:sz w:val="21"/>
          <w:szCs w:val="21"/>
        </w:rPr>
        <w:t>修理车间</w:t>
      </w:r>
      <w:r w:rsidRPr="00AE2020">
        <w:rPr>
          <w:rFonts w:ascii="Calibri" w:eastAsia="宋体" w:hAnsi="Calibri" w:cs="Calibri"/>
          <w:color w:val="2F6473"/>
          <w:sz w:val="21"/>
          <w:szCs w:val="21"/>
        </w:rPr>
        <w:t>=20500</w:t>
      </w:r>
      <w:r w:rsidRPr="00AE2020">
        <w:rPr>
          <w:rFonts w:ascii="宋体" w:eastAsia="宋体" w:hAnsi="宋体" w:cs="宋体" w:hint="eastAsia"/>
          <w:color w:val="2F6473"/>
          <w:sz w:val="21"/>
          <w:szCs w:val="21"/>
        </w:rPr>
        <w:t>（元）运输车间</w:t>
      </w:r>
      <w:r w:rsidRPr="00AE2020">
        <w:rPr>
          <w:rFonts w:ascii="Calibri" w:eastAsia="宋体" w:hAnsi="Calibri" w:cs="Calibri"/>
          <w:color w:val="2F6473"/>
          <w:sz w:val="21"/>
          <w:szCs w:val="21"/>
        </w:rPr>
        <w:t>=19500</w:t>
      </w:r>
      <w:r w:rsidRPr="00AE2020">
        <w:rPr>
          <w:rFonts w:ascii="宋体" w:eastAsia="宋体" w:hAnsi="宋体" w:cs="宋体" w:hint="eastAsia"/>
          <w:color w:val="2F6473"/>
          <w:sz w:val="21"/>
          <w:szCs w:val="21"/>
        </w:rPr>
        <w:t>（元）</w:t>
      </w:r>
    </w:p>
    <w:p w:rsidR="00AE2020" w:rsidRPr="00AE2020" w:rsidRDefault="00AE2020" w:rsidP="00AE2020">
      <w:pPr>
        <w:shd w:val="clear" w:color="auto" w:fill="FCEFDC"/>
        <w:adjustRightInd/>
        <w:snapToGrid/>
        <w:spacing w:after="120"/>
        <w:rPr>
          <w:rFonts w:ascii="宋体" w:eastAsia="宋体" w:hAnsi="宋体" w:cs="宋体"/>
          <w:color w:val="7D5A29"/>
          <w:sz w:val="24"/>
          <w:szCs w:val="24"/>
        </w:rPr>
      </w:pPr>
      <w:r w:rsidRPr="00AE2020">
        <w:rPr>
          <w:rFonts w:ascii="宋体" w:eastAsia="宋体" w:hAnsi="宋体" w:cs="宋体" w:hint="eastAsia"/>
          <w:color w:val="7D5A29"/>
          <w:sz w:val="21"/>
          <w:szCs w:val="21"/>
        </w:rPr>
        <w:t>），运输车间实际费用</w:t>
      </w:r>
      <w:r w:rsidRPr="00AE2020">
        <w:rPr>
          <w:rFonts w:ascii="Calibri" w:eastAsia="宋体" w:hAnsi="Calibri" w:cs="Calibri"/>
          <w:color w:val="7D5A29"/>
          <w:sz w:val="21"/>
          <w:szCs w:val="21"/>
        </w:rPr>
        <w:t>=22000+900-1100=21800</w:t>
      </w:r>
      <w:r w:rsidRPr="00AE2020">
        <w:rPr>
          <w:rFonts w:ascii="宋体" w:eastAsia="宋体" w:hAnsi="宋体" w:cs="宋体" w:hint="eastAsia"/>
          <w:color w:val="7D5A29"/>
          <w:sz w:val="21"/>
          <w:szCs w:val="21"/>
        </w:rPr>
        <w:t>（元）。</w:t>
      </w:r>
    </w:p>
    <w:p w:rsidR="00AE2020" w:rsidRPr="00AE2020" w:rsidRDefault="00AE2020" w:rsidP="00AE2020">
      <w:pPr>
        <w:shd w:val="clear" w:color="auto" w:fill="FCEFDC"/>
        <w:adjustRightInd/>
        <w:snapToGrid/>
        <w:rPr>
          <w:rFonts w:ascii="宋体" w:eastAsia="宋体" w:hAnsi="宋体" w:cs="宋体"/>
          <w:color w:val="7D5A29"/>
          <w:sz w:val="24"/>
          <w:szCs w:val="24"/>
        </w:rPr>
      </w:pPr>
      <w:r w:rsidRPr="00AE2020">
        <w:rPr>
          <w:rFonts w:ascii="宋体" w:eastAsia="宋体" w:hAnsi="宋体" w:cs="宋体"/>
          <w:color w:val="7D5A29"/>
          <w:sz w:val="24"/>
          <w:szCs w:val="24"/>
        </w:rPr>
        <w:t>正确答案是：</w:t>
      </w:r>
      <w:r w:rsidRPr="00AE2020">
        <w:rPr>
          <w:rFonts w:ascii="宋体" w:eastAsia="宋体" w:hAnsi="宋体" w:cs="宋体" w:hint="eastAsia"/>
          <w:color w:val="7D5A29"/>
          <w:sz w:val="21"/>
          <w:szCs w:val="21"/>
        </w:rPr>
        <w:t>修理车间</w:t>
      </w:r>
      <w:r w:rsidRPr="00AE2020">
        <w:rPr>
          <w:rFonts w:ascii="Calibri" w:eastAsia="宋体" w:hAnsi="Calibri" w:cs="Calibri"/>
          <w:color w:val="7D5A29"/>
          <w:sz w:val="21"/>
          <w:szCs w:val="21"/>
        </w:rPr>
        <w:t>18200</w:t>
      </w:r>
      <w:r w:rsidRPr="00AE2020">
        <w:rPr>
          <w:rFonts w:ascii="宋体" w:eastAsia="宋体" w:hAnsi="宋体" w:cs="宋体" w:hint="eastAsia"/>
          <w:color w:val="7D5A29"/>
          <w:sz w:val="21"/>
          <w:szCs w:val="21"/>
        </w:rPr>
        <w:t>（元）运输车间</w:t>
      </w:r>
      <w:r w:rsidRPr="00AE2020">
        <w:rPr>
          <w:rFonts w:ascii="Calibri" w:eastAsia="宋体" w:hAnsi="Calibri" w:cs="Calibri"/>
          <w:color w:val="7D5A29"/>
          <w:sz w:val="21"/>
          <w:szCs w:val="21"/>
        </w:rPr>
        <w:t>=21800</w:t>
      </w:r>
      <w:r w:rsidRPr="00AE2020">
        <w:rPr>
          <w:rFonts w:ascii="宋体" w:eastAsia="宋体" w:hAnsi="宋体" w:cs="宋体" w:hint="eastAsia"/>
          <w:color w:val="7D5A29"/>
          <w:sz w:val="21"/>
          <w:szCs w:val="21"/>
        </w:rPr>
        <w:t>（元）</w:t>
      </w:r>
    </w:p>
    <w:p w:rsidR="00AE2020" w:rsidRPr="00AE2020" w:rsidRDefault="00AE2020" w:rsidP="00AE2020">
      <w:pPr>
        <w:shd w:val="clear" w:color="auto" w:fill="DEF2F8"/>
        <w:adjustRightInd/>
        <w:snapToGrid/>
        <w:rPr>
          <w:rFonts w:ascii="宋体" w:eastAsia="宋体" w:hAnsi="宋体" w:cs="宋体"/>
          <w:color w:val="2F6473"/>
          <w:sz w:val="24"/>
          <w:szCs w:val="24"/>
        </w:rPr>
      </w:pPr>
      <w:r w:rsidRPr="00AE2020">
        <w:rPr>
          <w:rFonts w:ascii="宋体" w:eastAsia="宋体" w:hAnsi="宋体" w:cs="宋体" w:hint="eastAsia"/>
          <w:color w:val="2F6473"/>
          <w:sz w:val="21"/>
          <w:szCs w:val="21"/>
        </w:rPr>
        <w:t>下列不属于资本性支出的是（</w:t>
      </w:r>
      <w:r w:rsidRPr="00AE2020">
        <w:rPr>
          <w:rFonts w:ascii="Calibri" w:eastAsia="宋体" w:hAnsi="Calibri" w:cs="Calibri"/>
          <w:color w:val="2F6473"/>
          <w:sz w:val="21"/>
          <w:szCs w:val="21"/>
        </w:rPr>
        <w:t> </w:t>
      </w:r>
      <w:r w:rsidRPr="00AE2020">
        <w:rPr>
          <w:rFonts w:ascii="宋体" w:eastAsia="宋体" w:hAnsi="宋体" w:cs="宋体" w:hint="eastAsia"/>
          <w:color w:val="2F6473"/>
          <w:sz w:val="21"/>
          <w:szCs w:val="21"/>
        </w:rPr>
        <w:t>）。</w:t>
      </w:r>
    </w:p>
    <w:p w:rsidR="00AE2020" w:rsidRPr="00AE2020" w:rsidRDefault="00AE2020" w:rsidP="00AE2020">
      <w:pPr>
        <w:shd w:val="clear" w:color="auto" w:fill="FCEFDC"/>
        <w:adjustRightInd/>
        <w:snapToGrid/>
        <w:rPr>
          <w:rFonts w:ascii="宋体" w:eastAsia="宋体" w:hAnsi="宋体" w:cs="宋体"/>
          <w:color w:val="7D5A29"/>
          <w:sz w:val="24"/>
          <w:szCs w:val="24"/>
        </w:rPr>
      </w:pPr>
      <w:r w:rsidRPr="00AE2020">
        <w:rPr>
          <w:rFonts w:ascii="宋体" w:eastAsia="宋体" w:hAnsi="宋体" w:cs="宋体"/>
          <w:color w:val="7D5A29"/>
          <w:sz w:val="24"/>
          <w:szCs w:val="24"/>
        </w:rPr>
        <w:t>正确答案是：</w:t>
      </w:r>
      <w:r w:rsidRPr="00AE2020">
        <w:rPr>
          <w:rFonts w:ascii="宋体" w:eastAsia="宋体" w:hAnsi="宋体" w:cs="宋体" w:hint="eastAsia"/>
          <w:color w:val="7D5A29"/>
          <w:sz w:val="21"/>
          <w:szCs w:val="21"/>
        </w:rPr>
        <w:t>外购材料发生的支出</w:t>
      </w:r>
    </w:p>
    <w:p w:rsidR="007C46DB" w:rsidRPr="007C46DB" w:rsidRDefault="007C46DB" w:rsidP="007C46DB">
      <w:pPr>
        <w:shd w:val="clear" w:color="auto" w:fill="DEF2F8"/>
        <w:adjustRightInd/>
        <w:snapToGrid/>
        <w:rPr>
          <w:rFonts w:ascii="Segoe UI" w:eastAsia="宋体" w:hAnsi="Segoe UI" w:cs="Segoe UI"/>
          <w:color w:val="2F6473"/>
          <w:sz w:val="23"/>
          <w:szCs w:val="23"/>
        </w:rPr>
      </w:pPr>
      <w:r w:rsidRPr="007C46DB">
        <w:rPr>
          <w:rFonts w:ascii="宋体" w:eastAsia="宋体" w:hAnsi="宋体" w:cs="Segoe UI" w:hint="eastAsia"/>
          <w:color w:val="2F6473"/>
          <w:sz w:val="21"/>
          <w:szCs w:val="21"/>
        </w:rPr>
        <w:t>确定成本会计法规制度的原则是（</w:t>
      </w:r>
      <w:r w:rsidRPr="007C46DB">
        <w:rPr>
          <w:rFonts w:ascii="Calibri" w:eastAsia="宋体" w:hAnsi="Calibri" w:cs="Calibri"/>
          <w:color w:val="2F6473"/>
          <w:sz w:val="21"/>
          <w:szCs w:val="21"/>
        </w:rPr>
        <w:t>  </w:t>
      </w:r>
      <w:r w:rsidRPr="007C46DB">
        <w:rPr>
          <w:rFonts w:ascii="宋体" w:eastAsia="宋体" w:hAnsi="宋体" w:cs="Segoe UI" w:hint="eastAsia"/>
          <w:color w:val="2F6473"/>
          <w:sz w:val="21"/>
          <w:szCs w:val="21"/>
        </w:rPr>
        <w:t>）。</w:t>
      </w:r>
    </w:p>
    <w:p w:rsidR="007C46DB" w:rsidRPr="007C46DB" w:rsidRDefault="007C46DB" w:rsidP="007C46DB">
      <w:pPr>
        <w:shd w:val="clear" w:color="auto" w:fill="FCEFDC"/>
        <w:adjustRightInd/>
        <w:snapToGrid/>
        <w:spacing w:after="120"/>
        <w:rPr>
          <w:rFonts w:ascii="Segoe UI" w:eastAsia="宋体" w:hAnsi="Segoe UI" w:cs="Segoe UI"/>
          <w:color w:val="7D5A29"/>
          <w:sz w:val="23"/>
          <w:szCs w:val="23"/>
        </w:rPr>
      </w:pPr>
      <w:r w:rsidRPr="007C46DB">
        <w:rPr>
          <w:rFonts w:ascii="Segoe UI" w:eastAsia="宋体" w:hAnsi="Segoe UI" w:cs="Segoe UI"/>
          <w:color w:val="7D5A29"/>
          <w:sz w:val="23"/>
          <w:szCs w:val="23"/>
        </w:rPr>
        <w:t>正确答案是：</w:t>
      </w:r>
      <w:r w:rsidRPr="007C46DB">
        <w:rPr>
          <w:rFonts w:ascii="宋体" w:eastAsia="宋体" w:hAnsi="宋体" w:cs="Segoe UI" w:hint="eastAsia"/>
          <w:color w:val="7D5A29"/>
          <w:sz w:val="21"/>
          <w:szCs w:val="21"/>
        </w:rPr>
        <w:t>统一领导、分级管理</w:t>
      </w:r>
    </w:p>
    <w:p w:rsidR="007C46DB" w:rsidRPr="007C46DB" w:rsidRDefault="007C46DB" w:rsidP="007C46DB">
      <w:pPr>
        <w:shd w:val="clear" w:color="auto" w:fill="DEF2F8"/>
        <w:adjustRightInd/>
        <w:snapToGrid/>
        <w:rPr>
          <w:rFonts w:ascii="Segoe UI" w:eastAsia="宋体" w:hAnsi="Segoe UI" w:cs="Segoe UI"/>
          <w:color w:val="2F6473"/>
          <w:sz w:val="23"/>
          <w:szCs w:val="23"/>
        </w:rPr>
      </w:pPr>
      <w:r w:rsidRPr="007C46DB">
        <w:rPr>
          <w:rFonts w:ascii="宋体" w:eastAsia="宋体" w:hAnsi="宋体" w:cs="Segoe UI" w:hint="eastAsia"/>
          <w:color w:val="2F6473"/>
          <w:sz w:val="23"/>
          <w:szCs w:val="23"/>
        </w:rPr>
        <w:t>实际工作中，如果外购动力费通过“应付账款”账户核算，那么在支付动力费用时应（</w:t>
      </w:r>
      <w:r w:rsidRPr="007C46DB">
        <w:rPr>
          <w:rFonts w:ascii="Segoe UI" w:eastAsia="宋体" w:hAnsi="Segoe UI" w:cs="Segoe UI"/>
          <w:color w:val="2F6473"/>
          <w:sz w:val="23"/>
          <w:szCs w:val="23"/>
        </w:rPr>
        <w:t> </w:t>
      </w:r>
      <w:r w:rsidRPr="007C46DB">
        <w:rPr>
          <w:rFonts w:ascii="宋体" w:eastAsia="宋体" w:hAnsi="宋体" w:cs="Segoe UI" w:hint="eastAsia"/>
          <w:color w:val="2F6473"/>
          <w:sz w:val="23"/>
          <w:szCs w:val="23"/>
        </w:rPr>
        <w:t>）。</w:t>
      </w:r>
    </w:p>
    <w:p w:rsidR="007C46DB" w:rsidRPr="007C46DB" w:rsidRDefault="007C46DB" w:rsidP="007C46DB">
      <w:pPr>
        <w:shd w:val="clear" w:color="auto" w:fill="FCEFDC"/>
        <w:adjustRightInd/>
        <w:snapToGrid/>
        <w:spacing w:after="120"/>
        <w:rPr>
          <w:rFonts w:ascii="Segoe UI" w:eastAsia="宋体" w:hAnsi="Segoe UI" w:cs="Segoe UI"/>
          <w:color w:val="7D5A29"/>
          <w:sz w:val="23"/>
          <w:szCs w:val="23"/>
        </w:rPr>
      </w:pPr>
      <w:r w:rsidRPr="007C46DB">
        <w:rPr>
          <w:rFonts w:ascii="Segoe UI" w:eastAsia="宋体" w:hAnsi="Segoe UI" w:cs="Segoe UI"/>
          <w:color w:val="7D5A29"/>
          <w:sz w:val="23"/>
          <w:szCs w:val="23"/>
        </w:rPr>
        <w:t>正确答案是：</w:t>
      </w:r>
      <w:r w:rsidRPr="007C46DB">
        <w:rPr>
          <w:rFonts w:ascii="宋体" w:eastAsia="宋体" w:hAnsi="宋体" w:cs="Segoe UI" w:hint="eastAsia"/>
          <w:color w:val="7D5A29"/>
          <w:sz w:val="21"/>
          <w:szCs w:val="21"/>
        </w:rPr>
        <w:t>借记“应付账款”账户</w:t>
      </w:r>
    </w:p>
    <w:p w:rsidR="007C46DB" w:rsidRPr="007C46DB" w:rsidRDefault="007C46DB" w:rsidP="007C46DB">
      <w:pPr>
        <w:shd w:val="clear" w:color="auto" w:fill="DEF2F8"/>
        <w:adjustRightInd/>
        <w:snapToGrid/>
        <w:rPr>
          <w:rFonts w:ascii="Segoe UI" w:eastAsia="宋体" w:hAnsi="Segoe UI" w:cs="Segoe UI"/>
          <w:color w:val="2F6473"/>
          <w:sz w:val="23"/>
          <w:szCs w:val="23"/>
        </w:rPr>
      </w:pPr>
      <w:r w:rsidRPr="007C46DB">
        <w:rPr>
          <w:rFonts w:ascii="宋体" w:eastAsia="宋体" w:hAnsi="宋体" w:cs="Segoe UI" w:hint="eastAsia"/>
          <w:color w:val="000000"/>
          <w:sz w:val="21"/>
          <w:szCs w:val="21"/>
        </w:rPr>
        <w:t>成本与某种对象相联系，费用与会计期间相联系。（</w:t>
      </w:r>
      <w:r w:rsidRPr="007C46DB">
        <w:rPr>
          <w:rFonts w:ascii="Calibri" w:eastAsia="宋体" w:hAnsi="Calibri" w:cs="Calibri"/>
          <w:color w:val="000000"/>
          <w:sz w:val="21"/>
          <w:szCs w:val="21"/>
        </w:rPr>
        <w:t> </w:t>
      </w:r>
      <w:r w:rsidRPr="007C46DB">
        <w:rPr>
          <w:rFonts w:ascii="宋体" w:eastAsia="宋体" w:hAnsi="宋体" w:cs="Segoe UI" w:hint="eastAsia"/>
          <w:color w:val="000000"/>
          <w:sz w:val="21"/>
          <w:szCs w:val="21"/>
        </w:rPr>
        <w:t>）</w:t>
      </w:r>
    </w:p>
    <w:p w:rsidR="007C46DB" w:rsidRPr="007C46DB" w:rsidRDefault="007C46DB" w:rsidP="007C46DB">
      <w:pPr>
        <w:shd w:val="clear" w:color="auto" w:fill="FCEFDC"/>
        <w:adjustRightInd/>
        <w:snapToGrid/>
        <w:spacing w:after="120"/>
        <w:rPr>
          <w:rFonts w:ascii="Segoe UI" w:eastAsia="宋体" w:hAnsi="Segoe UI" w:cs="Segoe UI"/>
          <w:color w:val="7D5A29"/>
          <w:sz w:val="23"/>
          <w:szCs w:val="23"/>
        </w:rPr>
      </w:pPr>
      <w:r w:rsidRPr="007C46DB">
        <w:rPr>
          <w:rFonts w:ascii="Segoe UI" w:eastAsia="宋体" w:hAnsi="Segoe UI" w:cs="Segoe UI"/>
          <w:color w:val="7D5A29"/>
          <w:sz w:val="23"/>
          <w:szCs w:val="23"/>
        </w:rPr>
        <w:t>正确的答案是</w:t>
      </w:r>
      <w:r w:rsidRPr="007C46DB">
        <w:rPr>
          <w:rFonts w:ascii="Segoe UI" w:eastAsia="宋体" w:hAnsi="Segoe UI" w:cs="Segoe UI"/>
          <w:color w:val="7D5A29"/>
          <w:sz w:val="23"/>
          <w:szCs w:val="23"/>
        </w:rPr>
        <w:t>“</w:t>
      </w:r>
      <w:r w:rsidRPr="007C46DB">
        <w:rPr>
          <w:rFonts w:ascii="Segoe UI" w:eastAsia="宋体" w:hAnsi="Segoe UI" w:cs="Segoe UI"/>
          <w:color w:val="7D5A29"/>
          <w:sz w:val="23"/>
          <w:szCs w:val="23"/>
        </w:rPr>
        <w:t>对</w:t>
      </w:r>
      <w:r w:rsidRPr="007C46DB">
        <w:rPr>
          <w:rFonts w:ascii="Segoe UI" w:eastAsia="宋体" w:hAnsi="Segoe UI" w:cs="Segoe UI"/>
          <w:color w:val="7D5A29"/>
          <w:sz w:val="23"/>
          <w:szCs w:val="23"/>
        </w:rPr>
        <w:t>”</w:t>
      </w:r>
      <w:r w:rsidRPr="007C46DB">
        <w:rPr>
          <w:rFonts w:ascii="Segoe UI" w:eastAsia="宋体" w:hAnsi="Segoe UI" w:cs="Segoe UI"/>
          <w:color w:val="7D5A29"/>
          <w:sz w:val="23"/>
          <w:szCs w:val="23"/>
        </w:rPr>
        <w:t>。</w:t>
      </w:r>
    </w:p>
    <w:p w:rsidR="007C46DB" w:rsidRPr="007C46DB" w:rsidRDefault="007C46DB" w:rsidP="007C46DB">
      <w:pPr>
        <w:shd w:val="clear" w:color="auto" w:fill="DEF2F8"/>
        <w:adjustRightInd/>
        <w:snapToGrid/>
        <w:rPr>
          <w:rFonts w:ascii="Segoe UI" w:eastAsia="宋体" w:hAnsi="Segoe UI" w:cs="Segoe UI"/>
          <w:color w:val="2F6473"/>
          <w:sz w:val="23"/>
          <w:szCs w:val="23"/>
        </w:rPr>
      </w:pPr>
      <w:r w:rsidRPr="007C46DB">
        <w:rPr>
          <w:rFonts w:ascii="宋体" w:eastAsia="宋体" w:hAnsi="宋体" w:cs="Segoe UI" w:hint="eastAsia"/>
          <w:color w:val="2F6473"/>
          <w:sz w:val="21"/>
          <w:szCs w:val="21"/>
        </w:rPr>
        <w:t>某企业为生产耗用全部外购原材料</w:t>
      </w:r>
      <w:r w:rsidRPr="007C46DB">
        <w:rPr>
          <w:rFonts w:ascii="Calibri" w:eastAsia="宋体" w:hAnsi="Calibri" w:cs="Calibri"/>
          <w:color w:val="2F6473"/>
          <w:sz w:val="21"/>
          <w:szCs w:val="21"/>
        </w:rPr>
        <w:t>30000</w:t>
      </w:r>
      <w:r w:rsidRPr="007C46DB">
        <w:rPr>
          <w:rFonts w:ascii="宋体" w:eastAsia="宋体" w:hAnsi="宋体" w:cs="Segoe UI" w:hint="eastAsia"/>
          <w:color w:val="2F6473"/>
          <w:sz w:val="21"/>
          <w:szCs w:val="21"/>
        </w:rPr>
        <w:t>元，辅助材料</w:t>
      </w:r>
      <w:r w:rsidRPr="007C46DB">
        <w:rPr>
          <w:rFonts w:ascii="Calibri" w:eastAsia="宋体" w:hAnsi="Calibri" w:cs="Calibri"/>
          <w:color w:val="2F6473"/>
          <w:sz w:val="21"/>
          <w:szCs w:val="21"/>
        </w:rPr>
        <w:t>14000</w:t>
      </w:r>
      <w:r w:rsidRPr="007C46DB">
        <w:rPr>
          <w:rFonts w:ascii="宋体" w:eastAsia="宋体" w:hAnsi="宋体" w:cs="Segoe UI" w:hint="eastAsia"/>
          <w:color w:val="2F6473"/>
          <w:sz w:val="21"/>
          <w:szCs w:val="21"/>
        </w:rPr>
        <w:t>元，低值易耗品</w:t>
      </w:r>
      <w:r w:rsidRPr="007C46DB">
        <w:rPr>
          <w:rFonts w:ascii="Calibri" w:eastAsia="宋体" w:hAnsi="Calibri" w:cs="Calibri"/>
          <w:color w:val="2F6473"/>
          <w:sz w:val="21"/>
          <w:szCs w:val="21"/>
        </w:rPr>
        <w:t>8000</w:t>
      </w:r>
      <w:r w:rsidRPr="007C46DB">
        <w:rPr>
          <w:rFonts w:ascii="宋体" w:eastAsia="宋体" w:hAnsi="宋体" w:cs="Segoe UI" w:hint="eastAsia"/>
          <w:color w:val="2F6473"/>
          <w:sz w:val="21"/>
          <w:szCs w:val="21"/>
        </w:rPr>
        <w:t>元，其中，生产产品耗用外购材料</w:t>
      </w:r>
      <w:r w:rsidRPr="007C46DB">
        <w:rPr>
          <w:rFonts w:ascii="Calibri" w:eastAsia="宋体" w:hAnsi="Calibri" w:cs="Calibri"/>
          <w:color w:val="2F6473"/>
          <w:sz w:val="21"/>
          <w:szCs w:val="21"/>
        </w:rPr>
        <w:t>36000</w:t>
      </w:r>
      <w:r w:rsidRPr="007C46DB">
        <w:rPr>
          <w:rFonts w:ascii="宋体" w:eastAsia="宋体" w:hAnsi="宋体" w:cs="Segoe UI" w:hint="eastAsia"/>
          <w:color w:val="2F6473"/>
          <w:sz w:val="21"/>
          <w:szCs w:val="21"/>
        </w:rPr>
        <w:t>元，耗用自制材料</w:t>
      </w:r>
      <w:r w:rsidRPr="007C46DB">
        <w:rPr>
          <w:rFonts w:ascii="Calibri" w:eastAsia="宋体" w:hAnsi="Calibri" w:cs="Calibri"/>
          <w:color w:val="2F6473"/>
          <w:sz w:val="21"/>
          <w:szCs w:val="21"/>
        </w:rPr>
        <w:t>10000</w:t>
      </w:r>
      <w:r w:rsidRPr="007C46DB">
        <w:rPr>
          <w:rFonts w:ascii="宋体" w:eastAsia="宋体" w:hAnsi="宋体" w:cs="Segoe UI" w:hint="eastAsia"/>
          <w:color w:val="2F6473"/>
          <w:sz w:val="21"/>
          <w:szCs w:val="21"/>
        </w:rPr>
        <w:t>元，基本生产车间消耗材料</w:t>
      </w:r>
      <w:r w:rsidRPr="007C46DB">
        <w:rPr>
          <w:rFonts w:ascii="Calibri" w:eastAsia="宋体" w:hAnsi="Calibri" w:cs="Calibri"/>
          <w:color w:val="2F6473"/>
          <w:sz w:val="21"/>
          <w:szCs w:val="21"/>
        </w:rPr>
        <w:t>6000</w:t>
      </w:r>
      <w:r w:rsidRPr="007C46DB">
        <w:rPr>
          <w:rFonts w:ascii="宋体" w:eastAsia="宋体" w:hAnsi="宋体" w:cs="Segoe UI" w:hint="eastAsia"/>
          <w:color w:val="2F6473"/>
          <w:sz w:val="21"/>
          <w:szCs w:val="21"/>
        </w:rPr>
        <w:t>元。本月应计入产品成本的生产工人工资</w:t>
      </w:r>
      <w:r w:rsidRPr="007C46DB">
        <w:rPr>
          <w:rFonts w:ascii="Calibri" w:eastAsia="宋体" w:hAnsi="Calibri" w:cs="Calibri"/>
          <w:color w:val="2F6473"/>
          <w:sz w:val="21"/>
          <w:szCs w:val="21"/>
        </w:rPr>
        <w:t>20000</w:t>
      </w:r>
      <w:r w:rsidRPr="007C46DB">
        <w:rPr>
          <w:rFonts w:ascii="宋体" w:eastAsia="宋体" w:hAnsi="宋体" w:cs="Segoe UI" w:hint="eastAsia"/>
          <w:color w:val="2F6473"/>
          <w:sz w:val="21"/>
          <w:szCs w:val="21"/>
        </w:rPr>
        <w:t>元，基本生产车间管理人员工资</w:t>
      </w:r>
      <w:r w:rsidRPr="007C46DB">
        <w:rPr>
          <w:rFonts w:ascii="Calibri" w:eastAsia="宋体" w:hAnsi="Calibri" w:cs="Calibri"/>
          <w:color w:val="2F6473"/>
          <w:sz w:val="21"/>
          <w:szCs w:val="21"/>
        </w:rPr>
        <w:t>4000</w:t>
      </w:r>
      <w:r w:rsidRPr="007C46DB">
        <w:rPr>
          <w:rFonts w:ascii="宋体" w:eastAsia="宋体" w:hAnsi="宋体" w:cs="Segoe UI" w:hint="eastAsia"/>
          <w:color w:val="2F6473"/>
          <w:sz w:val="21"/>
          <w:szCs w:val="21"/>
        </w:rPr>
        <w:t>元，行政管理部门人员工资</w:t>
      </w:r>
      <w:r w:rsidRPr="007C46DB">
        <w:rPr>
          <w:rFonts w:ascii="Calibri" w:eastAsia="宋体" w:hAnsi="Calibri" w:cs="Calibri"/>
          <w:color w:val="2F6473"/>
          <w:sz w:val="21"/>
          <w:szCs w:val="21"/>
        </w:rPr>
        <w:t>6000</w:t>
      </w:r>
      <w:r w:rsidRPr="007C46DB">
        <w:rPr>
          <w:rFonts w:ascii="宋体" w:eastAsia="宋体" w:hAnsi="宋体" w:cs="Segoe UI" w:hint="eastAsia"/>
          <w:color w:val="2F6473"/>
          <w:sz w:val="21"/>
          <w:szCs w:val="21"/>
        </w:rPr>
        <w:t>元，按工资</w:t>
      </w:r>
      <w:r w:rsidRPr="007C46DB">
        <w:rPr>
          <w:rFonts w:ascii="Calibri" w:eastAsia="宋体" w:hAnsi="Calibri" w:cs="Calibri"/>
          <w:color w:val="2F6473"/>
          <w:sz w:val="21"/>
          <w:szCs w:val="21"/>
        </w:rPr>
        <w:t>14%</w:t>
      </w:r>
      <w:r w:rsidRPr="007C46DB">
        <w:rPr>
          <w:rFonts w:ascii="宋体" w:eastAsia="宋体" w:hAnsi="宋体" w:cs="Segoe UI" w:hint="eastAsia"/>
          <w:color w:val="2F6473"/>
          <w:sz w:val="21"/>
          <w:szCs w:val="21"/>
        </w:rPr>
        <w:t>的比例提取福利费。下列生产费用要素金额计算正确的是（</w:t>
      </w:r>
      <w:r w:rsidRPr="007C46DB">
        <w:rPr>
          <w:rFonts w:ascii="Calibri" w:eastAsia="宋体" w:hAnsi="Calibri" w:cs="Calibri"/>
          <w:color w:val="2F6473"/>
          <w:sz w:val="21"/>
          <w:szCs w:val="21"/>
        </w:rPr>
        <w:t> </w:t>
      </w:r>
      <w:r w:rsidRPr="007C46DB">
        <w:rPr>
          <w:rFonts w:ascii="宋体" w:eastAsia="宋体" w:hAnsi="宋体" w:cs="Segoe UI" w:hint="eastAsia"/>
          <w:color w:val="2F6473"/>
          <w:sz w:val="21"/>
          <w:szCs w:val="21"/>
        </w:rPr>
        <w:t>）。</w:t>
      </w:r>
    </w:p>
    <w:p w:rsidR="007C46DB" w:rsidRPr="007C46DB" w:rsidRDefault="007C46DB" w:rsidP="007C46DB">
      <w:pPr>
        <w:shd w:val="clear" w:color="auto" w:fill="DEF2F8"/>
        <w:adjustRightInd/>
        <w:snapToGrid/>
        <w:spacing w:after="0"/>
        <w:rPr>
          <w:rFonts w:ascii="Segoe UI" w:eastAsia="宋体" w:hAnsi="Segoe UI" w:cs="Segoe UI"/>
          <w:color w:val="2F6473"/>
          <w:sz w:val="23"/>
          <w:szCs w:val="23"/>
        </w:rPr>
      </w:pPr>
      <w:r w:rsidRPr="007C46DB">
        <w:rPr>
          <w:rFonts w:ascii="Segoe UI" w:eastAsia="宋体" w:hAnsi="Segoe UI" w:cs="Segoe UI"/>
          <w:color w:val="2F6473"/>
          <w:sz w:val="23"/>
          <w:szCs w:val="23"/>
        </w:rPr>
        <w:t>选择一项或多项：</w:t>
      </w:r>
    </w:p>
    <w:p w:rsidR="007C46DB" w:rsidRPr="007C46DB" w:rsidRDefault="007C46DB" w:rsidP="007C46DB">
      <w:pPr>
        <w:shd w:val="clear" w:color="auto" w:fill="DEF2F8"/>
        <w:adjustRightInd/>
        <w:snapToGrid/>
        <w:spacing w:after="0"/>
        <w:ind w:hanging="375"/>
        <w:rPr>
          <w:rFonts w:ascii="Segoe UI" w:eastAsia="宋体" w:hAnsi="Segoe UI" w:cs="Segoe UI"/>
          <w:color w:val="2F6473"/>
          <w:sz w:val="23"/>
          <w:szCs w:val="23"/>
        </w:rPr>
      </w:pPr>
      <w:r w:rsidRPr="007C46DB">
        <w:rPr>
          <w:rFonts w:ascii="Segoe UI" w:eastAsia="宋体" w:hAnsi="Segoe UI" w:cs="Segoe UI"/>
          <w:color w:val="2F6473"/>
          <w:sz w:val="23"/>
          <w:szCs w:val="23"/>
        </w:rPr>
        <w:object w:dxaOrig="405" w:dyaOrig="315">
          <v:shape id="_x0000_i4813" type="#_x0000_t75" style="width:20.25pt;height:15.75pt" o:ole="">
            <v:imagedata r:id="rId139" o:title=""/>
          </v:shape>
          <w:control r:id="rId263" w:name="DefaultOcxName86" w:shapeid="_x0000_i4813"/>
        </w:object>
      </w:r>
      <w:r w:rsidRPr="007C46DB">
        <w:rPr>
          <w:rFonts w:ascii="Segoe UI" w:eastAsia="宋体" w:hAnsi="Segoe UI" w:cs="Segoe UI"/>
          <w:color w:val="2F6473"/>
          <w:sz w:val="23"/>
        </w:rPr>
        <w:t>A. </w:t>
      </w:r>
      <w:r w:rsidRPr="007C46DB">
        <w:rPr>
          <w:rFonts w:ascii="宋体" w:eastAsia="宋体" w:hAnsi="宋体" w:cs="Segoe UI" w:hint="eastAsia"/>
          <w:color w:val="2F6473"/>
          <w:sz w:val="21"/>
          <w:szCs w:val="21"/>
        </w:rPr>
        <w:t>外购材料：</w:t>
      </w:r>
      <w:r w:rsidRPr="007C46DB">
        <w:rPr>
          <w:rFonts w:ascii="Calibri" w:eastAsia="宋体" w:hAnsi="Calibri" w:cs="Calibri"/>
          <w:color w:val="2F6473"/>
          <w:sz w:val="21"/>
          <w:szCs w:val="21"/>
        </w:rPr>
        <w:t>30000</w:t>
      </w:r>
      <w:r w:rsidRPr="007C46DB">
        <w:rPr>
          <w:rFonts w:ascii="宋体" w:eastAsia="宋体" w:hAnsi="宋体" w:cs="Segoe UI" w:hint="eastAsia"/>
          <w:color w:val="2F6473"/>
          <w:sz w:val="21"/>
          <w:szCs w:val="21"/>
        </w:rPr>
        <w:t>＋</w:t>
      </w:r>
      <w:r w:rsidRPr="007C46DB">
        <w:rPr>
          <w:rFonts w:ascii="Calibri" w:eastAsia="宋体" w:hAnsi="Calibri" w:cs="Calibri"/>
          <w:color w:val="2F6473"/>
          <w:sz w:val="21"/>
          <w:szCs w:val="21"/>
        </w:rPr>
        <w:t>14000</w:t>
      </w:r>
      <w:r w:rsidRPr="007C46DB">
        <w:rPr>
          <w:rFonts w:ascii="宋体" w:eastAsia="宋体" w:hAnsi="宋体" w:cs="Segoe UI" w:hint="eastAsia"/>
          <w:color w:val="2F6473"/>
          <w:sz w:val="21"/>
          <w:szCs w:val="21"/>
        </w:rPr>
        <w:t>＋</w:t>
      </w:r>
      <w:r w:rsidRPr="007C46DB">
        <w:rPr>
          <w:rFonts w:ascii="Calibri" w:eastAsia="宋体" w:hAnsi="Calibri" w:cs="Calibri"/>
          <w:color w:val="2F6473"/>
          <w:sz w:val="21"/>
          <w:szCs w:val="21"/>
        </w:rPr>
        <w:t>8000</w:t>
      </w:r>
      <w:r w:rsidRPr="007C46DB">
        <w:rPr>
          <w:rFonts w:ascii="宋体" w:eastAsia="宋体" w:hAnsi="宋体" w:cs="Segoe UI" w:hint="eastAsia"/>
          <w:color w:val="2F6473"/>
          <w:sz w:val="21"/>
          <w:szCs w:val="21"/>
        </w:rPr>
        <w:t>＝</w:t>
      </w:r>
      <w:r w:rsidRPr="007C46DB">
        <w:rPr>
          <w:rFonts w:ascii="Calibri" w:eastAsia="宋体" w:hAnsi="Calibri" w:cs="Calibri"/>
          <w:color w:val="2F6473"/>
          <w:sz w:val="21"/>
          <w:szCs w:val="21"/>
        </w:rPr>
        <w:t>52000</w:t>
      </w:r>
      <w:r w:rsidRPr="007C46DB">
        <w:rPr>
          <w:rFonts w:ascii="Segoe UI" w:eastAsia="宋体" w:hAnsi="Segoe UI" w:cs="Segoe UI"/>
          <w:color w:val="2F6473"/>
          <w:sz w:val="23"/>
          <w:szCs w:val="23"/>
        </w:rPr>
        <w:t> </w:t>
      </w:r>
    </w:p>
    <w:p w:rsidR="007C46DB" w:rsidRPr="007C46DB" w:rsidRDefault="007C46DB" w:rsidP="007C46DB">
      <w:pPr>
        <w:shd w:val="clear" w:color="auto" w:fill="DEF2F8"/>
        <w:adjustRightInd/>
        <w:snapToGrid/>
        <w:spacing w:after="0"/>
        <w:ind w:hanging="375"/>
        <w:rPr>
          <w:rFonts w:ascii="Segoe UI" w:eastAsia="宋体" w:hAnsi="Segoe UI" w:cs="Segoe UI"/>
          <w:color w:val="2F6473"/>
          <w:sz w:val="23"/>
          <w:szCs w:val="23"/>
        </w:rPr>
      </w:pPr>
      <w:r w:rsidRPr="007C46DB">
        <w:rPr>
          <w:rFonts w:ascii="Segoe UI" w:eastAsia="宋体" w:hAnsi="Segoe UI" w:cs="Segoe UI"/>
          <w:color w:val="2F6473"/>
          <w:sz w:val="23"/>
          <w:szCs w:val="23"/>
        </w:rPr>
        <w:object w:dxaOrig="405" w:dyaOrig="315">
          <v:shape id="_x0000_i4812" type="#_x0000_t75" style="width:20.25pt;height:15.75pt" o:ole="">
            <v:imagedata r:id="rId9" o:title=""/>
          </v:shape>
          <w:control r:id="rId264" w:name="DefaultOcxName138" w:shapeid="_x0000_i4812"/>
        </w:object>
      </w:r>
      <w:r w:rsidRPr="007C46DB">
        <w:rPr>
          <w:rFonts w:ascii="Segoe UI" w:eastAsia="宋体" w:hAnsi="Segoe UI" w:cs="Segoe UI"/>
          <w:color w:val="2F6473"/>
          <w:sz w:val="23"/>
        </w:rPr>
        <w:t>B. </w:t>
      </w:r>
      <w:r w:rsidRPr="007C46DB">
        <w:rPr>
          <w:rFonts w:ascii="宋体" w:eastAsia="宋体" w:hAnsi="宋体" w:cs="Segoe UI" w:hint="eastAsia"/>
          <w:color w:val="2F6473"/>
          <w:sz w:val="21"/>
          <w:szCs w:val="21"/>
        </w:rPr>
        <w:t>工资：</w:t>
      </w:r>
      <w:r w:rsidRPr="007C46DB">
        <w:rPr>
          <w:rFonts w:ascii="Calibri" w:eastAsia="宋体" w:hAnsi="Calibri" w:cs="Calibri"/>
          <w:color w:val="2F6473"/>
          <w:sz w:val="21"/>
          <w:szCs w:val="21"/>
        </w:rPr>
        <w:t>20000</w:t>
      </w:r>
      <w:r w:rsidRPr="007C46DB">
        <w:rPr>
          <w:rFonts w:ascii="宋体" w:eastAsia="宋体" w:hAnsi="宋体" w:cs="Segoe UI" w:hint="eastAsia"/>
          <w:color w:val="2F6473"/>
          <w:sz w:val="21"/>
          <w:szCs w:val="21"/>
        </w:rPr>
        <w:t>＋</w:t>
      </w:r>
      <w:r w:rsidRPr="007C46DB">
        <w:rPr>
          <w:rFonts w:ascii="Calibri" w:eastAsia="宋体" w:hAnsi="Calibri" w:cs="Calibri"/>
          <w:color w:val="2F6473"/>
          <w:sz w:val="21"/>
          <w:szCs w:val="21"/>
        </w:rPr>
        <w:t>4000</w:t>
      </w:r>
      <w:r w:rsidRPr="007C46DB">
        <w:rPr>
          <w:rFonts w:ascii="宋体" w:eastAsia="宋体" w:hAnsi="宋体" w:cs="Segoe UI" w:hint="eastAsia"/>
          <w:color w:val="2F6473"/>
          <w:sz w:val="21"/>
          <w:szCs w:val="21"/>
        </w:rPr>
        <w:t>＋</w:t>
      </w:r>
      <w:r w:rsidRPr="007C46DB">
        <w:rPr>
          <w:rFonts w:ascii="Calibri" w:eastAsia="宋体" w:hAnsi="Calibri" w:cs="Calibri"/>
          <w:color w:val="2F6473"/>
          <w:sz w:val="21"/>
          <w:szCs w:val="21"/>
        </w:rPr>
        <w:t>6000</w:t>
      </w:r>
      <w:r w:rsidRPr="007C46DB">
        <w:rPr>
          <w:rFonts w:ascii="宋体" w:eastAsia="宋体" w:hAnsi="宋体" w:cs="Segoe UI" w:hint="eastAsia"/>
          <w:color w:val="2F6473"/>
          <w:sz w:val="21"/>
          <w:szCs w:val="21"/>
        </w:rPr>
        <w:t>＝</w:t>
      </w:r>
      <w:r w:rsidRPr="007C46DB">
        <w:rPr>
          <w:rFonts w:ascii="Calibri" w:eastAsia="宋体" w:hAnsi="Calibri" w:cs="Calibri"/>
          <w:color w:val="2F6473"/>
          <w:sz w:val="21"/>
          <w:szCs w:val="21"/>
        </w:rPr>
        <w:t>30000</w:t>
      </w:r>
    </w:p>
    <w:p w:rsidR="007C46DB" w:rsidRPr="007C46DB" w:rsidRDefault="007C46DB" w:rsidP="007C46DB">
      <w:pPr>
        <w:shd w:val="clear" w:color="auto" w:fill="DEF2F8"/>
        <w:adjustRightInd/>
        <w:snapToGrid/>
        <w:spacing w:after="0"/>
        <w:ind w:hanging="375"/>
        <w:rPr>
          <w:rFonts w:ascii="Segoe UI" w:eastAsia="宋体" w:hAnsi="Segoe UI" w:cs="Segoe UI"/>
          <w:color w:val="2F6473"/>
          <w:sz w:val="23"/>
          <w:szCs w:val="23"/>
        </w:rPr>
      </w:pPr>
      <w:r w:rsidRPr="007C46DB">
        <w:rPr>
          <w:rFonts w:ascii="Segoe UI" w:eastAsia="宋体" w:hAnsi="Segoe UI" w:cs="Segoe UI"/>
          <w:color w:val="2F6473"/>
          <w:sz w:val="23"/>
          <w:szCs w:val="23"/>
        </w:rPr>
        <w:object w:dxaOrig="405" w:dyaOrig="315">
          <v:shape id="_x0000_i4811" type="#_x0000_t75" style="width:20.25pt;height:15.75pt" o:ole="">
            <v:imagedata r:id="rId139" o:title=""/>
          </v:shape>
          <w:control r:id="rId265" w:name="DefaultOcxName218" w:shapeid="_x0000_i4811"/>
        </w:object>
      </w:r>
      <w:r w:rsidRPr="007C46DB">
        <w:rPr>
          <w:rFonts w:ascii="Segoe UI" w:eastAsia="宋体" w:hAnsi="Segoe UI" w:cs="Segoe UI"/>
          <w:color w:val="2F6473"/>
          <w:sz w:val="23"/>
        </w:rPr>
        <w:t>C. </w:t>
      </w:r>
      <w:r w:rsidRPr="007C46DB">
        <w:rPr>
          <w:rFonts w:ascii="宋体" w:eastAsia="宋体" w:hAnsi="宋体" w:cs="Segoe UI" w:hint="eastAsia"/>
          <w:color w:val="2F6473"/>
          <w:sz w:val="21"/>
          <w:szCs w:val="21"/>
        </w:rPr>
        <w:t>应付福利费：</w:t>
      </w:r>
      <w:r w:rsidRPr="007C46DB">
        <w:rPr>
          <w:rFonts w:ascii="Calibri" w:eastAsia="宋体" w:hAnsi="Calibri" w:cs="Calibri"/>
          <w:color w:val="2F6473"/>
          <w:sz w:val="21"/>
          <w:szCs w:val="21"/>
        </w:rPr>
        <w:t>30000</w:t>
      </w:r>
      <w:r w:rsidRPr="007C46DB">
        <w:rPr>
          <w:rFonts w:ascii="宋体" w:eastAsia="宋体" w:hAnsi="宋体" w:cs="Segoe UI" w:hint="eastAsia"/>
          <w:color w:val="2F6473"/>
          <w:sz w:val="21"/>
          <w:szCs w:val="21"/>
        </w:rPr>
        <w:t>×</w:t>
      </w:r>
      <w:r w:rsidRPr="007C46DB">
        <w:rPr>
          <w:rFonts w:ascii="Calibri" w:eastAsia="宋体" w:hAnsi="Calibri" w:cs="Calibri"/>
          <w:color w:val="2F6473"/>
          <w:sz w:val="21"/>
          <w:szCs w:val="21"/>
        </w:rPr>
        <w:t>14%</w:t>
      </w:r>
      <w:r w:rsidRPr="007C46DB">
        <w:rPr>
          <w:rFonts w:ascii="宋体" w:eastAsia="宋体" w:hAnsi="宋体" w:cs="Segoe UI" w:hint="eastAsia"/>
          <w:color w:val="2F6473"/>
          <w:sz w:val="21"/>
          <w:szCs w:val="21"/>
        </w:rPr>
        <w:t>＝</w:t>
      </w:r>
      <w:r w:rsidRPr="007C46DB">
        <w:rPr>
          <w:rFonts w:ascii="Calibri" w:eastAsia="宋体" w:hAnsi="Calibri" w:cs="Calibri"/>
          <w:color w:val="2F6473"/>
          <w:sz w:val="21"/>
          <w:szCs w:val="21"/>
        </w:rPr>
        <w:t>4200</w:t>
      </w:r>
      <w:r w:rsidRPr="007C46DB">
        <w:rPr>
          <w:rFonts w:ascii="Segoe UI" w:eastAsia="宋体" w:hAnsi="Segoe UI" w:cs="Segoe UI"/>
          <w:color w:val="2F6473"/>
          <w:sz w:val="23"/>
          <w:szCs w:val="23"/>
        </w:rPr>
        <w:t> </w:t>
      </w:r>
    </w:p>
    <w:p w:rsidR="007C46DB" w:rsidRPr="007C46DB" w:rsidRDefault="007C46DB" w:rsidP="007C46DB">
      <w:pPr>
        <w:shd w:val="clear" w:color="auto" w:fill="DEF2F8"/>
        <w:adjustRightInd/>
        <w:snapToGrid/>
        <w:spacing w:after="72"/>
        <w:ind w:hanging="375"/>
        <w:rPr>
          <w:rFonts w:ascii="Segoe UI" w:eastAsia="宋体" w:hAnsi="Segoe UI" w:cs="Segoe UI"/>
          <w:color w:val="2F6473"/>
          <w:sz w:val="23"/>
          <w:szCs w:val="23"/>
        </w:rPr>
      </w:pPr>
      <w:r w:rsidRPr="007C46DB">
        <w:rPr>
          <w:rFonts w:ascii="Segoe UI" w:eastAsia="宋体" w:hAnsi="Segoe UI" w:cs="Segoe UI"/>
          <w:color w:val="2F6473"/>
          <w:sz w:val="23"/>
          <w:szCs w:val="23"/>
        </w:rPr>
        <w:object w:dxaOrig="405" w:dyaOrig="315">
          <v:shape id="_x0000_i4810" type="#_x0000_t75" style="width:20.25pt;height:15.75pt" o:ole="">
            <v:imagedata r:id="rId139" o:title=""/>
          </v:shape>
          <w:control r:id="rId266" w:name="DefaultOcxName313" w:shapeid="_x0000_i4810"/>
        </w:object>
      </w:r>
      <w:r w:rsidRPr="007C46DB">
        <w:rPr>
          <w:rFonts w:ascii="Segoe UI" w:eastAsia="宋体" w:hAnsi="Segoe UI" w:cs="Segoe UI"/>
          <w:color w:val="2F6473"/>
          <w:sz w:val="23"/>
        </w:rPr>
        <w:t>D. </w:t>
      </w:r>
      <w:r w:rsidRPr="007C46DB">
        <w:rPr>
          <w:rFonts w:ascii="宋体" w:eastAsia="宋体" w:hAnsi="宋体" w:cs="Segoe UI" w:hint="eastAsia"/>
          <w:color w:val="2F6473"/>
          <w:sz w:val="21"/>
          <w:szCs w:val="21"/>
        </w:rPr>
        <w:t>原材料：</w:t>
      </w:r>
      <w:r w:rsidRPr="007C46DB">
        <w:rPr>
          <w:rFonts w:ascii="Calibri" w:eastAsia="宋体" w:hAnsi="Calibri" w:cs="Calibri"/>
          <w:color w:val="2F6473"/>
          <w:sz w:val="21"/>
          <w:szCs w:val="21"/>
        </w:rPr>
        <w:t>36000</w:t>
      </w:r>
      <w:r w:rsidRPr="007C46DB">
        <w:rPr>
          <w:rFonts w:ascii="宋体" w:eastAsia="宋体" w:hAnsi="宋体" w:cs="Segoe UI" w:hint="eastAsia"/>
          <w:color w:val="2F6473"/>
          <w:sz w:val="21"/>
          <w:szCs w:val="21"/>
        </w:rPr>
        <w:t>＋</w:t>
      </w:r>
      <w:r w:rsidRPr="007C46DB">
        <w:rPr>
          <w:rFonts w:ascii="Calibri" w:eastAsia="宋体" w:hAnsi="Calibri" w:cs="Calibri"/>
          <w:color w:val="2F6473"/>
          <w:sz w:val="21"/>
          <w:szCs w:val="21"/>
        </w:rPr>
        <w:t>10000</w:t>
      </w:r>
      <w:r w:rsidRPr="007C46DB">
        <w:rPr>
          <w:rFonts w:ascii="宋体" w:eastAsia="宋体" w:hAnsi="宋体" w:cs="Segoe UI" w:hint="eastAsia"/>
          <w:color w:val="2F6473"/>
          <w:sz w:val="21"/>
          <w:szCs w:val="21"/>
        </w:rPr>
        <w:t>＝</w:t>
      </w:r>
      <w:r w:rsidRPr="007C46DB">
        <w:rPr>
          <w:rFonts w:ascii="Calibri" w:eastAsia="宋体" w:hAnsi="Calibri" w:cs="Calibri"/>
          <w:color w:val="2F6473"/>
          <w:sz w:val="21"/>
          <w:szCs w:val="21"/>
        </w:rPr>
        <w:t>46000</w:t>
      </w:r>
      <w:r w:rsidRPr="007C46DB">
        <w:rPr>
          <w:rFonts w:ascii="Segoe UI" w:eastAsia="宋体" w:hAnsi="Segoe UI" w:cs="Segoe UI"/>
          <w:color w:val="2F6473"/>
          <w:sz w:val="23"/>
          <w:szCs w:val="23"/>
        </w:rPr>
        <w:t> </w:t>
      </w:r>
    </w:p>
    <w:p w:rsidR="007C46DB" w:rsidRPr="007C46DB" w:rsidRDefault="007C46DB" w:rsidP="007C46DB">
      <w:pPr>
        <w:shd w:val="clear" w:color="auto" w:fill="FCEFDC"/>
        <w:adjustRightInd/>
        <w:snapToGrid/>
        <w:spacing w:after="120"/>
        <w:rPr>
          <w:rFonts w:ascii="Segoe UI" w:eastAsia="宋体" w:hAnsi="Segoe UI" w:cs="Segoe UI"/>
          <w:color w:val="7D5A29"/>
          <w:sz w:val="23"/>
          <w:szCs w:val="23"/>
        </w:rPr>
      </w:pPr>
      <w:r w:rsidRPr="007C46DB">
        <w:rPr>
          <w:rFonts w:ascii="Segoe UI" w:eastAsia="宋体" w:hAnsi="Segoe UI" w:cs="Segoe UI"/>
          <w:color w:val="7D5A29"/>
          <w:sz w:val="23"/>
          <w:szCs w:val="23"/>
        </w:rPr>
        <w:t>正确答案是：</w:t>
      </w:r>
      <w:r w:rsidRPr="007C46DB">
        <w:rPr>
          <w:rFonts w:ascii="宋体" w:eastAsia="宋体" w:hAnsi="宋体" w:cs="Segoe UI" w:hint="eastAsia"/>
          <w:color w:val="7D5A29"/>
          <w:sz w:val="21"/>
          <w:szCs w:val="21"/>
        </w:rPr>
        <w:t>外购材料：</w:t>
      </w:r>
      <w:r w:rsidRPr="007C46DB">
        <w:rPr>
          <w:rFonts w:ascii="Calibri" w:eastAsia="宋体" w:hAnsi="Calibri" w:cs="Calibri"/>
          <w:color w:val="7D5A29"/>
          <w:sz w:val="21"/>
          <w:szCs w:val="21"/>
        </w:rPr>
        <w:t>30000</w:t>
      </w:r>
      <w:r w:rsidRPr="007C46DB">
        <w:rPr>
          <w:rFonts w:ascii="宋体" w:eastAsia="宋体" w:hAnsi="宋体" w:cs="Segoe UI" w:hint="eastAsia"/>
          <w:color w:val="7D5A29"/>
          <w:sz w:val="21"/>
          <w:szCs w:val="21"/>
        </w:rPr>
        <w:t>＋</w:t>
      </w:r>
      <w:r w:rsidRPr="007C46DB">
        <w:rPr>
          <w:rFonts w:ascii="Calibri" w:eastAsia="宋体" w:hAnsi="Calibri" w:cs="Calibri"/>
          <w:color w:val="7D5A29"/>
          <w:sz w:val="21"/>
          <w:szCs w:val="21"/>
        </w:rPr>
        <w:t>14000</w:t>
      </w:r>
      <w:r w:rsidRPr="007C46DB">
        <w:rPr>
          <w:rFonts w:ascii="宋体" w:eastAsia="宋体" w:hAnsi="宋体" w:cs="Segoe UI" w:hint="eastAsia"/>
          <w:color w:val="7D5A29"/>
          <w:sz w:val="21"/>
          <w:szCs w:val="21"/>
        </w:rPr>
        <w:t>＋</w:t>
      </w:r>
      <w:r w:rsidRPr="007C46DB">
        <w:rPr>
          <w:rFonts w:ascii="Calibri" w:eastAsia="宋体" w:hAnsi="Calibri" w:cs="Calibri"/>
          <w:color w:val="7D5A29"/>
          <w:sz w:val="21"/>
          <w:szCs w:val="21"/>
        </w:rPr>
        <w:t>8000</w:t>
      </w:r>
      <w:r w:rsidRPr="007C46DB">
        <w:rPr>
          <w:rFonts w:ascii="宋体" w:eastAsia="宋体" w:hAnsi="宋体" w:cs="Segoe UI" w:hint="eastAsia"/>
          <w:color w:val="7D5A29"/>
          <w:sz w:val="21"/>
          <w:szCs w:val="21"/>
        </w:rPr>
        <w:t>＝</w:t>
      </w:r>
      <w:r w:rsidRPr="007C46DB">
        <w:rPr>
          <w:rFonts w:ascii="Calibri" w:eastAsia="宋体" w:hAnsi="Calibri" w:cs="Calibri"/>
          <w:color w:val="7D5A29"/>
          <w:sz w:val="21"/>
          <w:szCs w:val="21"/>
        </w:rPr>
        <w:t>52000</w:t>
      </w:r>
      <w:r w:rsidRPr="007C46DB">
        <w:rPr>
          <w:rFonts w:ascii="Segoe UI" w:eastAsia="宋体" w:hAnsi="Segoe UI" w:cs="Segoe UI"/>
          <w:color w:val="7D5A29"/>
          <w:sz w:val="23"/>
          <w:szCs w:val="23"/>
        </w:rPr>
        <w:t>, </w:t>
      </w:r>
      <w:r w:rsidRPr="007C46DB">
        <w:rPr>
          <w:rFonts w:ascii="宋体" w:eastAsia="宋体" w:hAnsi="宋体" w:cs="Segoe UI" w:hint="eastAsia"/>
          <w:color w:val="7D5A29"/>
          <w:sz w:val="21"/>
          <w:szCs w:val="21"/>
        </w:rPr>
        <w:t>工资：</w:t>
      </w:r>
      <w:r w:rsidRPr="007C46DB">
        <w:rPr>
          <w:rFonts w:ascii="Calibri" w:eastAsia="宋体" w:hAnsi="Calibri" w:cs="Calibri"/>
          <w:color w:val="7D5A29"/>
          <w:sz w:val="21"/>
          <w:szCs w:val="21"/>
        </w:rPr>
        <w:t>20000</w:t>
      </w:r>
      <w:r w:rsidRPr="007C46DB">
        <w:rPr>
          <w:rFonts w:ascii="宋体" w:eastAsia="宋体" w:hAnsi="宋体" w:cs="Segoe UI" w:hint="eastAsia"/>
          <w:color w:val="7D5A29"/>
          <w:sz w:val="21"/>
          <w:szCs w:val="21"/>
        </w:rPr>
        <w:t>＋</w:t>
      </w:r>
      <w:r w:rsidRPr="007C46DB">
        <w:rPr>
          <w:rFonts w:ascii="Calibri" w:eastAsia="宋体" w:hAnsi="Calibri" w:cs="Calibri"/>
          <w:color w:val="7D5A29"/>
          <w:sz w:val="21"/>
          <w:szCs w:val="21"/>
        </w:rPr>
        <w:t>4000</w:t>
      </w:r>
      <w:r w:rsidRPr="007C46DB">
        <w:rPr>
          <w:rFonts w:ascii="宋体" w:eastAsia="宋体" w:hAnsi="宋体" w:cs="Segoe UI" w:hint="eastAsia"/>
          <w:color w:val="7D5A29"/>
          <w:sz w:val="21"/>
          <w:szCs w:val="21"/>
        </w:rPr>
        <w:t>＋</w:t>
      </w:r>
      <w:r w:rsidRPr="007C46DB">
        <w:rPr>
          <w:rFonts w:ascii="Calibri" w:eastAsia="宋体" w:hAnsi="Calibri" w:cs="Calibri"/>
          <w:color w:val="7D5A29"/>
          <w:sz w:val="21"/>
          <w:szCs w:val="21"/>
        </w:rPr>
        <w:t>6000</w:t>
      </w:r>
      <w:r w:rsidRPr="007C46DB">
        <w:rPr>
          <w:rFonts w:ascii="宋体" w:eastAsia="宋体" w:hAnsi="宋体" w:cs="Segoe UI" w:hint="eastAsia"/>
          <w:color w:val="7D5A29"/>
          <w:sz w:val="21"/>
          <w:szCs w:val="21"/>
        </w:rPr>
        <w:t>＝</w:t>
      </w:r>
      <w:r w:rsidRPr="007C46DB">
        <w:rPr>
          <w:rFonts w:ascii="Calibri" w:eastAsia="宋体" w:hAnsi="Calibri" w:cs="Calibri"/>
          <w:color w:val="7D5A29"/>
          <w:sz w:val="21"/>
          <w:szCs w:val="21"/>
        </w:rPr>
        <w:t>30000</w:t>
      </w:r>
      <w:r w:rsidRPr="007C46DB">
        <w:rPr>
          <w:rFonts w:ascii="Segoe UI" w:eastAsia="宋体" w:hAnsi="Segoe UI" w:cs="Segoe UI"/>
          <w:color w:val="7D5A29"/>
          <w:sz w:val="23"/>
          <w:szCs w:val="23"/>
        </w:rPr>
        <w:t>, </w:t>
      </w:r>
      <w:r w:rsidRPr="007C46DB">
        <w:rPr>
          <w:rFonts w:ascii="宋体" w:eastAsia="宋体" w:hAnsi="宋体" w:cs="Segoe UI" w:hint="eastAsia"/>
          <w:color w:val="7D5A29"/>
          <w:sz w:val="21"/>
          <w:szCs w:val="21"/>
        </w:rPr>
        <w:t>应付福利费：</w:t>
      </w:r>
      <w:r w:rsidRPr="007C46DB">
        <w:rPr>
          <w:rFonts w:ascii="Calibri" w:eastAsia="宋体" w:hAnsi="Calibri" w:cs="Calibri"/>
          <w:color w:val="7D5A29"/>
          <w:sz w:val="21"/>
          <w:szCs w:val="21"/>
        </w:rPr>
        <w:t>30000</w:t>
      </w:r>
      <w:r w:rsidRPr="007C46DB">
        <w:rPr>
          <w:rFonts w:ascii="宋体" w:eastAsia="宋体" w:hAnsi="宋体" w:cs="Segoe UI" w:hint="eastAsia"/>
          <w:color w:val="7D5A29"/>
          <w:sz w:val="21"/>
          <w:szCs w:val="21"/>
        </w:rPr>
        <w:t>×</w:t>
      </w:r>
      <w:r w:rsidRPr="007C46DB">
        <w:rPr>
          <w:rFonts w:ascii="Calibri" w:eastAsia="宋体" w:hAnsi="Calibri" w:cs="Calibri"/>
          <w:color w:val="7D5A29"/>
          <w:sz w:val="21"/>
          <w:szCs w:val="21"/>
        </w:rPr>
        <w:t>14%</w:t>
      </w:r>
      <w:r w:rsidRPr="007C46DB">
        <w:rPr>
          <w:rFonts w:ascii="宋体" w:eastAsia="宋体" w:hAnsi="宋体" w:cs="Segoe UI" w:hint="eastAsia"/>
          <w:color w:val="7D5A29"/>
          <w:sz w:val="21"/>
          <w:szCs w:val="21"/>
        </w:rPr>
        <w:t>＝</w:t>
      </w:r>
      <w:r w:rsidRPr="007C46DB">
        <w:rPr>
          <w:rFonts w:ascii="Calibri" w:eastAsia="宋体" w:hAnsi="Calibri" w:cs="Calibri"/>
          <w:color w:val="7D5A29"/>
          <w:sz w:val="21"/>
          <w:szCs w:val="21"/>
        </w:rPr>
        <w:t>4200</w:t>
      </w:r>
    </w:p>
    <w:p w:rsidR="007C46DB" w:rsidRPr="007C46DB" w:rsidRDefault="007C46DB" w:rsidP="007C46DB">
      <w:pPr>
        <w:shd w:val="clear" w:color="auto" w:fill="DEF2F8"/>
        <w:adjustRightInd/>
        <w:snapToGrid/>
        <w:rPr>
          <w:rFonts w:ascii="Segoe UI" w:eastAsia="宋体" w:hAnsi="Segoe UI" w:cs="Segoe UI"/>
          <w:color w:val="2F6473"/>
          <w:sz w:val="23"/>
          <w:szCs w:val="23"/>
        </w:rPr>
      </w:pPr>
      <w:r w:rsidRPr="007C46DB">
        <w:rPr>
          <w:rFonts w:ascii="宋体" w:eastAsia="宋体" w:hAnsi="宋体" w:cs="Segoe UI" w:hint="eastAsia"/>
          <w:color w:val="2F6473"/>
          <w:sz w:val="21"/>
          <w:szCs w:val="21"/>
        </w:rPr>
        <w:t>集中核算和分散核算方式是指（</w:t>
      </w:r>
      <w:r w:rsidRPr="007C46DB">
        <w:rPr>
          <w:rFonts w:ascii="Calibri" w:eastAsia="宋体" w:hAnsi="Calibri" w:cs="Calibri"/>
          <w:color w:val="2F6473"/>
          <w:sz w:val="21"/>
          <w:szCs w:val="21"/>
        </w:rPr>
        <w:t> </w:t>
      </w:r>
      <w:r w:rsidRPr="007C46DB">
        <w:rPr>
          <w:rFonts w:ascii="宋体" w:eastAsia="宋体" w:hAnsi="宋体" w:cs="Segoe UI" w:hint="eastAsia"/>
          <w:color w:val="2F6473"/>
          <w:sz w:val="21"/>
          <w:szCs w:val="21"/>
        </w:rPr>
        <w:t>）。</w:t>
      </w:r>
    </w:p>
    <w:p w:rsidR="007C46DB" w:rsidRPr="007C46DB" w:rsidRDefault="007C46DB" w:rsidP="007C46DB">
      <w:pPr>
        <w:shd w:val="clear" w:color="auto" w:fill="FCEFDC"/>
        <w:adjustRightInd/>
        <w:snapToGrid/>
        <w:spacing w:after="120"/>
        <w:rPr>
          <w:rFonts w:ascii="Segoe UI" w:eastAsia="宋体" w:hAnsi="Segoe UI" w:cs="Segoe UI"/>
          <w:color w:val="7D5A29"/>
          <w:sz w:val="23"/>
          <w:szCs w:val="23"/>
        </w:rPr>
      </w:pPr>
      <w:r w:rsidRPr="007C46DB">
        <w:rPr>
          <w:rFonts w:ascii="Segoe UI" w:eastAsia="宋体" w:hAnsi="Segoe UI" w:cs="Segoe UI"/>
          <w:color w:val="7D5A29"/>
          <w:sz w:val="23"/>
          <w:szCs w:val="23"/>
        </w:rPr>
        <w:t>正确答案是：</w:t>
      </w:r>
      <w:r w:rsidRPr="007C46DB">
        <w:rPr>
          <w:rFonts w:ascii="宋体" w:eastAsia="宋体" w:hAnsi="宋体" w:cs="Segoe UI" w:hint="eastAsia"/>
          <w:color w:val="7D5A29"/>
          <w:sz w:val="21"/>
          <w:szCs w:val="21"/>
        </w:rPr>
        <w:t>企业内部各级成本会计机构</w:t>
      </w:r>
    </w:p>
    <w:p w:rsidR="00DF5FEA" w:rsidRPr="00DF5FEA" w:rsidRDefault="00DF5FEA" w:rsidP="00DF5FEA">
      <w:pPr>
        <w:shd w:val="clear" w:color="auto" w:fill="DEF2F8"/>
        <w:adjustRightInd/>
        <w:snapToGrid/>
        <w:rPr>
          <w:rFonts w:ascii="Segoe UI" w:eastAsia="宋体" w:hAnsi="Segoe UI" w:cs="Segoe UI"/>
          <w:color w:val="2F6473"/>
          <w:sz w:val="23"/>
          <w:szCs w:val="23"/>
        </w:rPr>
      </w:pPr>
      <w:r w:rsidRPr="00DF5FEA">
        <w:rPr>
          <w:rFonts w:ascii="宋体" w:eastAsia="宋体" w:hAnsi="宋体" w:cs="Segoe UI" w:hint="eastAsia"/>
          <w:color w:val="2F6473"/>
          <w:sz w:val="21"/>
          <w:szCs w:val="21"/>
        </w:rPr>
        <w:lastRenderedPageBreak/>
        <w:t>假设某工业企业有一个基本生产车间和一个辅助生产车间，前者生产乙产品，后者提供一种劳务。某月份发生有关经济业务如下：生产耗用原材料</w:t>
      </w:r>
      <w:r w:rsidRPr="00DF5FEA">
        <w:rPr>
          <w:rFonts w:ascii="Calibri" w:eastAsia="宋体" w:hAnsi="Calibri" w:cs="Calibri"/>
          <w:color w:val="2F6473"/>
          <w:sz w:val="21"/>
          <w:szCs w:val="21"/>
        </w:rPr>
        <w:t>13590</w:t>
      </w:r>
      <w:r w:rsidRPr="00DF5FEA">
        <w:rPr>
          <w:rFonts w:ascii="宋体" w:eastAsia="宋体" w:hAnsi="宋体" w:cs="Segoe UI" w:hint="eastAsia"/>
          <w:color w:val="2F6473"/>
          <w:sz w:val="21"/>
          <w:szCs w:val="21"/>
        </w:rPr>
        <w:t>元，其中直接用于乙产品生产</w:t>
      </w:r>
      <w:r w:rsidRPr="00DF5FEA">
        <w:rPr>
          <w:rFonts w:ascii="Calibri" w:eastAsia="宋体" w:hAnsi="Calibri" w:cs="Calibri"/>
          <w:color w:val="2F6473"/>
          <w:sz w:val="21"/>
          <w:szCs w:val="21"/>
        </w:rPr>
        <w:t>8750</w:t>
      </w:r>
      <w:r w:rsidRPr="00DF5FEA">
        <w:rPr>
          <w:rFonts w:ascii="宋体" w:eastAsia="宋体" w:hAnsi="宋体" w:cs="Segoe UI" w:hint="eastAsia"/>
          <w:color w:val="2F6473"/>
          <w:sz w:val="21"/>
          <w:szCs w:val="21"/>
        </w:rPr>
        <w:t>元，用作基本生产车间机物料</w:t>
      </w:r>
      <w:r w:rsidRPr="00DF5FEA">
        <w:rPr>
          <w:rFonts w:ascii="Calibri" w:eastAsia="宋体" w:hAnsi="Calibri" w:cs="Calibri"/>
          <w:color w:val="2F6473"/>
          <w:sz w:val="21"/>
          <w:szCs w:val="21"/>
        </w:rPr>
        <w:t>1210</w:t>
      </w:r>
      <w:r w:rsidRPr="00DF5FEA">
        <w:rPr>
          <w:rFonts w:ascii="宋体" w:eastAsia="宋体" w:hAnsi="宋体" w:cs="Segoe UI" w:hint="eastAsia"/>
          <w:color w:val="2F6473"/>
          <w:sz w:val="21"/>
          <w:szCs w:val="21"/>
        </w:rPr>
        <w:t>元；直接用于辅助生产</w:t>
      </w:r>
      <w:r w:rsidRPr="00DF5FEA">
        <w:rPr>
          <w:rFonts w:ascii="Calibri" w:eastAsia="宋体" w:hAnsi="Calibri" w:cs="Calibri"/>
          <w:color w:val="2F6473"/>
          <w:sz w:val="21"/>
          <w:szCs w:val="21"/>
        </w:rPr>
        <w:t>2700</w:t>
      </w:r>
      <w:r w:rsidRPr="00DF5FEA">
        <w:rPr>
          <w:rFonts w:ascii="宋体" w:eastAsia="宋体" w:hAnsi="宋体" w:cs="Segoe UI" w:hint="eastAsia"/>
          <w:color w:val="2F6473"/>
          <w:sz w:val="21"/>
          <w:szCs w:val="21"/>
        </w:rPr>
        <w:t>元，用作辅助生产车间机物料</w:t>
      </w:r>
      <w:r w:rsidRPr="00DF5FEA">
        <w:rPr>
          <w:rFonts w:ascii="Calibri" w:eastAsia="宋体" w:hAnsi="Calibri" w:cs="Calibri"/>
          <w:color w:val="2F6473"/>
          <w:sz w:val="21"/>
          <w:szCs w:val="21"/>
        </w:rPr>
        <w:t>930</w:t>
      </w:r>
      <w:r w:rsidRPr="00DF5FEA">
        <w:rPr>
          <w:rFonts w:ascii="宋体" w:eastAsia="宋体" w:hAnsi="宋体" w:cs="Segoe UI" w:hint="eastAsia"/>
          <w:color w:val="2F6473"/>
          <w:sz w:val="21"/>
          <w:szCs w:val="21"/>
        </w:rPr>
        <w:t>元。该企业辅助生产的制造费用通过“制造费用”科目核算。要求：根据以上资料编制有关会计分录。</w:t>
      </w:r>
    </w:p>
    <w:p w:rsidR="00DF5FEA" w:rsidRPr="00DF5FEA" w:rsidRDefault="00DF5FEA" w:rsidP="00DF5FEA">
      <w:pPr>
        <w:shd w:val="clear" w:color="auto" w:fill="DEF2F8"/>
        <w:adjustRightInd/>
        <w:snapToGrid/>
        <w:spacing w:after="0"/>
        <w:rPr>
          <w:rFonts w:ascii="Segoe UI" w:eastAsia="宋体" w:hAnsi="Segoe UI" w:cs="Segoe UI"/>
          <w:color w:val="2F6473"/>
          <w:sz w:val="23"/>
          <w:szCs w:val="23"/>
        </w:rPr>
      </w:pPr>
      <w:r w:rsidRPr="00DF5FEA">
        <w:rPr>
          <w:rFonts w:ascii="Segoe UI" w:eastAsia="宋体" w:hAnsi="Segoe UI" w:cs="Segoe UI"/>
          <w:color w:val="2F6473"/>
          <w:sz w:val="23"/>
          <w:szCs w:val="23"/>
        </w:rPr>
        <w:t>选择一项或多项：</w:t>
      </w:r>
    </w:p>
    <w:p w:rsidR="00DF5FEA" w:rsidRPr="00DF5FEA" w:rsidRDefault="00DF5FEA" w:rsidP="00DF5FEA">
      <w:pPr>
        <w:shd w:val="clear" w:color="auto" w:fill="DEF2F8"/>
        <w:adjustRightInd/>
        <w:snapToGrid/>
        <w:spacing w:after="0"/>
        <w:ind w:hanging="375"/>
        <w:rPr>
          <w:rFonts w:ascii="Segoe UI" w:eastAsia="宋体" w:hAnsi="Segoe UI" w:cs="Segoe UI"/>
          <w:color w:val="2F6473"/>
          <w:sz w:val="23"/>
          <w:szCs w:val="23"/>
        </w:rPr>
      </w:pPr>
      <w:r w:rsidRPr="00DF5FEA">
        <w:rPr>
          <w:rFonts w:ascii="Segoe UI" w:eastAsia="宋体" w:hAnsi="Segoe UI" w:cs="Segoe UI"/>
          <w:color w:val="2F6473"/>
          <w:sz w:val="23"/>
          <w:szCs w:val="23"/>
        </w:rPr>
        <w:object w:dxaOrig="405" w:dyaOrig="315">
          <v:shape id="_x0000_i5314" type="#_x0000_t75" style="width:20.25pt;height:15.75pt" o:ole="">
            <v:imagedata r:id="rId9" o:title=""/>
          </v:shape>
          <w:control r:id="rId267" w:name="DefaultOcxName" w:shapeid="_x0000_i5314"/>
        </w:object>
      </w:r>
      <w:r w:rsidRPr="00DF5FEA">
        <w:rPr>
          <w:rFonts w:ascii="Segoe UI" w:eastAsia="宋体" w:hAnsi="Segoe UI" w:cs="Segoe UI"/>
          <w:color w:val="2F6473"/>
          <w:sz w:val="23"/>
        </w:rPr>
        <w:t>A. </w:t>
      </w:r>
      <w:r w:rsidRPr="00DF5FEA">
        <w:rPr>
          <w:rFonts w:ascii="宋体" w:eastAsia="宋体" w:hAnsi="宋体" w:cs="Segoe UI" w:hint="eastAsia"/>
          <w:color w:val="2F6473"/>
          <w:sz w:val="21"/>
          <w:szCs w:val="21"/>
        </w:rPr>
        <w:t>借：基本生产成本</w:t>
      </w:r>
      <w:r w:rsidRPr="00DF5FEA">
        <w:rPr>
          <w:rFonts w:ascii="Calibri" w:eastAsia="宋体" w:hAnsi="Calibri" w:cs="Calibri"/>
          <w:color w:val="2F6473"/>
          <w:sz w:val="21"/>
          <w:szCs w:val="21"/>
        </w:rPr>
        <w:t>-----</w:t>
      </w:r>
      <w:r w:rsidRPr="00DF5FEA">
        <w:rPr>
          <w:rFonts w:ascii="宋体" w:eastAsia="宋体" w:hAnsi="宋体" w:cs="Segoe UI" w:hint="eastAsia"/>
          <w:color w:val="2F6473"/>
          <w:sz w:val="21"/>
          <w:szCs w:val="21"/>
        </w:rPr>
        <w:t>乙产品</w:t>
      </w:r>
      <w:r w:rsidRPr="00DF5FEA">
        <w:rPr>
          <w:rFonts w:ascii="Calibri" w:eastAsia="宋体" w:hAnsi="Calibri" w:cs="Calibri"/>
          <w:color w:val="2F6473"/>
          <w:sz w:val="21"/>
          <w:szCs w:val="21"/>
        </w:rPr>
        <w:t>8750</w:t>
      </w:r>
    </w:p>
    <w:p w:rsidR="00DF5FEA" w:rsidRPr="00DF5FEA" w:rsidRDefault="00DF5FEA" w:rsidP="00DF5FEA">
      <w:pPr>
        <w:shd w:val="clear" w:color="auto" w:fill="DEF2F8"/>
        <w:adjustRightInd/>
        <w:snapToGrid/>
        <w:spacing w:after="0"/>
        <w:ind w:hanging="375"/>
        <w:rPr>
          <w:rFonts w:ascii="Segoe UI" w:eastAsia="宋体" w:hAnsi="Segoe UI" w:cs="Segoe UI"/>
          <w:color w:val="2F6473"/>
          <w:sz w:val="23"/>
          <w:szCs w:val="23"/>
        </w:rPr>
      </w:pPr>
      <w:r w:rsidRPr="00DF5FEA">
        <w:rPr>
          <w:rFonts w:ascii="Segoe UI" w:eastAsia="宋体" w:hAnsi="Segoe UI" w:cs="Segoe UI"/>
          <w:color w:val="2F6473"/>
          <w:sz w:val="23"/>
          <w:szCs w:val="23"/>
        </w:rPr>
        <w:object w:dxaOrig="405" w:dyaOrig="315">
          <v:shape id="_x0000_i5313" type="#_x0000_t75" style="width:20.25pt;height:15.75pt" o:ole="">
            <v:imagedata r:id="rId9" o:title=""/>
          </v:shape>
          <w:control r:id="rId268" w:name="DefaultOcxName1" w:shapeid="_x0000_i5313"/>
        </w:object>
      </w:r>
      <w:r w:rsidRPr="00DF5FEA">
        <w:rPr>
          <w:rFonts w:ascii="Segoe UI" w:eastAsia="宋体" w:hAnsi="Segoe UI" w:cs="Segoe UI"/>
          <w:color w:val="2F6473"/>
          <w:sz w:val="23"/>
        </w:rPr>
        <w:t>B. </w:t>
      </w:r>
      <w:r w:rsidRPr="00DF5FEA">
        <w:rPr>
          <w:rFonts w:ascii="宋体" w:eastAsia="宋体" w:hAnsi="宋体" w:cs="Segoe UI" w:hint="eastAsia"/>
          <w:color w:val="2F6473"/>
          <w:sz w:val="21"/>
          <w:szCs w:val="21"/>
        </w:rPr>
        <w:t>借：制造费用</w:t>
      </w:r>
      <w:r w:rsidRPr="00DF5FEA">
        <w:rPr>
          <w:rFonts w:ascii="Calibri" w:eastAsia="宋体" w:hAnsi="Calibri" w:cs="Calibri"/>
          <w:color w:val="2F6473"/>
          <w:sz w:val="21"/>
          <w:szCs w:val="21"/>
        </w:rPr>
        <w:t> ---- </w:t>
      </w:r>
      <w:r w:rsidRPr="00DF5FEA">
        <w:rPr>
          <w:rFonts w:ascii="宋体" w:eastAsia="宋体" w:hAnsi="宋体" w:cs="Segoe UI" w:hint="eastAsia"/>
          <w:color w:val="2F6473"/>
          <w:sz w:val="21"/>
          <w:szCs w:val="21"/>
        </w:rPr>
        <w:t>基本车间</w:t>
      </w:r>
      <w:r w:rsidRPr="00DF5FEA">
        <w:rPr>
          <w:rFonts w:ascii="Calibri" w:eastAsia="宋体" w:hAnsi="Calibri" w:cs="Calibri"/>
          <w:color w:val="2F6473"/>
          <w:sz w:val="21"/>
          <w:szCs w:val="21"/>
        </w:rPr>
        <w:t>1210</w:t>
      </w:r>
    </w:p>
    <w:p w:rsidR="00DF5FEA" w:rsidRPr="00DF5FEA" w:rsidRDefault="00DF5FEA" w:rsidP="00DF5FEA">
      <w:pPr>
        <w:shd w:val="clear" w:color="auto" w:fill="DEF2F8"/>
        <w:adjustRightInd/>
        <w:snapToGrid/>
        <w:spacing w:after="0"/>
        <w:ind w:hanging="375"/>
        <w:rPr>
          <w:rFonts w:ascii="Segoe UI" w:eastAsia="宋体" w:hAnsi="Segoe UI" w:cs="Segoe UI"/>
          <w:color w:val="2F6473"/>
          <w:sz w:val="23"/>
          <w:szCs w:val="23"/>
        </w:rPr>
      </w:pPr>
      <w:r w:rsidRPr="00DF5FEA">
        <w:rPr>
          <w:rFonts w:ascii="Segoe UI" w:eastAsia="宋体" w:hAnsi="Segoe UI" w:cs="Segoe UI"/>
          <w:color w:val="2F6473"/>
          <w:sz w:val="23"/>
          <w:szCs w:val="23"/>
        </w:rPr>
        <w:object w:dxaOrig="405" w:dyaOrig="315">
          <v:shape id="_x0000_i5312" type="#_x0000_t75" style="width:20.25pt;height:15.75pt" o:ole="">
            <v:imagedata r:id="rId9" o:title=""/>
          </v:shape>
          <w:control r:id="rId269" w:name="DefaultOcxName2" w:shapeid="_x0000_i5312"/>
        </w:object>
      </w:r>
      <w:r w:rsidRPr="00DF5FEA">
        <w:rPr>
          <w:rFonts w:ascii="Segoe UI" w:eastAsia="宋体" w:hAnsi="Segoe UI" w:cs="Segoe UI"/>
          <w:color w:val="2F6473"/>
          <w:sz w:val="23"/>
        </w:rPr>
        <w:t>C. </w:t>
      </w:r>
      <w:r w:rsidRPr="00DF5FEA">
        <w:rPr>
          <w:rFonts w:ascii="宋体" w:eastAsia="宋体" w:hAnsi="宋体" w:cs="Segoe UI" w:hint="eastAsia"/>
          <w:color w:val="FF0000"/>
          <w:sz w:val="21"/>
          <w:szCs w:val="21"/>
        </w:rPr>
        <w:t>借：制造费用</w:t>
      </w:r>
      <w:r w:rsidRPr="00DF5FEA">
        <w:rPr>
          <w:rFonts w:ascii="Calibri" w:eastAsia="宋体" w:hAnsi="Calibri" w:cs="Calibri"/>
          <w:color w:val="FF0000"/>
          <w:sz w:val="21"/>
          <w:szCs w:val="21"/>
        </w:rPr>
        <w:t>1210</w:t>
      </w:r>
    </w:p>
    <w:p w:rsidR="00DF5FEA" w:rsidRPr="00DF5FEA" w:rsidRDefault="00DF5FEA" w:rsidP="00DF5FEA">
      <w:pPr>
        <w:shd w:val="clear" w:color="auto" w:fill="DEF2F8"/>
        <w:adjustRightInd/>
        <w:snapToGrid/>
        <w:spacing w:after="0"/>
        <w:ind w:hanging="375"/>
        <w:rPr>
          <w:rFonts w:ascii="Segoe UI" w:eastAsia="宋体" w:hAnsi="Segoe UI" w:cs="Segoe UI"/>
          <w:color w:val="2F6473"/>
          <w:sz w:val="23"/>
          <w:szCs w:val="23"/>
        </w:rPr>
      </w:pPr>
      <w:r w:rsidRPr="00DF5FEA">
        <w:rPr>
          <w:rFonts w:ascii="Segoe UI" w:eastAsia="宋体" w:hAnsi="Segoe UI" w:cs="Segoe UI"/>
          <w:color w:val="2F6473"/>
          <w:sz w:val="23"/>
          <w:szCs w:val="23"/>
        </w:rPr>
        <w:object w:dxaOrig="405" w:dyaOrig="315">
          <v:shape id="_x0000_i5311" type="#_x0000_t75" style="width:20.25pt;height:15.75pt" o:ole="">
            <v:imagedata r:id="rId9" o:title=""/>
          </v:shape>
          <w:control r:id="rId270" w:name="DefaultOcxName3" w:shapeid="_x0000_i5311"/>
        </w:object>
      </w:r>
      <w:r w:rsidRPr="00DF5FEA">
        <w:rPr>
          <w:rFonts w:ascii="Segoe UI" w:eastAsia="宋体" w:hAnsi="Segoe UI" w:cs="Segoe UI"/>
          <w:color w:val="2F6473"/>
          <w:sz w:val="23"/>
        </w:rPr>
        <w:t>D. </w:t>
      </w:r>
      <w:r w:rsidRPr="00DF5FEA">
        <w:rPr>
          <w:rFonts w:ascii="宋体" w:eastAsia="宋体" w:hAnsi="宋体" w:cs="Segoe UI" w:hint="eastAsia"/>
          <w:color w:val="2F6473"/>
          <w:sz w:val="21"/>
          <w:szCs w:val="21"/>
        </w:rPr>
        <w:t>贷：原材料</w:t>
      </w:r>
      <w:r w:rsidRPr="00DF5FEA">
        <w:rPr>
          <w:rFonts w:ascii="Calibri" w:eastAsia="宋体" w:hAnsi="Calibri" w:cs="Calibri"/>
          <w:color w:val="2F6473"/>
          <w:sz w:val="21"/>
          <w:szCs w:val="21"/>
        </w:rPr>
        <w:t> 13590</w:t>
      </w:r>
    </w:p>
    <w:p w:rsidR="00DF5FEA" w:rsidRPr="00DF5FEA" w:rsidRDefault="00DF5FEA" w:rsidP="00DF5FEA">
      <w:pPr>
        <w:shd w:val="clear" w:color="auto" w:fill="DEF2F8"/>
        <w:adjustRightInd/>
        <w:snapToGrid/>
        <w:spacing w:after="0"/>
        <w:ind w:hanging="375"/>
        <w:rPr>
          <w:rFonts w:ascii="Segoe UI" w:eastAsia="宋体" w:hAnsi="Segoe UI" w:cs="Segoe UI"/>
          <w:color w:val="2F6473"/>
          <w:sz w:val="23"/>
          <w:szCs w:val="23"/>
        </w:rPr>
      </w:pPr>
      <w:r w:rsidRPr="00DF5FEA">
        <w:rPr>
          <w:rFonts w:ascii="Segoe UI" w:eastAsia="宋体" w:hAnsi="Segoe UI" w:cs="Segoe UI"/>
          <w:color w:val="2F6473"/>
          <w:sz w:val="23"/>
          <w:szCs w:val="23"/>
        </w:rPr>
        <w:object w:dxaOrig="405" w:dyaOrig="315">
          <v:shape id="_x0000_i5310" type="#_x0000_t75" style="width:20.25pt;height:15.75pt" o:ole="">
            <v:imagedata r:id="rId139" o:title=""/>
          </v:shape>
          <w:control r:id="rId271" w:name="DefaultOcxName4" w:shapeid="_x0000_i5310"/>
        </w:object>
      </w:r>
      <w:r w:rsidRPr="00DF5FEA">
        <w:rPr>
          <w:rFonts w:ascii="Segoe UI" w:eastAsia="宋体" w:hAnsi="Segoe UI" w:cs="Segoe UI"/>
          <w:color w:val="2F6473"/>
          <w:sz w:val="23"/>
        </w:rPr>
        <w:t>E. </w:t>
      </w:r>
      <w:r w:rsidRPr="00DF5FEA">
        <w:rPr>
          <w:rFonts w:ascii="宋体" w:eastAsia="宋体" w:hAnsi="宋体" w:cs="Segoe UI" w:hint="eastAsia"/>
          <w:color w:val="2F6473"/>
          <w:sz w:val="21"/>
          <w:szCs w:val="21"/>
        </w:rPr>
        <w:t>借：辅助生产成本</w:t>
      </w:r>
      <w:r w:rsidRPr="00DF5FEA">
        <w:rPr>
          <w:rFonts w:ascii="Calibri" w:eastAsia="宋体" w:hAnsi="Calibri" w:cs="Calibri"/>
          <w:color w:val="2F6473"/>
          <w:sz w:val="21"/>
          <w:szCs w:val="21"/>
        </w:rPr>
        <w:t>2700</w:t>
      </w:r>
      <w:r w:rsidRPr="00DF5FEA">
        <w:rPr>
          <w:rFonts w:ascii="Segoe UI" w:eastAsia="宋体" w:hAnsi="Segoe UI" w:cs="Segoe UI"/>
          <w:color w:val="2F6473"/>
          <w:sz w:val="23"/>
          <w:szCs w:val="23"/>
        </w:rPr>
        <w:t> </w:t>
      </w:r>
    </w:p>
    <w:p w:rsidR="00DF5FEA" w:rsidRPr="00DF5FEA" w:rsidRDefault="00DF5FEA" w:rsidP="00DF5FEA">
      <w:pPr>
        <w:shd w:val="clear" w:color="auto" w:fill="DEF2F8"/>
        <w:adjustRightInd/>
        <w:snapToGrid/>
        <w:spacing w:after="72"/>
        <w:ind w:hanging="375"/>
        <w:rPr>
          <w:rFonts w:ascii="Segoe UI" w:eastAsia="宋体" w:hAnsi="Segoe UI" w:cs="Segoe UI"/>
          <w:color w:val="2F6473"/>
          <w:sz w:val="23"/>
          <w:szCs w:val="23"/>
        </w:rPr>
      </w:pPr>
      <w:r w:rsidRPr="00DF5FEA">
        <w:rPr>
          <w:rFonts w:ascii="Segoe UI" w:eastAsia="宋体" w:hAnsi="Segoe UI" w:cs="Segoe UI"/>
          <w:color w:val="2F6473"/>
          <w:sz w:val="23"/>
          <w:szCs w:val="23"/>
        </w:rPr>
        <w:object w:dxaOrig="405" w:dyaOrig="315">
          <v:shape id="_x0000_i5309" type="#_x0000_t75" style="width:20.25pt;height:15.75pt" o:ole="">
            <v:imagedata r:id="rId9" o:title=""/>
          </v:shape>
          <w:control r:id="rId272" w:name="DefaultOcxName5" w:shapeid="_x0000_i5309"/>
        </w:object>
      </w:r>
      <w:r w:rsidRPr="00DF5FEA">
        <w:rPr>
          <w:rFonts w:ascii="Segoe UI" w:eastAsia="宋体" w:hAnsi="Segoe UI" w:cs="Segoe UI"/>
          <w:color w:val="2F6473"/>
          <w:sz w:val="23"/>
        </w:rPr>
        <w:t>F. </w:t>
      </w:r>
      <w:r w:rsidRPr="00DF5FEA">
        <w:rPr>
          <w:rFonts w:ascii="宋体" w:eastAsia="宋体" w:hAnsi="宋体" w:cs="Segoe UI" w:hint="eastAsia"/>
          <w:color w:val="2F6473"/>
          <w:sz w:val="21"/>
          <w:szCs w:val="21"/>
        </w:rPr>
        <w:t>借：制造费用</w:t>
      </w:r>
      <w:r w:rsidRPr="00DF5FEA">
        <w:rPr>
          <w:rFonts w:ascii="Calibri" w:eastAsia="宋体" w:hAnsi="Calibri" w:cs="Calibri"/>
          <w:color w:val="2F6473"/>
          <w:sz w:val="21"/>
          <w:szCs w:val="21"/>
        </w:rPr>
        <w:t> ------- </w:t>
      </w:r>
      <w:r w:rsidRPr="00DF5FEA">
        <w:rPr>
          <w:rFonts w:ascii="宋体" w:eastAsia="宋体" w:hAnsi="宋体" w:cs="Segoe UI" w:hint="eastAsia"/>
          <w:color w:val="2F6473"/>
          <w:sz w:val="21"/>
          <w:szCs w:val="21"/>
        </w:rPr>
        <w:t>辅助车间</w:t>
      </w:r>
      <w:r w:rsidRPr="00DF5FEA">
        <w:rPr>
          <w:rFonts w:ascii="Calibri" w:eastAsia="宋体" w:hAnsi="Calibri" w:cs="Calibri"/>
          <w:color w:val="2F6473"/>
          <w:sz w:val="21"/>
          <w:szCs w:val="21"/>
        </w:rPr>
        <w:t>930</w:t>
      </w:r>
    </w:p>
    <w:p w:rsidR="00DF5FEA" w:rsidRPr="00DF5FEA" w:rsidRDefault="00DF5FEA" w:rsidP="00DF5FEA">
      <w:pPr>
        <w:shd w:val="clear" w:color="auto" w:fill="FCEFDC"/>
        <w:adjustRightInd/>
        <w:snapToGrid/>
        <w:rPr>
          <w:rFonts w:ascii="Segoe UI" w:eastAsia="宋体" w:hAnsi="Segoe UI" w:cs="Segoe UI"/>
          <w:color w:val="7D5A29"/>
          <w:sz w:val="23"/>
          <w:szCs w:val="23"/>
        </w:rPr>
      </w:pPr>
      <w:r w:rsidRPr="00DF5FEA">
        <w:rPr>
          <w:rFonts w:ascii="Segoe UI" w:eastAsia="宋体" w:hAnsi="Segoe UI" w:cs="Segoe UI"/>
          <w:color w:val="7D5A29"/>
          <w:sz w:val="23"/>
          <w:szCs w:val="23"/>
        </w:rPr>
        <w:t>正确答案是：</w:t>
      </w:r>
      <w:r w:rsidR="00F9604D">
        <w:rPr>
          <w:rFonts w:ascii="Segoe UI" w:eastAsia="宋体" w:hAnsi="Segoe UI" w:cs="Segoe UI"/>
          <w:color w:val="7D5A29"/>
          <w:sz w:val="23"/>
          <w:szCs w:val="23"/>
        </w:rPr>
        <w:t>ABDEF</w:t>
      </w:r>
      <w:r w:rsidRPr="00DF5FEA">
        <w:rPr>
          <w:rFonts w:ascii="宋体" w:eastAsia="宋体" w:hAnsi="宋体" w:cs="Segoe UI" w:hint="eastAsia"/>
          <w:color w:val="7D5A29"/>
          <w:sz w:val="21"/>
          <w:szCs w:val="21"/>
        </w:rPr>
        <w:t>借：基本生产成本</w:t>
      </w:r>
      <w:r w:rsidRPr="00DF5FEA">
        <w:rPr>
          <w:rFonts w:ascii="Calibri" w:eastAsia="宋体" w:hAnsi="Calibri" w:cs="Calibri"/>
          <w:color w:val="7D5A29"/>
          <w:sz w:val="21"/>
          <w:szCs w:val="21"/>
        </w:rPr>
        <w:t>-----</w:t>
      </w:r>
      <w:r w:rsidRPr="00DF5FEA">
        <w:rPr>
          <w:rFonts w:ascii="宋体" w:eastAsia="宋体" w:hAnsi="宋体" w:cs="Segoe UI" w:hint="eastAsia"/>
          <w:color w:val="7D5A29"/>
          <w:sz w:val="21"/>
          <w:szCs w:val="21"/>
        </w:rPr>
        <w:t>乙产品</w:t>
      </w:r>
      <w:r w:rsidRPr="00DF5FEA">
        <w:rPr>
          <w:rFonts w:ascii="Calibri" w:eastAsia="宋体" w:hAnsi="Calibri" w:cs="Calibri"/>
          <w:color w:val="7D5A29"/>
          <w:sz w:val="21"/>
          <w:szCs w:val="21"/>
        </w:rPr>
        <w:t>8750</w:t>
      </w:r>
      <w:r w:rsidRPr="00DF5FEA">
        <w:rPr>
          <w:rFonts w:ascii="Segoe UI" w:eastAsia="宋体" w:hAnsi="Segoe UI" w:cs="Segoe UI"/>
          <w:color w:val="7D5A29"/>
          <w:sz w:val="23"/>
          <w:szCs w:val="23"/>
        </w:rPr>
        <w:t>, </w:t>
      </w:r>
      <w:r w:rsidRPr="00DF5FEA">
        <w:rPr>
          <w:rFonts w:ascii="宋体" w:eastAsia="宋体" w:hAnsi="宋体" w:cs="Segoe UI" w:hint="eastAsia"/>
          <w:color w:val="7D5A29"/>
          <w:sz w:val="21"/>
          <w:szCs w:val="21"/>
        </w:rPr>
        <w:t>借：制造费用</w:t>
      </w:r>
      <w:r w:rsidRPr="00DF5FEA">
        <w:rPr>
          <w:rFonts w:ascii="Calibri" w:eastAsia="宋体" w:hAnsi="Calibri" w:cs="Calibri"/>
          <w:color w:val="7D5A29"/>
          <w:sz w:val="21"/>
          <w:szCs w:val="21"/>
        </w:rPr>
        <w:t> ---- </w:t>
      </w:r>
      <w:r w:rsidRPr="00DF5FEA">
        <w:rPr>
          <w:rFonts w:ascii="宋体" w:eastAsia="宋体" w:hAnsi="宋体" w:cs="Segoe UI" w:hint="eastAsia"/>
          <w:color w:val="7D5A29"/>
          <w:sz w:val="21"/>
          <w:szCs w:val="21"/>
        </w:rPr>
        <w:t>基本车间</w:t>
      </w:r>
      <w:r w:rsidRPr="00DF5FEA">
        <w:rPr>
          <w:rFonts w:ascii="Calibri" w:eastAsia="宋体" w:hAnsi="Calibri" w:cs="Calibri"/>
          <w:color w:val="7D5A29"/>
          <w:sz w:val="21"/>
          <w:szCs w:val="21"/>
        </w:rPr>
        <w:t>1210</w:t>
      </w:r>
      <w:r w:rsidRPr="00DF5FEA">
        <w:rPr>
          <w:rFonts w:ascii="Segoe UI" w:eastAsia="宋体" w:hAnsi="Segoe UI" w:cs="Segoe UI"/>
          <w:color w:val="7D5A29"/>
          <w:sz w:val="23"/>
          <w:szCs w:val="23"/>
        </w:rPr>
        <w:t>, </w:t>
      </w:r>
      <w:r w:rsidRPr="00DF5FEA">
        <w:rPr>
          <w:rFonts w:ascii="宋体" w:eastAsia="宋体" w:hAnsi="宋体" w:cs="Segoe UI" w:hint="eastAsia"/>
          <w:color w:val="7D5A29"/>
          <w:sz w:val="21"/>
          <w:szCs w:val="21"/>
        </w:rPr>
        <w:t>贷：原材料</w:t>
      </w:r>
      <w:r w:rsidRPr="00DF5FEA">
        <w:rPr>
          <w:rFonts w:ascii="Calibri" w:eastAsia="宋体" w:hAnsi="Calibri" w:cs="Calibri"/>
          <w:color w:val="7D5A29"/>
          <w:sz w:val="21"/>
          <w:szCs w:val="21"/>
        </w:rPr>
        <w:t> 13590</w:t>
      </w:r>
      <w:r w:rsidRPr="00DF5FEA">
        <w:rPr>
          <w:rFonts w:ascii="Segoe UI" w:eastAsia="宋体" w:hAnsi="Segoe UI" w:cs="Segoe UI"/>
          <w:color w:val="7D5A29"/>
          <w:sz w:val="23"/>
          <w:szCs w:val="23"/>
        </w:rPr>
        <w:t>, </w:t>
      </w:r>
      <w:r w:rsidRPr="00DF5FEA">
        <w:rPr>
          <w:rFonts w:ascii="宋体" w:eastAsia="宋体" w:hAnsi="宋体" w:cs="Segoe UI" w:hint="eastAsia"/>
          <w:color w:val="7D5A29"/>
          <w:sz w:val="21"/>
          <w:szCs w:val="21"/>
        </w:rPr>
        <w:t>借：辅助生产成本</w:t>
      </w:r>
      <w:r w:rsidRPr="00DF5FEA">
        <w:rPr>
          <w:rFonts w:ascii="Calibri" w:eastAsia="宋体" w:hAnsi="Calibri" w:cs="Calibri"/>
          <w:color w:val="7D5A29"/>
          <w:sz w:val="21"/>
          <w:szCs w:val="21"/>
        </w:rPr>
        <w:t>2700</w:t>
      </w:r>
      <w:r w:rsidRPr="00DF5FEA">
        <w:rPr>
          <w:rFonts w:ascii="Segoe UI" w:eastAsia="宋体" w:hAnsi="Segoe UI" w:cs="Segoe UI"/>
          <w:color w:val="7D5A29"/>
          <w:sz w:val="23"/>
          <w:szCs w:val="23"/>
        </w:rPr>
        <w:t>, </w:t>
      </w:r>
      <w:r w:rsidRPr="00DF5FEA">
        <w:rPr>
          <w:rFonts w:ascii="宋体" w:eastAsia="宋体" w:hAnsi="宋体" w:cs="Segoe UI" w:hint="eastAsia"/>
          <w:color w:val="7D5A29"/>
          <w:sz w:val="21"/>
          <w:szCs w:val="21"/>
        </w:rPr>
        <w:t>借：制造费用</w:t>
      </w:r>
      <w:r w:rsidRPr="00DF5FEA">
        <w:rPr>
          <w:rFonts w:ascii="Calibri" w:eastAsia="宋体" w:hAnsi="Calibri" w:cs="Calibri"/>
          <w:color w:val="7D5A29"/>
          <w:sz w:val="21"/>
          <w:szCs w:val="21"/>
        </w:rPr>
        <w:t> ------- </w:t>
      </w:r>
      <w:r w:rsidRPr="00DF5FEA">
        <w:rPr>
          <w:rFonts w:ascii="宋体" w:eastAsia="宋体" w:hAnsi="宋体" w:cs="Segoe UI" w:hint="eastAsia"/>
          <w:color w:val="7D5A29"/>
          <w:sz w:val="21"/>
          <w:szCs w:val="21"/>
        </w:rPr>
        <w:t>辅助车间</w:t>
      </w:r>
      <w:r w:rsidRPr="00DF5FEA">
        <w:rPr>
          <w:rFonts w:ascii="Calibri" w:eastAsia="宋体" w:hAnsi="Calibri" w:cs="Calibri"/>
          <w:color w:val="7D5A29"/>
          <w:sz w:val="21"/>
          <w:szCs w:val="21"/>
        </w:rPr>
        <w:t>930</w:t>
      </w:r>
    </w:p>
    <w:p w:rsidR="00DF5FEA" w:rsidRPr="00DF5FEA" w:rsidRDefault="00DF5FEA" w:rsidP="00DF5FEA">
      <w:pPr>
        <w:shd w:val="clear" w:color="auto" w:fill="DEF2F8"/>
        <w:adjustRightInd/>
        <w:snapToGrid/>
        <w:rPr>
          <w:rFonts w:ascii="Segoe UI" w:eastAsia="宋体" w:hAnsi="Segoe UI" w:cs="Segoe UI"/>
          <w:color w:val="2F6473"/>
          <w:sz w:val="23"/>
          <w:szCs w:val="23"/>
        </w:rPr>
      </w:pPr>
      <w:r w:rsidRPr="00DF5FEA">
        <w:rPr>
          <w:rFonts w:ascii="宋体" w:eastAsia="宋体" w:hAnsi="宋体" w:cs="Segoe UI" w:hint="eastAsia"/>
          <w:color w:val="2F6473"/>
          <w:sz w:val="21"/>
          <w:szCs w:val="21"/>
        </w:rPr>
        <w:t>受生产特点和管理要求的影响，产品成本计算对象包括（</w:t>
      </w:r>
      <w:r w:rsidRPr="00DF5FEA">
        <w:rPr>
          <w:rFonts w:ascii="Calibri" w:eastAsia="宋体" w:hAnsi="Calibri" w:cs="Calibri"/>
          <w:color w:val="2F6473"/>
          <w:sz w:val="21"/>
          <w:szCs w:val="21"/>
        </w:rPr>
        <w:t> </w:t>
      </w:r>
      <w:r w:rsidRPr="00DF5FEA">
        <w:rPr>
          <w:rFonts w:ascii="宋体" w:eastAsia="宋体" w:hAnsi="宋体" w:cs="Segoe UI" w:hint="eastAsia"/>
          <w:color w:val="2F6473"/>
          <w:sz w:val="21"/>
          <w:szCs w:val="21"/>
        </w:rPr>
        <w:t>）。</w:t>
      </w:r>
    </w:p>
    <w:p w:rsidR="00DF5FEA" w:rsidRPr="00DF5FEA" w:rsidRDefault="00DF5FEA" w:rsidP="00DF5FEA">
      <w:pPr>
        <w:shd w:val="clear" w:color="auto" w:fill="DEF2F8"/>
        <w:adjustRightInd/>
        <w:snapToGrid/>
        <w:spacing w:after="0"/>
        <w:rPr>
          <w:rFonts w:ascii="Segoe UI" w:eastAsia="宋体" w:hAnsi="Segoe UI" w:cs="Segoe UI"/>
          <w:color w:val="2F6473"/>
          <w:sz w:val="23"/>
          <w:szCs w:val="23"/>
        </w:rPr>
      </w:pPr>
      <w:r w:rsidRPr="00DF5FEA">
        <w:rPr>
          <w:rFonts w:ascii="Segoe UI" w:eastAsia="宋体" w:hAnsi="Segoe UI" w:cs="Segoe UI"/>
          <w:color w:val="2F6473"/>
          <w:sz w:val="23"/>
          <w:szCs w:val="23"/>
        </w:rPr>
        <w:t>选择一项或多项：</w:t>
      </w:r>
    </w:p>
    <w:p w:rsidR="00DF5FEA" w:rsidRPr="00DF5FEA" w:rsidRDefault="00DF5FEA" w:rsidP="00DF5FEA">
      <w:pPr>
        <w:shd w:val="clear" w:color="auto" w:fill="DEF2F8"/>
        <w:adjustRightInd/>
        <w:snapToGrid/>
        <w:spacing w:after="0"/>
        <w:ind w:hanging="375"/>
        <w:rPr>
          <w:rFonts w:ascii="Segoe UI" w:eastAsia="宋体" w:hAnsi="Segoe UI" w:cs="Segoe UI"/>
          <w:color w:val="2F6473"/>
          <w:sz w:val="23"/>
          <w:szCs w:val="23"/>
        </w:rPr>
      </w:pPr>
      <w:r w:rsidRPr="00DF5FEA">
        <w:rPr>
          <w:rFonts w:ascii="Segoe UI" w:eastAsia="宋体" w:hAnsi="Segoe UI" w:cs="Segoe UI"/>
          <w:color w:val="2F6473"/>
          <w:sz w:val="23"/>
          <w:szCs w:val="23"/>
        </w:rPr>
        <w:object w:dxaOrig="405" w:dyaOrig="315">
          <v:shape id="_x0000_i5307" type="#_x0000_t75" style="width:20.25pt;height:15.75pt" o:ole="">
            <v:imagedata r:id="rId9" o:title=""/>
          </v:shape>
          <w:control r:id="rId273" w:name="DefaultOcxName7" w:shapeid="_x0000_i5307"/>
        </w:object>
      </w:r>
      <w:r w:rsidRPr="00DF5FEA">
        <w:rPr>
          <w:rFonts w:ascii="Segoe UI" w:eastAsia="宋体" w:hAnsi="Segoe UI" w:cs="Segoe UI"/>
          <w:color w:val="2F6473"/>
          <w:sz w:val="23"/>
        </w:rPr>
        <w:t>A. </w:t>
      </w:r>
      <w:r w:rsidRPr="00DF5FEA">
        <w:rPr>
          <w:rFonts w:ascii="宋体" w:eastAsia="宋体" w:hAnsi="宋体" w:cs="Segoe UI" w:hint="eastAsia"/>
          <w:color w:val="2F6473"/>
          <w:sz w:val="21"/>
          <w:szCs w:val="21"/>
        </w:rPr>
        <w:t>产品类别</w:t>
      </w:r>
    </w:p>
    <w:p w:rsidR="00DF5FEA" w:rsidRPr="00DF5FEA" w:rsidRDefault="00DF5FEA" w:rsidP="00DF5FEA">
      <w:pPr>
        <w:shd w:val="clear" w:color="auto" w:fill="DEF2F8"/>
        <w:adjustRightInd/>
        <w:snapToGrid/>
        <w:spacing w:after="0"/>
        <w:ind w:hanging="375"/>
        <w:rPr>
          <w:rFonts w:ascii="Segoe UI" w:eastAsia="宋体" w:hAnsi="Segoe UI" w:cs="Segoe UI"/>
          <w:color w:val="2F6473"/>
          <w:sz w:val="23"/>
          <w:szCs w:val="23"/>
        </w:rPr>
      </w:pPr>
      <w:r w:rsidRPr="00DF5FEA">
        <w:rPr>
          <w:rFonts w:ascii="Segoe UI" w:eastAsia="宋体" w:hAnsi="Segoe UI" w:cs="Segoe UI"/>
          <w:color w:val="2F6473"/>
          <w:sz w:val="23"/>
          <w:szCs w:val="23"/>
        </w:rPr>
        <w:object w:dxaOrig="405" w:dyaOrig="315">
          <v:shape id="_x0000_i5306" type="#_x0000_t75" style="width:20.25pt;height:15.75pt" o:ole="">
            <v:imagedata r:id="rId9" o:title=""/>
          </v:shape>
          <w:control r:id="rId274" w:name="DefaultOcxName8" w:shapeid="_x0000_i5306"/>
        </w:object>
      </w:r>
      <w:r w:rsidRPr="00DF5FEA">
        <w:rPr>
          <w:rFonts w:ascii="Segoe UI" w:eastAsia="宋体" w:hAnsi="Segoe UI" w:cs="Segoe UI"/>
          <w:color w:val="2F6473"/>
          <w:sz w:val="23"/>
        </w:rPr>
        <w:t>B. </w:t>
      </w:r>
      <w:r w:rsidRPr="00DF5FEA">
        <w:rPr>
          <w:rFonts w:ascii="宋体" w:eastAsia="宋体" w:hAnsi="宋体" w:cs="Segoe UI" w:hint="eastAsia"/>
          <w:color w:val="2F6473"/>
          <w:sz w:val="21"/>
          <w:szCs w:val="21"/>
        </w:rPr>
        <w:t>产品品种</w:t>
      </w:r>
    </w:p>
    <w:p w:rsidR="00DF5FEA" w:rsidRPr="00DF5FEA" w:rsidRDefault="00DF5FEA" w:rsidP="00DF5FEA">
      <w:pPr>
        <w:shd w:val="clear" w:color="auto" w:fill="DEF2F8"/>
        <w:adjustRightInd/>
        <w:snapToGrid/>
        <w:spacing w:after="0"/>
        <w:ind w:hanging="375"/>
        <w:rPr>
          <w:rFonts w:ascii="Segoe UI" w:eastAsia="宋体" w:hAnsi="Segoe UI" w:cs="Segoe UI"/>
          <w:color w:val="2F6473"/>
          <w:sz w:val="23"/>
          <w:szCs w:val="23"/>
        </w:rPr>
      </w:pPr>
      <w:r w:rsidRPr="00DF5FEA">
        <w:rPr>
          <w:rFonts w:ascii="Segoe UI" w:eastAsia="宋体" w:hAnsi="Segoe UI" w:cs="Segoe UI"/>
          <w:color w:val="2F6473"/>
          <w:sz w:val="23"/>
          <w:szCs w:val="23"/>
        </w:rPr>
        <w:object w:dxaOrig="405" w:dyaOrig="315">
          <v:shape id="_x0000_i5305" type="#_x0000_t75" style="width:20.25pt;height:15.75pt" o:ole="">
            <v:imagedata r:id="rId9" o:title=""/>
          </v:shape>
          <w:control r:id="rId275" w:name="DefaultOcxName9" w:shapeid="_x0000_i5305"/>
        </w:object>
      </w:r>
      <w:r w:rsidRPr="00DF5FEA">
        <w:rPr>
          <w:rFonts w:ascii="Segoe UI" w:eastAsia="宋体" w:hAnsi="Segoe UI" w:cs="Segoe UI"/>
          <w:color w:val="2F6473"/>
          <w:sz w:val="23"/>
        </w:rPr>
        <w:t>C. </w:t>
      </w:r>
      <w:r w:rsidRPr="00DF5FEA">
        <w:rPr>
          <w:rFonts w:ascii="宋体" w:eastAsia="宋体" w:hAnsi="宋体" w:cs="Segoe UI" w:hint="eastAsia"/>
          <w:color w:val="2F6473"/>
          <w:sz w:val="21"/>
          <w:szCs w:val="21"/>
        </w:rPr>
        <w:t>产品批别</w:t>
      </w:r>
    </w:p>
    <w:p w:rsidR="00DF5FEA" w:rsidRPr="00DF5FEA" w:rsidRDefault="00DF5FEA" w:rsidP="00DF5FEA">
      <w:pPr>
        <w:shd w:val="clear" w:color="auto" w:fill="DEF2F8"/>
        <w:adjustRightInd/>
        <w:snapToGrid/>
        <w:spacing w:after="72"/>
        <w:ind w:hanging="375"/>
        <w:rPr>
          <w:rFonts w:ascii="Segoe UI" w:eastAsia="宋体" w:hAnsi="Segoe UI" w:cs="Segoe UI"/>
          <w:color w:val="2F6473"/>
          <w:sz w:val="23"/>
          <w:szCs w:val="23"/>
        </w:rPr>
      </w:pPr>
      <w:r w:rsidRPr="00DF5FEA">
        <w:rPr>
          <w:rFonts w:ascii="Segoe UI" w:eastAsia="宋体" w:hAnsi="Segoe UI" w:cs="Segoe UI"/>
          <w:color w:val="2F6473"/>
          <w:sz w:val="23"/>
          <w:szCs w:val="23"/>
        </w:rPr>
        <w:object w:dxaOrig="405" w:dyaOrig="315">
          <v:shape id="_x0000_i5304" type="#_x0000_t75" style="width:20.25pt;height:15.75pt" o:ole="">
            <v:imagedata r:id="rId9" o:title=""/>
          </v:shape>
          <w:control r:id="rId276" w:name="DefaultOcxName1010" w:shapeid="_x0000_i5304"/>
        </w:object>
      </w:r>
      <w:r w:rsidRPr="00DF5FEA">
        <w:rPr>
          <w:rFonts w:ascii="Segoe UI" w:eastAsia="宋体" w:hAnsi="Segoe UI" w:cs="Segoe UI"/>
          <w:color w:val="2F6473"/>
          <w:sz w:val="23"/>
        </w:rPr>
        <w:t>D. </w:t>
      </w:r>
      <w:r w:rsidRPr="00DF5FEA">
        <w:rPr>
          <w:rFonts w:ascii="宋体" w:eastAsia="宋体" w:hAnsi="宋体" w:cs="Segoe UI" w:hint="eastAsia"/>
          <w:color w:val="2F6473"/>
          <w:sz w:val="21"/>
          <w:szCs w:val="21"/>
        </w:rPr>
        <w:t>产品生产步骤</w:t>
      </w:r>
    </w:p>
    <w:p w:rsidR="00DF5FEA" w:rsidRPr="00DF5FEA" w:rsidRDefault="00DF5FEA" w:rsidP="00DF5FEA">
      <w:pPr>
        <w:shd w:val="clear" w:color="auto" w:fill="FCEFDC"/>
        <w:adjustRightInd/>
        <w:snapToGrid/>
        <w:rPr>
          <w:rFonts w:ascii="Segoe UI" w:eastAsia="宋体" w:hAnsi="Segoe UI" w:cs="Segoe UI"/>
          <w:color w:val="7D5A29"/>
          <w:sz w:val="23"/>
          <w:szCs w:val="23"/>
        </w:rPr>
      </w:pPr>
      <w:r w:rsidRPr="00DF5FEA">
        <w:rPr>
          <w:rFonts w:ascii="Segoe UI" w:eastAsia="宋体" w:hAnsi="Segoe UI" w:cs="Segoe UI"/>
          <w:color w:val="7D5A29"/>
          <w:sz w:val="23"/>
          <w:szCs w:val="23"/>
        </w:rPr>
        <w:t>正确答案是：</w:t>
      </w:r>
      <w:r w:rsidRPr="00DF5FEA">
        <w:rPr>
          <w:rFonts w:ascii="宋体" w:eastAsia="宋体" w:hAnsi="宋体" w:cs="Segoe UI" w:hint="eastAsia"/>
          <w:color w:val="7D5A29"/>
          <w:sz w:val="21"/>
          <w:szCs w:val="21"/>
        </w:rPr>
        <w:t>产品品种</w:t>
      </w:r>
      <w:r w:rsidRPr="00DF5FEA">
        <w:rPr>
          <w:rFonts w:ascii="Segoe UI" w:eastAsia="宋体" w:hAnsi="Segoe UI" w:cs="Segoe UI"/>
          <w:color w:val="7D5A29"/>
          <w:sz w:val="23"/>
          <w:szCs w:val="23"/>
        </w:rPr>
        <w:t>, </w:t>
      </w:r>
      <w:r w:rsidRPr="00DF5FEA">
        <w:rPr>
          <w:rFonts w:ascii="宋体" w:eastAsia="宋体" w:hAnsi="宋体" w:cs="Segoe UI" w:hint="eastAsia"/>
          <w:color w:val="7D5A29"/>
          <w:sz w:val="21"/>
          <w:szCs w:val="21"/>
        </w:rPr>
        <w:t>产品批别</w:t>
      </w:r>
      <w:r w:rsidRPr="00DF5FEA">
        <w:rPr>
          <w:rFonts w:ascii="Segoe UI" w:eastAsia="宋体" w:hAnsi="Segoe UI" w:cs="Segoe UI"/>
          <w:color w:val="7D5A29"/>
          <w:sz w:val="23"/>
          <w:szCs w:val="23"/>
        </w:rPr>
        <w:t>, </w:t>
      </w:r>
      <w:r w:rsidRPr="00DF5FEA">
        <w:rPr>
          <w:rFonts w:ascii="宋体" w:eastAsia="宋体" w:hAnsi="宋体" w:cs="Segoe UI" w:hint="eastAsia"/>
          <w:color w:val="7D5A29"/>
          <w:sz w:val="21"/>
          <w:szCs w:val="21"/>
        </w:rPr>
        <w:t>产品生产步骤</w:t>
      </w:r>
    </w:p>
    <w:p w:rsidR="00DF5FEA" w:rsidRPr="00DF5FEA" w:rsidRDefault="00DF5FEA" w:rsidP="00DF5FEA">
      <w:pPr>
        <w:shd w:val="clear" w:color="auto" w:fill="DEF2F8"/>
        <w:adjustRightInd/>
        <w:snapToGrid/>
        <w:rPr>
          <w:rFonts w:ascii="Segoe UI" w:eastAsia="宋体" w:hAnsi="Segoe UI" w:cs="Segoe UI"/>
          <w:color w:val="2F6473"/>
          <w:sz w:val="23"/>
          <w:szCs w:val="23"/>
        </w:rPr>
      </w:pPr>
      <w:r w:rsidRPr="00DF5FEA">
        <w:rPr>
          <w:rFonts w:ascii="宋体" w:eastAsia="宋体" w:hAnsi="宋体" w:cs="Segoe UI" w:hint="eastAsia"/>
          <w:color w:val="2F6473"/>
          <w:sz w:val="21"/>
          <w:szCs w:val="21"/>
        </w:rPr>
        <w:t>某企业本月生产甲产品，月初在产品费用与本月投入生产费用合计为</w:t>
      </w:r>
      <w:r w:rsidRPr="00DF5FEA">
        <w:rPr>
          <w:rFonts w:ascii="Calibri" w:eastAsia="宋体" w:hAnsi="Calibri" w:cs="Calibri"/>
          <w:color w:val="2F6473"/>
          <w:sz w:val="21"/>
          <w:szCs w:val="21"/>
        </w:rPr>
        <w:t>20000</w:t>
      </w:r>
      <w:r w:rsidRPr="00DF5FEA">
        <w:rPr>
          <w:rFonts w:ascii="宋体" w:eastAsia="宋体" w:hAnsi="宋体" w:cs="Segoe UI" w:hint="eastAsia"/>
          <w:color w:val="2F6473"/>
          <w:sz w:val="21"/>
          <w:szCs w:val="21"/>
        </w:rPr>
        <w:t>元，月末在产品费用为</w:t>
      </w:r>
      <w:r w:rsidRPr="00DF5FEA">
        <w:rPr>
          <w:rFonts w:ascii="Calibri" w:eastAsia="宋体" w:hAnsi="Calibri" w:cs="Calibri"/>
          <w:color w:val="2F6473"/>
          <w:sz w:val="21"/>
          <w:szCs w:val="21"/>
        </w:rPr>
        <w:t>1500</w:t>
      </w:r>
      <w:r w:rsidRPr="00DF5FEA">
        <w:rPr>
          <w:rFonts w:ascii="宋体" w:eastAsia="宋体" w:hAnsi="宋体" w:cs="Segoe UI" w:hint="eastAsia"/>
          <w:color w:val="2F6473"/>
          <w:sz w:val="21"/>
          <w:szCs w:val="21"/>
        </w:rPr>
        <w:t>元。产成品发生可修复废品损失</w:t>
      </w:r>
      <w:r w:rsidRPr="00DF5FEA">
        <w:rPr>
          <w:rFonts w:ascii="Calibri" w:eastAsia="宋体" w:hAnsi="Calibri" w:cs="Calibri"/>
          <w:color w:val="2F6473"/>
          <w:sz w:val="21"/>
          <w:szCs w:val="21"/>
        </w:rPr>
        <w:t>1000</w:t>
      </w:r>
      <w:r w:rsidRPr="00DF5FEA">
        <w:rPr>
          <w:rFonts w:ascii="宋体" w:eastAsia="宋体" w:hAnsi="宋体" w:cs="Segoe UI" w:hint="eastAsia"/>
          <w:color w:val="2F6473"/>
          <w:sz w:val="21"/>
          <w:szCs w:val="21"/>
        </w:rPr>
        <w:t>元，发生不可修复废品损失</w:t>
      </w:r>
      <w:r w:rsidRPr="00DF5FEA">
        <w:rPr>
          <w:rFonts w:ascii="Calibri" w:eastAsia="宋体" w:hAnsi="Calibri" w:cs="Calibri"/>
          <w:color w:val="2F6473"/>
          <w:sz w:val="21"/>
          <w:szCs w:val="21"/>
        </w:rPr>
        <w:t>2000</w:t>
      </w:r>
      <w:r w:rsidRPr="00DF5FEA">
        <w:rPr>
          <w:rFonts w:ascii="宋体" w:eastAsia="宋体" w:hAnsi="宋体" w:cs="Segoe UI" w:hint="eastAsia"/>
          <w:color w:val="2F6473"/>
          <w:sz w:val="21"/>
          <w:szCs w:val="21"/>
        </w:rPr>
        <w:t>元。废品残料作价</w:t>
      </w:r>
      <w:r w:rsidRPr="00DF5FEA">
        <w:rPr>
          <w:rFonts w:ascii="Calibri" w:eastAsia="宋体" w:hAnsi="Calibri" w:cs="Calibri"/>
          <w:color w:val="2F6473"/>
          <w:sz w:val="21"/>
          <w:szCs w:val="21"/>
        </w:rPr>
        <w:t>500</w:t>
      </w:r>
      <w:r w:rsidRPr="00DF5FEA">
        <w:rPr>
          <w:rFonts w:ascii="宋体" w:eastAsia="宋体" w:hAnsi="宋体" w:cs="Segoe UI" w:hint="eastAsia"/>
          <w:color w:val="2F6473"/>
          <w:sz w:val="21"/>
          <w:szCs w:val="21"/>
        </w:rPr>
        <w:t>元入库，由过失人赔偿</w:t>
      </w:r>
      <w:r w:rsidRPr="00DF5FEA">
        <w:rPr>
          <w:rFonts w:ascii="Calibri" w:eastAsia="宋体" w:hAnsi="Calibri" w:cs="Calibri"/>
          <w:color w:val="2F6473"/>
          <w:sz w:val="21"/>
          <w:szCs w:val="21"/>
        </w:rPr>
        <w:t>300</w:t>
      </w:r>
      <w:r w:rsidRPr="00DF5FEA">
        <w:rPr>
          <w:rFonts w:ascii="宋体" w:eastAsia="宋体" w:hAnsi="宋体" w:cs="Segoe UI" w:hint="eastAsia"/>
          <w:color w:val="2F6473"/>
          <w:sz w:val="21"/>
          <w:szCs w:val="21"/>
        </w:rPr>
        <w:t>元。甲产品合格品</w:t>
      </w:r>
      <w:r w:rsidRPr="00DF5FEA">
        <w:rPr>
          <w:rFonts w:ascii="Calibri" w:eastAsia="宋体" w:hAnsi="Calibri" w:cs="Calibri"/>
          <w:color w:val="2F6473"/>
          <w:sz w:val="21"/>
          <w:szCs w:val="21"/>
        </w:rPr>
        <w:t>180</w:t>
      </w:r>
      <w:r w:rsidRPr="00DF5FEA">
        <w:rPr>
          <w:rFonts w:ascii="宋体" w:eastAsia="宋体" w:hAnsi="宋体" w:cs="Segoe UI" w:hint="eastAsia"/>
          <w:color w:val="2F6473"/>
          <w:sz w:val="21"/>
          <w:szCs w:val="21"/>
        </w:rPr>
        <w:t>件。要求：计算合格品单位成本。</w:t>
      </w:r>
    </w:p>
    <w:p w:rsidR="00DF5FEA" w:rsidRPr="00DF5FEA" w:rsidRDefault="00DF5FEA" w:rsidP="00DF5FEA">
      <w:pPr>
        <w:shd w:val="clear" w:color="auto" w:fill="FCEFDC"/>
        <w:adjustRightInd/>
        <w:snapToGrid/>
        <w:rPr>
          <w:rFonts w:ascii="Segoe UI" w:eastAsia="宋体" w:hAnsi="Segoe UI" w:cs="Segoe UI"/>
          <w:color w:val="7D5A29"/>
          <w:sz w:val="23"/>
          <w:szCs w:val="23"/>
        </w:rPr>
      </w:pPr>
      <w:r w:rsidRPr="00DF5FEA">
        <w:rPr>
          <w:rFonts w:ascii="Segoe UI" w:eastAsia="宋体" w:hAnsi="Segoe UI" w:cs="Segoe UI"/>
          <w:color w:val="7D5A29"/>
          <w:sz w:val="23"/>
          <w:szCs w:val="23"/>
        </w:rPr>
        <w:t>正确答案是：</w:t>
      </w:r>
      <w:r w:rsidRPr="00DF5FEA">
        <w:rPr>
          <w:rFonts w:ascii="Calibri" w:eastAsia="宋体" w:hAnsi="Calibri" w:cs="Calibri"/>
          <w:color w:val="7D5A29"/>
          <w:sz w:val="21"/>
          <w:szCs w:val="21"/>
        </w:rPr>
        <w:t>115</w:t>
      </w:r>
      <w:r w:rsidRPr="00DF5FEA">
        <w:rPr>
          <w:rFonts w:ascii="宋体" w:eastAsia="宋体" w:hAnsi="宋体" w:cs="Segoe UI" w:hint="eastAsia"/>
          <w:color w:val="7D5A29"/>
          <w:sz w:val="21"/>
          <w:szCs w:val="21"/>
        </w:rPr>
        <w:t>元</w:t>
      </w:r>
    </w:p>
    <w:p w:rsidR="00DF5FEA" w:rsidRPr="00DF5FEA" w:rsidRDefault="00DF5FEA" w:rsidP="00DF5FEA">
      <w:pPr>
        <w:shd w:val="clear" w:color="auto" w:fill="DEF2F8"/>
        <w:adjustRightInd/>
        <w:snapToGrid/>
        <w:rPr>
          <w:rFonts w:ascii="Segoe UI" w:eastAsia="宋体" w:hAnsi="Segoe UI" w:cs="Segoe UI"/>
          <w:color w:val="2F6473"/>
          <w:sz w:val="23"/>
          <w:szCs w:val="23"/>
        </w:rPr>
      </w:pPr>
      <w:r w:rsidRPr="00DF5FEA">
        <w:rPr>
          <w:rFonts w:ascii="宋体" w:eastAsia="宋体" w:hAnsi="宋体" w:cs="Segoe UI" w:hint="eastAsia"/>
          <w:color w:val="2F6473"/>
          <w:sz w:val="21"/>
          <w:szCs w:val="21"/>
        </w:rPr>
        <w:t>某企业生产的甲种产品的原材料在生产开始时一次投入，产品成本的原材料费用所占比重很大，月末在产品按其所耗原材料费用计价。该种产品月初原材料费用</w:t>
      </w:r>
      <w:r w:rsidRPr="00DF5FEA">
        <w:rPr>
          <w:rFonts w:ascii="Calibri" w:eastAsia="宋体" w:hAnsi="Calibri" w:cs="Calibri"/>
          <w:color w:val="2F6473"/>
          <w:sz w:val="21"/>
          <w:szCs w:val="21"/>
        </w:rPr>
        <w:t>2000</w:t>
      </w:r>
      <w:r w:rsidRPr="00DF5FEA">
        <w:rPr>
          <w:rFonts w:ascii="宋体" w:eastAsia="宋体" w:hAnsi="宋体" w:cs="Segoe UI" w:hint="eastAsia"/>
          <w:color w:val="2F6473"/>
          <w:sz w:val="21"/>
          <w:szCs w:val="21"/>
        </w:rPr>
        <w:t>元，本月原材料费用</w:t>
      </w:r>
      <w:r w:rsidRPr="00DF5FEA">
        <w:rPr>
          <w:rFonts w:ascii="Calibri" w:eastAsia="宋体" w:hAnsi="Calibri" w:cs="Calibri"/>
          <w:color w:val="2F6473"/>
          <w:sz w:val="21"/>
          <w:szCs w:val="21"/>
        </w:rPr>
        <w:t>15000</w:t>
      </w:r>
      <w:r w:rsidRPr="00DF5FEA">
        <w:rPr>
          <w:rFonts w:ascii="宋体" w:eastAsia="宋体" w:hAnsi="宋体" w:cs="Segoe UI" w:hint="eastAsia"/>
          <w:color w:val="2F6473"/>
          <w:sz w:val="21"/>
          <w:szCs w:val="21"/>
        </w:rPr>
        <w:t>元，人工费用</w:t>
      </w:r>
      <w:r w:rsidRPr="00DF5FEA">
        <w:rPr>
          <w:rFonts w:ascii="Calibri" w:eastAsia="宋体" w:hAnsi="Calibri" w:cs="Calibri"/>
          <w:color w:val="2F6473"/>
          <w:sz w:val="21"/>
          <w:szCs w:val="21"/>
        </w:rPr>
        <w:t>2000</w:t>
      </w:r>
      <w:r w:rsidRPr="00DF5FEA">
        <w:rPr>
          <w:rFonts w:ascii="宋体" w:eastAsia="宋体" w:hAnsi="宋体" w:cs="Segoe UI" w:hint="eastAsia"/>
          <w:color w:val="2F6473"/>
          <w:sz w:val="21"/>
          <w:szCs w:val="21"/>
        </w:rPr>
        <w:t>元，制造费用</w:t>
      </w:r>
      <w:r w:rsidRPr="00DF5FEA">
        <w:rPr>
          <w:rFonts w:ascii="Calibri" w:eastAsia="宋体" w:hAnsi="Calibri" w:cs="Calibri"/>
          <w:color w:val="2F6473"/>
          <w:sz w:val="21"/>
          <w:szCs w:val="21"/>
        </w:rPr>
        <w:t>1200</w:t>
      </w:r>
      <w:r w:rsidRPr="00DF5FEA">
        <w:rPr>
          <w:rFonts w:ascii="宋体" w:eastAsia="宋体" w:hAnsi="宋体" w:cs="Segoe UI" w:hint="eastAsia"/>
          <w:color w:val="2F6473"/>
          <w:sz w:val="21"/>
          <w:szCs w:val="21"/>
        </w:rPr>
        <w:t>元，本月完工产品</w:t>
      </w:r>
      <w:r w:rsidRPr="00DF5FEA">
        <w:rPr>
          <w:rFonts w:ascii="Calibri" w:eastAsia="宋体" w:hAnsi="Calibri" w:cs="Calibri"/>
          <w:color w:val="2F6473"/>
          <w:sz w:val="21"/>
          <w:szCs w:val="21"/>
        </w:rPr>
        <w:t>150</w:t>
      </w:r>
      <w:r w:rsidRPr="00DF5FEA">
        <w:rPr>
          <w:rFonts w:ascii="宋体" w:eastAsia="宋体" w:hAnsi="宋体" w:cs="Segoe UI" w:hint="eastAsia"/>
          <w:color w:val="2F6473"/>
          <w:sz w:val="21"/>
          <w:szCs w:val="21"/>
        </w:rPr>
        <w:t>件，月末在产品</w:t>
      </w:r>
      <w:r w:rsidRPr="00DF5FEA">
        <w:rPr>
          <w:rFonts w:ascii="Calibri" w:eastAsia="宋体" w:hAnsi="Calibri" w:cs="Calibri"/>
          <w:color w:val="2F6473"/>
          <w:sz w:val="21"/>
          <w:szCs w:val="21"/>
        </w:rPr>
        <w:t>50</w:t>
      </w:r>
      <w:r w:rsidRPr="00DF5FEA">
        <w:rPr>
          <w:rFonts w:ascii="宋体" w:eastAsia="宋体" w:hAnsi="宋体" w:cs="Segoe UI" w:hint="eastAsia"/>
          <w:color w:val="2F6473"/>
          <w:sz w:val="21"/>
          <w:szCs w:val="21"/>
        </w:rPr>
        <w:t>件。要求：按在产品所耗原材料费用计价法分配计算甲产品月末在产品成本。</w:t>
      </w:r>
    </w:p>
    <w:p w:rsidR="00DF5FEA" w:rsidRPr="00DF5FEA" w:rsidRDefault="00DF5FEA" w:rsidP="00DF5FEA">
      <w:pPr>
        <w:shd w:val="clear" w:color="auto" w:fill="FCEFDC"/>
        <w:adjustRightInd/>
        <w:snapToGrid/>
        <w:rPr>
          <w:rFonts w:ascii="Segoe UI" w:eastAsia="宋体" w:hAnsi="Segoe UI" w:cs="Segoe UI"/>
          <w:color w:val="7D5A29"/>
          <w:sz w:val="23"/>
          <w:szCs w:val="23"/>
        </w:rPr>
      </w:pPr>
      <w:r w:rsidRPr="00DF5FEA">
        <w:rPr>
          <w:rFonts w:ascii="Segoe UI" w:eastAsia="宋体" w:hAnsi="Segoe UI" w:cs="Segoe UI"/>
          <w:color w:val="7D5A29"/>
          <w:sz w:val="23"/>
          <w:szCs w:val="23"/>
        </w:rPr>
        <w:t>正确答案是：</w:t>
      </w:r>
      <w:r w:rsidRPr="00DF5FEA">
        <w:rPr>
          <w:rFonts w:ascii="Calibri" w:eastAsia="宋体" w:hAnsi="Calibri" w:cs="Calibri"/>
          <w:color w:val="7D5A29"/>
          <w:sz w:val="21"/>
          <w:szCs w:val="21"/>
        </w:rPr>
        <w:t>4250</w:t>
      </w:r>
    </w:p>
    <w:p w:rsidR="00DF5FEA" w:rsidRPr="00DF5FEA" w:rsidRDefault="00DF5FEA" w:rsidP="00DF5FEA">
      <w:pPr>
        <w:shd w:val="clear" w:color="auto" w:fill="DEF2F8"/>
        <w:adjustRightInd/>
        <w:snapToGrid/>
        <w:rPr>
          <w:rFonts w:ascii="Segoe UI" w:eastAsia="宋体" w:hAnsi="Segoe UI" w:cs="Segoe UI"/>
          <w:color w:val="2F6473"/>
          <w:sz w:val="23"/>
          <w:szCs w:val="23"/>
        </w:rPr>
      </w:pPr>
      <w:r w:rsidRPr="00DF5FEA">
        <w:rPr>
          <w:rFonts w:ascii="宋体" w:eastAsia="宋体" w:hAnsi="宋体" w:cs="Segoe UI" w:hint="eastAsia"/>
          <w:color w:val="2F6473"/>
          <w:sz w:val="21"/>
          <w:szCs w:val="21"/>
        </w:rPr>
        <w:t>经过批准，对在产品盘盈进行处理时，应借记“待处理财产损溢——待处理流动资产损溢”科目，贷记“制造费用”科目。（</w:t>
      </w:r>
      <w:r w:rsidRPr="00DF5FEA">
        <w:rPr>
          <w:rFonts w:ascii="Calibri" w:eastAsia="宋体" w:hAnsi="Calibri" w:cs="Calibri"/>
          <w:color w:val="2F6473"/>
          <w:sz w:val="21"/>
          <w:szCs w:val="21"/>
        </w:rPr>
        <w:t> </w:t>
      </w:r>
      <w:r w:rsidRPr="00DF5FEA">
        <w:rPr>
          <w:rFonts w:ascii="宋体" w:eastAsia="宋体" w:hAnsi="宋体" w:cs="Segoe UI" w:hint="eastAsia"/>
          <w:color w:val="2F6473"/>
          <w:sz w:val="21"/>
          <w:szCs w:val="21"/>
        </w:rPr>
        <w:t>）</w:t>
      </w:r>
    </w:p>
    <w:p w:rsidR="00DF5FEA" w:rsidRPr="00DF5FEA" w:rsidRDefault="00DF5FEA" w:rsidP="00DF5FEA">
      <w:pPr>
        <w:shd w:val="clear" w:color="auto" w:fill="FCEFDC"/>
        <w:adjustRightInd/>
        <w:snapToGrid/>
        <w:rPr>
          <w:rFonts w:ascii="Segoe UI" w:eastAsia="宋体" w:hAnsi="Segoe UI" w:cs="Segoe UI"/>
          <w:color w:val="7D5A29"/>
          <w:sz w:val="23"/>
          <w:szCs w:val="23"/>
        </w:rPr>
      </w:pPr>
      <w:r w:rsidRPr="00DF5FEA">
        <w:rPr>
          <w:rFonts w:ascii="Segoe UI" w:eastAsia="宋体" w:hAnsi="Segoe UI" w:cs="Segoe UI"/>
          <w:color w:val="7D5A29"/>
          <w:sz w:val="23"/>
          <w:szCs w:val="23"/>
        </w:rPr>
        <w:t>正确的答案是</w:t>
      </w:r>
      <w:r w:rsidRPr="00DF5FEA">
        <w:rPr>
          <w:rFonts w:ascii="Segoe UI" w:eastAsia="宋体" w:hAnsi="Segoe UI" w:cs="Segoe UI"/>
          <w:color w:val="7D5A29"/>
          <w:sz w:val="23"/>
          <w:szCs w:val="23"/>
        </w:rPr>
        <w:t>“</w:t>
      </w:r>
      <w:r w:rsidRPr="00DF5FEA">
        <w:rPr>
          <w:rFonts w:ascii="Segoe UI" w:eastAsia="宋体" w:hAnsi="Segoe UI" w:cs="Segoe UI"/>
          <w:color w:val="7D5A29"/>
          <w:sz w:val="23"/>
          <w:szCs w:val="23"/>
        </w:rPr>
        <w:t>错</w:t>
      </w:r>
      <w:r w:rsidRPr="00DF5FEA">
        <w:rPr>
          <w:rFonts w:ascii="Segoe UI" w:eastAsia="宋体" w:hAnsi="Segoe UI" w:cs="Segoe UI"/>
          <w:color w:val="7D5A29"/>
          <w:sz w:val="23"/>
          <w:szCs w:val="23"/>
        </w:rPr>
        <w:t>”</w:t>
      </w:r>
      <w:r w:rsidRPr="00DF5FEA">
        <w:rPr>
          <w:rFonts w:ascii="Segoe UI" w:eastAsia="宋体" w:hAnsi="Segoe UI" w:cs="Segoe UI"/>
          <w:color w:val="7D5A29"/>
          <w:sz w:val="23"/>
          <w:szCs w:val="23"/>
        </w:rPr>
        <w:t>。</w:t>
      </w:r>
    </w:p>
    <w:p w:rsidR="00DF5FEA" w:rsidRPr="00DF5FEA" w:rsidRDefault="00DF5FEA" w:rsidP="00DF5FEA">
      <w:pPr>
        <w:shd w:val="clear" w:color="auto" w:fill="DEF2F8"/>
        <w:adjustRightInd/>
        <w:snapToGrid/>
        <w:rPr>
          <w:rFonts w:ascii="Segoe UI" w:eastAsia="宋体" w:hAnsi="Segoe UI" w:cs="Segoe UI"/>
          <w:color w:val="2F6473"/>
          <w:sz w:val="23"/>
          <w:szCs w:val="23"/>
        </w:rPr>
      </w:pPr>
      <w:r w:rsidRPr="00DF5FEA">
        <w:rPr>
          <w:rFonts w:ascii="宋体" w:eastAsia="宋体" w:hAnsi="宋体" w:cs="Segoe UI" w:hint="eastAsia"/>
          <w:color w:val="2F6473"/>
          <w:sz w:val="21"/>
          <w:szCs w:val="21"/>
        </w:rPr>
        <w:t>在处理在产品盘亏和毁损时，一律应借记“营业外支出”科目，贷记“待处理财产损溢——待处理流动资产损溢”科目。（</w:t>
      </w:r>
      <w:r w:rsidRPr="00DF5FEA">
        <w:rPr>
          <w:rFonts w:ascii="Calibri" w:eastAsia="宋体" w:hAnsi="Calibri" w:cs="Calibri"/>
          <w:color w:val="2F6473"/>
          <w:sz w:val="21"/>
          <w:szCs w:val="21"/>
        </w:rPr>
        <w:t> </w:t>
      </w:r>
      <w:r w:rsidRPr="00DF5FEA">
        <w:rPr>
          <w:rFonts w:ascii="宋体" w:eastAsia="宋体" w:hAnsi="宋体" w:cs="Segoe UI" w:hint="eastAsia"/>
          <w:color w:val="2F6473"/>
          <w:sz w:val="21"/>
          <w:szCs w:val="21"/>
        </w:rPr>
        <w:t>）</w:t>
      </w:r>
    </w:p>
    <w:p w:rsidR="00DF5FEA" w:rsidRPr="00DF5FEA" w:rsidRDefault="00DF5FEA" w:rsidP="00DF5FEA">
      <w:pPr>
        <w:shd w:val="clear" w:color="auto" w:fill="FCEFDC"/>
        <w:adjustRightInd/>
        <w:snapToGrid/>
        <w:rPr>
          <w:rFonts w:ascii="Segoe UI" w:eastAsia="宋体" w:hAnsi="Segoe UI" w:cs="Segoe UI"/>
          <w:color w:val="7D5A29"/>
          <w:sz w:val="23"/>
          <w:szCs w:val="23"/>
        </w:rPr>
      </w:pPr>
      <w:r w:rsidRPr="00DF5FEA">
        <w:rPr>
          <w:rFonts w:ascii="Segoe UI" w:eastAsia="宋体" w:hAnsi="Segoe UI" w:cs="Segoe UI"/>
          <w:color w:val="7D5A29"/>
          <w:sz w:val="23"/>
          <w:szCs w:val="23"/>
        </w:rPr>
        <w:t>正确的答案是</w:t>
      </w:r>
      <w:r w:rsidRPr="00DF5FEA">
        <w:rPr>
          <w:rFonts w:ascii="Segoe UI" w:eastAsia="宋体" w:hAnsi="Segoe UI" w:cs="Segoe UI"/>
          <w:color w:val="7D5A29"/>
          <w:sz w:val="23"/>
          <w:szCs w:val="23"/>
        </w:rPr>
        <w:t>“</w:t>
      </w:r>
      <w:r w:rsidRPr="00DF5FEA">
        <w:rPr>
          <w:rFonts w:ascii="Segoe UI" w:eastAsia="宋体" w:hAnsi="Segoe UI" w:cs="Segoe UI"/>
          <w:color w:val="7D5A29"/>
          <w:sz w:val="23"/>
          <w:szCs w:val="23"/>
        </w:rPr>
        <w:t>错</w:t>
      </w:r>
      <w:r w:rsidRPr="00DF5FEA">
        <w:rPr>
          <w:rFonts w:ascii="Segoe UI" w:eastAsia="宋体" w:hAnsi="Segoe UI" w:cs="Segoe UI"/>
          <w:color w:val="7D5A29"/>
          <w:sz w:val="23"/>
          <w:szCs w:val="23"/>
        </w:rPr>
        <w:t>”</w:t>
      </w:r>
      <w:r w:rsidRPr="00DF5FEA">
        <w:rPr>
          <w:rFonts w:ascii="Segoe UI" w:eastAsia="宋体" w:hAnsi="Segoe UI" w:cs="Segoe UI"/>
          <w:color w:val="7D5A29"/>
          <w:sz w:val="23"/>
          <w:szCs w:val="23"/>
        </w:rPr>
        <w:t>。</w:t>
      </w:r>
    </w:p>
    <w:p w:rsidR="00DF5FEA" w:rsidRPr="00DF5FEA" w:rsidRDefault="00DF5FEA" w:rsidP="00DF5FEA">
      <w:pPr>
        <w:shd w:val="clear" w:color="auto" w:fill="DEF2F8"/>
        <w:adjustRightInd/>
        <w:snapToGrid/>
        <w:rPr>
          <w:rFonts w:ascii="Segoe UI" w:eastAsia="宋体" w:hAnsi="Segoe UI" w:cs="Segoe UI"/>
          <w:color w:val="2F6473"/>
          <w:sz w:val="23"/>
          <w:szCs w:val="23"/>
        </w:rPr>
      </w:pPr>
      <w:r w:rsidRPr="00DF5FEA">
        <w:rPr>
          <w:rFonts w:ascii="宋体" w:eastAsia="宋体" w:hAnsi="宋体" w:cs="Segoe UI" w:hint="eastAsia"/>
          <w:color w:val="2F6473"/>
          <w:sz w:val="21"/>
          <w:szCs w:val="21"/>
        </w:rPr>
        <w:lastRenderedPageBreak/>
        <w:t>单步骤生产由于工艺过程不能间断，因而只能按照产品的品种计算成本。（</w:t>
      </w:r>
      <w:r w:rsidRPr="00DF5FEA">
        <w:rPr>
          <w:rFonts w:ascii="Calibri" w:eastAsia="宋体" w:hAnsi="Calibri" w:cs="Calibri"/>
          <w:color w:val="2F6473"/>
          <w:sz w:val="21"/>
          <w:szCs w:val="21"/>
        </w:rPr>
        <w:t> </w:t>
      </w:r>
      <w:r w:rsidRPr="00DF5FEA">
        <w:rPr>
          <w:rFonts w:ascii="宋体" w:eastAsia="宋体" w:hAnsi="宋体" w:cs="Segoe UI" w:hint="eastAsia"/>
          <w:color w:val="2F6473"/>
          <w:sz w:val="21"/>
          <w:szCs w:val="21"/>
        </w:rPr>
        <w:t>）</w:t>
      </w:r>
    </w:p>
    <w:p w:rsidR="00DF5FEA" w:rsidRPr="00DF5FEA" w:rsidRDefault="00DF5FEA" w:rsidP="00DF5FEA">
      <w:pPr>
        <w:shd w:val="clear" w:color="auto" w:fill="FCEFDC"/>
        <w:adjustRightInd/>
        <w:snapToGrid/>
        <w:rPr>
          <w:rFonts w:ascii="Segoe UI" w:eastAsia="宋体" w:hAnsi="Segoe UI" w:cs="Segoe UI"/>
          <w:color w:val="7D5A29"/>
          <w:sz w:val="23"/>
          <w:szCs w:val="23"/>
        </w:rPr>
      </w:pPr>
      <w:r w:rsidRPr="00DF5FEA">
        <w:rPr>
          <w:rFonts w:ascii="Segoe UI" w:eastAsia="宋体" w:hAnsi="Segoe UI" w:cs="Segoe UI"/>
          <w:color w:val="7D5A29"/>
          <w:sz w:val="23"/>
          <w:szCs w:val="23"/>
        </w:rPr>
        <w:t>正确的答案是</w:t>
      </w:r>
      <w:r w:rsidRPr="00DF5FEA">
        <w:rPr>
          <w:rFonts w:ascii="Segoe UI" w:eastAsia="宋体" w:hAnsi="Segoe UI" w:cs="Segoe UI"/>
          <w:color w:val="7D5A29"/>
          <w:sz w:val="23"/>
          <w:szCs w:val="23"/>
        </w:rPr>
        <w:t>“</w:t>
      </w:r>
      <w:r w:rsidRPr="00DF5FEA">
        <w:rPr>
          <w:rFonts w:ascii="Segoe UI" w:eastAsia="宋体" w:hAnsi="Segoe UI" w:cs="Segoe UI"/>
          <w:color w:val="7D5A29"/>
          <w:sz w:val="23"/>
          <w:szCs w:val="23"/>
        </w:rPr>
        <w:t>错</w:t>
      </w:r>
      <w:r w:rsidRPr="00DF5FEA">
        <w:rPr>
          <w:rFonts w:ascii="Segoe UI" w:eastAsia="宋体" w:hAnsi="Segoe UI" w:cs="Segoe UI"/>
          <w:color w:val="7D5A29"/>
          <w:sz w:val="23"/>
          <w:szCs w:val="23"/>
        </w:rPr>
        <w:t>”</w:t>
      </w:r>
      <w:r w:rsidRPr="00DF5FEA">
        <w:rPr>
          <w:rFonts w:ascii="Segoe UI" w:eastAsia="宋体" w:hAnsi="Segoe UI" w:cs="Segoe UI"/>
          <w:color w:val="7D5A29"/>
          <w:sz w:val="23"/>
          <w:szCs w:val="23"/>
        </w:rPr>
        <w:t>。</w:t>
      </w:r>
    </w:p>
    <w:p w:rsidR="00DF5FEA" w:rsidRPr="00DF5FEA" w:rsidRDefault="00DF5FEA" w:rsidP="00DF5FEA">
      <w:pPr>
        <w:shd w:val="clear" w:color="auto" w:fill="DEF2F8"/>
        <w:adjustRightInd/>
        <w:snapToGrid/>
        <w:rPr>
          <w:rFonts w:ascii="Segoe UI" w:eastAsia="宋体" w:hAnsi="Segoe UI" w:cs="Segoe UI"/>
          <w:color w:val="2F6473"/>
          <w:sz w:val="23"/>
          <w:szCs w:val="23"/>
        </w:rPr>
      </w:pPr>
      <w:r w:rsidRPr="00DF5FEA">
        <w:rPr>
          <w:rFonts w:ascii="宋体" w:eastAsia="宋体" w:hAnsi="宋体" w:cs="Segoe UI" w:hint="eastAsia"/>
          <w:color w:val="2F6473"/>
          <w:sz w:val="21"/>
          <w:szCs w:val="21"/>
        </w:rPr>
        <w:t>辅助生产车间如供水、供电车间，通常采用分批法计算成本。（</w:t>
      </w:r>
      <w:r w:rsidRPr="00DF5FEA">
        <w:rPr>
          <w:rFonts w:ascii="Calibri" w:eastAsia="宋体" w:hAnsi="Calibri" w:cs="Calibri"/>
          <w:color w:val="2F6473"/>
          <w:sz w:val="21"/>
          <w:szCs w:val="21"/>
        </w:rPr>
        <w:t> </w:t>
      </w:r>
      <w:r w:rsidRPr="00DF5FEA">
        <w:rPr>
          <w:rFonts w:ascii="宋体" w:eastAsia="宋体" w:hAnsi="宋体" w:cs="Segoe UI" w:hint="eastAsia"/>
          <w:color w:val="2F6473"/>
          <w:sz w:val="21"/>
          <w:szCs w:val="21"/>
        </w:rPr>
        <w:t>）</w:t>
      </w:r>
    </w:p>
    <w:p w:rsidR="00DF5FEA" w:rsidRPr="00DF5FEA" w:rsidRDefault="00DF5FEA" w:rsidP="00DF5FEA">
      <w:pPr>
        <w:shd w:val="clear" w:color="auto" w:fill="FCEFDC"/>
        <w:adjustRightInd/>
        <w:snapToGrid/>
        <w:rPr>
          <w:rFonts w:ascii="Segoe UI" w:eastAsia="宋体" w:hAnsi="Segoe UI" w:cs="Segoe UI"/>
          <w:color w:val="7D5A29"/>
          <w:sz w:val="23"/>
          <w:szCs w:val="23"/>
        </w:rPr>
      </w:pPr>
      <w:r w:rsidRPr="00DF5FEA">
        <w:rPr>
          <w:rFonts w:ascii="Segoe UI" w:eastAsia="宋体" w:hAnsi="Segoe UI" w:cs="Segoe UI"/>
          <w:color w:val="7D5A29"/>
          <w:sz w:val="23"/>
          <w:szCs w:val="23"/>
        </w:rPr>
        <w:t>正确的答案是</w:t>
      </w:r>
      <w:r w:rsidRPr="00DF5FEA">
        <w:rPr>
          <w:rFonts w:ascii="Segoe UI" w:eastAsia="宋体" w:hAnsi="Segoe UI" w:cs="Segoe UI"/>
          <w:color w:val="7D5A29"/>
          <w:sz w:val="23"/>
          <w:szCs w:val="23"/>
        </w:rPr>
        <w:t>“</w:t>
      </w:r>
      <w:r w:rsidRPr="00DF5FEA">
        <w:rPr>
          <w:rFonts w:ascii="Segoe UI" w:eastAsia="宋体" w:hAnsi="Segoe UI" w:cs="Segoe UI"/>
          <w:color w:val="7D5A29"/>
          <w:sz w:val="23"/>
          <w:szCs w:val="23"/>
        </w:rPr>
        <w:t>错</w:t>
      </w:r>
      <w:r w:rsidRPr="00DF5FEA">
        <w:rPr>
          <w:rFonts w:ascii="Segoe UI" w:eastAsia="宋体" w:hAnsi="Segoe UI" w:cs="Segoe UI"/>
          <w:color w:val="7D5A29"/>
          <w:sz w:val="23"/>
          <w:szCs w:val="23"/>
        </w:rPr>
        <w:t>”</w:t>
      </w:r>
      <w:r w:rsidRPr="00DF5FEA">
        <w:rPr>
          <w:rFonts w:ascii="Segoe UI" w:eastAsia="宋体" w:hAnsi="Segoe UI" w:cs="Segoe UI"/>
          <w:color w:val="7D5A29"/>
          <w:sz w:val="23"/>
          <w:szCs w:val="23"/>
        </w:rPr>
        <w:t>。</w:t>
      </w:r>
    </w:p>
    <w:p w:rsidR="00DF5FEA" w:rsidRPr="00DF5FEA" w:rsidRDefault="00DF5FEA" w:rsidP="00DF5FEA">
      <w:pPr>
        <w:shd w:val="clear" w:color="auto" w:fill="DEF2F8"/>
        <w:adjustRightInd/>
        <w:snapToGrid/>
        <w:rPr>
          <w:rFonts w:ascii="Segoe UI" w:eastAsia="宋体" w:hAnsi="Segoe UI" w:cs="Segoe UI"/>
          <w:color w:val="2F6473"/>
          <w:sz w:val="23"/>
          <w:szCs w:val="23"/>
        </w:rPr>
      </w:pPr>
      <w:r w:rsidRPr="00DF5FEA">
        <w:rPr>
          <w:rFonts w:ascii="宋体" w:eastAsia="宋体" w:hAnsi="宋体" w:cs="Segoe UI" w:hint="eastAsia"/>
          <w:color w:val="2F6473"/>
          <w:sz w:val="21"/>
          <w:szCs w:val="21"/>
        </w:rPr>
        <w:t>企业的生产按其生产组织方式的特点划分，可分为大量生产、成批生产和单件生产。（</w:t>
      </w:r>
      <w:r w:rsidRPr="00DF5FEA">
        <w:rPr>
          <w:rFonts w:ascii="Calibri" w:eastAsia="宋体" w:hAnsi="Calibri" w:cs="Calibri"/>
          <w:color w:val="2F6473"/>
          <w:sz w:val="21"/>
          <w:szCs w:val="21"/>
        </w:rPr>
        <w:t> </w:t>
      </w:r>
      <w:r w:rsidRPr="00DF5FEA">
        <w:rPr>
          <w:rFonts w:ascii="宋体" w:eastAsia="宋体" w:hAnsi="宋体" w:cs="Segoe UI" w:hint="eastAsia"/>
          <w:color w:val="2F6473"/>
          <w:sz w:val="21"/>
          <w:szCs w:val="21"/>
        </w:rPr>
        <w:t>）</w:t>
      </w:r>
    </w:p>
    <w:p w:rsidR="00DF5FEA" w:rsidRPr="00DF5FEA" w:rsidRDefault="00DF5FEA" w:rsidP="00DF5FEA">
      <w:pPr>
        <w:shd w:val="clear" w:color="auto" w:fill="FCEFDC"/>
        <w:adjustRightInd/>
        <w:snapToGrid/>
        <w:rPr>
          <w:rFonts w:ascii="Segoe UI" w:eastAsia="宋体" w:hAnsi="Segoe UI" w:cs="Segoe UI"/>
          <w:color w:val="7D5A29"/>
          <w:sz w:val="23"/>
          <w:szCs w:val="23"/>
        </w:rPr>
      </w:pPr>
      <w:r w:rsidRPr="00DF5FEA">
        <w:rPr>
          <w:rFonts w:ascii="Segoe UI" w:eastAsia="宋体" w:hAnsi="Segoe UI" w:cs="Segoe UI"/>
          <w:color w:val="7D5A29"/>
          <w:sz w:val="23"/>
          <w:szCs w:val="23"/>
        </w:rPr>
        <w:t>正确的答案是</w:t>
      </w:r>
      <w:r w:rsidRPr="00DF5FEA">
        <w:rPr>
          <w:rFonts w:ascii="Segoe UI" w:eastAsia="宋体" w:hAnsi="Segoe UI" w:cs="Segoe UI"/>
          <w:color w:val="7D5A29"/>
          <w:sz w:val="23"/>
          <w:szCs w:val="23"/>
        </w:rPr>
        <w:t>“</w:t>
      </w:r>
      <w:r w:rsidRPr="00DF5FEA">
        <w:rPr>
          <w:rFonts w:ascii="Segoe UI" w:eastAsia="宋体" w:hAnsi="Segoe UI" w:cs="Segoe UI"/>
          <w:color w:val="7D5A29"/>
          <w:sz w:val="23"/>
          <w:szCs w:val="23"/>
        </w:rPr>
        <w:t>对</w:t>
      </w:r>
      <w:r w:rsidRPr="00DF5FEA">
        <w:rPr>
          <w:rFonts w:ascii="Segoe UI" w:eastAsia="宋体" w:hAnsi="Segoe UI" w:cs="Segoe UI"/>
          <w:color w:val="7D5A29"/>
          <w:sz w:val="23"/>
          <w:szCs w:val="23"/>
        </w:rPr>
        <w:t>”</w:t>
      </w:r>
      <w:r w:rsidRPr="00DF5FEA">
        <w:rPr>
          <w:rFonts w:ascii="Segoe UI" w:eastAsia="宋体" w:hAnsi="Segoe UI" w:cs="Segoe UI"/>
          <w:color w:val="7D5A29"/>
          <w:sz w:val="23"/>
          <w:szCs w:val="23"/>
        </w:rPr>
        <w:t>。</w:t>
      </w:r>
    </w:p>
    <w:p w:rsidR="00DF5FEA" w:rsidRPr="00DF5FEA" w:rsidRDefault="00DF5FEA" w:rsidP="00DF5FEA">
      <w:pPr>
        <w:shd w:val="clear" w:color="auto" w:fill="DEF2F8"/>
        <w:adjustRightInd/>
        <w:snapToGrid/>
        <w:spacing w:after="100" w:afterAutospacing="1"/>
        <w:outlineLvl w:val="3"/>
        <w:rPr>
          <w:rFonts w:ascii="inherit" w:eastAsia="宋体" w:hAnsi="inherit" w:cs="Segoe UI"/>
          <w:color w:val="2F6473"/>
          <w:sz w:val="24"/>
          <w:szCs w:val="24"/>
        </w:rPr>
      </w:pPr>
      <w:r w:rsidRPr="00DF5FEA">
        <w:rPr>
          <w:rFonts w:ascii="inherit" w:eastAsia="宋体" w:hAnsi="inherit" w:cs="Segoe UI"/>
          <w:color w:val="2F6473"/>
          <w:sz w:val="24"/>
          <w:szCs w:val="24"/>
        </w:rPr>
        <w:t>题干</w:t>
      </w:r>
    </w:p>
    <w:p w:rsidR="00DF5FEA" w:rsidRPr="00DF5FEA" w:rsidRDefault="00DF5FEA" w:rsidP="00DF5FEA">
      <w:pPr>
        <w:shd w:val="clear" w:color="auto" w:fill="DEF2F8"/>
        <w:adjustRightInd/>
        <w:snapToGrid/>
        <w:rPr>
          <w:rFonts w:ascii="Segoe UI" w:eastAsia="宋体" w:hAnsi="Segoe UI" w:cs="Segoe UI"/>
          <w:color w:val="2F6473"/>
          <w:sz w:val="23"/>
          <w:szCs w:val="23"/>
        </w:rPr>
      </w:pPr>
      <w:r w:rsidRPr="00DF5FEA">
        <w:rPr>
          <w:rFonts w:ascii="宋体" w:eastAsia="宋体" w:hAnsi="宋体" w:cs="Segoe UI" w:hint="eastAsia"/>
          <w:color w:val="2F6473"/>
          <w:sz w:val="21"/>
          <w:szCs w:val="21"/>
        </w:rPr>
        <w:t>按废品所耗实际费用计算不可修复废品损失时，应采用适当的方法将生产费用在合格品和废品之间进行分配。（</w:t>
      </w:r>
      <w:r w:rsidRPr="00DF5FEA">
        <w:rPr>
          <w:rFonts w:ascii="Calibri" w:eastAsia="宋体" w:hAnsi="Calibri" w:cs="Calibri"/>
          <w:color w:val="2F6473"/>
          <w:sz w:val="21"/>
          <w:szCs w:val="21"/>
        </w:rPr>
        <w:t> </w:t>
      </w:r>
      <w:r w:rsidRPr="00DF5FEA">
        <w:rPr>
          <w:rFonts w:ascii="宋体" w:eastAsia="宋体" w:hAnsi="宋体" w:cs="Segoe UI" w:hint="eastAsia"/>
          <w:color w:val="2F6473"/>
          <w:sz w:val="21"/>
          <w:szCs w:val="21"/>
        </w:rPr>
        <w:t>）</w:t>
      </w:r>
    </w:p>
    <w:p w:rsidR="00DF5FEA" w:rsidRPr="00DF5FEA" w:rsidRDefault="00DF5FEA" w:rsidP="00DF5FEA">
      <w:pPr>
        <w:shd w:val="clear" w:color="auto" w:fill="FCEFDC"/>
        <w:adjustRightInd/>
        <w:snapToGrid/>
        <w:rPr>
          <w:rFonts w:ascii="Segoe UI" w:eastAsia="宋体" w:hAnsi="Segoe UI" w:cs="Segoe UI"/>
          <w:color w:val="7D5A29"/>
          <w:sz w:val="23"/>
          <w:szCs w:val="23"/>
        </w:rPr>
      </w:pPr>
      <w:r w:rsidRPr="00DF5FEA">
        <w:rPr>
          <w:rFonts w:ascii="Segoe UI" w:eastAsia="宋体" w:hAnsi="Segoe UI" w:cs="Segoe UI"/>
          <w:color w:val="7D5A29"/>
          <w:sz w:val="23"/>
          <w:szCs w:val="23"/>
        </w:rPr>
        <w:t>正确的答案是</w:t>
      </w:r>
      <w:r w:rsidRPr="00DF5FEA">
        <w:rPr>
          <w:rFonts w:ascii="Segoe UI" w:eastAsia="宋体" w:hAnsi="Segoe UI" w:cs="Segoe UI"/>
          <w:color w:val="7D5A29"/>
          <w:sz w:val="23"/>
          <w:szCs w:val="23"/>
        </w:rPr>
        <w:t>“</w:t>
      </w:r>
      <w:r w:rsidRPr="00DF5FEA">
        <w:rPr>
          <w:rFonts w:ascii="Segoe UI" w:eastAsia="宋体" w:hAnsi="Segoe UI" w:cs="Segoe UI"/>
          <w:color w:val="7D5A29"/>
          <w:sz w:val="23"/>
          <w:szCs w:val="23"/>
        </w:rPr>
        <w:t>对</w:t>
      </w:r>
      <w:r w:rsidRPr="00DF5FEA">
        <w:rPr>
          <w:rFonts w:ascii="Segoe UI" w:eastAsia="宋体" w:hAnsi="Segoe UI" w:cs="Segoe UI"/>
          <w:color w:val="7D5A29"/>
          <w:sz w:val="23"/>
          <w:szCs w:val="23"/>
        </w:rPr>
        <w:t>”</w:t>
      </w:r>
      <w:r w:rsidRPr="00DF5FEA">
        <w:rPr>
          <w:rFonts w:ascii="Segoe UI" w:eastAsia="宋体" w:hAnsi="Segoe UI" w:cs="Segoe UI"/>
          <w:color w:val="7D5A29"/>
          <w:sz w:val="23"/>
          <w:szCs w:val="23"/>
        </w:rPr>
        <w:t>。</w:t>
      </w:r>
    </w:p>
    <w:p w:rsidR="00DF5FEA" w:rsidRPr="00DF5FEA" w:rsidRDefault="00DF5FEA" w:rsidP="00DF5FEA">
      <w:pPr>
        <w:shd w:val="clear" w:color="auto" w:fill="DEF2F8"/>
        <w:adjustRightInd/>
        <w:snapToGrid/>
        <w:rPr>
          <w:rFonts w:ascii="Segoe UI" w:eastAsia="宋体" w:hAnsi="Segoe UI" w:cs="Segoe UI"/>
          <w:color w:val="2F6473"/>
          <w:sz w:val="23"/>
          <w:szCs w:val="23"/>
        </w:rPr>
      </w:pPr>
      <w:r w:rsidRPr="00DF5FEA">
        <w:rPr>
          <w:rFonts w:ascii="宋体" w:eastAsia="宋体" w:hAnsi="宋体" w:cs="Segoe UI" w:hint="eastAsia"/>
          <w:color w:val="2F6473"/>
          <w:sz w:val="18"/>
          <w:szCs w:val="18"/>
          <w:lang/>
        </w:rPr>
        <w:t>可修复废品返修以前的生产费用</w:t>
      </w:r>
      <w:r w:rsidRPr="00DF5FEA">
        <w:rPr>
          <w:rFonts w:ascii="Times New Roman" w:eastAsia="宋体" w:hAnsi="Times New Roman" w:cs="Times New Roman"/>
          <w:color w:val="2F6473"/>
          <w:sz w:val="18"/>
          <w:szCs w:val="18"/>
        </w:rPr>
        <w:t>,</w:t>
      </w:r>
      <w:r w:rsidRPr="00DF5FEA">
        <w:rPr>
          <w:rFonts w:ascii="宋体" w:eastAsia="宋体" w:hAnsi="宋体" w:cs="Segoe UI" w:hint="eastAsia"/>
          <w:color w:val="2F6473"/>
          <w:sz w:val="18"/>
          <w:szCs w:val="18"/>
          <w:lang/>
        </w:rPr>
        <w:t>应将其计入生产成本。（</w:t>
      </w:r>
      <w:r w:rsidRPr="00DF5FEA">
        <w:rPr>
          <w:rFonts w:ascii="Times New Roman" w:eastAsia="宋体" w:hAnsi="Times New Roman" w:cs="Times New Roman"/>
          <w:color w:val="2F6473"/>
          <w:sz w:val="18"/>
          <w:szCs w:val="18"/>
        </w:rPr>
        <w:t>    </w:t>
      </w:r>
      <w:r w:rsidRPr="00DF5FEA">
        <w:rPr>
          <w:rFonts w:ascii="宋体" w:eastAsia="宋体" w:hAnsi="宋体" w:cs="Segoe UI" w:hint="eastAsia"/>
          <w:color w:val="2F6473"/>
          <w:sz w:val="18"/>
          <w:szCs w:val="18"/>
          <w:lang/>
        </w:rPr>
        <w:t>）</w:t>
      </w:r>
    </w:p>
    <w:p w:rsidR="00DF5FEA" w:rsidRPr="00DF5FEA" w:rsidRDefault="00DF5FEA" w:rsidP="00DF5FEA">
      <w:pPr>
        <w:shd w:val="clear" w:color="auto" w:fill="FCEFDC"/>
        <w:adjustRightInd/>
        <w:snapToGrid/>
        <w:rPr>
          <w:rFonts w:ascii="Segoe UI" w:eastAsia="宋体" w:hAnsi="Segoe UI" w:cs="Segoe UI"/>
          <w:color w:val="7D5A29"/>
          <w:sz w:val="23"/>
          <w:szCs w:val="23"/>
        </w:rPr>
      </w:pPr>
      <w:r w:rsidRPr="00DF5FEA">
        <w:rPr>
          <w:rFonts w:ascii="Segoe UI" w:eastAsia="宋体" w:hAnsi="Segoe UI" w:cs="Segoe UI"/>
          <w:color w:val="7D5A29"/>
          <w:sz w:val="23"/>
          <w:szCs w:val="23"/>
        </w:rPr>
        <w:t>正确的答案是</w:t>
      </w:r>
      <w:r w:rsidRPr="00DF5FEA">
        <w:rPr>
          <w:rFonts w:ascii="Segoe UI" w:eastAsia="宋体" w:hAnsi="Segoe UI" w:cs="Segoe UI"/>
          <w:color w:val="7D5A29"/>
          <w:sz w:val="23"/>
          <w:szCs w:val="23"/>
        </w:rPr>
        <w:t>“</w:t>
      </w:r>
      <w:r w:rsidRPr="00DF5FEA">
        <w:rPr>
          <w:rFonts w:ascii="Segoe UI" w:eastAsia="宋体" w:hAnsi="Segoe UI" w:cs="Segoe UI"/>
          <w:color w:val="7D5A29"/>
          <w:sz w:val="23"/>
          <w:szCs w:val="23"/>
        </w:rPr>
        <w:t>对</w:t>
      </w:r>
      <w:r w:rsidRPr="00DF5FEA">
        <w:rPr>
          <w:rFonts w:ascii="Segoe UI" w:eastAsia="宋体" w:hAnsi="Segoe UI" w:cs="Segoe UI"/>
          <w:color w:val="7D5A29"/>
          <w:sz w:val="23"/>
          <w:szCs w:val="23"/>
        </w:rPr>
        <w:t>”</w:t>
      </w:r>
      <w:r w:rsidRPr="00DF5FEA">
        <w:rPr>
          <w:rFonts w:ascii="Segoe UI" w:eastAsia="宋体" w:hAnsi="Segoe UI" w:cs="Segoe UI"/>
          <w:color w:val="7D5A29"/>
          <w:sz w:val="23"/>
          <w:szCs w:val="23"/>
        </w:rPr>
        <w:t>。</w:t>
      </w:r>
    </w:p>
    <w:p w:rsidR="00DF5FEA" w:rsidRPr="00DF5FEA" w:rsidRDefault="00DF5FEA" w:rsidP="00DF5FEA">
      <w:pPr>
        <w:shd w:val="clear" w:color="auto" w:fill="DEF2F8"/>
        <w:adjustRightInd/>
        <w:snapToGrid/>
        <w:rPr>
          <w:rFonts w:ascii="Segoe UI" w:eastAsia="宋体" w:hAnsi="Segoe UI" w:cs="Segoe UI"/>
          <w:color w:val="2F6473"/>
          <w:sz w:val="23"/>
          <w:szCs w:val="23"/>
        </w:rPr>
      </w:pPr>
      <w:r w:rsidRPr="00DF5FEA">
        <w:rPr>
          <w:rFonts w:ascii="宋体" w:eastAsia="宋体" w:hAnsi="宋体" w:cs="Segoe UI" w:hint="eastAsia"/>
          <w:color w:val="2F6473"/>
          <w:sz w:val="21"/>
          <w:szCs w:val="21"/>
        </w:rPr>
        <w:t>由于自然灾害等引起的非正常停工损失，应计入营业外支出。（</w:t>
      </w:r>
      <w:r w:rsidRPr="00DF5FEA">
        <w:rPr>
          <w:rFonts w:ascii="Calibri" w:eastAsia="宋体" w:hAnsi="Calibri" w:cs="Calibri"/>
          <w:color w:val="2F6473"/>
          <w:sz w:val="21"/>
          <w:szCs w:val="21"/>
        </w:rPr>
        <w:t>  </w:t>
      </w:r>
      <w:r w:rsidRPr="00DF5FEA">
        <w:rPr>
          <w:rFonts w:ascii="宋体" w:eastAsia="宋体" w:hAnsi="宋体" w:cs="Segoe UI" w:hint="eastAsia"/>
          <w:color w:val="2F6473"/>
          <w:sz w:val="21"/>
          <w:szCs w:val="21"/>
        </w:rPr>
        <w:t>）</w:t>
      </w:r>
    </w:p>
    <w:p w:rsidR="00DF5FEA" w:rsidRPr="00DF5FEA" w:rsidRDefault="00DF5FEA" w:rsidP="00DF5FEA">
      <w:pPr>
        <w:shd w:val="clear" w:color="auto" w:fill="FCEFDC"/>
        <w:adjustRightInd/>
        <w:snapToGrid/>
        <w:rPr>
          <w:rFonts w:ascii="Segoe UI" w:eastAsia="宋体" w:hAnsi="Segoe UI" w:cs="Segoe UI"/>
          <w:color w:val="7D5A29"/>
          <w:sz w:val="23"/>
          <w:szCs w:val="23"/>
        </w:rPr>
      </w:pPr>
      <w:r w:rsidRPr="00DF5FEA">
        <w:rPr>
          <w:rFonts w:ascii="Segoe UI" w:eastAsia="宋体" w:hAnsi="Segoe UI" w:cs="Segoe UI"/>
          <w:color w:val="7D5A29"/>
          <w:sz w:val="23"/>
          <w:szCs w:val="23"/>
        </w:rPr>
        <w:t>正确的答案是</w:t>
      </w:r>
      <w:r w:rsidRPr="00DF5FEA">
        <w:rPr>
          <w:rFonts w:ascii="Segoe UI" w:eastAsia="宋体" w:hAnsi="Segoe UI" w:cs="Segoe UI"/>
          <w:color w:val="7D5A29"/>
          <w:sz w:val="23"/>
          <w:szCs w:val="23"/>
        </w:rPr>
        <w:t>“</w:t>
      </w:r>
      <w:r w:rsidRPr="00DF5FEA">
        <w:rPr>
          <w:rFonts w:ascii="Segoe UI" w:eastAsia="宋体" w:hAnsi="Segoe UI" w:cs="Segoe UI"/>
          <w:color w:val="7D5A29"/>
          <w:sz w:val="23"/>
          <w:szCs w:val="23"/>
        </w:rPr>
        <w:t>对</w:t>
      </w:r>
      <w:r w:rsidRPr="00DF5FEA">
        <w:rPr>
          <w:rFonts w:ascii="Segoe UI" w:eastAsia="宋体" w:hAnsi="Segoe UI" w:cs="Segoe UI"/>
          <w:color w:val="7D5A29"/>
          <w:sz w:val="23"/>
          <w:szCs w:val="23"/>
        </w:rPr>
        <w:t>”</w:t>
      </w:r>
      <w:r w:rsidRPr="00DF5FEA">
        <w:rPr>
          <w:rFonts w:ascii="Segoe UI" w:eastAsia="宋体" w:hAnsi="Segoe UI" w:cs="Segoe UI"/>
          <w:color w:val="7D5A29"/>
          <w:sz w:val="23"/>
          <w:szCs w:val="23"/>
        </w:rPr>
        <w:t>。</w:t>
      </w:r>
    </w:p>
    <w:p w:rsidR="00DF5FEA" w:rsidRPr="00DF5FEA" w:rsidRDefault="00DF5FEA" w:rsidP="00DF5FEA">
      <w:pPr>
        <w:shd w:val="clear" w:color="auto" w:fill="DEF2F8"/>
        <w:adjustRightInd/>
        <w:snapToGrid/>
        <w:spacing w:after="100" w:afterAutospacing="1"/>
        <w:outlineLvl w:val="3"/>
        <w:rPr>
          <w:rFonts w:ascii="inherit" w:eastAsia="宋体" w:hAnsi="inherit" w:cs="Segoe UI"/>
          <w:color w:val="2F6473"/>
          <w:sz w:val="24"/>
          <w:szCs w:val="24"/>
        </w:rPr>
      </w:pPr>
      <w:r w:rsidRPr="00DF5FEA">
        <w:rPr>
          <w:rFonts w:ascii="inherit" w:eastAsia="宋体" w:hAnsi="inherit" w:cs="Segoe UI"/>
          <w:color w:val="2F6473"/>
          <w:sz w:val="24"/>
          <w:szCs w:val="24"/>
        </w:rPr>
        <w:t>题干</w:t>
      </w:r>
    </w:p>
    <w:p w:rsidR="00DF5FEA" w:rsidRPr="00DF5FEA" w:rsidRDefault="00DF5FEA" w:rsidP="00DF5FEA">
      <w:pPr>
        <w:shd w:val="clear" w:color="auto" w:fill="DEF2F8"/>
        <w:adjustRightInd/>
        <w:snapToGrid/>
        <w:rPr>
          <w:rFonts w:ascii="Segoe UI" w:eastAsia="宋体" w:hAnsi="Segoe UI" w:cs="Segoe UI"/>
          <w:color w:val="2F6473"/>
          <w:sz w:val="23"/>
          <w:szCs w:val="23"/>
        </w:rPr>
      </w:pPr>
      <w:r w:rsidRPr="00DF5FEA">
        <w:rPr>
          <w:rFonts w:ascii="宋体" w:eastAsia="宋体" w:hAnsi="宋体" w:cs="Segoe UI" w:hint="eastAsia"/>
          <w:color w:val="2F6473"/>
          <w:sz w:val="21"/>
          <w:szCs w:val="21"/>
        </w:rPr>
        <w:t>如果辅助生产车间的制造费用发生数额较小，为了减少转账手续，也可以不通过“制造费用”账户，而直接记入“辅助生产成本”账户。（</w:t>
      </w:r>
      <w:r w:rsidRPr="00DF5FEA">
        <w:rPr>
          <w:rFonts w:ascii="Calibri" w:eastAsia="宋体" w:hAnsi="Calibri" w:cs="Calibri"/>
          <w:color w:val="2F6473"/>
          <w:sz w:val="21"/>
          <w:szCs w:val="21"/>
        </w:rPr>
        <w:t>   </w:t>
      </w:r>
      <w:r w:rsidRPr="00DF5FEA">
        <w:rPr>
          <w:rFonts w:ascii="宋体" w:eastAsia="宋体" w:hAnsi="宋体" w:cs="Segoe UI" w:hint="eastAsia"/>
          <w:color w:val="2F6473"/>
          <w:sz w:val="21"/>
          <w:szCs w:val="21"/>
        </w:rPr>
        <w:t>）</w:t>
      </w:r>
    </w:p>
    <w:p w:rsidR="00DF5FEA" w:rsidRPr="00DF5FEA" w:rsidRDefault="00DF5FEA" w:rsidP="00DF5FEA">
      <w:pPr>
        <w:shd w:val="clear" w:color="auto" w:fill="FCEFDC"/>
        <w:adjustRightInd/>
        <w:snapToGrid/>
        <w:rPr>
          <w:rFonts w:ascii="Segoe UI" w:eastAsia="宋体" w:hAnsi="Segoe UI" w:cs="Segoe UI"/>
          <w:color w:val="7D5A29"/>
          <w:sz w:val="23"/>
          <w:szCs w:val="23"/>
        </w:rPr>
      </w:pPr>
      <w:r w:rsidRPr="00DF5FEA">
        <w:rPr>
          <w:rFonts w:ascii="Segoe UI" w:eastAsia="宋体" w:hAnsi="Segoe UI" w:cs="Segoe UI"/>
          <w:color w:val="7D5A29"/>
          <w:sz w:val="23"/>
          <w:szCs w:val="23"/>
        </w:rPr>
        <w:t>正确的答案是</w:t>
      </w:r>
      <w:r w:rsidRPr="00DF5FEA">
        <w:rPr>
          <w:rFonts w:ascii="Segoe UI" w:eastAsia="宋体" w:hAnsi="Segoe UI" w:cs="Segoe UI"/>
          <w:color w:val="7D5A29"/>
          <w:sz w:val="23"/>
          <w:szCs w:val="23"/>
        </w:rPr>
        <w:t>“</w:t>
      </w:r>
      <w:r w:rsidRPr="00DF5FEA">
        <w:rPr>
          <w:rFonts w:ascii="Segoe UI" w:eastAsia="宋体" w:hAnsi="Segoe UI" w:cs="Segoe UI"/>
          <w:color w:val="7D5A29"/>
          <w:sz w:val="23"/>
          <w:szCs w:val="23"/>
        </w:rPr>
        <w:t>对</w:t>
      </w:r>
      <w:r w:rsidRPr="00DF5FEA">
        <w:rPr>
          <w:rFonts w:ascii="Segoe UI" w:eastAsia="宋体" w:hAnsi="Segoe UI" w:cs="Segoe UI"/>
          <w:color w:val="7D5A29"/>
          <w:sz w:val="23"/>
          <w:szCs w:val="23"/>
        </w:rPr>
        <w:t>”</w:t>
      </w:r>
      <w:r w:rsidRPr="00DF5FEA">
        <w:rPr>
          <w:rFonts w:ascii="Segoe UI" w:eastAsia="宋体" w:hAnsi="Segoe UI" w:cs="Segoe UI"/>
          <w:color w:val="7D5A29"/>
          <w:sz w:val="23"/>
          <w:szCs w:val="23"/>
        </w:rPr>
        <w:t>。</w:t>
      </w:r>
    </w:p>
    <w:p w:rsidR="00DF5FEA" w:rsidRPr="00DF5FEA" w:rsidRDefault="00DF5FEA" w:rsidP="00DF5FEA">
      <w:pPr>
        <w:shd w:val="clear" w:color="auto" w:fill="DEF2F8"/>
        <w:adjustRightInd/>
        <w:snapToGrid/>
        <w:rPr>
          <w:rFonts w:ascii="Segoe UI" w:eastAsia="宋体" w:hAnsi="Segoe UI" w:cs="Segoe UI"/>
          <w:color w:val="2F6473"/>
          <w:sz w:val="23"/>
          <w:szCs w:val="23"/>
        </w:rPr>
      </w:pPr>
      <w:r w:rsidRPr="00DF5FEA">
        <w:rPr>
          <w:rFonts w:ascii="宋体" w:eastAsia="宋体" w:hAnsi="宋体" w:cs="Segoe UI" w:hint="eastAsia"/>
          <w:color w:val="2F6473"/>
          <w:sz w:val="21"/>
          <w:szCs w:val="21"/>
        </w:rPr>
        <w:t>在进行制造费用核算时，对于辅助生产车间可根据具体情况决定是否设置“制造费用”账户。（</w:t>
      </w:r>
      <w:r w:rsidRPr="00DF5FEA">
        <w:rPr>
          <w:rFonts w:ascii="Calibri" w:eastAsia="宋体" w:hAnsi="Calibri" w:cs="Calibri"/>
          <w:color w:val="2F6473"/>
          <w:sz w:val="21"/>
          <w:szCs w:val="21"/>
        </w:rPr>
        <w:t>   </w:t>
      </w:r>
      <w:r w:rsidRPr="00DF5FEA">
        <w:rPr>
          <w:rFonts w:ascii="宋体" w:eastAsia="宋体" w:hAnsi="宋体" w:cs="Segoe UI" w:hint="eastAsia"/>
          <w:color w:val="2F6473"/>
          <w:sz w:val="21"/>
          <w:szCs w:val="21"/>
        </w:rPr>
        <w:t>）</w:t>
      </w:r>
    </w:p>
    <w:p w:rsidR="00DF5FEA" w:rsidRPr="00DF5FEA" w:rsidRDefault="00DF5FEA" w:rsidP="00DF5FEA">
      <w:pPr>
        <w:shd w:val="clear" w:color="auto" w:fill="FCEFDC"/>
        <w:adjustRightInd/>
        <w:snapToGrid/>
        <w:rPr>
          <w:rFonts w:ascii="Segoe UI" w:eastAsia="宋体" w:hAnsi="Segoe UI" w:cs="Segoe UI"/>
          <w:color w:val="7D5A29"/>
          <w:sz w:val="23"/>
          <w:szCs w:val="23"/>
        </w:rPr>
      </w:pPr>
      <w:r w:rsidRPr="00DF5FEA">
        <w:rPr>
          <w:rFonts w:ascii="Segoe UI" w:eastAsia="宋体" w:hAnsi="Segoe UI" w:cs="Segoe UI"/>
          <w:color w:val="7D5A29"/>
          <w:sz w:val="23"/>
          <w:szCs w:val="23"/>
        </w:rPr>
        <w:t>正确的答案是</w:t>
      </w:r>
      <w:r w:rsidRPr="00DF5FEA">
        <w:rPr>
          <w:rFonts w:ascii="Segoe UI" w:eastAsia="宋体" w:hAnsi="Segoe UI" w:cs="Segoe UI"/>
          <w:color w:val="7D5A29"/>
          <w:sz w:val="23"/>
          <w:szCs w:val="23"/>
        </w:rPr>
        <w:t>“</w:t>
      </w:r>
      <w:r w:rsidRPr="00DF5FEA">
        <w:rPr>
          <w:rFonts w:ascii="Segoe UI" w:eastAsia="宋体" w:hAnsi="Segoe UI" w:cs="Segoe UI"/>
          <w:color w:val="7D5A29"/>
          <w:sz w:val="23"/>
          <w:szCs w:val="23"/>
        </w:rPr>
        <w:t>对</w:t>
      </w:r>
      <w:r w:rsidRPr="00DF5FEA">
        <w:rPr>
          <w:rFonts w:ascii="Segoe UI" w:eastAsia="宋体" w:hAnsi="Segoe UI" w:cs="Segoe UI"/>
          <w:color w:val="7D5A29"/>
          <w:sz w:val="23"/>
          <w:szCs w:val="23"/>
        </w:rPr>
        <w:t>”</w:t>
      </w:r>
      <w:r w:rsidRPr="00DF5FEA">
        <w:rPr>
          <w:rFonts w:ascii="Segoe UI" w:eastAsia="宋体" w:hAnsi="Segoe UI" w:cs="Segoe UI"/>
          <w:color w:val="7D5A29"/>
          <w:sz w:val="23"/>
          <w:szCs w:val="23"/>
        </w:rPr>
        <w:t>。</w:t>
      </w:r>
    </w:p>
    <w:p w:rsidR="00DF5FEA" w:rsidRPr="00DF5FEA" w:rsidRDefault="00DF5FEA" w:rsidP="00DF5FEA">
      <w:pPr>
        <w:shd w:val="clear" w:color="auto" w:fill="DEF2F8"/>
        <w:adjustRightInd/>
        <w:snapToGrid/>
        <w:rPr>
          <w:rFonts w:ascii="Segoe UI" w:eastAsia="宋体" w:hAnsi="Segoe UI" w:cs="Segoe UI"/>
          <w:color w:val="2F6473"/>
          <w:sz w:val="23"/>
          <w:szCs w:val="23"/>
        </w:rPr>
      </w:pPr>
      <w:r w:rsidRPr="00DF5FEA">
        <w:rPr>
          <w:rFonts w:ascii="宋体" w:eastAsia="宋体" w:hAnsi="宋体" w:cs="Segoe UI" w:hint="eastAsia"/>
          <w:color w:val="2F6473"/>
          <w:sz w:val="21"/>
          <w:szCs w:val="21"/>
        </w:rPr>
        <w:t>制造费用的分配方法有（</w:t>
      </w:r>
      <w:r w:rsidRPr="00DF5FEA">
        <w:rPr>
          <w:rFonts w:ascii="Calibri" w:eastAsia="宋体" w:hAnsi="Calibri" w:cs="Calibri"/>
          <w:color w:val="2F6473"/>
          <w:sz w:val="21"/>
          <w:szCs w:val="21"/>
        </w:rPr>
        <w:t>   </w:t>
      </w:r>
      <w:r w:rsidRPr="00DF5FEA">
        <w:rPr>
          <w:rFonts w:ascii="宋体" w:eastAsia="宋体" w:hAnsi="宋体" w:cs="Segoe UI" w:hint="eastAsia"/>
          <w:color w:val="2F6473"/>
          <w:sz w:val="21"/>
          <w:szCs w:val="21"/>
        </w:rPr>
        <w:t>）。</w:t>
      </w:r>
    </w:p>
    <w:p w:rsidR="00DF5FEA" w:rsidRPr="00DF5FEA" w:rsidRDefault="00DF5FEA" w:rsidP="00DF5FEA">
      <w:pPr>
        <w:shd w:val="clear" w:color="auto" w:fill="DEF2F8"/>
        <w:adjustRightInd/>
        <w:snapToGrid/>
        <w:spacing w:after="0"/>
        <w:rPr>
          <w:rFonts w:ascii="Segoe UI" w:eastAsia="宋体" w:hAnsi="Segoe UI" w:cs="Segoe UI"/>
          <w:color w:val="2F6473"/>
          <w:sz w:val="23"/>
          <w:szCs w:val="23"/>
        </w:rPr>
      </w:pPr>
      <w:r w:rsidRPr="00DF5FEA">
        <w:rPr>
          <w:rFonts w:ascii="Segoe UI" w:eastAsia="宋体" w:hAnsi="Segoe UI" w:cs="Segoe UI"/>
          <w:color w:val="2F6473"/>
          <w:sz w:val="23"/>
          <w:szCs w:val="23"/>
        </w:rPr>
        <w:t>选择一项或多项：</w:t>
      </w:r>
    </w:p>
    <w:p w:rsidR="00DF5FEA" w:rsidRPr="00DF5FEA" w:rsidRDefault="00DF5FEA" w:rsidP="00DF5FEA">
      <w:pPr>
        <w:shd w:val="clear" w:color="auto" w:fill="DEF2F8"/>
        <w:adjustRightInd/>
        <w:snapToGrid/>
        <w:spacing w:after="0"/>
        <w:ind w:hanging="375"/>
        <w:rPr>
          <w:rFonts w:ascii="Segoe UI" w:eastAsia="宋体" w:hAnsi="Segoe UI" w:cs="Segoe UI"/>
          <w:color w:val="2F6473"/>
          <w:sz w:val="23"/>
          <w:szCs w:val="23"/>
        </w:rPr>
      </w:pPr>
      <w:r w:rsidRPr="00DF5FEA">
        <w:rPr>
          <w:rFonts w:ascii="Segoe UI" w:eastAsia="宋体" w:hAnsi="Segoe UI" w:cs="Segoe UI"/>
          <w:color w:val="2F6473"/>
          <w:sz w:val="23"/>
          <w:szCs w:val="23"/>
        </w:rPr>
        <w:object w:dxaOrig="405" w:dyaOrig="315">
          <v:shape id="_x0000_i5262" type="#_x0000_t75" style="width:20.25pt;height:15.75pt" o:ole="">
            <v:imagedata r:id="rId9" o:title=""/>
          </v:shape>
          <w:control r:id="rId277" w:name="DefaultOcxName527" w:shapeid="_x0000_i5262"/>
        </w:object>
      </w:r>
      <w:r w:rsidRPr="00DF5FEA">
        <w:rPr>
          <w:rFonts w:ascii="Segoe UI" w:eastAsia="宋体" w:hAnsi="Segoe UI" w:cs="Segoe UI"/>
          <w:color w:val="2F6473"/>
          <w:sz w:val="23"/>
        </w:rPr>
        <w:t>A. </w:t>
      </w:r>
      <w:r w:rsidRPr="00DF5FEA">
        <w:rPr>
          <w:rFonts w:ascii="宋体" w:eastAsia="宋体" w:hAnsi="宋体" w:cs="Segoe UI" w:hint="eastAsia"/>
          <w:color w:val="2F6473"/>
          <w:sz w:val="21"/>
          <w:szCs w:val="21"/>
        </w:rPr>
        <w:t>生产工时比例分配法</w:t>
      </w:r>
    </w:p>
    <w:p w:rsidR="00DF5FEA" w:rsidRPr="00DF5FEA" w:rsidRDefault="00DF5FEA" w:rsidP="00DF5FEA">
      <w:pPr>
        <w:shd w:val="clear" w:color="auto" w:fill="DEF2F8"/>
        <w:adjustRightInd/>
        <w:snapToGrid/>
        <w:spacing w:after="0"/>
        <w:ind w:hanging="375"/>
        <w:rPr>
          <w:rFonts w:ascii="Segoe UI" w:eastAsia="宋体" w:hAnsi="Segoe UI" w:cs="Segoe UI"/>
          <w:color w:val="2F6473"/>
          <w:sz w:val="23"/>
          <w:szCs w:val="23"/>
        </w:rPr>
      </w:pPr>
      <w:r w:rsidRPr="00DF5FEA">
        <w:rPr>
          <w:rFonts w:ascii="Segoe UI" w:eastAsia="宋体" w:hAnsi="Segoe UI" w:cs="Segoe UI"/>
          <w:color w:val="2F6473"/>
          <w:sz w:val="23"/>
          <w:szCs w:val="23"/>
        </w:rPr>
        <w:object w:dxaOrig="405" w:dyaOrig="315">
          <v:shape id="_x0000_i5261" type="#_x0000_t75" style="width:20.25pt;height:15.75pt" o:ole="">
            <v:imagedata r:id="rId9" o:title=""/>
          </v:shape>
          <w:control r:id="rId278" w:name="DefaultOcxName537" w:shapeid="_x0000_i5261"/>
        </w:object>
      </w:r>
      <w:r w:rsidRPr="00DF5FEA">
        <w:rPr>
          <w:rFonts w:ascii="Segoe UI" w:eastAsia="宋体" w:hAnsi="Segoe UI" w:cs="Segoe UI"/>
          <w:color w:val="2F6473"/>
          <w:sz w:val="23"/>
        </w:rPr>
        <w:t>B. </w:t>
      </w:r>
      <w:r w:rsidRPr="00DF5FEA">
        <w:rPr>
          <w:rFonts w:ascii="宋体" w:eastAsia="宋体" w:hAnsi="宋体" w:cs="Segoe UI" w:hint="eastAsia"/>
          <w:color w:val="2F6473"/>
          <w:sz w:val="21"/>
          <w:szCs w:val="21"/>
        </w:rPr>
        <w:t>机器工时比例分配法</w:t>
      </w:r>
    </w:p>
    <w:p w:rsidR="00DF5FEA" w:rsidRPr="00DF5FEA" w:rsidRDefault="00DF5FEA" w:rsidP="00DF5FEA">
      <w:pPr>
        <w:shd w:val="clear" w:color="auto" w:fill="DEF2F8"/>
        <w:adjustRightInd/>
        <w:snapToGrid/>
        <w:spacing w:after="0"/>
        <w:ind w:hanging="375"/>
        <w:rPr>
          <w:rFonts w:ascii="Segoe UI" w:eastAsia="宋体" w:hAnsi="Segoe UI" w:cs="Segoe UI"/>
          <w:color w:val="2F6473"/>
          <w:sz w:val="23"/>
          <w:szCs w:val="23"/>
        </w:rPr>
      </w:pPr>
      <w:r w:rsidRPr="00DF5FEA">
        <w:rPr>
          <w:rFonts w:ascii="Segoe UI" w:eastAsia="宋体" w:hAnsi="Segoe UI" w:cs="Segoe UI"/>
          <w:color w:val="2F6473"/>
          <w:sz w:val="23"/>
          <w:szCs w:val="23"/>
        </w:rPr>
        <w:object w:dxaOrig="405" w:dyaOrig="315">
          <v:shape id="_x0000_i5260" type="#_x0000_t75" style="width:20.25pt;height:15.75pt" o:ole="">
            <v:imagedata r:id="rId9" o:title=""/>
          </v:shape>
          <w:control r:id="rId279" w:name="DefaultOcxName54" w:shapeid="_x0000_i5260"/>
        </w:object>
      </w:r>
      <w:r w:rsidRPr="00DF5FEA">
        <w:rPr>
          <w:rFonts w:ascii="Segoe UI" w:eastAsia="宋体" w:hAnsi="Segoe UI" w:cs="Segoe UI"/>
          <w:color w:val="2F6473"/>
          <w:sz w:val="23"/>
        </w:rPr>
        <w:t>C. </w:t>
      </w:r>
      <w:r w:rsidRPr="00DF5FEA">
        <w:rPr>
          <w:rFonts w:ascii="宋体" w:eastAsia="宋体" w:hAnsi="宋体" w:cs="Segoe UI" w:hint="eastAsia"/>
          <w:color w:val="2F6473"/>
          <w:sz w:val="21"/>
          <w:szCs w:val="21"/>
        </w:rPr>
        <w:t>直接分配法</w:t>
      </w:r>
    </w:p>
    <w:p w:rsidR="00DF5FEA" w:rsidRPr="00DF5FEA" w:rsidRDefault="00DF5FEA" w:rsidP="00DF5FEA">
      <w:pPr>
        <w:shd w:val="clear" w:color="auto" w:fill="DEF2F8"/>
        <w:adjustRightInd/>
        <w:snapToGrid/>
        <w:spacing w:after="72"/>
        <w:ind w:hanging="375"/>
        <w:rPr>
          <w:rFonts w:ascii="Segoe UI" w:eastAsia="宋体" w:hAnsi="Segoe UI" w:cs="Segoe UI"/>
          <w:color w:val="2F6473"/>
          <w:sz w:val="23"/>
          <w:szCs w:val="23"/>
        </w:rPr>
      </w:pPr>
      <w:r w:rsidRPr="00DF5FEA">
        <w:rPr>
          <w:rFonts w:ascii="Segoe UI" w:eastAsia="宋体" w:hAnsi="Segoe UI" w:cs="Segoe UI"/>
          <w:color w:val="2F6473"/>
          <w:sz w:val="23"/>
          <w:szCs w:val="23"/>
        </w:rPr>
        <w:object w:dxaOrig="405" w:dyaOrig="315">
          <v:shape id="_x0000_i5259" type="#_x0000_t75" style="width:20.25pt;height:15.75pt" o:ole="">
            <v:imagedata r:id="rId9" o:title=""/>
          </v:shape>
          <w:control r:id="rId280" w:name="DefaultOcxName555" w:shapeid="_x0000_i5259"/>
        </w:object>
      </w:r>
      <w:r w:rsidRPr="00DF5FEA">
        <w:rPr>
          <w:rFonts w:ascii="Segoe UI" w:eastAsia="宋体" w:hAnsi="Segoe UI" w:cs="Segoe UI"/>
          <w:color w:val="2F6473"/>
          <w:sz w:val="23"/>
        </w:rPr>
        <w:t>D. </w:t>
      </w:r>
      <w:r w:rsidRPr="00DF5FEA">
        <w:rPr>
          <w:rFonts w:ascii="宋体" w:eastAsia="宋体" w:hAnsi="宋体" w:cs="Segoe UI" w:hint="eastAsia"/>
          <w:color w:val="2F6473"/>
          <w:sz w:val="21"/>
          <w:szCs w:val="21"/>
        </w:rPr>
        <w:t>计划成本分配法</w:t>
      </w:r>
    </w:p>
    <w:p w:rsidR="00DF5FEA" w:rsidRPr="00DF5FEA" w:rsidRDefault="00DF5FEA" w:rsidP="00DF5FEA">
      <w:pPr>
        <w:shd w:val="clear" w:color="auto" w:fill="FCEFDC"/>
        <w:adjustRightInd/>
        <w:snapToGrid/>
        <w:rPr>
          <w:rFonts w:ascii="Segoe UI" w:eastAsia="宋体" w:hAnsi="Segoe UI" w:cs="Segoe UI"/>
          <w:color w:val="7D5A29"/>
          <w:sz w:val="23"/>
          <w:szCs w:val="23"/>
        </w:rPr>
      </w:pPr>
      <w:r w:rsidRPr="00DF5FEA">
        <w:rPr>
          <w:rFonts w:ascii="Segoe UI" w:eastAsia="宋体" w:hAnsi="Segoe UI" w:cs="Segoe UI"/>
          <w:color w:val="7D5A29"/>
          <w:sz w:val="23"/>
          <w:szCs w:val="23"/>
        </w:rPr>
        <w:t>正确答案是：</w:t>
      </w:r>
      <w:r w:rsidRPr="00DF5FEA">
        <w:rPr>
          <w:rFonts w:ascii="宋体" w:eastAsia="宋体" w:hAnsi="宋体" w:cs="Segoe UI" w:hint="eastAsia"/>
          <w:color w:val="7D5A29"/>
          <w:sz w:val="21"/>
          <w:szCs w:val="21"/>
        </w:rPr>
        <w:t>生产工时比例分配法</w:t>
      </w:r>
      <w:r w:rsidRPr="00DF5FEA">
        <w:rPr>
          <w:rFonts w:ascii="Segoe UI" w:eastAsia="宋体" w:hAnsi="Segoe UI" w:cs="Segoe UI"/>
          <w:color w:val="7D5A29"/>
          <w:sz w:val="23"/>
          <w:szCs w:val="23"/>
        </w:rPr>
        <w:t>, </w:t>
      </w:r>
      <w:r w:rsidRPr="00DF5FEA">
        <w:rPr>
          <w:rFonts w:ascii="宋体" w:eastAsia="宋体" w:hAnsi="宋体" w:cs="Segoe UI" w:hint="eastAsia"/>
          <w:color w:val="7D5A29"/>
          <w:sz w:val="21"/>
          <w:szCs w:val="21"/>
        </w:rPr>
        <w:t>机器工时比例分配法</w:t>
      </w:r>
    </w:p>
    <w:p w:rsidR="00DF5FEA" w:rsidRPr="00DF5FEA" w:rsidRDefault="00DF5FEA" w:rsidP="00DF5FEA">
      <w:pPr>
        <w:shd w:val="clear" w:color="auto" w:fill="DEF2F8"/>
        <w:adjustRightInd/>
        <w:snapToGrid/>
        <w:rPr>
          <w:rFonts w:ascii="Segoe UI" w:eastAsia="宋体" w:hAnsi="Segoe UI" w:cs="Segoe UI"/>
          <w:color w:val="2F6473"/>
          <w:sz w:val="23"/>
          <w:szCs w:val="23"/>
        </w:rPr>
      </w:pPr>
      <w:r w:rsidRPr="00DF5FEA">
        <w:rPr>
          <w:rFonts w:ascii="宋体" w:eastAsia="宋体" w:hAnsi="宋体" w:cs="Segoe UI" w:hint="eastAsia"/>
          <w:color w:val="2F6473"/>
          <w:sz w:val="21"/>
          <w:szCs w:val="21"/>
        </w:rPr>
        <w:t>生产损失一般包括（</w:t>
      </w:r>
      <w:r w:rsidRPr="00DF5FEA">
        <w:rPr>
          <w:rFonts w:ascii="Calibri" w:eastAsia="宋体" w:hAnsi="Calibri" w:cs="Calibri"/>
          <w:color w:val="2F6473"/>
          <w:sz w:val="21"/>
          <w:szCs w:val="21"/>
        </w:rPr>
        <w:t> </w:t>
      </w:r>
      <w:r w:rsidRPr="00DF5FEA">
        <w:rPr>
          <w:rFonts w:ascii="宋体" w:eastAsia="宋体" w:hAnsi="宋体" w:cs="Segoe UI" w:hint="eastAsia"/>
          <w:color w:val="2F6473"/>
          <w:sz w:val="21"/>
          <w:szCs w:val="21"/>
        </w:rPr>
        <w:t>）。</w:t>
      </w:r>
    </w:p>
    <w:p w:rsidR="00DF5FEA" w:rsidRPr="00DF5FEA" w:rsidRDefault="00DF5FEA" w:rsidP="00DF5FEA">
      <w:pPr>
        <w:shd w:val="clear" w:color="auto" w:fill="DEF2F8"/>
        <w:adjustRightInd/>
        <w:snapToGrid/>
        <w:spacing w:after="0"/>
        <w:rPr>
          <w:rFonts w:ascii="Segoe UI" w:eastAsia="宋体" w:hAnsi="Segoe UI" w:cs="Segoe UI"/>
          <w:color w:val="2F6473"/>
          <w:sz w:val="23"/>
          <w:szCs w:val="23"/>
        </w:rPr>
      </w:pPr>
      <w:r w:rsidRPr="00DF5FEA">
        <w:rPr>
          <w:rFonts w:ascii="Segoe UI" w:eastAsia="宋体" w:hAnsi="Segoe UI" w:cs="Segoe UI"/>
          <w:color w:val="2F6473"/>
          <w:sz w:val="23"/>
          <w:szCs w:val="23"/>
        </w:rPr>
        <w:t>选择一项或多项：</w:t>
      </w:r>
    </w:p>
    <w:p w:rsidR="00DF5FEA" w:rsidRPr="00DF5FEA" w:rsidRDefault="00DF5FEA" w:rsidP="00DF5FEA">
      <w:pPr>
        <w:shd w:val="clear" w:color="auto" w:fill="DEF2F8"/>
        <w:adjustRightInd/>
        <w:snapToGrid/>
        <w:spacing w:after="0"/>
        <w:ind w:hanging="375"/>
        <w:rPr>
          <w:rFonts w:ascii="Segoe UI" w:eastAsia="宋体" w:hAnsi="Segoe UI" w:cs="Segoe UI"/>
          <w:color w:val="2F6473"/>
          <w:sz w:val="23"/>
          <w:szCs w:val="23"/>
        </w:rPr>
      </w:pPr>
      <w:r w:rsidRPr="00DF5FEA">
        <w:rPr>
          <w:rFonts w:ascii="Segoe UI" w:eastAsia="宋体" w:hAnsi="Segoe UI" w:cs="Segoe UI"/>
          <w:color w:val="2F6473"/>
          <w:sz w:val="23"/>
          <w:szCs w:val="23"/>
        </w:rPr>
        <w:object w:dxaOrig="405" w:dyaOrig="315">
          <v:shape id="_x0000_i5257" type="#_x0000_t75" style="width:20.25pt;height:15.75pt" o:ole="">
            <v:imagedata r:id="rId9" o:title=""/>
          </v:shape>
          <w:control r:id="rId281" w:name="DefaultOcxName575" w:shapeid="_x0000_i5257"/>
        </w:object>
      </w:r>
      <w:r w:rsidRPr="00DF5FEA">
        <w:rPr>
          <w:rFonts w:ascii="Segoe UI" w:eastAsia="宋体" w:hAnsi="Segoe UI" w:cs="Segoe UI"/>
          <w:color w:val="2F6473"/>
          <w:sz w:val="23"/>
        </w:rPr>
        <w:t>A. </w:t>
      </w:r>
      <w:r w:rsidRPr="00DF5FEA">
        <w:rPr>
          <w:rFonts w:ascii="宋体" w:eastAsia="宋体" w:hAnsi="宋体" w:cs="Segoe UI" w:hint="eastAsia"/>
          <w:color w:val="2F6473"/>
          <w:sz w:val="21"/>
          <w:szCs w:val="21"/>
        </w:rPr>
        <w:t>废品损失</w:t>
      </w:r>
    </w:p>
    <w:p w:rsidR="00DF5FEA" w:rsidRPr="00DF5FEA" w:rsidRDefault="00DF5FEA" w:rsidP="00DF5FEA">
      <w:pPr>
        <w:shd w:val="clear" w:color="auto" w:fill="DEF2F8"/>
        <w:adjustRightInd/>
        <w:snapToGrid/>
        <w:spacing w:after="0"/>
        <w:ind w:hanging="375"/>
        <w:rPr>
          <w:rFonts w:ascii="Segoe UI" w:eastAsia="宋体" w:hAnsi="Segoe UI" w:cs="Segoe UI"/>
          <w:color w:val="2F6473"/>
          <w:sz w:val="23"/>
          <w:szCs w:val="23"/>
        </w:rPr>
      </w:pPr>
      <w:r w:rsidRPr="00DF5FEA">
        <w:rPr>
          <w:rFonts w:ascii="Segoe UI" w:eastAsia="宋体" w:hAnsi="Segoe UI" w:cs="Segoe UI"/>
          <w:color w:val="2F6473"/>
          <w:sz w:val="23"/>
          <w:szCs w:val="23"/>
        </w:rPr>
        <w:lastRenderedPageBreak/>
        <w:object w:dxaOrig="405" w:dyaOrig="315">
          <v:shape id="_x0000_i5256" type="#_x0000_t75" style="width:20.25pt;height:15.75pt" o:ole="">
            <v:imagedata r:id="rId9" o:title=""/>
          </v:shape>
          <w:control r:id="rId282" w:name="DefaultOcxName585" w:shapeid="_x0000_i5256"/>
        </w:object>
      </w:r>
      <w:r w:rsidRPr="00DF5FEA">
        <w:rPr>
          <w:rFonts w:ascii="Segoe UI" w:eastAsia="宋体" w:hAnsi="Segoe UI" w:cs="Segoe UI"/>
          <w:color w:val="2F6473"/>
          <w:sz w:val="23"/>
        </w:rPr>
        <w:t>B. </w:t>
      </w:r>
      <w:r w:rsidRPr="00DF5FEA">
        <w:rPr>
          <w:rFonts w:ascii="宋体" w:eastAsia="宋体" w:hAnsi="宋体" w:cs="Segoe UI" w:hint="eastAsia"/>
          <w:color w:val="2F6473"/>
          <w:sz w:val="21"/>
          <w:szCs w:val="21"/>
        </w:rPr>
        <w:t>产品盘亏损失</w:t>
      </w:r>
    </w:p>
    <w:p w:rsidR="00DF5FEA" w:rsidRPr="00DF5FEA" w:rsidRDefault="00DF5FEA" w:rsidP="00DF5FEA">
      <w:pPr>
        <w:shd w:val="clear" w:color="auto" w:fill="DEF2F8"/>
        <w:adjustRightInd/>
        <w:snapToGrid/>
        <w:spacing w:after="0"/>
        <w:ind w:hanging="375"/>
        <w:rPr>
          <w:rFonts w:ascii="Segoe UI" w:eastAsia="宋体" w:hAnsi="Segoe UI" w:cs="Segoe UI"/>
          <w:color w:val="2F6473"/>
          <w:sz w:val="23"/>
          <w:szCs w:val="23"/>
        </w:rPr>
      </w:pPr>
      <w:r w:rsidRPr="00DF5FEA">
        <w:rPr>
          <w:rFonts w:ascii="Segoe UI" w:eastAsia="宋体" w:hAnsi="Segoe UI" w:cs="Segoe UI"/>
          <w:color w:val="2F6473"/>
          <w:sz w:val="23"/>
          <w:szCs w:val="23"/>
        </w:rPr>
        <w:object w:dxaOrig="405" w:dyaOrig="315">
          <v:shape id="_x0000_i5255" type="#_x0000_t75" style="width:20.25pt;height:15.75pt" o:ole="">
            <v:imagedata r:id="rId9" o:title=""/>
          </v:shape>
          <w:control r:id="rId283" w:name="DefaultOcxName59" w:shapeid="_x0000_i5255"/>
        </w:object>
      </w:r>
      <w:r w:rsidRPr="00DF5FEA">
        <w:rPr>
          <w:rFonts w:ascii="Segoe UI" w:eastAsia="宋体" w:hAnsi="Segoe UI" w:cs="Segoe UI"/>
          <w:color w:val="2F6473"/>
          <w:sz w:val="23"/>
        </w:rPr>
        <w:t>C. </w:t>
      </w:r>
      <w:r w:rsidRPr="00DF5FEA">
        <w:rPr>
          <w:rFonts w:ascii="宋体" w:eastAsia="宋体" w:hAnsi="宋体" w:cs="Segoe UI" w:hint="eastAsia"/>
          <w:color w:val="2F6473"/>
          <w:sz w:val="21"/>
          <w:szCs w:val="21"/>
        </w:rPr>
        <w:t>停工损失</w:t>
      </w:r>
    </w:p>
    <w:p w:rsidR="00DF5FEA" w:rsidRPr="00DF5FEA" w:rsidRDefault="00DF5FEA" w:rsidP="00DF5FEA">
      <w:pPr>
        <w:shd w:val="clear" w:color="auto" w:fill="DEF2F8"/>
        <w:adjustRightInd/>
        <w:snapToGrid/>
        <w:spacing w:after="0"/>
        <w:ind w:hanging="375"/>
        <w:rPr>
          <w:rFonts w:ascii="Segoe UI" w:eastAsia="宋体" w:hAnsi="Segoe UI" w:cs="Segoe UI"/>
          <w:color w:val="2F6473"/>
          <w:sz w:val="23"/>
          <w:szCs w:val="23"/>
        </w:rPr>
      </w:pPr>
      <w:r w:rsidRPr="00DF5FEA">
        <w:rPr>
          <w:rFonts w:ascii="Segoe UI" w:eastAsia="宋体" w:hAnsi="Segoe UI" w:cs="Segoe UI"/>
          <w:color w:val="2F6473"/>
          <w:sz w:val="23"/>
          <w:szCs w:val="23"/>
        </w:rPr>
        <w:object w:dxaOrig="405" w:dyaOrig="315">
          <v:shape id="_x0000_i5254" type="#_x0000_t75" style="width:20.25pt;height:15.75pt" o:ole="">
            <v:imagedata r:id="rId9" o:title=""/>
          </v:shape>
          <w:control r:id="rId284" w:name="DefaultOcxName605" w:shapeid="_x0000_i5254"/>
        </w:object>
      </w:r>
      <w:r w:rsidRPr="00DF5FEA">
        <w:rPr>
          <w:rFonts w:ascii="Segoe UI" w:eastAsia="宋体" w:hAnsi="Segoe UI" w:cs="Segoe UI"/>
          <w:color w:val="2F6473"/>
          <w:sz w:val="23"/>
        </w:rPr>
        <w:t>D. </w:t>
      </w:r>
      <w:r w:rsidRPr="00DF5FEA">
        <w:rPr>
          <w:rFonts w:ascii="宋体" w:eastAsia="宋体" w:hAnsi="宋体" w:cs="Segoe UI" w:hint="eastAsia"/>
          <w:color w:val="2F6473"/>
          <w:sz w:val="21"/>
          <w:szCs w:val="21"/>
        </w:rPr>
        <w:t>产品三包损失</w:t>
      </w:r>
    </w:p>
    <w:p w:rsidR="00DF5FEA" w:rsidRPr="00DF5FEA" w:rsidRDefault="00DF5FEA" w:rsidP="00DF5FEA">
      <w:pPr>
        <w:shd w:val="clear" w:color="auto" w:fill="DEF2F8"/>
        <w:adjustRightInd/>
        <w:snapToGrid/>
        <w:spacing w:after="72"/>
        <w:ind w:hanging="375"/>
        <w:rPr>
          <w:rFonts w:ascii="Segoe UI" w:eastAsia="宋体" w:hAnsi="Segoe UI" w:cs="Segoe UI"/>
          <w:color w:val="2F6473"/>
          <w:sz w:val="23"/>
          <w:szCs w:val="23"/>
        </w:rPr>
      </w:pPr>
      <w:r w:rsidRPr="00DF5FEA">
        <w:rPr>
          <w:rFonts w:ascii="Segoe UI" w:eastAsia="宋体" w:hAnsi="Segoe UI" w:cs="Segoe UI"/>
          <w:color w:val="2F6473"/>
          <w:sz w:val="23"/>
          <w:szCs w:val="23"/>
        </w:rPr>
        <w:object w:dxaOrig="405" w:dyaOrig="315">
          <v:shape id="_x0000_i5253" type="#_x0000_t75" style="width:20.25pt;height:15.75pt" o:ole="">
            <v:imagedata r:id="rId9" o:title=""/>
          </v:shape>
          <w:control r:id="rId285" w:name="DefaultOcxName616" w:shapeid="_x0000_i5253"/>
        </w:object>
      </w:r>
      <w:r w:rsidRPr="00DF5FEA">
        <w:rPr>
          <w:rFonts w:ascii="Segoe UI" w:eastAsia="宋体" w:hAnsi="Segoe UI" w:cs="Segoe UI"/>
          <w:color w:val="2F6473"/>
          <w:sz w:val="23"/>
        </w:rPr>
        <w:t>E. </w:t>
      </w:r>
      <w:r w:rsidRPr="00DF5FEA">
        <w:rPr>
          <w:rFonts w:ascii="宋体" w:eastAsia="宋体" w:hAnsi="宋体" w:cs="Segoe UI" w:hint="eastAsia"/>
          <w:color w:val="2F6473"/>
          <w:sz w:val="21"/>
          <w:szCs w:val="21"/>
        </w:rPr>
        <w:t>车间材料损失</w:t>
      </w:r>
    </w:p>
    <w:p w:rsidR="00DF5FEA" w:rsidRPr="00DF5FEA" w:rsidRDefault="00DF5FEA" w:rsidP="00DF5FEA">
      <w:pPr>
        <w:shd w:val="clear" w:color="auto" w:fill="FCEFDC"/>
        <w:adjustRightInd/>
        <w:snapToGrid/>
        <w:rPr>
          <w:rFonts w:ascii="Segoe UI" w:eastAsia="宋体" w:hAnsi="Segoe UI" w:cs="Segoe UI"/>
          <w:color w:val="7D5A29"/>
          <w:sz w:val="23"/>
          <w:szCs w:val="23"/>
        </w:rPr>
      </w:pPr>
      <w:r w:rsidRPr="00DF5FEA">
        <w:rPr>
          <w:rFonts w:ascii="Segoe UI" w:eastAsia="宋体" w:hAnsi="Segoe UI" w:cs="Segoe UI"/>
          <w:color w:val="7D5A29"/>
          <w:sz w:val="23"/>
          <w:szCs w:val="23"/>
        </w:rPr>
        <w:t>正确答案是：</w:t>
      </w:r>
      <w:r w:rsidRPr="00DF5FEA">
        <w:rPr>
          <w:rFonts w:ascii="宋体" w:eastAsia="宋体" w:hAnsi="宋体" w:cs="Segoe UI" w:hint="eastAsia"/>
          <w:color w:val="7D5A29"/>
          <w:sz w:val="21"/>
          <w:szCs w:val="21"/>
        </w:rPr>
        <w:t>废品损失</w:t>
      </w:r>
      <w:r w:rsidRPr="00DF5FEA">
        <w:rPr>
          <w:rFonts w:ascii="Segoe UI" w:eastAsia="宋体" w:hAnsi="Segoe UI" w:cs="Segoe UI"/>
          <w:color w:val="7D5A29"/>
          <w:sz w:val="23"/>
          <w:szCs w:val="23"/>
        </w:rPr>
        <w:t>, </w:t>
      </w:r>
      <w:r w:rsidRPr="00DF5FEA">
        <w:rPr>
          <w:rFonts w:ascii="宋体" w:eastAsia="宋体" w:hAnsi="宋体" w:cs="Segoe UI" w:hint="eastAsia"/>
          <w:color w:val="7D5A29"/>
          <w:sz w:val="21"/>
          <w:szCs w:val="21"/>
        </w:rPr>
        <w:t>停工损失</w:t>
      </w:r>
    </w:p>
    <w:p w:rsidR="00DF5FEA" w:rsidRPr="00DF5FEA" w:rsidRDefault="00DF5FEA" w:rsidP="00DF5FEA">
      <w:pPr>
        <w:shd w:val="clear" w:color="auto" w:fill="DEF2F8"/>
        <w:adjustRightInd/>
        <w:snapToGrid/>
        <w:rPr>
          <w:rFonts w:ascii="Segoe UI" w:eastAsia="宋体" w:hAnsi="Segoe UI" w:cs="Segoe UI"/>
          <w:color w:val="2F6473"/>
          <w:sz w:val="23"/>
          <w:szCs w:val="23"/>
        </w:rPr>
      </w:pPr>
      <w:r w:rsidRPr="00DF5FEA">
        <w:rPr>
          <w:rFonts w:ascii="宋体" w:eastAsia="宋体" w:hAnsi="宋体" w:cs="Segoe UI" w:hint="eastAsia"/>
          <w:color w:val="2F6473"/>
          <w:sz w:val="21"/>
          <w:szCs w:val="21"/>
        </w:rPr>
        <w:t>某企业对废品损失和停工损失均单独进行核算，则其成本项目应包括（</w:t>
      </w:r>
      <w:r w:rsidRPr="00DF5FEA">
        <w:rPr>
          <w:rFonts w:ascii="Calibri" w:eastAsia="宋体" w:hAnsi="Calibri" w:cs="Calibri"/>
          <w:color w:val="2F6473"/>
          <w:sz w:val="21"/>
          <w:szCs w:val="21"/>
        </w:rPr>
        <w:t> </w:t>
      </w:r>
      <w:r w:rsidRPr="00DF5FEA">
        <w:rPr>
          <w:rFonts w:ascii="宋体" w:eastAsia="宋体" w:hAnsi="宋体" w:cs="Segoe UI" w:hint="eastAsia"/>
          <w:color w:val="2F6473"/>
          <w:sz w:val="21"/>
          <w:szCs w:val="21"/>
        </w:rPr>
        <w:t>）。</w:t>
      </w:r>
    </w:p>
    <w:p w:rsidR="00DF5FEA" w:rsidRPr="00DF5FEA" w:rsidRDefault="00DF5FEA" w:rsidP="00DF5FEA">
      <w:pPr>
        <w:shd w:val="clear" w:color="auto" w:fill="DEF2F8"/>
        <w:adjustRightInd/>
        <w:snapToGrid/>
        <w:spacing w:after="0"/>
        <w:rPr>
          <w:rFonts w:ascii="Segoe UI" w:eastAsia="宋体" w:hAnsi="Segoe UI" w:cs="Segoe UI"/>
          <w:color w:val="2F6473"/>
          <w:sz w:val="23"/>
          <w:szCs w:val="23"/>
        </w:rPr>
      </w:pPr>
      <w:r w:rsidRPr="00DF5FEA">
        <w:rPr>
          <w:rFonts w:ascii="Segoe UI" w:eastAsia="宋体" w:hAnsi="Segoe UI" w:cs="Segoe UI"/>
          <w:color w:val="2F6473"/>
          <w:sz w:val="23"/>
          <w:szCs w:val="23"/>
        </w:rPr>
        <w:t>选择一项或多项：</w:t>
      </w:r>
    </w:p>
    <w:p w:rsidR="00DF5FEA" w:rsidRPr="00DF5FEA" w:rsidRDefault="00DF5FEA" w:rsidP="00DF5FEA">
      <w:pPr>
        <w:shd w:val="clear" w:color="auto" w:fill="DEF2F8"/>
        <w:adjustRightInd/>
        <w:snapToGrid/>
        <w:spacing w:after="0"/>
        <w:ind w:hanging="375"/>
        <w:rPr>
          <w:rFonts w:ascii="Segoe UI" w:eastAsia="宋体" w:hAnsi="Segoe UI" w:cs="Segoe UI"/>
          <w:color w:val="2F6473"/>
          <w:sz w:val="23"/>
          <w:szCs w:val="23"/>
        </w:rPr>
      </w:pPr>
      <w:r w:rsidRPr="00DF5FEA">
        <w:rPr>
          <w:rFonts w:ascii="Segoe UI" w:eastAsia="宋体" w:hAnsi="Segoe UI" w:cs="Segoe UI"/>
          <w:color w:val="2F6473"/>
          <w:sz w:val="23"/>
          <w:szCs w:val="23"/>
        </w:rPr>
        <w:object w:dxaOrig="405" w:dyaOrig="315">
          <v:shape id="_x0000_i5251" type="#_x0000_t75" style="width:20.25pt;height:15.75pt" o:ole="">
            <v:imagedata r:id="rId9" o:title=""/>
          </v:shape>
          <w:control r:id="rId286" w:name="DefaultOcxName635" w:shapeid="_x0000_i5251"/>
        </w:object>
      </w:r>
      <w:r w:rsidRPr="00DF5FEA">
        <w:rPr>
          <w:rFonts w:ascii="Segoe UI" w:eastAsia="宋体" w:hAnsi="Segoe UI" w:cs="Segoe UI"/>
          <w:color w:val="2F6473"/>
          <w:sz w:val="23"/>
        </w:rPr>
        <w:t>A. </w:t>
      </w:r>
      <w:r w:rsidRPr="00DF5FEA">
        <w:rPr>
          <w:rFonts w:ascii="宋体" w:eastAsia="宋体" w:hAnsi="宋体" w:cs="Segoe UI" w:hint="eastAsia"/>
          <w:color w:val="2F6473"/>
          <w:sz w:val="21"/>
          <w:szCs w:val="21"/>
        </w:rPr>
        <w:t>直接材料</w:t>
      </w:r>
    </w:p>
    <w:p w:rsidR="00DF5FEA" w:rsidRPr="00DF5FEA" w:rsidRDefault="00DF5FEA" w:rsidP="00DF5FEA">
      <w:pPr>
        <w:shd w:val="clear" w:color="auto" w:fill="DEF2F8"/>
        <w:adjustRightInd/>
        <w:snapToGrid/>
        <w:spacing w:after="0"/>
        <w:ind w:hanging="375"/>
        <w:rPr>
          <w:rFonts w:ascii="Segoe UI" w:eastAsia="宋体" w:hAnsi="Segoe UI" w:cs="Segoe UI"/>
          <w:color w:val="2F6473"/>
          <w:sz w:val="23"/>
          <w:szCs w:val="23"/>
        </w:rPr>
      </w:pPr>
      <w:r w:rsidRPr="00DF5FEA">
        <w:rPr>
          <w:rFonts w:ascii="Segoe UI" w:eastAsia="宋体" w:hAnsi="Segoe UI" w:cs="Segoe UI"/>
          <w:color w:val="2F6473"/>
          <w:sz w:val="23"/>
          <w:szCs w:val="23"/>
        </w:rPr>
        <w:object w:dxaOrig="405" w:dyaOrig="315">
          <v:shape id="_x0000_i5250" type="#_x0000_t75" style="width:20.25pt;height:15.75pt" o:ole="">
            <v:imagedata r:id="rId9" o:title=""/>
          </v:shape>
          <w:control r:id="rId287" w:name="DefaultOcxName64" w:shapeid="_x0000_i5250"/>
        </w:object>
      </w:r>
      <w:r w:rsidRPr="00DF5FEA">
        <w:rPr>
          <w:rFonts w:ascii="Segoe UI" w:eastAsia="宋体" w:hAnsi="Segoe UI" w:cs="Segoe UI"/>
          <w:color w:val="2F6473"/>
          <w:sz w:val="23"/>
        </w:rPr>
        <w:t>B. </w:t>
      </w:r>
      <w:r w:rsidRPr="00DF5FEA">
        <w:rPr>
          <w:rFonts w:ascii="宋体" w:eastAsia="宋体" w:hAnsi="宋体" w:cs="Segoe UI" w:hint="eastAsia"/>
          <w:color w:val="2F6473"/>
          <w:sz w:val="21"/>
          <w:szCs w:val="21"/>
        </w:rPr>
        <w:t>直接人工</w:t>
      </w:r>
    </w:p>
    <w:p w:rsidR="00DF5FEA" w:rsidRPr="00DF5FEA" w:rsidRDefault="00DF5FEA" w:rsidP="00DF5FEA">
      <w:pPr>
        <w:shd w:val="clear" w:color="auto" w:fill="DEF2F8"/>
        <w:adjustRightInd/>
        <w:snapToGrid/>
        <w:spacing w:after="0"/>
        <w:ind w:hanging="375"/>
        <w:rPr>
          <w:rFonts w:ascii="Segoe UI" w:eastAsia="宋体" w:hAnsi="Segoe UI" w:cs="Segoe UI"/>
          <w:color w:val="2F6473"/>
          <w:sz w:val="23"/>
          <w:szCs w:val="23"/>
        </w:rPr>
      </w:pPr>
      <w:r w:rsidRPr="00DF5FEA">
        <w:rPr>
          <w:rFonts w:ascii="Segoe UI" w:eastAsia="宋体" w:hAnsi="Segoe UI" w:cs="Segoe UI"/>
          <w:color w:val="2F6473"/>
          <w:sz w:val="23"/>
          <w:szCs w:val="23"/>
        </w:rPr>
        <w:object w:dxaOrig="405" w:dyaOrig="315">
          <v:shape id="_x0000_i5249" type="#_x0000_t75" style="width:20.25pt;height:15.75pt" o:ole="">
            <v:imagedata r:id="rId9" o:title=""/>
          </v:shape>
          <w:control r:id="rId288" w:name="DefaultOcxName655" w:shapeid="_x0000_i5249"/>
        </w:object>
      </w:r>
      <w:r w:rsidRPr="00DF5FEA">
        <w:rPr>
          <w:rFonts w:ascii="Segoe UI" w:eastAsia="宋体" w:hAnsi="Segoe UI" w:cs="Segoe UI"/>
          <w:color w:val="2F6473"/>
          <w:sz w:val="23"/>
        </w:rPr>
        <w:t>C. </w:t>
      </w:r>
      <w:r w:rsidRPr="00DF5FEA">
        <w:rPr>
          <w:rFonts w:ascii="宋体" w:eastAsia="宋体" w:hAnsi="宋体" w:cs="Segoe UI" w:hint="eastAsia"/>
          <w:color w:val="2F6473"/>
          <w:sz w:val="21"/>
          <w:szCs w:val="21"/>
        </w:rPr>
        <w:t>制造费用</w:t>
      </w:r>
    </w:p>
    <w:p w:rsidR="00DF5FEA" w:rsidRPr="00DF5FEA" w:rsidRDefault="00DF5FEA" w:rsidP="00DF5FEA">
      <w:pPr>
        <w:shd w:val="clear" w:color="auto" w:fill="DEF2F8"/>
        <w:adjustRightInd/>
        <w:snapToGrid/>
        <w:spacing w:after="0"/>
        <w:ind w:hanging="375"/>
        <w:rPr>
          <w:rFonts w:ascii="Segoe UI" w:eastAsia="宋体" w:hAnsi="Segoe UI" w:cs="Segoe UI"/>
          <w:color w:val="2F6473"/>
          <w:sz w:val="23"/>
          <w:szCs w:val="23"/>
        </w:rPr>
      </w:pPr>
      <w:r w:rsidRPr="00DF5FEA">
        <w:rPr>
          <w:rFonts w:ascii="Segoe UI" w:eastAsia="宋体" w:hAnsi="Segoe UI" w:cs="Segoe UI"/>
          <w:color w:val="2F6473"/>
          <w:sz w:val="23"/>
          <w:szCs w:val="23"/>
        </w:rPr>
        <w:object w:dxaOrig="405" w:dyaOrig="315">
          <v:shape id="_x0000_i5248" type="#_x0000_t75" style="width:20.25pt;height:15.75pt" o:ole="">
            <v:imagedata r:id="rId9" o:title=""/>
          </v:shape>
          <w:control r:id="rId289" w:name="DefaultOcxName665" w:shapeid="_x0000_i5248"/>
        </w:object>
      </w:r>
      <w:r w:rsidRPr="00DF5FEA">
        <w:rPr>
          <w:rFonts w:ascii="Segoe UI" w:eastAsia="宋体" w:hAnsi="Segoe UI" w:cs="Segoe UI"/>
          <w:color w:val="2F6473"/>
          <w:sz w:val="23"/>
        </w:rPr>
        <w:t>D. </w:t>
      </w:r>
      <w:r w:rsidRPr="00DF5FEA">
        <w:rPr>
          <w:rFonts w:ascii="宋体" w:eastAsia="宋体" w:hAnsi="宋体" w:cs="Segoe UI" w:hint="eastAsia"/>
          <w:color w:val="2F6473"/>
          <w:sz w:val="21"/>
          <w:szCs w:val="21"/>
        </w:rPr>
        <w:t>废品损失</w:t>
      </w:r>
    </w:p>
    <w:p w:rsidR="00DF5FEA" w:rsidRPr="00DF5FEA" w:rsidRDefault="00DF5FEA" w:rsidP="00DF5FEA">
      <w:pPr>
        <w:shd w:val="clear" w:color="auto" w:fill="DEF2F8"/>
        <w:adjustRightInd/>
        <w:snapToGrid/>
        <w:spacing w:after="72"/>
        <w:ind w:hanging="375"/>
        <w:rPr>
          <w:rFonts w:ascii="Segoe UI" w:eastAsia="宋体" w:hAnsi="Segoe UI" w:cs="Segoe UI"/>
          <w:color w:val="2F6473"/>
          <w:sz w:val="23"/>
          <w:szCs w:val="23"/>
        </w:rPr>
      </w:pPr>
      <w:r w:rsidRPr="00DF5FEA">
        <w:rPr>
          <w:rFonts w:ascii="Segoe UI" w:eastAsia="宋体" w:hAnsi="Segoe UI" w:cs="Segoe UI"/>
          <w:color w:val="2F6473"/>
          <w:sz w:val="23"/>
          <w:szCs w:val="23"/>
        </w:rPr>
        <w:object w:dxaOrig="405" w:dyaOrig="315">
          <v:shape id="_x0000_i5247" type="#_x0000_t75" style="width:20.25pt;height:15.75pt" o:ole="">
            <v:imagedata r:id="rId9" o:title=""/>
          </v:shape>
          <w:control r:id="rId290" w:name="DefaultOcxName675" w:shapeid="_x0000_i5247"/>
        </w:object>
      </w:r>
      <w:r w:rsidRPr="00DF5FEA">
        <w:rPr>
          <w:rFonts w:ascii="Segoe UI" w:eastAsia="宋体" w:hAnsi="Segoe UI" w:cs="Segoe UI"/>
          <w:color w:val="2F6473"/>
          <w:sz w:val="23"/>
        </w:rPr>
        <w:t>E. </w:t>
      </w:r>
      <w:r w:rsidRPr="00DF5FEA">
        <w:rPr>
          <w:rFonts w:ascii="宋体" w:eastAsia="宋体" w:hAnsi="宋体" w:cs="Segoe UI" w:hint="eastAsia"/>
          <w:color w:val="2F6473"/>
          <w:sz w:val="21"/>
          <w:szCs w:val="21"/>
        </w:rPr>
        <w:t>停工损失</w:t>
      </w:r>
    </w:p>
    <w:p w:rsidR="00DF5FEA" w:rsidRPr="00DF5FEA" w:rsidRDefault="00DF5FEA" w:rsidP="00DF5FEA">
      <w:pPr>
        <w:shd w:val="clear" w:color="auto" w:fill="FCEFDC"/>
        <w:adjustRightInd/>
        <w:snapToGrid/>
        <w:rPr>
          <w:rFonts w:ascii="Segoe UI" w:eastAsia="宋体" w:hAnsi="Segoe UI" w:cs="Segoe UI"/>
          <w:color w:val="7D5A29"/>
          <w:sz w:val="23"/>
          <w:szCs w:val="23"/>
        </w:rPr>
      </w:pPr>
      <w:r w:rsidRPr="00DF5FEA">
        <w:rPr>
          <w:rFonts w:ascii="Segoe UI" w:eastAsia="宋体" w:hAnsi="Segoe UI" w:cs="Segoe UI"/>
          <w:color w:val="7D5A29"/>
          <w:sz w:val="23"/>
          <w:szCs w:val="23"/>
        </w:rPr>
        <w:t>正确答案是：</w:t>
      </w:r>
      <w:r>
        <w:rPr>
          <w:rFonts w:ascii="Segoe UI" w:eastAsia="宋体" w:hAnsi="Segoe UI" w:cs="Segoe UI"/>
          <w:color w:val="7D5A29"/>
          <w:sz w:val="23"/>
          <w:szCs w:val="23"/>
        </w:rPr>
        <w:t>ABCDE</w:t>
      </w:r>
      <w:r w:rsidRPr="00DF5FEA">
        <w:rPr>
          <w:rFonts w:ascii="宋体" w:eastAsia="宋体" w:hAnsi="宋体" w:cs="Segoe UI" w:hint="eastAsia"/>
          <w:color w:val="7D5A29"/>
          <w:sz w:val="21"/>
          <w:szCs w:val="21"/>
        </w:rPr>
        <w:t>直接材料</w:t>
      </w:r>
      <w:r w:rsidRPr="00DF5FEA">
        <w:rPr>
          <w:rFonts w:ascii="Segoe UI" w:eastAsia="宋体" w:hAnsi="Segoe UI" w:cs="Segoe UI"/>
          <w:color w:val="7D5A29"/>
          <w:sz w:val="23"/>
          <w:szCs w:val="23"/>
        </w:rPr>
        <w:t>, </w:t>
      </w:r>
      <w:r w:rsidRPr="00DF5FEA">
        <w:rPr>
          <w:rFonts w:ascii="宋体" w:eastAsia="宋体" w:hAnsi="宋体" w:cs="Segoe UI" w:hint="eastAsia"/>
          <w:color w:val="7D5A29"/>
          <w:sz w:val="21"/>
          <w:szCs w:val="21"/>
        </w:rPr>
        <w:t>直接人工</w:t>
      </w:r>
      <w:r w:rsidRPr="00DF5FEA">
        <w:rPr>
          <w:rFonts w:ascii="Segoe UI" w:eastAsia="宋体" w:hAnsi="Segoe UI" w:cs="Segoe UI"/>
          <w:color w:val="7D5A29"/>
          <w:sz w:val="23"/>
          <w:szCs w:val="23"/>
        </w:rPr>
        <w:t>, </w:t>
      </w:r>
      <w:r w:rsidRPr="00DF5FEA">
        <w:rPr>
          <w:rFonts w:ascii="宋体" w:eastAsia="宋体" w:hAnsi="宋体" w:cs="Segoe UI" w:hint="eastAsia"/>
          <w:color w:val="7D5A29"/>
          <w:sz w:val="21"/>
          <w:szCs w:val="21"/>
        </w:rPr>
        <w:t>制造费用</w:t>
      </w:r>
      <w:r w:rsidRPr="00DF5FEA">
        <w:rPr>
          <w:rFonts w:ascii="Segoe UI" w:eastAsia="宋体" w:hAnsi="Segoe UI" w:cs="Segoe UI"/>
          <w:color w:val="7D5A29"/>
          <w:sz w:val="23"/>
          <w:szCs w:val="23"/>
        </w:rPr>
        <w:t>, </w:t>
      </w:r>
      <w:r w:rsidRPr="00DF5FEA">
        <w:rPr>
          <w:rFonts w:ascii="宋体" w:eastAsia="宋体" w:hAnsi="宋体" w:cs="Segoe UI" w:hint="eastAsia"/>
          <w:color w:val="7D5A29"/>
          <w:sz w:val="21"/>
          <w:szCs w:val="21"/>
        </w:rPr>
        <w:t>废品损失</w:t>
      </w:r>
      <w:r w:rsidRPr="00DF5FEA">
        <w:rPr>
          <w:rFonts w:ascii="Segoe UI" w:eastAsia="宋体" w:hAnsi="Segoe UI" w:cs="Segoe UI"/>
          <w:color w:val="7D5A29"/>
          <w:sz w:val="23"/>
          <w:szCs w:val="23"/>
        </w:rPr>
        <w:t>, </w:t>
      </w:r>
      <w:r w:rsidRPr="00DF5FEA">
        <w:rPr>
          <w:rFonts w:ascii="宋体" w:eastAsia="宋体" w:hAnsi="宋体" w:cs="Segoe UI" w:hint="eastAsia"/>
          <w:color w:val="7D5A29"/>
          <w:sz w:val="21"/>
          <w:szCs w:val="21"/>
        </w:rPr>
        <w:t>停工损失</w:t>
      </w:r>
    </w:p>
    <w:p w:rsidR="00DF5FEA" w:rsidRPr="00DF5FEA" w:rsidRDefault="00DF5FEA" w:rsidP="00DF5FEA">
      <w:pPr>
        <w:shd w:val="clear" w:color="auto" w:fill="DEF2F8"/>
        <w:adjustRightInd/>
        <w:snapToGrid/>
        <w:rPr>
          <w:rFonts w:ascii="Segoe UI" w:eastAsia="宋体" w:hAnsi="Segoe UI" w:cs="Segoe UI"/>
          <w:color w:val="2F6473"/>
          <w:sz w:val="23"/>
          <w:szCs w:val="23"/>
        </w:rPr>
      </w:pPr>
      <w:r w:rsidRPr="00DF5FEA">
        <w:rPr>
          <w:rFonts w:ascii="宋体" w:eastAsia="宋体" w:hAnsi="宋体" w:cs="Segoe UI" w:hint="eastAsia"/>
          <w:color w:val="2F6473"/>
          <w:sz w:val="21"/>
          <w:szCs w:val="21"/>
        </w:rPr>
        <w:t>在产品按年初数固定计算法，适用于（</w:t>
      </w:r>
      <w:r w:rsidRPr="00DF5FEA">
        <w:rPr>
          <w:rFonts w:ascii="Calibri" w:eastAsia="宋体" w:hAnsi="Calibri" w:cs="Calibri"/>
          <w:color w:val="2F6473"/>
          <w:sz w:val="21"/>
          <w:szCs w:val="21"/>
        </w:rPr>
        <w:t> </w:t>
      </w:r>
      <w:r w:rsidRPr="00DF5FEA">
        <w:rPr>
          <w:rFonts w:ascii="宋体" w:eastAsia="宋体" w:hAnsi="宋体" w:cs="Segoe UI" w:hint="eastAsia"/>
          <w:color w:val="2F6473"/>
          <w:sz w:val="21"/>
          <w:szCs w:val="21"/>
        </w:rPr>
        <w:t>）产品。</w:t>
      </w:r>
    </w:p>
    <w:p w:rsidR="00DF5FEA" w:rsidRPr="00DF5FEA" w:rsidRDefault="00DF5FEA" w:rsidP="00DF5FEA">
      <w:pPr>
        <w:shd w:val="clear" w:color="auto" w:fill="DEF2F8"/>
        <w:adjustRightInd/>
        <w:snapToGrid/>
        <w:spacing w:after="0"/>
        <w:rPr>
          <w:rFonts w:ascii="Segoe UI" w:eastAsia="宋体" w:hAnsi="Segoe UI" w:cs="Segoe UI"/>
          <w:color w:val="2F6473"/>
          <w:sz w:val="23"/>
          <w:szCs w:val="23"/>
        </w:rPr>
      </w:pPr>
      <w:r w:rsidRPr="00DF5FEA">
        <w:rPr>
          <w:rFonts w:ascii="Segoe UI" w:eastAsia="宋体" w:hAnsi="Segoe UI" w:cs="Segoe UI"/>
          <w:color w:val="2F6473"/>
          <w:sz w:val="23"/>
          <w:szCs w:val="23"/>
        </w:rPr>
        <w:t>选择一项或多项：</w:t>
      </w:r>
    </w:p>
    <w:p w:rsidR="00DF5FEA" w:rsidRPr="00DF5FEA" w:rsidRDefault="00DF5FEA" w:rsidP="00DF5FEA">
      <w:pPr>
        <w:shd w:val="clear" w:color="auto" w:fill="DEF2F8"/>
        <w:adjustRightInd/>
        <w:snapToGrid/>
        <w:spacing w:after="0"/>
        <w:ind w:hanging="375"/>
        <w:rPr>
          <w:rFonts w:ascii="Segoe UI" w:eastAsia="宋体" w:hAnsi="Segoe UI" w:cs="Segoe UI"/>
          <w:color w:val="2F6473"/>
          <w:sz w:val="23"/>
          <w:szCs w:val="23"/>
        </w:rPr>
      </w:pPr>
      <w:r w:rsidRPr="00DF5FEA">
        <w:rPr>
          <w:rFonts w:ascii="Segoe UI" w:eastAsia="宋体" w:hAnsi="Segoe UI" w:cs="Segoe UI"/>
          <w:color w:val="2F6473"/>
          <w:sz w:val="23"/>
          <w:szCs w:val="23"/>
        </w:rPr>
        <w:object w:dxaOrig="405" w:dyaOrig="315">
          <v:shape id="_x0000_i5245" type="#_x0000_t75" style="width:20.25pt;height:15.75pt" o:ole="">
            <v:imagedata r:id="rId9" o:title=""/>
          </v:shape>
          <w:control r:id="rId291" w:name="DefaultOcxName69" w:shapeid="_x0000_i5245"/>
        </w:object>
      </w:r>
      <w:r w:rsidRPr="00DF5FEA">
        <w:rPr>
          <w:rFonts w:ascii="Segoe UI" w:eastAsia="宋体" w:hAnsi="Segoe UI" w:cs="Segoe UI"/>
          <w:color w:val="2F6473"/>
          <w:sz w:val="23"/>
        </w:rPr>
        <w:t>A. </w:t>
      </w:r>
      <w:r w:rsidRPr="00DF5FEA">
        <w:rPr>
          <w:rFonts w:ascii="宋体" w:eastAsia="宋体" w:hAnsi="宋体" w:cs="Segoe UI" w:hint="eastAsia"/>
          <w:color w:val="2F6473"/>
          <w:sz w:val="21"/>
          <w:szCs w:val="21"/>
        </w:rPr>
        <w:t>各月末在产品结存数较小</w:t>
      </w:r>
    </w:p>
    <w:p w:rsidR="00DF5FEA" w:rsidRPr="00DF5FEA" w:rsidRDefault="00DF5FEA" w:rsidP="00DF5FEA">
      <w:pPr>
        <w:shd w:val="clear" w:color="auto" w:fill="DEF2F8"/>
        <w:adjustRightInd/>
        <w:snapToGrid/>
        <w:spacing w:after="0"/>
        <w:ind w:hanging="375"/>
        <w:rPr>
          <w:rFonts w:ascii="Segoe UI" w:eastAsia="宋体" w:hAnsi="Segoe UI" w:cs="Segoe UI"/>
          <w:color w:val="2F6473"/>
          <w:sz w:val="23"/>
          <w:szCs w:val="23"/>
        </w:rPr>
      </w:pPr>
      <w:r w:rsidRPr="00DF5FEA">
        <w:rPr>
          <w:rFonts w:ascii="Segoe UI" w:eastAsia="宋体" w:hAnsi="Segoe UI" w:cs="Segoe UI"/>
          <w:color w:val="2F6473"/>
          <w:sz w:val="23"/>
          <w:szCs w:val="23"/>
        </w:rPr>
        <w:object w:dxaOrig="405" w:dyaOrig="315">
          <v:shape id="_x0000_i5244" type="#_x0000_t75" style="width:20.25pt;height:15.75pt" o:ole="">
            <v:imagedata r:id="rId9" o:title=""/>
          </v:shape>
          <w:control r:id="rId292" w:name="DefaultOcxName70" w:shapeid="_x0000_i5244"/>
        </w:object>
      </w:r>
      <w:r w:rsidRPr="00DF5FEA">
        <w:rPr>
          <w:rFonts w:ascii="Segoe UI" w:eastAsia="宋体" w:hAnsi="Segoe UI" w:cs="Segoe UI"/>
          <w:color w:val="2F6473"/>
          <w:sz w:val="23"/>
        </w:rPr>
        <w:t>B. </w:t>
      </w:r>
      <w:r w:rsidRPr="00DF5FEA">
        <w:rPr>
          <w:rFonts w:ascii="宋体" w:eastAsia="宋体" w:hAnsi="宋体" w:cs="Segoe UI" w:hint="eastAsia"/>
          <w:color w:val="2F6473"/>
          <w:sz w:val="21"/>
          <w:szCs w:val="21"/>
        </w:rPr>
        <w:t>各月末在产品结存数较大</w:t>
      </w:r>
    </w:p>
    <w:p w:rsidR="00DF5FEA" w:rsidRPr="00DF5FEA" w:rsidRDefault="00DF5FEA" w:rsidP="00DF5FEA">
      <w:pPr>
        <w:shd w:val="clear" w:color="auto" w:fill="DEF2F8"/>
        <w:adjustRightInd/>
        <w:snapToGrid/>
        <w:spacing w:after="0"/>
        <w:ind w:hanging="375"/>
        <w:rPr>
          <w:rFonts w:ascii="Segoe UI" w:eastAsia="宋体" w:hAnsi="Segoe UI" w:cs="Segoe UI"/>
          <w:color w:val="2F6473"/>
          <w:sz w:val="23"/>
          <w:szCs w:val="23"/>
        </w:rPr>
      </w:pPr>
      <w:r w:rsidRPr="00DF5FEA">
        <w:rPr>
          <w:rFonts w:ascii="Segoe UI" w:eastAsia="宋体" w:hAnsi="Segoe UI" w:cs="Segoe UI"/>
          <w:color w:val="2F6473"/>
          <w:sz w:val="23"/>
          <w:szCs w:val="23"/>
        </w:rPr>
        <w:object w:dxaOrig="405" w:dyaOrig="315">
          <v:shape id="_x0000_i5243" type="#_x0000_t75" style="width:20.25pt;height:15.75pt" o:ole="">
            <v:imagedata r:id="rId9" o:title=""/>
          </v:shape>
          <w:control r:id="rId293" w:name="DefaultOcxName71" w:shapeid="_x0000_i5243"/>
        </w:object>
      </w:r>
      <w:r w:rsidRPr="00DF5FEA">
        <w:rPr>
          <w:rFonts w:ascii="Segoe UI" w:eastAsia="宋体" w:hAnsi="Segoe UI" w:cs="Segoe UI"/>
          <w:color w:val="2F6473"/>
          <w:sz w:val="23"/>
        </w:rPr>
        <w:t>C. </w:t>
      </w:r>
      <w:r w:rsidRPr="00DF5FEA">
        <w:rPr>
          <w:rFonts w:ascii="宋体" w:eastAsia="宋体" w:hAnsi="宋体" w:cs="Segoe UI" w:hint="eastAsia"/>
          <w:color w:val="2F6473"/>
          <w:sz w:val="21"/>
          <w:szCs w:val="21"/>
        </w:rPr>
        <w:t>各月末在产品结存数变化不大</w:t>
      </w:r>
    </w:p>
    <w:p w:rsidR="00DF5FEA" w:rsidRPr="00DF5FEA" w:rsidRDefault="00DF5FEA" w:rsidP="00DF5FEA">
      <w:pPr>
        <w:shd w:val="clear" w:color="auto" w:fill="DEF2F8"/>
        <w:adjustRightInd/>
        <w:snapToGrid/>
        <w:spacing w:after="72"/>
        <w:ind w:hanging="375"/>
        <w:rPr>
          <w:rFonts w:ascii="Segoe UI" w:eastAsia="宋体" w:hAnsi="Segoe UI" w:cs="Segoe UI"/>
          <w:color w:val="2F6473"/>
          <w:sz w:val="23"/>
          <w:szCs w:val="23"/>
        </w:rPr>
      </w:pPr>
      <w:r w:rsidRPr="00DF5FEA">
        <w:rPr>
          <w:rFonts w:ascii="Segoe UI" w:eastAsia="宋体" w:hAnsi="Segoe UI" w:cs="Segoe UI"/>
          <w:color w:val="2F6473"/>
          <w:sz w:val="23"/>
          <w:szCs w:val="23"/>
        </w:rPr>
        <w:object w:dxaOrig="405" w:dyaOrig="315">
          <v:shape id="_x0000_i5242" type="#_x0000_t75" style="width:20.25pt;height:15.75pt" o:ole="">
            <v:imagedata r:id="rId9" o:title=""/>
          </v:shape>
          <w:control r:id="rId294" w:name="DefaultOcxName72" w:shapeid="_x0000_i5242"/>
        </w:object>
      </w:r>
      <w:r w:rsidRPr="00DF5FEA">
        <w:rPr>
          <w:rFonts w:ascii="Segoe UI" w:eastAsia="宋体" w:hAnsi="Segoe UI" w:cs="Segoe UI"/>
          <w:color w:val="2F6473"/>
          <w:sz w:val="23"/>
        </w:rPr>
        <w:t>D. </w:t>
      </w:r>
      <w:r w:rsidRPr="00DF5FEA">
        <w:rPr>
          <w:rFonts w:ascii="宋体" w:eastAsia="宋体" w:hAnsi="宋体" w:cs="Segoe UI" w:hint="eastAsia"/>
          <w:color w:val="2F6473"/>
          <w:sz w:val="21"/>
          <w:szCs w:val="21"/>
        </w:rPr>
        <w:t>各月末在产品结存数变化较大</w:t>
      </w:r>
    </w:p>
    <w:p w:rsidR="00DF5FEA" w:rsidRPr="00DF5FEA" w:rsidRDefault="00DF5FEA" w:rsidP="00DF5FEA">
      <w:pPr>
        <w:shd w:val="clear" w:color="auto" w:fill="FCEFDC"/>
        <w:adjustRightInd/>
        <w:snapToGrid/>
        <w:rPr>
          <w:rFonts w:ascii="Segoe UI" w:eastAsia="宋体" w:hAnsi="Segoe UI" w:cs="Segoe UI"/>
          <w:color w:val="7D5A29"/>
          <w:sz w:val="23"/>
          <w:szCs w:val="23"/>
        </w:rPr>
      </w:pPr>
      <w:r w:rsidRPr="00DF5FEA">
        <w:rPr>
          <w:rFonts w:ascii="Segoe UI" w:eastAsia="宋体" w:hAnsi="Segoe UI" w:cs="Segoe UI"/>
          <w:color w:val="7D5A29"/>
          <w:sz w:val="23"/>
          <w:szCs w:val="23"/>
        </w:rPr>
        <w:t>正确答案是：</w:t>
      </w:r>
      <w:r w:rsidRPr="00DF5FEA">
        <w:rPr>
          <w:rFonts w:ascii="宋体" w:eastAsia="宋体" w:hAnsi="宋体" w:cs="Segoe UI" w:hint="eastAsia"/>
          <w:color w:val="7D5A29"/>
          <w:sz w:val="21"/>
          <w:szCs w:val="21"/>
        </w:rPr>
        <w:t>各月末在产品结存数较小</w:t>
      </w:r>
      <w:r w:rsidRPr="00DF5FEA">
        <w:rPr>
          <w:rFonts w:ascii="Segoe UI" w:eastAsia="宋体" w:hAnsi="Segoe UI" w:cs="Segoe UI"/>
          <w:color w:val="7D5A29"/>
          <w:sz w:val="23"/>
          <w:szCs w:val="23"/>
        </w:rPr>
        <w:t>, </w:t>
      </w:r>
      <w:r w:rsidRPr="00DF5FEA">
        <w:rPr>
          <w:rFonts w:ascii="宋体" w:eastAsia="宋体" w:hAnsi="宋体" w:cs="Segoe UI" w:hint="eastAsia"/>
          <w:color w:val="7D5A29"/>
          <w:sz w:val="21"/>
          <w:szCs w:val="21"/>
        </w:rPr>
        <w:t>各月末在产品结存数变化不大</w:t>
      </w:r>
    </w:p>
    <w:p w:rsidR="00DF5FEA" w:rsidRPr="00DF5FEA" w:rsidRDefault="00DF5FEA" w:rsidP="00DF5FEA">
      <w:pPr>
        <w:shd w:val="clear" w:color="auto" w:fill="DEF2F8"/>
        <w:adjustRightInd/>
        <w:snapToGrid/>
        <w:rPr>
          <w:rFonts w:ascii="Segoe UI" w:eastAsia="宋体" w:hAnsi="Segoe UI" w:cs="Segoe UI"/>
          <w:color w:val="2F6473"/>
          <w:sz w:val="23"/>
          <w:szCs w:val="23"/>
        </w:rPr>
      </w:pPr>
      <w:r w:rsidRPr="00DF5FEA">
        <w:rPr>
          <w:rFonts w:ascii="宋体" w:eastAsia="宋体" w:hAnsi="宋体" w:cs="Segoe UI" w:hint="eastAsia"/>
          <w:color w:val="2F6473"/>
          <w:sz w:val="21"/>
          <w:szCs w:val="21"/>
        </w:rPr>
        <w:t>工业企业的生产，按其工艺过程的特点划分，可分为（</w:t>
      </w:r>
      <w:r w:rsidRPr="00DF5FEA">
        <w:rPr>
          <w:rFonts w:ascii="Calibri" w:eastAsia="宋体" w:hAnsi="Calibri" w:cs="Calibri"/>
          <w:color w:val="2F6473"/>
          <w:sz w:val="21"/>
          <w:szCs w:val="21"/>
        </w:rPr>
        <w:t> </w:t>
      </w:r>
      <w:r w:rsidRPr="00DF5FEA">
        <w:rPr>
          <w:rFonts w:ascii="宋体" w:eastAsia="宋体" w:hAnsi="宋体" w:cs="Segoe UI" w:hint="eastAsia"/>
          <w:color w:val="2F6473"/>
          <w:sz w:val="21"/>
          <w:szCs w:val="21"/>
        </w:rPr>
        <w:t>）。</w:t>
      </w:r>
    </w:p>
    <w:p w:rsidR="00DF5FEA" w:rsidRPr="00DF5FEA" w:rsidRDefault="00DF5FEA" w:rsidP="00DF5FEA">
      <w:pPr>
        <w:shd w:val="clear" w:color="auto" w:fill="DEF2F8"/>
        <w:adjustRightInd/>
        <w:snapToGrid/>
        <w:spacing w:after="0"/>
        <w:rPr>
          <w:rFonts w:ascii="Segoe UI" w:eastAsia="宋体" w:hAnsi="Segoe UI" w:cs="Segoe UI"/>
          <w:color w:val="2F6473"/>
          <w:sz w:val="23"/>
          <w:szCs w:val="23"/>
        </w:rPr>
      </w:pPr>
      <w:r w:rsidRPr="00DF5FEA">
        <w:rPr>
          <w:rFonts w:ascii="Segoe UI" w:eastAsia="宋体" w:hAnsi="Segoe UI" w:cs="Segoe UI"/>
          <w:color w:val="2F6473"/>
          <w:sz w:val="23"/>
          <w:szCs w:val="23"/>
        </w:rPr>
        <w:t>选择一项或多项：</w:t>
      </w:r>
    </w:p>
    <w:p w:rsidR="00DF5FEA" w:rsidRPr="00DF5FEA" w:rsidRDefault="00DF5FEA" w:rsidP="00DF5FEA">
      <w:pPr>
        <w:shd w:val="clear" w:color="auto" w:fill="DEF2F8"/>
        <w:adjustRightInd/>
        <w:snapToGrid/>
        <w:spacing w:after="0"/>
        <w:ind w:hanging="375"/>
        <w:rPr>
          <w:rFonts w:ascii="Segoe UI" w:eastAsia="宋体" w:hAnsi="Segoe UI" w:cs="Segoe UI"/>
          <w:color w:val="2F6473"/>
          <w:sz w:val="23"/>
          <w:szCs w:val="23"/>
        </w:rPr>
      </w:pPr>
      <w:r w:rsidRPr="00DF5FEA">
        <w:rPr>
          <w:rFonts w:ascii="Segoe UI" w:eastAsia="宋体" w:hAnsi="Segoe UI" w:cs="Segoe UI"/>
          <w:color w:val="2F6473"/>
          <w:sz w:val="23"/>
          <w:szCs w:val="23"/>
        </w:rPr>
        <w:object w:dxaOrig="405" w:dyaOrig="315">
          <v:shape id="_x0000_i5240" type="#_x0000_t75" style="width:20.25pt;height:15.75pt" o:ole="">
            <v:imagedata r:id="rId9" o:title=""/>
          </v:shape>
          <w:control r:id="rId295" w:name="DefaultOcxName74" w:shapeid="_x0000_i5240"/>
        </w:object>
      </w:r>
      <w:r w:rsidRPr="00DF5FEA">
        <w:rPr>
          <w:rFonts w:ascii="Segoe UI" w:eastAsia="宋体" w:hAnsi="Segoe UI" w:cs="Segoe UI"/>
          <w:color w:val="2F6473"/>
          <w:sz w:val="23"/>
        </w:rPr>
        <w:t>A. </w:t>
      </w:r>
      <w:r w:rsidRPr="00DF5FEA">
        <w:rPr>
          <w:rFonts w:ascii="宋体" w:eastAsia="宋体" w:hAnsi="宋体" w:cs="Segoe UI" w:hint="eastAsia"/>
          <w:color w:val="2F6473"/>
          <w:sz w:val="21"/>
          <w:szCs w:val="21"/>
        </w:rPr>
        <w:t>多步骤生产</w:t>
      </w:r>
    </w:p>
    <w:p w:rsidR="00DF5FEA" w:rsidRPr="00DF5FEA" w:rsidRDefault="00DF5FEA" w:rsidP="00DF5FEA">
      <w:pPr>
        <w:shd w:val="clear" w:color="auto" w:fill="DEF2F8"/>
        <w:adjustRightInd/>
        <w:snapToGrid/>
        <w:spacing w:after="0"/>
        <w:ind w:hanging="375"/>
        <w:rPr>
          <w:rFonts w:ascii="Segoe UI" w:eastAsia="宋体" w:hAnsi="Segoe UI" w:cs="Segoe UI"/>
          <w:color w:val="2F6473"/>
          <w:sz w:val="23"/>
          <w:szCs w:val="23"/>
        </w:rPr>
      </w:pPr>
      <w:r w:rsidRPr="00DF5FEA">
        <w:rPr>
          <w:rFonts w:ascii="Segoe UI" w:eastAsia="宋体" w:hAnsi="Segoe UI" w:cs="Segoe UI"/>
          <w:color w:val="2F6473"/>
          <w:sz w:val="23"/>
          <w:szCs w:val="23"/>
        </w:rPr>
        <w:object w:dxaOrig="405" w:dyaOrig="315">
          <v:shape id="_x0000_i5239" type="#_x0000_t75" style="width:20.25pt;height:15.75pt" o:ole="">
            <v:imagedata r:id="rId9" o:title=""/>
          </v:shape>
          <w:control r:id="rId296" w:name="DefaultOcxName751" w:shapeid="_x0000_i5239"/>
        </w:object>
      </w:r>
      <w:r w:rsidRPr="00DF5FEA">
        <w:rPr>
          <w:rFonts w:ascii="Segoe UI" w:eastAsia="宋体" w:hAnsi="Segoe UI" w:cs="Segoe UI"/>
          <w:color w:val="2F6473"/>
          <w:sz w:val="23"/>
        </w:rPr>
        <w:t>B. </w:t>
      </w:r>
      <w:r w:rsidRPr="00DF5FEA">
        <w:rPr>
          <w:rFonts w:ascii="宋体" w:eastAsia="宋体" w:hAnsi="宋体" w:cs="Segoe UI" w:hint="eastAsia"/>
          <w:color w:val="2F6473"/>
          <w:sz w:val="21"/>
          <w:szCs w:val="21"/>
        </w:rPr>
        <w:t>成批生产</w:t>
      </w:r>
    </w:p>
    <w:p w:rsidR="00DF5FEA" w:rsidRPr="00DF5FEA" w:rsidRDefault="00DF5FEA" w:rsidP="00DF5FEA">
      <w:pPr>
        <w:shd w:val="clear" w:color="auto" w:fill="DEF2F8"/>
        <w:adjustRightInd/>
        <w:snapToGrid/>
        <w:spacing w:after="0"/>
        <w:ind w:hanging="375"/>
        <w:rPr>
          <w:rFonts w:ascii="Segoe UI" w:eastAsia="宋体" w:hAnsi="Segoe UI" w:cs="Segoe UI"/>
          <w:color w:val="2F6473"/>
          <w:sz w:val="23"/>
          <w:szCs w:val="23"/>
        </w:rPr>
      </w:pPr>
      <w:r w:rsidRPr="00DF5FEA">
        <w:rPr>
          <w:rFonts w:ascii="Segoe UI" w:eastAsia="宋体" w:hAnsi="Segoe UI" w:cs="Segoe UI"/>
          <w:color w:val="2F6473"/>
          <w:sz w:val="23"/>
          <w:szCs w:val="23"/>
        </w:rPr>
        <w:object w:dxaOrig="405" w:dyaOrig="315">
          <v:shape id="_x0000_i5238" type="#_x0000_t75" style="width:20.25pt;height:15.75pt" o:ole="">
            <v:imagedata r:id="rId9" o:title=""/>
          </v:shape>
          <w:control r:id="rId297" w:name="DefaultOcxName76" w:shapeid="_x0000_i5238"/>
        </w:object>
      </w:r>
      <w:r w:rsidRPr="00DF5FEA">
        <w:rPr>
          <w:rFonts w:ascii="Segoe UI" w:eastAsia="宋体" w:hAnsi="Segoe UI" w:cs="Segoe UI"/>
          <w:color w:val="2F6473"/>
          <w:sz w:val="23"/>
        </w:rPr>
        <w:t>C. </w:t>
      </w:r>
      <w:r w:rsidRPr="00DF5FEA">
        <w:rPr>
          <w:rFonts w:ascii="宋体" w:eastAsia="宋体" w:hAnsi="宋体" w:cs="Segoe UI" w:hint="eastAsia"/>
          <w:color w:val="2F6473"/>
          <w:sz w:val="21"/>
          <w:szCs w:val="21"/>
        </w:rPr>
        <w:t>单步骤生产</w:t>
      </w:r>
    </w:p>
    <w:p w:rsidR="00DF5FEA" w:rsidRPr="00DF5FEA" w:rsidRDefault="00DF5FEA" w:rsidP="00DF5FEA">
      <w:pPr>
        <w:shd w:val="clear" w:color="auto" w:fill="DEF2F8"/>
        <w:adjustRightInd/>
        <w:snapToGrid/>
        <w:spacing w:after="72"/>
        <w:ind w:hanging="375"/>
        <w:rPr>
          <w:rFonts w:ascii="Segoe UI" w:eastAsia="宋体" w:hAnsi="Segoe UI" w:cs="Segoe UI"/>
          <w:color w:val="2F6473"/>
          <w:sz w:val="23"/>
          <w:szCs w:val="23"/>
        </w:rPr>
      </w:pPr>
      <w:r w:rsidRPr="00DF5FEA">
        <w:rPr>
          <w:rFonts w:ascii="Segoe UI" w:eastAsia="宋体" w:hAnsi="Segoe UI" w:cs="Segoe UI"/>
          <w:color w:val="2F6473"/>
          <w:sz w:val="23"/>
          <w:szCs w:val="23"/>
        </w:rPr>
        <w:object w:dxaOrig="405" w:dyaOrig="315">
          <v:shape id="_x0000_i5237" type="#_x0000_t75" style="width:20.25pt;height:15.75pt" o:ole="">
            <v:imagedata r:id="rId9" o:title=""/>
          </v:shape>
          <w:control r:id="rId298" w:name="DefaultOcxName771" w:shapeid="_x0000_i5237"/>
        </w:object>
      </w:r>
      <w:r w:rsidRPr="00DF5FEA">
        <w:rPr>
          <w:rFonts w:ascii="Segoe UI" w:eastAsia="宋体" w:hAnsi="Segoe UI" w:cs="Segoe UI"/>
          <w:color w:val="2F6473"/>
          <w:sz w:val="23"/>
        </w:rPr>
        <w:t>D. </w:t>
      </w:r>
      <w:r w:rsidRPr="00DF5FEA">
        <w:rPr>
          <w:rFonts w:ascii="宋体" w:eastAsia="宋体" w:hAnsi="宋体" w:cs="Segoe UI" w:hint="eastAsia"/>
          <w:color w:val="2F6473"/>
          <w:sz w:val="21"/>
          <w:szCs w:val="21"/>
        </w:rPr>
        <w:t>单件生产</w:t>
      </w:r>
    </w:p>
    <w:p w:rsidR="00DF5FEA" w:rsidRPr="00DF5FEA" w:rsidRDefault="00DF5FEA" w:rsidP="00DF5FEA">
      <w:pPr>
        <w:shd w:val="clear" w:color="auto" w:fill="FCEFDC"/>
        <w:adjustRightInd/>
        <w:snapToGrid/>
        <w:rPr>
          <w:rFonts w:ascii="Segoe UI" w:eastAsia="宋体" w:hAnsi="Segoe UI" w:cs="Segoe UI"/>
          <w:color w:val="7D5A29"/>
          <w:sz w:val="23"/>
          <w:szCs w:val="23"/>
        </w:rPr>
      </w:pPr>
      <w:r w:rsidRPr="00DF5FEA">
        <w:rPr>
          <w:rFonts w:ascii="Segoe UI" w:eastAsia="宋体" w:hAnsi="Segoe UI" w:cs="Segoe UI"/>
          <w:color w:val="7D5A29"/>
          <w:sz w:val="23"/>
          <w:szCs w:val="23"/>
        </w:rPr>
        <w:t>正确答案是：</w:t>
      </w:r>
      <w:r w:rsidRPr="00DF5FEA">
        <w:rPr>
          <w:rFonts w:ascii="宋体" w:eastAsia="宋体" w:hAnsi="宋体" w:cs="Segoe UI" w:hint="eastAsia"/>
          <w:color w:val="7D5A29"/>
          <w:sz w:val="21"/>
          <w:szCs w:val="21"/>
        </w:rPr>
        <w:t>多步骤生产</w:t>
      </w:r>
      <w:r w:rsidRPr="00DF5FEA">
        <w:rPr>
          <w:rFonts w:ascii="Segoe UI" w:eastAsia="宋体" w:hAnsi="Segoe UI" w:cs="Segoe UI"/>
          <w:color w:val="7D5A29"/>
          <w:sz w:val="23"/>
          <w:szCs w:val="23"/>
        </w:rPr>
        <w:t>, </w:t>
      </w:r>
      <w:r w:rsidRPr="00DF5FEA">
        <w:rPr>
          <w:rFonts w:ascii="宋体" w:eastAsia="宋体" w:hAnsi="宋体" w:cs="Segoe UI" w:hint="eastAsia"/>
          <w:color w:val="7D5A29"/>
          <w:sz w:val="21"/>
          <w:szCs w:val="21"/>
        </w:rPr>
        <w:t>单步骤生产</w:t>
      </w:r>
    </w:p>
    <w:p w:rsidR="00DF5FEA" w:rsidRPr="00DF5FEA" w:rsidRDefault="00DF5FEA" w:rsidP="00DF5FEA">
      <w:pPr>
        <w:shd w:val="clear" w:color="auto" w:fill="DEF2F8"/>
        <w:adjustRightInd/>
        <w:snapToGrid/>
        <w:rPr>
          <w:rFonts w:ascii="Segoe UI" w:eastAsia="宋体" w:hAnsi="Segoe UI" w:cs="Segoe UI"/>
          <w:color w:val="2F6473"/>
          <w:sz w:val="23"/>
          <w:szCs w:val="23"/>
        </w:rPr>
      </w:pPr>
      <w:r w:rsidRPr="00DF5FEA">
        <w:rPr>
          <w:rFonts w:ascii="宋体" w:eastAsia="宋体" w:hAnsi="宋体" w:cs="Segoe UI" w:hint="eastAsia"/>
          <w:color w:val="2F6473"/>
          <w:sz w:val="21"/>
          <w:szCs w:val="21"/>
        </w:rPr>
        <w:t>生产特点和管理要求对产品成本计算的影响，主要表现在（</w:t>
      </w:r>
      <w:r w:rsidRPr="00DF5FEA">
        <w:rPr>
          <w:rFonts w:ascii="Calibri" w:eastAsia="宋体" w:hAnsi="Calibri" w:cs="Calibri"/>
          <w:color w:val="2F6473"/>
          <w:sz w:val="21"/>
          <w:szCs w:val="21"/>
        </w:rPr>
        <w:t> </w:t>
      </w:r>
      <w:r w:rsidRPr="00DF5FEA">
        <w:rPr>
          <w:rFonts w:ascii="宋体" w:eastAsia="宋体" w:hAnsi="宋体" w:cs="Segoe UI" w:hint="eastAsia"/>
          <w:color w:val="2F6473"/>
          <w:sz w:val="21"/>
          <w:szCs w:val="21"/>
        </w:rPr>
        <w:t>）的确定上。</w:t>
      </w:r>
    </w:p>
    <w:p w:rsidR="00DF5FEA" w:rsidRPr="00DF5FEA" w:rsidRDefault="00DF5FEA" w:rsidP="00DF5FEA">
      <w:pPr>
        <w:shd w:val="clear" w:color="auto" w:fill="FCEFDC"/>
        <w:adjustRightInd/>
        <w:snapToGrid/>
        <w:rPr>
          <w:rFonts w:ascii="Segoe UI" w:eastAsia="宋体" w:hAnsi="Segoe UI" w:cs="Segoe UI"/>
          <w:color w:val="7D5A29"/>
          <w:sz w:val="23"/>
          <w:szCs w:val="23"/>
        </w:rPr>
      </w:pPr>
      <w:r w:rsidRPr="00DF5FEA">
        <w:rPr>
          <w:rFonts w:ascii="Segoe UI" w:eastAsia="宋体" w:hAnsi="Segoe UI" w:cs="Segoe UI"/>
          <w:color w:val="7D5A29"/>
          <w:sz w:val="23"/>
          <w:szCs w:val="23"/>
        </w:rPr>
        <w:t>正确答案是：</w:t>
      </w:r>
      <w:r w:rsidRPr="00DF5FEA">
        <w:rPr>
          <w:rFonts w:ascii="宋体" w:eastAsia="宋体" w:hAnsi="宋体" w:cs="Segoe UI" w:hint="eastAsia"/>
          <w:color w:val="7D5A29"/>
          <w:sz w:val="21"/>
          <w:szCs w:val="21"/>
        </w:rPr>
        <w:t>成本计算对象</w:t>
      </w:r>
    </w:p>
    <w:p w:rsidR="00DF5FEA" w:rsidRPr="00DF5FEA" w:rsidRDefault="00DF5FEA" w:rsidP="00DF5FEA">
      <w:pPr>
        <w:shd w:val="clear" w:color="auto" w:fill="DEF2F8"/>
        <w:adjustRightInd/>
        <w:snapToGrid/>
        <w:rPr>
          <w:rFonts w:ascii="Segoe UI" w:eastAsia="宋体" w:hAnsi="Segoe UI" w:cs="Segoe UI"/>
          <w:color w:val="2F6473"/>
          <w:sz w:val="23"/>
          <w:szCs w:val="23"/>
        </w:rPr>
      </w:pPr>
      <w:r w:rsidRPr="00DF5FEA">
        <w:rPr>
          <w:rFonts w:ascii="宋体" w:eastAsia="宋体" w:hAnsi="宋体" w:cs="Segoe UI" w:hint="eastAsia"/>
          <w:color w:val="2F6473"/>
          <w:sz w:val="21"/>
          <w:szCs w:val="21"/>
        </w:rPr>
        <w:t>决定成本计算对象的因素是生产特点和（</w:t>
      </w:r>
      <w:r w:rsidRPr="00DF5FEA">
        <w:rPr>
          <w:rFonts w:ascii="Calibri" w:eastAsia="宋体" w:hAnsi="Calibri" w:cs="Calibri"/>
          <w:color w:val="2F6473"/>
          <w:sz w:val="21"/>
          <w:szCs w:val="21"/>
        </w:rPr>
        <w:t> </w:t>
      </w:r>
      <w:r w:rsidRPr="00DF5FEA">
        <w:rPr>
          <w:rFonts w:ascii="宋体" w:eastAsia="宋体" w:hAnsi="宋体" w:cs="Segoe UI" w:hint="eastAsia"/>
          <w:color w:val="2F6473"/>
          <w:sz w:val="21"/>
          <w:szCs w:val="21"/>
        </w:rPr>
        <w:t>）。</w:t>
      </w:r>
    </w:p>
    <w:p w:rsidR="00DF5FEA" w:rsidRPr="00DF5FEA" w:rsidRDefault="00DF5FEA" w:rsidP="00DF5FEA">
      <w:pPr>
        <w:shd w:val="clear" w:color="auto" w:fill="FCEFDC"/>
        <w:adjustRightInd/>
        <w:snapToGrid/>
        <w:rPr>
          <w:rFonts w:ascii="Segoe UI" w:eastAsia="宋体" w:hAnsi="Segoe UI" w:cs="Segoe UI"/>
          <w:color w:val="7D5A29"/>
          <w:sz w:val="23"/>
          <w:szCs w:val="23"/>
        </w:rPr>
      </w:pPr>
      <w:r w:rsidRPr="00DF5FEA">
        <w:rPr>
          <w:rFonts w:ascii="Segoe UI" w:eastAsia="宋体" w:hAnsi="Segoe UI" w:cs="Segoe UI"/>
          <w:color w:val="7D5A29"/>
          <w:sz w:val="23"/>
          <w:szCs w:val="23"/>
        </w:rPr>
        <w:t>正确答案是：</w:t>
      </w:r>
      <w:r w:rsidRPr="00DF5FEA">
        <w:rPr>
          <w:rFonts w:ascii="宋体" w:eastAsia="宋体" w:hAnsi="宋体" w:cs="Segoe UI" w:hint="eastAsia"/>
          <w:color w:val="7D5A29"/>
          <w:sz w:val="21"/>
          <w:szCs w:val="21"/>
        </w:rPr>
        <w:t>成本管理要求</w:t>
      </w:r>
    </w:p>
    <w:p w:rsidR="00DF5FEA" w:rsidRPr="00DF5FEA" w:rsidRDefault="00DF5FEA" w:rsidP="00DF5FEA">
      <w:pPr>
        <w:shd w:val="clear" w:color="auto" w:fill="DEF2F8"/>
        <w:adjustRightInd/>
        <w:snapToGrid/>
        <w:rPr>
          <w:rFonts w:ascii="Segoe UI" w:eastAsia="宋体" w:hAnsi="Segoe UI" w:cs="Segoe UI"/>
          <w:color w:val="2F6473"/>
          <w:sz w:val="23"/>
          <w:szCs w:val="23"/>
        </w:rPr>
      </w:pPr>
      <w:r w:rsidRPr="00DF5FEA">
        <w:rPr>
          <w:rFonts w:ascii="宋体" w:eastAsia="宋体" w:hAnsi="宋体" w:cs="Segoe UI" w:hint="eastAsia"/>
          <w:color w:val="2F6473"/>
          <w:sz w:val="21"/>
          <w:szCs w:val="21"/>
        </w:rPr>
        <w:t>品种法适用的生产组织是（</w:t>
      </w:r>
      <w:r w:rsidRPr="00DF5FEA">
        <w:rPr>
          <w:rFonts w:ascii="Calibri" w:eastAsia="宋体" w:hAnsi="Calibri" w:cs="Calibri"/>
          <w:color w:val="2F6473"/>
          <w:sz w:val="21"/>
          <w:szCs w:val="21"/>
        </w:rPr>
        <w:t> </w:t>
      </w:r>
      <w:r w:rsidRPr="00DF5FEA">
        <w:rPr>
          <w:rFonts w:ascii="宋体" w:eastAsia="宋体" w:hAnsi="宋体" w:cs="Segoe UI" w:hint="eastAsia"/>
          <w:color w:val="2F6473"/>
          <w:sz w:val="21"/>
          <w:szCs w:val="21"/>
        </w:rPr>
        <w:t>）。</w:t>
      </w:r>
    </w:p>
    <w:p w:rsidR="00DF5FEA" w:rsidRPr="00DF5FEA" w:rsidRDefault="00DF5FEA" w:rsidP="00DF5FEA">
      <w:pPr>
        <w:shd w:val="clear" w:color="auto" w:fill="FCEFDC"/>
        <w:adjustRightInd/>
        <w:snapToGrid/>
        <w:rPr>
          <w:rFonts w:ascii="Segoe UI" w:eastAsia="宋体" w:hAnsi="Segoe UI" w:cs="Segoe UI"/>
          <w:color w:val="7D5A29"/>
          <w:sz w:val="23"/>
          <w:szCs w:val="23"/>
        </w:rPr>
      </w:pPr>
      <w:r w:rsidRPr="00DF5FEA">
        <w:rPr>
          <w:rFonts w:ascii="Segoe UI" w:eastAsia="宋体" w:hAnsi="Segoe UI" w:cs="Segoe UI"/>
          <w:color w:val="7D5A29"/>
          <w:sz w:val="23"/>
          <w:szCs w:val="23"/>
        </w:rPr>
        <w:t>正确答案是：</w:t>
      </w:r>
      <w:r w:rsidRPr="00DF5FEA">
        <w:rPr>
          <w:rFonts w:ascii="宋体" w:eastAsia="宋体" w:hAnsi="宋体" w:cs="Segoe UI" w:hint="eastAsia"/>
          <w:color w:val="7D5A29"/>
          <w:sz w:val="21"/>
          <w:szCs w:val="21"/>
        </w:rPr>
        <w:t>大量大批生产</w:t>
      </w:r>
    </w:p>
    <w:p w:rsidR="00DF5FEA" w:rsidRPr="00DF5FEA" w:rsidRDefault="00DF5FEA" w:rsidP="00DF5FEA">
      <w:pPr>
        <w:shd w:val="clear" w:color="auto" w:fill="DEF2F8"/>
        <w:adjustRightInd/>
        <w:snapToGrid/>
        <w:rPr>
          <w:rFonts w:ascii="Segoe UI" w:eastAsia="宋体" w:hAnsi="Segoe UI" w:cs="Segoe UI"/>
          <w:color w:val="2F6473"/>
          <w:sz w:val="23"/>
          <w:szCs w:val="23"/>
        </w:rPr>
      </w:pPr>
      <w:r w:rsidRPr="00DF5FEA">
        <w:rPr>
          <w:rFonts w:ascii="宋体" w:eastAsia="宋体" w:hAnsi="宋体" w:cs="Segoe UI" w:hint="eastAsia"/>
          <w:color w:val="2F6473"/>
          <w:sz w:val="21"/>
          <w:szCs w:val="21"/>
        </w:rPr>
        <w:lastRenderedPageBreak/>
        <w:t>如果某种产品的月末在产品数量较大，各月在产品数量变化也较大，产品成本中各项费用的比重相差不大，生产费用在完工产品与月末在产品之间分配，应采用的方法是（</w:t>
      </w:r>
      <w:r w:rsidRPr="00DF5FEA">
        <w:rPr>
          <w:rFonts w:ascii="Calibri" w:eastAsia="宋体" w:hAnsi="Calibri" w:cs="Calibri"/>
          <w:color w:val="2F6473"/>
          <w:sz w:val="21"/>
          <w:szCs w:val="21"/>
        </w:rPr>
        <w:t> </w:t>
      </w:r>
      <w:r w:rsidRPr="00DF5FEA">
        <w:rPr>
          <w:rFonts w:ascii="宋体" w:eastAsia="宋体" w:hAnsi="宋体" w:cs="Segoe UI" w:hint="eastAsia"/>
          <w:color w:val="2F6473"/>
          <w:sz w:val="21"/>
          <w:szCs w:val="21"/>
        </w:rPr>
        <w:t>）。</w:t>
      </w:r>
    </w:p>
    <w:p w:rsidR="00DF5FEA" w:rsidRPr="00DF5FEA" w:rsidRDefault="00DF5FEA" w:rsidP="00DF5FEA">
      <w:pPr>
        <w:shd w:val="clear" w:color="auto" w:fill="FCEFDC"/>
        <w:adjustRightInd/>
        <w:snapToGrid/>
        <w:rPr>
          <w:rFonts w:ascii="Segoe UI" w:eastAsia="宋体" w:hAnsi="Segoe UI" w:cs="Segoe UI"/>
          <w:color w:val="7D5A29"/>
          <w:sz w:val="23"/>
          <w:szCs w:val="23"/>
        </w:rPr>
      </w:pPr>
      <w:r w:rsidRPr="00DF5FEA">
        <w:rPr>
          <w:rFonts w:ascii="Segoe UI" w:eastAsia="宋体" w:hAnsi="Segoe UI" w:cs="Segoe UI"/>
          <w:color w:val="7D5A29"/>
          <w:sz w:val="23"/>
          <w:szCs w:val="23"/>
        </w:rPr>
        <w:t>正确答案是：</w:t>
      </w:r>
      <w:r w:rsidRPr="00DF5FEA">
        <w:rPr>
          <w:rFonts w:ascii="宋体" w:eastAsia="宋体" w:hAnsi="宋体" w:cs="Segoe UI" w:hint="eastAsia"/>
          <w:color w:val="7D5A29"/>
          <w:sz w:val="21"/>
          <w:szCs w:val="21"/>
        </w:rPr>
        <w:t>约当产量比例法</w:t>
      </w:r>
    </w:p>
    <w:p w:rsidR="00DF5FEA" w:rsidRPr="00DF5FEA" w:rsidRDefault="00DF5FEA" w:rsidP="00DF5FEA">
      <w:pPr>
        <w:shd w:val="clear" w:color="auto" w:fill="DEF2F8"/>
        <w:adjustRightInd/>
        <w:snapToGrid/>
        <w:rPr>
          <w:rFonts w:ascii="Segoe UI" w:eastAsia="宋体" w:hAnsi="Segoe UI" w:cs="Segoe UI"/>
          <w:color w:val="2F6473"/>
          <w:sz w:val="23"/>
          <w:szCs w:val="23"/>
        </w:rPr>
      </w:pPr>
      <w:r w:rsidRPr="00DF5FEA">
        <w:rPr>
          <w:rFonts w:ascii="宋体" w:eastAsia="宋体" w:hAnsi="宋体" w:cs="Segoe UI" w:hint="eastAsia"/>
          <w:color w:val="2F6473"/>
          <w:sz w:val="21"/>
          <w:szCs w:val="21"/>
        </w:rPr>
        <w:t>分配加工费用时所采用的在产品的完工率是指产品（</w:t>
      </w:r>
      <w:r w:rsidRPr="00DF5FEA">
        <w:rPr>
          <w:rFonts w:ascii="Calibri" w:eastAsia="宋体" w:hAnsi="Calibri" w:cs="Calibri"/>
          <w:color w:val="2F6473"/>
          <w:sz w:val="21"/>
          <w:szCs w:val="21"/>
        </w:rPr>
        <w:t> </w:t>
      </w:r>
      <w:r w:rsidRPr="00DF5FEA">
        <w:rPr>
          <w:rFonts w:ascii="宋体" w:eastAsia="宋体" w:hAnsi="宋体" w:cs="Segoe UI" w:hint="eastAsia"/>
          <w:color w:val="2F6473"/>
          <w:sz w:val="21"/>
          <w:szCs w:val="21"/>
        </w:rPr>
        <w:t>）与完工产品工时定额的比率。</w:t>
      </w:r>
    </w:p>
    <w:p w:rsidR="00DF5FEA" w:rsidRPr="00DF5FEA" w:rsidRDefault="00DF5FEA" w:rsidP="00DF5FEA">
      <w:pPr>
        <w:shd w:val="clear" w:color="auto" w:fill="FCEFDC"/>
        <w:adjustRightInd/>
        <w:snapToGrid/>
        <w:rPr>
          <w:rFonts w:ascii="Segoe UI" w:eastAsia="宋体" w:hAnsi="Segoe UI" w:cs="Segoe UI"/>
          <w:color w:val="7D5A29"/>
          <w:sz w:val="23"/>
          <w:szCs w:val="23"/>
        </w:rPr>
      </w:pPr>
      <w:r w:rsidRPr="00DF5FEA">
        <w:rPr>
          <w:rFonts w:ascii="Segoe UI" w:eastAsia="宋体" w:hAnsi="Segoe UI" w:cs="Segoe UI"/>
          <w:color w:val="7D5A29"/>
          <w:sz w:val="23"/>
          <w:szCs w:val="23"/>
        </w:rPr>
        <w:t>正确答案是：</w:t>
      </w:r>
      <w:r w:rsidRPr="00DF5FEA">
        <w:rPr>
          <w:rFonts w:ascii="宋体" w:eastAsia="宋体" w:hAnsi="宋体" w:cs="Segoe UI" w:hint="eastAsia"/>
          <w:color w:val="7D5A29"/>
          <w:sz w:val="21"/>
          <w:szCs w:val="21"/>
        </w:rPr>
        <w:t>前面各工序工时定额与所在工序工时定额的</w:t>
      </w:r>
      <w:r w:rsidRPr="00DF5FEA">
        <w:rPr>
          <w:rFonts w:ascii="Calibri" w:eastAsia="宋体" w:hAnsi="Calibri" w:cs="Calibri"/>
          <w:color w:val="7D5A29"/>
          <w:sz w:val="21"/>
          <w:szCs w:val="21"/>
        </w:rPr>
        <w:t>50%</w:t>
      </w:r>
      <w:r w:rsidRPr="00DF5FEA">
        <w:rPr>
          <w:rFonts w:ascii="宋体" w:eastAsia="宋体" w:hAnsi="宋体" w:cs="Segoe UI" w:hint="eastAsia"/>
          <w:color w:val="7D5A29"/>
          <w:sz w:val="21"/>
          <w:szCs w:val="21"/>
        </w:rPr>
        <w:t>的合计数</w:t>
      </w:r>
    </w:p>
    <w:p w:rsidR="00DF5FEA" w:rsidRPr="00DF5FEA" w:rsidRDefault="00DF5FEA" w:rsidP="00DF5FEA">
      <w:pPr>
        <w:shd w:val="clear" w:color="auto" w:fill="DEF2F8"/>
        <w:adjustRightInd/>
        <w:snapToGrid/>
        <w:rPr>
          <w:rFonts w:ascii="Segoe UI" w:eastAsia="宋体" w:hAnsi="Segoe UI" w:cs="Segoe UI"/>
          <w:color w:val="2F6473"/>
          <w:sz w:val="23"/>
          <w:szCs w:val="23"/>
        </w:rPr>
      </w:pPr>
      <w:r w:rsidRPr="00DF5FEA">
        <w:rPr>
          <w:rFonts w:ascii="宋体" w:eastAsia="宋体" w:hAnsi="宋体" w:cs="Segoe UI" w:hint="eastAsia"/>
          <w:color w:val="2F6473"/>
          <w:sz w:val="21"/>
          <w:szCs w:val="21"/>
        </w:rPr>
        <w:t>某企业产品经过三道工序，各工序的工时定额分别为</w:t>
      </w:r>
      <w:r w:rsidRPr="00DF5FEA">
        <w:rPr>
          <w:rFonts w:ascii="Calibri" w:eastAsia="宋体" w:hAnsi="Calibri" w:cs="Calibri"/>
          <w:color w:val="2F6473"/>
          <w:sz w:val="21"/>
          <w:szCs w:val="21"/>
        </w:rPr>
        <w:t>20</w:t>
      </w:r>
      <w:r w:rsidRPr="00DF5FEA">
        <w:rPr>
          <w:rFonts w:ascii="宋体" w:eastAsia="宋体" w:hAnsi="宋体" w:cs="Segoe UI" w:hint="eastAsia"/>
          <w:color w:val="2F6473"/>
          <w:sz w:val="21"/>
          <w:szCs w:val="21"/>
        </w:rPr>
        <w:t>小时和</w:t>
      </w:r>
      <w:r w:rsidRPr="00DF5FEA">
        <w:rPr>
          <w:rFonts w:ascii="Calibri" w:eastAsia="宋体" w:hAnsi="Calibri" w:cs="Calibri"/>
          <w:color w:val="2F6473"/>
          <w:sz w:val="21"/>
          <w:szCs w:val="21"/>
        </w:rPr>
        <w:t>40</w:t>
      </w:r>
      <w:r w:rsidRPr="00DF5FEA">
        <w:rPr>
          <w:rFonts w:ascii="宋体" w:eastAsia="宋体" w:hAnsi="宋体" w:cs="Segoe UI" w:hint="eastAsia"/>
          <w:color w:val="2F6473"/>
          <w:sz w:val="21"/>
          <w:szCs w:val="21"/>
        </w:rPr>
        <w:t>小时、</w:t>
      </w:r>
      <w:r w:rsidRPr="00DF5FEA">
        <w:rPr>
          <w:rFonts w:ascii="Calibri" w:eastAsia="宋体" w:hAnsi="Calibri" w:cs="Calibri"/>
          <w:color w:val="2F6473"/>
          <w:sz w:val="21"/>
          <w:szCs w:val="21"/>
        </w:rPr>
        <w:t>60</w:t>
      </w:r>
      <w:r w:rsidRPr="00DF5FEA">
        <w:rPr>
          <w:rFonts w:ascii="宋体" w:eastAsia="宋体" w:hAnsi="宋体" w:cs="Segoe UI" w:hint="eastAsia"/>
          <w:color w:val="2F6473"/>
          <w:sz w:val="21"/>
          <w:szCs w:val="21"/>
        </w:rPr>
        <w:t>小时，则第三道工序的完工率为（</w:t>
      </w:r>
      <w:r w:rsidRPr="00DF5FEA">
        <w:rPr>
          <w:rFonts w:ascii="Calibri" w:eastAsia="宋体" w:hAnsi="Calibri" w:cs="Calibri"/>
          <w:color w:val="2F6473"/>
          <w:sz w:val="21"/>
          <w:szCs w:val="21"/>
        </w:rPr>
        <w:t> </w:t>
      </w:r>
      <w:r w:rsidRPr="00DF5FEA">
        <w:rPr>
          <w:rFonts w:ascii="宋体" w:eastAsia="宋体" w:hAnsi="宋体" w:cs="Segoe UI" w:hint="eastAsia"/>
          <w:color w:val="2F6473"/>
          <w:sz w:val="21"/>
          <w:szCs w:val="21"/>
        </w:rPr>
        <w:t>）。</w:t>
      </w:r>
    </w:p>
    <w:p w:rsidR="00DF5FEA" w:rsidRPr="00DF5FEA" w:rsidRDefault="00DF5FEA" w:rsidP="00DF5FEA">
      <w:pPr>
        <w:shd w:val="clear" w:color="auto" w:fill="FCEFDC"/>
        <w:adjustRightInd/>
        <w:snapToGrid/>
        <w:rPr>
          <w:rFonts w:ascii="Segoe UI" w:eastAsia="宋体" w:hAnsi="Segoe UI" w:cs="Segoe UI"/>
          <w:color w:val="7D5A29"/>
          <w:sz w:val="23"/>
          <w:szCs w:val="23"/>
        </w:rPr>
      </w:pPr>
      <w:r w:rsidRPr="00DF5FEA">
        <w:rPr>
          <w:rFonts w:ascii="Segoe UI" w:eastAsia="宋体" w:hAnsi="Segoe UI" w:cs="Segoe UI"/>
          <w:color w:val="7D5A29"/>
          <w:sz w:val="23"/>
          <w:szCs w:val="23"/>
        </w:rPr>
        <w:t>正确答案是：</w:t>
      </w:r>
      <w:r w:rsidRPr="00DF5FEA">
        <w:rPr>
          <w:rFonts w:ascii="Calibri" w:eastAsia="宋体" w:hAnsi="Calibri" w:cs="Calibri"/>
          <w:color w:val="7D5A29"/>
          <w:sz w:val="21"/>
          <w:szCs w:val="21"/>
        </w:rPr>
        <w:t>75%</w:t>
      </w:r>
    </w:p>
    <w:p w:rsidR="00DF5FEA" w:rsidRPr="00DF5FEA" w:rsidRDefault="00DF5FEA" w:rsidP="00DF5FEA">
      <w:pPr>
        <w:shd w:val="clear" w:color="auto" w:fill="DEF2F8"/>
        <w:adjustRightInd/>
        <w:snapToGrid/>
        <w:rPr>
          <w:rFonts w:ascii="Segoe UI" w:eastAsia="宋体" w:hAnsi="Segoe UI" w:cs="Segoe UI"/>
          <w:color w:val="2F6473"/>
          <w:sz w:val="23"/>
          <w:szCs w:val="23"/>
        </w:rPr>
      </w:pPr>
      <w:r w:rsidRPr="00DF5FEA">
        <w:rPr>
          <w:rFonts w:ascii="宋体" w:eastAsia="宋体" w:hAnsi="宋体" w:cs="Segoe UI" w:hint="eastAsia"/>
          <w:color w:val="2F6473"/>
          <w:sz w:val="21"/>
          <w:szCs w:val="21"/>
        </w:rPr>
        <w:t>经过质量检验部门鉴定不需要返修，可以降价出售的不合格品的降价损失，应作为（ ）处理。</w:t>
      </w:r>
    </w:p>
    <w:p w:rsidR="00DF5FEA" w:rsidRPr="00DF5FEA" w:rsidRDefault="00DF5FEA" w:rsidP="00DF5FEA">
      <w:pPr>
        <w:shd w:val="clear" w:color="auto" w:fill="FCEFDC"/>
        <w:adjustRightInd/>
        <w:snapToGrid/>
        <w:rPr>
          <w:rFonts w:ascii="Segoe UI" w:eastAsia="宋体" w:hAnsi="Segoe UI" w:cs="Segoe UI"/>
          <w:color w:val="7D5A29"/>
          <w:sz w:val="23"/>
          <w:szCs w:val="23"/>
        </w:rPr>
      </w:pPr>
      <w:r w:rsidRPr="00DF5FEA">
        <w:rPr>
          <w:rFonts w:ascii="Segoe UI" w:eastAsia="宋体" w:hAnsi="Segoe UI" w:cs="Segoe UI"/>
          <w:color w:val="7D5A29"/>
          <w:sz w:val="23"/>
          <w:szCs w:val="23"/>
        </w:rPr>
        <w:t>正确答案是：</w:t>
      </w:r>
      <w:r w:rsidRPr="00DF5FEA">
        <w:rPr>
          <w:rFonts w:ascii="宋体" w:eastAsia="宋体" w:hAnsi="宋体" w:cs="Segoe UI" w:hint="eastAsia"/>
          <w:color w:val="7D5A29"/>
          <w:sz w:val="21"/>
          <w:szCs w:val="21"/>
        </w:rPr>
        <w:t>销售损益</w:t>
      </w:r>
    </w:p>
    <w:p w:rsidR="00DF5FEA" w:rsidRPr="00DF5FEA" w:rsidRDefault="00DF5FEA" w:rsidP="00DF5FEA">
      <w:pPr>
        <w:shd w:val="clear" w:color="auto" w:fill="DEF2F8"/>
        <w:adjustRightInd/>
        <w:snapToGrid/>
        <w:rPr>
          <w:rFonts w:ascii="Segoe UI" w:eastAsia="宋体" w:hAnsi="Segoe UI" w:cs="Segoe UI"/>
          <w:color w:val="2F6473"/>
          <w:sz w:val="23"/>
          <w:szCs w:val="23"/>
        </w:rPr>
      </w:pPr>
      <w:r w:rsidRPr="00DF5FEA">
        <w:rPr>
          <w:rFonts w:ascii="宋体" w:eastAsia="宋体" w:hAnsi="宋体" w:cs="Segoe UI" w:hint="eastAsia"/>
          <w:color w:val="2F6473"/>
          <w:sz w:val="21"/>
          <w:szCs w:val="21"/>
        </w:rPr>
        <w:t>不可修复废品应负担的原材料费用为1000元，直接人工费用为500元；收回残料价值200元，应由过失人赔款300元，则废品净损失应为（ ）。</w:t>
      </w:r>
    </w:p>
    <w:p w:rsidR="00DF5FEA" w:rsidRPr="00DF5FEA" w:rsidRDefault="00DF5FEA" w:rsidP="00DF5FEA">
      <w:pPr>
        <w:shd w:val="clear" w:color="auto" w:fill="FCEFDC"/>
        <w:adjustRightInd/>
        <w:snapToGrid/>
        <w:rPr>
          <w:rFonts w:ascii="Segoe UI" w:eastAsia="宋体" w:hAnsi="Segoe UI" w:cs="Segoe UI"/>
          <w:color w:val="7D5A29"/>
          <w:sz w:val="23"/>
          <w:szCs w:val="23"/>
        </w:rPr>
      </w:pPr>
      <w:r w:rsidRPr="00DF5FEA">
        <w:rPr>
          <w:rFonts w:ascii="Segoe UI" w:eastAsia="宋体" w:hAnsi="Segoe UI" w:cs="Segoe UI"/>
          <w:color w:val="7D5A29"/>
          <w:sz w:val="23"/>
          <w:szCs w:val="23"/>
        </w:rPr>
        <w:t>正确答案是：</w:t>
      </w:r>
      <w:r w:rsidRPr="00DF5FEA">
        <w:rPr>
          <w:rFonts w:ascii="宋体" w:eastAsia="宋体" w:hAnsi="宋体" w:cs="Segoe UI" w:hint="eastAsia"/>
          <w:color w:val="7D5A29"/>
          <w:sz w:val="21"/>
          <w:szCs w:val="21"/>
        </w:rPr>
        <w:t>1000元</w:t>
      </w:r>
    </w:p>
    <w:p w:rsidR="00DF5FEA" w:rsidRPr="00DF5FEA" w:rsidRDefault="00DF5FEA" w:rsidP="00DF5FEA">
      <w:pPr>
        <w:shd w:val="clear" w:color="auto" w:fill="DEF2F8"/>
        <w:adjustRightInd/>
        <w:snapToGrid/>
        <w:rPr>
          <w:rFonts w:ascii="Segoe UI" w:eastAsia="宋体" w:hAnsi="Segoe UI" w:cs="Segoe UI"/>
          <w:color w:val="2F6473"/>
          <w:sz w:val="23"/>
          <w:szCs w:val="23"/>
        </w:rPr>
      </w:pPr>
      <w:r w:rsidRPr="00DF5FEA">
        <w:rPr>
          <w:rFonts w:ascii="宋体" w:eastAsia="宋体" w:hAnsi="宋体" w:cs="Segoe UI" w:hint="eastAsia"/>
          <w:color w:val="2F6473"/>
          <w:sz w:val="21"/>
          <w:szCs w:val="21"/>
        </w:rPr>
        <w:t>基本生产车间管理人员的差旅费，应计入下列科目的借方（</w:t>
      </w:r>
      <w:r w:rsidRPr="00DF5FEA">
        <w:rPr>
          <w:rFonts w:ascii="Calibri" w:eastAsia="宋体" w:hAnsi="Calibri" w:cs="Calibri"/>
          <w:color w:val="2F6473"/>
          <w:sz w:val="21"/>
          <w:szCs w:val="21"/>
        </w:rPr>
        <w:t> </w:t>
      </w:r>
      <w:r w:rsidRPr="00DF5FEA">
        <w:rPr>
          <w:rFonts w:ascii="宋体" w:eastAsia="宋体" w:hAnsi="宋体" w:cs="Segoe UI" w:hint="eastAsia"/>
          <w:color w:val="2F6473"/>
          <w:sz w:val="21"/>
          <w:szCs w:val="21"/>
        </w:rPr>
        <w:t>）。</w:t>
      </w:r>
    </w:p>
    <w:p w:rsidR="00DF5FEA" w:rsidRPr="00DF5FEA" w:rsidRDefault="00DF5FEA" w:rsidP="00DF5FEA">
      <w:pPr>
        <w:shd w:val="clear" w:color="auto" w:fill="FCEFDC"/>
        <w:adjustRightInd/>
        <w:snapToGrid/>
        <w:rPr>
          <w:rFonts w:ascii="Segoe UI" w:eastAsia="宋体" w:hAnsi="Segoe UI" w:cs="Segoe UI"/>
          <w:color w:val="7D5A29"/>
          <w:sz w:val="23"/>
          <w:szCs w:val="23"/>
        </w:rPr>
      </w:pPr>
      <w:r w:rsidRPr="00DF5FEA">
        <w:rPr>
          <w:rFonts w:ascii="Segoe UI" w:eastAsia="宋体" w:hAnsi="Segoe UI" w:cs="Segoe UI"/>
          <w:color w:val="7D5A29"/>
          <w:sz w:val="23"/>
          <w:szCs w:val="23"/>
        </w:rPr>
        <w:t>正确答案是：</w:t>
      </w:r>
      <w:r w:rsidRPr="00DF5FEA">
        <w:rPr>
          <w:rFonts w:ascii="宋体" w:eastAsia="宋体" w:hAnsi="宋体" w:cs="Segoe UI" w:hint="eastAsia"/>
          <w:color w:val="7D5A29"/>
          <w:sz w:val="21"/>
          <w:szCs w:val="21"/>
        </w:rPr>
        <w:t>“制造费用”</w:t>
      </w:r>
    </w:p>
    <w:p w:rsidR="00DF5FEA" w:rsidRPr="00DF5FEA" w:rsidRDefault="00DF5FEA" w:rsidP="00DF5FEA">
      <w:pPr>
        <w:shd w:val="clear" w:color="auto" w:fill="DEF2F8"/>
        <w:adjustRightInd/>
        <w:snapToGrid/>
        <w:rPr>
          <w:rFonts w:ascii="Segoe UI" w:eastAsia="宋体" w:hAnsi="Segoe UI" w:cs="Segoe UI"/>
          <w:color w:val="2F6473"/>
          <w:sz w:val="23"/>
          <w:szCs w:val="23"/>
        </w:rPr>
      </w:pPr>
      <w:r w:rsidRPr="00DF5FEA">
        <w:rPr>
          <w:rFonts w:ascii="宋体" w:eastAsia="宋体" w:hAnsi="宋体" w:cs="Segoe UI" w:hint="eastAsia"/>
          <w:color w:val="2F6473"/>
          <w:sz w:val="21"/>
          <w:szCs w:val="21"/>
        </w:rPr>
        <w:t>生产车间领用机物料时，应借记的科目是（</w:t>
      </w:r>
      <w:r w:rsidRPr="00DF5FEA">
        <w:rPr>
          <w:rFonts w:ascii="Calibri" w:eastAsia="宋体" w:hAnsi="Calibri" w:cs="Calibri"/>
          <w:color w:val="2F6473"/>
          <w:sz w:val="21"/>
          <w:szCs w:val="21"/>
        </w:rPr>
        <w:t> </w:t>
      </w:r>
      <w:r w:rsidRPr="00DF5FEA">
        <w:rPr>
          <w:rFonts w:ascii="宋体" w:eastAsia="宋体" w:hAnsi="宋体" w:cs="Segoe UI" w:hint="eastAsia"/>
          <w:color w:val="2F6473"/>
          <w:sz w:val="21"/>
          <w:szCs w:val="21"/>
        </w:rPr>
        <w:t>）。</w:t>
      </w:r>
    </w:p>
    <w:p w:rsidR="00DF5FEA" w:rsidRPr="00DF5FEA" w:rsidRDefault="00DF5FEA" w:rsidP="00DF5FEA">
      <w:pPr>
        <w:shd w:val="clear" w:color="auto" w:fill="FCEFDC"/>
        <w:adjustRightInd/>
        <w:snapToGrid/>
        <w:rPr>
          <w:rFonts w:ascii="Segoe UI" w:eastAsia="宋体" w:hAnsi="Segoe UI" w:cs="Segoe UI"/>
          <w:color w:val="7D5A29"/>
          <w:sz w:val="23"/>
          <w:szCs w:val="23"/>
        </w:rPr>
      </w:pPr>
      <w:r w:rsidRPr="00DF5FEA">
        <w:rPr>
          <w:rFonts w:ascii="Segoe UI" w:eastAsia="宋体" w:hAnsi="Segoe UI" w:cs="Segoe UI"/>
          <w:color w:val="7D5A29"/>
          <w:sz w:val="23"/>
          <w:szCs w:val="23"/>
        </w:rPr>
        <w:t>正确答案是：</w:t>
      </w:r>
      <w:r w:rsidRPr="00DF5FEA">
        <w:rPr>
          <w:rFonts w:ascii="宋体" w:eastAsia="宋体" w:hAnsi="宋体" w:cs="Segoe UI" w:hint="eastAsia"/>
          <w:color w:val="7D5A29"/>
          <w:sz w:val="21"/>
          <w:szCs w:val="21"/>
        </w:rPr>
        <w:t>“制造费用”科目</w:t>
      </w:r>
    </w:p>
    <w:p w:rsidR="00DF5FEA" w:rsidRPr="00DF5FEA" w:rsidRDefault="00DF5FEA" w:rsidP="00DF5FEA">
      <w:pPr>
        <w:shd w:val="clear" w:color="auto" w:fill="DEF2F8"/>
        <w:adjustRightInd/>
        <w:snapToGrid/>
        <w:rPr>
          <w:rFonts w:ascii="Segoe UI" w:eastAsia="宋体" w:hAnsi="Segoe UI" w:cs="Segoe UI"/>
          <w:color w:val="2F6473"/>
          <w:sz w:val="23"/>
          <w:szCs w:val="23"/>
        </w:rPr>
      </w:pPr>
      <w:r w:rsidRPr="00DF5FEA">
        <w:rPr>
          <w:rFonts w:ascii="宋体" w:eastAsia="宋体" w:hAnsi="宋体" w:cs="Segoe UI" w:hint="eastAsia"/>
          <w:color w:val="2F6473"/>
          <w:sz w:val="21"/>
          <w:szCs w:val="21"/>
        </w:rPr>
        <w:t>某企业基本生产车间全年计划制造费用为</w:t>
      </w:r>
      <w:r w:rsidRPr="00DF5FEA">
        <w:rPr>
          <w:rFonts w:ascii="Calibri" w:eastAsia="宋体" w:hAnsi="Calibri" w:cs="Calibri"/>
          <w:color w:val="2F6473"/>
          <w:sz w:val="21"/>
          <w:szCs w:val="21"/>
        </w:rPr>
        <w:t>160000</w:t>
      </w:r>
      <w:r w:rsidRPr="00DF5FEA">
        <w:rPr>
          <w:rFonts w:ascii="宋体" w:eastAsia="宋体" w:hAnsi="宋体" w:cs="Segoe UI" w:hint="eastAsia"/>
          <w:color w:val="2F6473"/>
          <w:sz w:val="21"/>
          <w:szCs w:val="21"/>
        </w:rPr>
        <w:t>元；全年各产品的计划产量：甲产品</w:t>
      </w:r>
      <w:r w:rsidRPr="00DF5FEA">
        <w:rPr>
          <w:rFonts w:ascii="Calibri" w:eastAsia="宋体" w:hAnsi="Calibri" w:cs="Calibri"/>
          <w:color w:val="2F6473"/>
          <w:sz w:val="21"/>
          <w:szCs w:val="21"/>
        </w:rPr>
        <w:t>2000</w:t>
      </w:r>
      <w:r w:rsidRPr="00DF5FEA">
        <w:rPr>
          <w:rFonts w:ascii="宋体" w:eastAsia="宋体" w:hAnsi="宋体" w:cs="Segoe UI" w:hint="eastAsia"/>
          <w:color w:val="2F6473"/>
          <w:sz w:val="21"/>
          <w:szCs w:val="21"/>
        </w:rPr>
        <w:t>件，乙产品</w:t>
      </w:r>
      <w:r w:rsidRPr="00DF5FEA">
        <w:rPr>
          <w:rFonts w:ascii="Calibri" w:eastAsia="宋体" w:hAnsi="Calibri" w:cs="Calibri"/>
          <w:color w:val="2F6473"/>
          <w:sz w:val="21"/>
          <w:szCs w:val="21"/>
        </w:rPr>
        <w:t>2500</w:t>
      </w:r>
      <w:r w:rsidRPr="00DF5FEA">
        <w:rPr>
          <w:rFonts w:ascii="宋体" w:eastAsia="宋体" w:hAnsi="宋体" w:cs="Segoe UI" w:hint="eastAsia"/>
          <w:color w:val="2F6473"/>
          <w:sz w:val="21"/>
          <w:szCs w:val="21"/>
        </w:rPr>
        <w:t>件，丙产品</w:t>
      </w:r>
      <w:r w:rsidRPr="00DF5FEA">
        <w:rPr>
          <w:rFonts w:ascii="Calibri" w:eastAsia="宋体" w:hAnsi="Calibri" w:cs="Calibri"/>
          <w:color w:val="2F6473"/>
          <w:sz w:val="21"/>
          <w:szCs w:val="21"/>
        </w:rPr>
        <w:t>1000</w:t>
      </w:r>
      <w:r w:rsidRPr="00DF5FEA">
        <w:rPr>
          <w:rFonts w:ascii="宋体" w:eastAsia="宋体" w:hAnsi="宋体" w:cs="Segoe UI" w:hint="eastAsia"/>
          <w:color w:val="2F6473"/>
          <w:sz w:val="21"/>
          <w:szCs w:val="21"/>
        </w:rPr>
        <w:t>件；单位产品工时定额：甲产品</w:t>
      </w:r>
      <w:r w:rsidRPr="00DF5FEA">
        <w:rPr>
          <w:rFonts w:ascii="Calibri" w:eastAsia="宋体" w:hAnsi="Calibri" w:cs="Calibri"/>
          <w:color w:val="2F6473"/>
          <w:sz w:val="21"/>
          <w:szCs w:val="21"/>
        </w:rPr>
        <w:t>5</w:t>
      </w:r>
      <w:r w:rsidRPr="00DF5FEA">
        <w:rPr>
          <w:rFonts w:ascii="宋体" w:eastAsia="宋体" w:hAnsi="宋体" w:cs="Segoe UI" w:hint="eastAsia"/>
          <w:color w:val="2F6473"/>
          <w:sz w:val="21"/>
          <w:szCs w:val="21"/>
        </w:rPr>
        <w:t>小时，乙产品</w:t>
      </w:r>
      <w:r w:rsidRPr="00DF5FEA">
        <w:rPr>
          <w:rFonts w:ascii="Calibri" w:eastAsia="宋体" w:hAnsi="Calibri" w:cs="Calibri"/>
          <w:color w:val="2F6473"/>
          <w:sz w:val="21"/>
          <w:szCs w:val="21"/>
        </w:rPr>
        <w:t>6</w:t>
      </w:r>
      <w:r w:rsidRPr="00DF5FEA">
        <w:rPr>
          <w:rFonts w:ascii="宋体" w:eastAsia="宋体" w:hAnsi="宋体" w:cs="Segoe UI" w:hint="eastAsia"/>
          <w:color w:val="2F6473"/>
          <w:sz w:val="21"/>
          <w:szCs w:val="21"/>
        </w:rPr>
        <w:t>小时，丙产品</w:t>
      </w:r>
      <w:r w:rsidRPr="00DF5FEA">
        <w:rPr>
          <w:rFonts w:ascii="Calibri" w:eastAsia="宋体" w:hAnsi="Calibri" w:cs="Calibri"/>
          <w:color w:val="2F6473"/>
          <w:sz w:val="21"/>
          <w:szCs w:val="21"/>
        </w:rPr>
        <w:t>7</w:t>
      </w:r>
      <w:r w:rsidRPr="00DF5FEA">
        <w:rPr>
          <w:rFonts w:ascii="宋体" w:eastAsia="宋体" w:hAnsi="宋体" w:cs="Segoe UI" w:hint="eastAsia"/>
          <w:color w:val="2F6473"/>
          <w:sz w:val="21"/>
          <w:szCs w:val="21"/>
        </w:rPr>
        <w:t>小时。</w:t>
      </w:r>
      <w:r w:rsidRPr="00DF5FEA">
        <w:rPr>
          <w:rFonts w:ascii="Calibri" w:eastAsia="宋体" w:hAnsi="Calibri" w:cs="Calibri"/>
          <w:color w:val="2F6473"/>
          <w:sz w:val="21"/>
          <w:szCs w:val="21"/>
        </w:rPr>
        <w:t>10</w:t>
      </w:r>
      <w:r w:rsidRPr="00DF5FEA">
        <w:rPr>
          <w:rFonts w:ascii="宋体" w:eastAsia="宋体" w:hAnsi="宋体" w:cs="Segoe UI" w:hint="eastAsia"/>
          <w:color w:val="2F6473"/>
          <w:sz w:val="21"/>
          <w:szCs w:val="21"/>
        </w:rPr>
        <w:t>月份实际产量：甲产品</w:t>
      </w:r>
      <w:r w:rsidRPr="00DF5FEA">
        <w:rPr>
          <w:rFonts w:ascii="Calibri" w:eastAsia="宋体" w:hAnsi="Calibri" w:cs="Calibri"/>
          <w:color w:val="2F6473"/>
          <w:sz w:val="21"/>
          <w:szCs w:val="21"/>
        </w:rPr>
        <w:t>200</w:t>
      </w:r>
      <w:r w:rsidRPr="00DF5FEA">
        <w:rPr>
          <w:rFonts w:ascii="宋体" w:eastAsia="宋体" w:hAnsi="宋体" w:cs="Segoe UI" w:hint="eastAsia"/>
          <w:color w:val="2F6473"/>
          <w:sz w:val="21"/>
          <w:szCs w:val="21"/>
        </w:rPr>
        <w:t>件，乙产品</w:t>
      </w:r>
      <w:r w:rsidRPr="00DF5FEA">
        <w:rPr>
          <w:rFonts w:ascii="Calibri" w:eastAsia="宋体" w:hAnsi="Calibri" w:cs="Calibri"/>
          <w:color w:val="2F6473"/>
          <w:sz w:val="21"/>
          <w:szCs w:val="21"/>
        </w:rPr>
        <w:t>280</w:t>
      </w:r>
      <w:r w:rsidRPr="00DF5FEA">
        <w:rPr>
          <w:rFonts w:ascii="宋体" w:eastAsia="宋体" w:hAnsi="宋体" w:cs="Segoe UI" w:hint="eastAsia"/>
          <w:color w:val="2F6473"/>
          <w:sz w:val="21"/>
          <w:szCs w:val="21"/>
        </w:rPr>
        <w:t>件，丙产品</w:t>
      </w:r>
      <w:r w:rsidRPr="00DF5FEA">
        <w:rPr>
          <w:rFonts w:ascii="Calibri" w:eastAsia="宋体" w:hAnsi="Calibri" w:cs="Calibri"/>
          <w:color w:val="2F6473"/>
          <w:sz w:val="21"/>
          <w:szCs w:val="21"/>
        </w:rPr>
        <w:t>70</w:t>
      </w:r>
      <w:r w:rsidRPr="00DF5FEA">
        <w:rPr>
          <w:rFonts w:ascii="宋体" w:eastAsia="宋体" w:hAnsi="宋体" w:cs="Segoe UI" w:hint="eastAsia"/>
          <w:color w:val="2F6473"/>
          <w:sz w:val="21"/>
          <w:szCs w:val="21"/>
        </w:rPr>
        <w:t>件。</w:t>
      </w:r>
      <w:r w:rsidRPr="00DF5FEA">
        <w:rPr>
          <w:rFonts w:ascii="Calibri" w:eastAsia="宋体" w:hAnsi="Calibri" w:cs="Calibri"/>
          <w:color w:val="2F6473"/>
          <w:sz w:val="21"/>
          <w:szCs w:val="21"/>
        </w:rPr>
        <w:t>10</w:t>
      </w:r>
      <w:r w:rsidRPr="00DF5FEA">
        <w:rPr>
          <w:rFonts w:ascii="宋体" w:eastAsia="宋体" w:hAnsi="宋体" w:cs="Segoe UI" w:hint="eastAsia"/>
          <w:color w:val="2F6473"/>
          <w:sz w:val="21"/>
          <w:szCs w:val="21"/>
        </w:rPr>
        <w:t>月份实际发生制造费用</w:t>
      </w:r>
      <w:r w:rsidRPr="00DF5FEA">
        <w:rPr>
          <w:rFonts w:ascii="Calibri" w:eastAsia="宋体" w:hAnsi="Calibri" w:cs="Calibri"/>
          <w:color w:val="2F6473"/>
          <w:sz w:val="21"/>
          <w:szCs w:val="21"/>
        </w:rPr>
        <w:t>16000</w:t>
      </w:r>
      <w:r w:rsidRPr="00DF5FEA">
        <w:rPr>
          <w:rFonts w:ascii="宋体" w:eastAsia="宋体" w:hAnsi="宋体" w:cs="Segoe UI" w:hint="eastAsia"/>
          <w:color w:val="2F6473"/>
          <w:sz w:val="21"/>
          <w:szCs w:val="21"/>
        </w:rPr>
        <w:t>元。要求：采用按年度计划分配率分配法，</w:t>
      </w:r>
      <w:r w:rsidRPr="00DF5FEA">
        <w:rPr>
          <w:rFonts w:ascii="Calibri" w:eastAsia="宋体" w:hAnsi="Calibri" w:cs="Calibri"/>
          <w:color w:val="2F6473"/>
          <w:sz w:val="21"/>
          <w:szCs w:val="21"/>
        </w:rPr>
        <w:t> </w:t>
      </w:r>
      <w:r w:rsidRPr="00DF5FEA">
        <w:rPr>
          <w:rFonts w:ascii="宋体" w:eastAsia="宋体" w:hAnsi="宋体" w:cs="Segoe UI" w:hint="eastAsia"/>
          <w:color w:val="2F6473"/>
          <w:sz w:val="21"/>
          <w:szCs w:val="21"/>
        </w:rPr>
        <w:t>计算制造费用年度计划分配率及</w:t>
      </w:r>
      <w:r w:rsidRPr="00DF5FEA">
        <w:rPr>
          <w:rFonts w:ascii="Calibri" w:eastAsia="宋体" w:hAnsi="Calibri" w:cs="Calibri"/>
          <w:color w:val="2F6473"/>
          <w:sz w:val="21"/>
          <w:szCs w:val="21"/>
        </w:rPr>
        <w:t>10</w:t>
      </w:r>
      <w:r w:rsidRPr="00DF5FEA">
        <w:rPr>
          <w:rFonts w:ascii="宋体" w:eastAsia="宋体" w:hAnsi="宋体" w:cs="Segoe UI" w:hint="eastAsia"/>
          <w:color w:val="2F6473"/>
          <w:sz w:val="21"/>
          <w:szCs w:val="21"/>
        </w:rPr>
        <w:t>月份应分配转出的制造费用。</w:t>
      </w:r>
    </w:p>
    <w:p w:rsidR="00DF5FEA" w:rsidRPr="00DF5FEA" w:rsidRDefault="00DF5FEA" w:rsidP="00DF5FEA">
      <w:pPr>
        <w:shd w:val="clear" w:color="auto" w:fill="FCEFDC"/>
        <w:adjustRightInd/>
        <w:snapToGrid/>
        <w:rPr>
          <w:rFonts w:ascii="Segoe UI" w:eastAsia="宋体" w:hAnsi="Segoe UI" w:cs="Segoe UI"/>
          <w:color w:val="7D5A29"/>
          <w:sz w:val="23"/>
          <w:szCs w:val="23"/>
        </w:rPr>
      </w:pPr>
      <w:r w:rsidRPr="00DF5FEA">
        <w:rPr>
          <w:rFonts w:ascii="Segoe UI" w:eastAsia="宋体" w:hAnsi="Segoe UI" w:cs="Segoe UI"/>
          <w:color w:val="7D5A29"/>
          <w:sz w:val="23"/>
          <w:szCs w:val="23"/>
        </w:rPr>
        <w:t>正确答案是：</w:t>
      </w:r>
      <w:r w:rsidRPr="00DF5FEA">
        <w:rPr>
          <w:rFonts w:ascii="Calibri" w:eastAsia="宋体" w:hAnsi="Calibri" w:cs="Calibri"/>
          <w:color w:val="7D5A29"/>
          <w:sz w:val="21"/>
          <w:szCs w:val="21"/>
        </w:rPr>
        <w:t>5</w:t>
      </w:r>
      <w:r w:rsidRPr="00DF5FEA">
        <w:rPr>
          <w:rFonts w:ascii="宋体" w:eastAsia="宋体" w:hAnsi="宋体" w:cs="Segoe UI" w:hint="eastAsia"/>
          <w:color w:val="7D5A29"/>
          <w:sz w:val="21"/>
          <w:szCs w:val="21"/>
        </w:rPr>
        <w:t>元</w:t>
      </w:r>
      <w:r w:rsidRPr="00DF5FEA">
        <w:rPr>
          <w:rFonts w:ascii="Calibri" w:eastAsia="宋体" w:hAnsi="Calibri" w:cs="Calibri"/>
          <w:color w:val="7D5A29"/>
          <w:sz w:val="21"/>
          <w:szCs w:val="21"/>
        </w:rPr>
        <w:t>/</w:t>
      </w:r>
      <w:r w:rsidRPr="00DF5FEA">
        <w:rPr>
          <w:rFonts w:ascii="宋体" w:eastAsia="宋体" w:hAnsi="宋体" w:cs="Segoe UI" w:hint="eastAsia"/>
          <w:color w:val="7D5A29"/>
          <w:sz w:val="21"/>
          <w:szCs w:val="21"/>
        </w:rPr>
        <w:t>小时；</w:t>
      </w:r>
      <w:r w:rsidRPr="00DF5FEA">
        <w:rPr>
          <w:rFonts w:ascii="Calibri" w:eastAsia="宋体" w:hAnsi="Calibri" w:cs="Calibri"/>
          <w:color w:val="7D5A29"/>
          <w:sz w:val="21"/>
          <w:szCs w:val="21"/>
        </w:rPr>
        <w:t>15850</w:t>
      </w:r>
      <w:r w:rsidRPr="00DF5FEA">
        <w:rPr>
          <w:rFonts w:ascii="宋体" w:eastAsia="宋体" w:hAnsi="宋体" w:cs="Segoe UI" w:hint="eastAsia"/>
          <w:color w:val="7D5A29"/>
          <w:sz w:val="21"/>
          <w:szCs w:val="21"/>
        </w:rPr>
        <w:t>元。</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某企业本月基本生产车间生产甲、乙两种产品，共同发生制造费用</w:t>
      </w:r>
      <w:r w:rsidRPr="00F9604D">
        <w:rPr>
          <w:rFonts w:ascii="Calibri" w:eastAsia="宋体" w:hAnsi="Calibri" w:cs="Calibri"/>
          <w:color w:val="2F6473"/>
          <w:sz w:val="21"/>
          <w:szCs w:val="21"/>
        </w:rPr>
        <w:t>18000</w:t>
      </w:r>
      <w:r w:rsidRPr="00F9604D">
        <w:rPr>
          <w:rFonts w:ascii="宋体" w:eastAsia="宋体" w:hAnsi="宋体" w:cs="Segoe UI" w:hint="eastAsia"/>
          <w:color w:val="2F6473"/>
          <w:sz w:val="21"/>
          <w:szCs w:val="21"/>
        </w:rPr>
        <w:t>元，甲产品耗用机器工时数为</w:t>
      </w:r>
      <w:r w:rsidRPr="00F9604D">
        <w:rPr>
          <w:rFonts w:ascii="Calibri" w:eastAsia="宋体" w:hAnsi="Calibri" w:cs="Calibri"/>
          <w:color w:val="2F6473"/>
          <w:sz w:val="21"/>
          <w:szCs w:val="21"/>
        </w:rPr>
        <w:t>5320</w:t>
      </w:r>
      <w:r w:rsidRPr="00F9604D">
        <w:rPr>
          <w:rFonts w:ascii="宋体" w:eastAsia="宋体" w:hAnsi="宋体" w:cs="Segoe UI" w:hint="eastAsia"/>
          <w:color w:val="2F6473"/>
          <w:sz w:val="21"/>
          <w:szCs w:val="21"/>
        </w:rPr>
        <w:t>小时，乙产品耗用机器工时数为</w:t>
      </w:r>
      <w:r w:rsidRPr="00F9604D">
        <w:rPr>
          <w:rFonts w:ascii="Calibri" w:eastAsia="宋体" w:hAnsi="Calibri" w:cs="Calibri"/>
          <w:color w:val="2F6473"/>
          <w:sz w:val="21"/>
          <w:szCs w:val="21"/>
        </w:rPr>
        <w:t>4680</w:t>
      </w:r>
      <w:r w:rsidRPr="00F9604D">
        <w:rPr>
          <w:rFonts w:ascii="宋体" w:eastAsia="宋体" w:hAnsi="宋体" w:cs="Segoe UI" w:hint="eastAsia"/>
          <w:color w:val="2F6473"/>
          <w:sz w:val="21"/>
          <w:szCs w:val="21"/>
        </w:rPr>
        <w:t>小时。要求：按机器工时比例法分配制造费用，计算出甲、乙产品各应分配多少制造费用。</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5808" type="#_x0000_t75" style="width:20.25pt;height:15.75pt" o:ole="">
            <v:imagedata r:id="rId4" o:title=""/>
          </v:shape>
          <w:control r:id="rId299" w:name="DefaultOcxName135" w:shapeid="_x0000_i5808"/>
        </w:object>
      </w:r>
      <w:r w:rsidRPr="00F9604D">
        <w:rPr>
          <w:rFonts w:ascii="Segoe UI" w:eastAsia="宋体" w:hAnsi="Segoe UI" w:cs="Segoe UI"/>
          <w:color w:val="2F6473"/>
          <w:sz w:val="23"/>
        </w:rPr>
        <w:t>A. </w:t>
      </w:r>
      <w:r w:rsidRPr="00F9604D">
        <w:rPr>
          <w:rFonts w:ascii="宋体" w:eastAsia="宋体" w:hAnsi="宋体" w:cs="Segoe UI" w:hint="eastAsia"/>
          <w:color w:val="2F6473"/>
          <w:sz w:val="21"/>
          <w:szCs w:val="21"/>
        </w:rPr>
        <w:t>甲为</w:t>
      </w:r>
      <w:r w:rsidRPr="00F9604D">
        <w:rPr>
          <w:rFonts w:ascii="Calibri" w:eastAsia="宋体" w:hAnsi="Calibri" w:cs="Calibri"/>
          <w:color w:val="2F6473"/>
          <w:sz w:val="21"/>
          <w:szCs w:val="21"/>
        </w:rPr>
        <w:t>9576</w:t>
      </w:r>
      <w:r w:rsidRPr="00F9604D">
        <w:rPr>
          <w:rFonts w:ascii="宋体" w:eastAsia="宋体" w:hAnsi="宋体" w:cs="Segoe UI" w:hint="eastAsia"/>
          <w:color w:val="2F6473"/>
          <w:sz w:val="21"/>
          <w:szCs w:val="21"/>
        </w:rPr>
        <w:t>元；乙为</w:t>
      </w:r>
      <w:r w:rsidRPr="00F9604D">
        <w:rPr>
          <w:rFonts w:ascii="Calibri" w:eastAsia="宋体" w:hAnsi="Calibri" w:cs="Calibri"/>
          <w:color w:val="2F6473"/>
          <w:sz w:val="21"/>
          <w:szCs w:val="21"/>
        </w:rPr>
        <w:t>8424</w:t>
      </w:r>
      <w:r w:rsidRPr="00F9604D">
        <w:rPr>
          <w:rFonts w:ascii="宋体" w:eastAsia="宋体" w:hAnsi="宋体" w:cs="Segoe UI" w:hint="eastAsia"/>
          <w:color w:val="2F6473"/>
          <w:sz w:val="21"/>
          <w:szCs w:val="21"/>
        </w:rPr>
        <w:t>元。</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5807" type="#_x0000_t75" style="width:20.25pt;height:15.75pt" o:ole="">
            <v:imagedata r:id="rId4" o:title=""/>
          </v:shape>
          <w:control r:id="rId300" w:name="DefaultOcxName132" w:shapeid="_x0000_i5807"/>
        </w:object>
      </w:r>
      <w:r w:rsidRPr="00F9604D">
        <w:rPr>
          <w:rFonts w:ascii="Segoe UI" w:eastAsia="宋体" w:hAnsi="Segoe UI" w:cs="Segoe UI"/>
          <w:color w:val="2F6473"/>
          <w:sz w:val="23"/>
        </w:rPr>
        <w:t>B. </w:t>
      </w:r>
      <w:r w:rsidRPr="00F9604D">
        <w:rPr>
          <w:rFonts w:ascii="宋体" w:eastAsia="宋体" w:hAnsi="宋体" w:cs="Segoe UI" w:hint="eastAsia"/>
          <w:color w:val="2F6473"/>
          <w:sz w:val="21"/>
          <w:szCs w:val="21"/>
        </w:rPr>
        <w:t>甲为</w:t>
      </w:r>
      <w:r w:rsidRPr="00F9604D">
        <w:rPr>
          <w:rFonts w:ascii="Calibri" w:eastAsia="宋体" w:hAnsi="Calibri" w:cs="Calibri"/>
          <w:color w:val="2F6473"/>
          <w:sz w:val="21"/>
          <w:szCs w:val="21"/>
        </w:rPr>
        <w:t>9576</w:t>
      </w:r>
      <w:r w:rsidRPr="00F9604D">
        <w:rPr>
          <w:rFonts w:ascii="宋体" w:eastAsia="宋体" w:hAnsi="宋体" w:cs="Segoe UI" w:hint="eastAsia"/>
          <w:color w:val="2F6473"/>
          <w:sz w:val="21"/>
          <w:szCs w:val="21"/>
        </w:rPr>
        <w:t>元；乙为</w:t>
      </w:r>
      <w:r w:rsidRPr="00F9604D">
        <w:rPr>
          <w:rFonts w:ascii="Calibri" w:eastAsia="宋体" w:hAnsi="Calibri" w:cs="Calibri"/>
          <w:color w:val="2F6473"/>
          <w:sz w:val="21"/>
          <w:szCs w:val="21"/>
        </w:rPr>
        <w:t>8400</w:t>
      </w:r>
      <w:r w:rsidRPr="00F9604D">
        <w:rPr>
          <w:rFonts w:ascii="宋体" w:eastAsia="宋体" w:hAnsi="宋体" w:cs="Segoe UI" w:hint="eastAsia"/>
          <w:color w:val="2F6473"/>
          <w:sz w:val="21"/>
          <w:szCs w:val="21"/>
        </w:rPr>
        <w:t>元。</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5806" type="#_x0000_t75" style="width:20.25pt;height:15.75pt" o:ole="">
            <v:imagedata r:id="rId4" o:title=""/>
          </v:shape>
          <w:control r:id="rId301" w:name="DefaultOcxName210" w:shapeid="_x0000_i5806"/>
        </w:object>
      </w:r>
      <w:r w:rsidRPr="00F9604D">
        <w:rPr>
          <w:rFonts w:ascii="Segoe UI" w:eastAsia="宋体" w:hAnsi="Segoe UI" w:cs="Segoe UI"/>
          <w:color w:val="2F6473"/>
          <w:sz w:val="23"/>
        </w:rPr>
        <w:t>C. </w:t>
      </w:r>
      <w:r w:rsidRPr="00F9604D">
        <w:rPr>
          <w:rFonts w:ascii="宋体" w:eastAsia="宋体" w:hAnsi="宋体" w:cs="Segoe UI" w:hint="eastAsia"/>
          <w:color w:val="2F6473"/>
          <w:sz w:val="21"/>
          <w:szCs w:val="21"/>
        </w:rPr>
        <w:t>甲为</w:t>
      </w:r>
      <w:r w:rsidRPr="00F9604D">
        <w:rPr>
          <w:rFonts w:ascii="Calibri" w:eastAsia="宋体" w:hAnsi="Calibri" w:cs="Calibri"/>
          <w:color w:val="2F6473"/>
          <w:sz w:val="21"/>
          <w:szCs w:val="21"/>
        </w:rPr>
        <w:t>9476</w:t>
      </w:r>
      <w:r w:rsidRPr="00F9604D">
        <w:rPr>
          <w:rFonts w:ascii="宋体" w:eastAsia="宋体" w:hAnsi="宋体" w:cs="Segoe UI" w:hint="eastAsia"/>
          <w:color w:val="2F6473"/>
          <w:sz w:val="21"/>
          <w:szCs w:val="21"/>
        </w:rPr>
        <w:t>元；乙为</w:t>
      </w:r>
      <w:r w:rsidRPr="00F9604D">
        <w:rPr>
          <w:rFonts w:ascii="Calibri" w:eastAsia="宋体" w:hAnsi="Calibri" w:cs="Calibri"/>
          <w:color w:val="2F6473"/>
          <w:sz w:val="21"/>
          <w:szCs w:val="21"/>
        </w:rPr>
        <w:t>8424</w:t>
      </w:r>
      <w:r w:rsidRPr="00F9604D">
        <w:rPr>
          <w:rFonts w:ascii="宋体" w:eastAsia="宋体" w:hAnsi="宋体" w:cs="Segoe UI" w:hint="eastAsia"/>
          <w:color w:val="2F6473"/>
          <w:sz w:val="21"/>
          <w:szCs w:val="21"/>
        </w:rPr>
        <w:t>元。</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5805" type="#_x0000_t75" style="width:20.25pt;height:15.75pt" o:ole="">
            <v:imagedata r:id="rId4" o:title=""/>
          </v:shape>
          <w:control r:id="rId302" w:name="DefaultOcxName310" w:shapeid="_x0000_i5805"/>
        </w:object>
      </w:r>
      <w:r w:rsidRPr="00F9604D">
        <w:rPr>
          <w:rFonts w:ascii="Segoe UI" w:eastAsia="宋体" w:hAnsi="Segoe UI" w:cs="Segoe UI"/>
          <w:color w:val="2F6473"/>
          <w:sz w:val="23"/>
        </w:rPr>
        <w:t>D. </w:t>
      </w:r>
      <w:r w:rsidRPr="00F9604D">
        <w:rPr>
          <w:rFonts w:ascii="宋体" w:eastAsia="宋体" w:hAnsi="宋体" w:cs="Segoe UI" w:hint="eastAsia"/>
          <w:color w:val="2F6473"/>
          <w:sz w:val="21"/>
          <w:szCs w:val="21"/>
        </w:rPr>
        <w:t>甲为</w:t>
      </w:r>
      <w:r w:rsidRPr="00F9604D">
        <w:rPr>
          <w:rFonts w:ascii="Calibri" w:eastAsia="宋体" w:hAnsi="Calibri" w:cs="Calibri"/>
          <w:color w:val="2F6473"/>
          <w:sz w:val="21"/>
          <w:szCs w:val="21"/>
        </w:rPr>
        <w:t>9076</w:t>
      </w:r>
      <w:r w:rsidRPr="00F9604D">
        <w:rPr>
          <w:rFonts w:ascii="宋体" w:eastAsia="宋体" w:hAnsi="宋体" w:cs="Segoe UI" w:hint="eastAsia"/>
          <w:color w:val="2F6473"/>
          <w:sz w:val="21"/>
          <w:szCs w:val="21"/>
        </w:rPr>
        <w:t>元；乙为</w:t>
      </w:r>
      <w:r w:rsidRPr="00F9604D">
        <w:rPr>
          <w:rFonts w:ascii="Calibri" w:eastAsia="宋体" w:hAnsi="Calibri" w:cs="Calibri"/>
          <w:color w:val="2F6473"/>
          <w:sz w:val="21"/>
          <w:szCs w:val="21"/>
        </w:rPr>
        <w:t>8324</w:t>
      </w:r>
      <w:r w:rsidRPr="00F9604D">
        <w:rPr>
          <w:rFonts w:ascii="宋体" w:eastAsia="宋体" w:hAnsi="宋体" w:cs="Segoe UI" w:hint="eastAsia"/>
          <w:color w:val="2F6473"/>
          <w:sz w:val="21"/>
          <w:szCs w:val="21"/>
        </w:rPr>
        <w:t>元。</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甲为</w:t>
      </w:r>
      <w:r w:rsidRPr="00F9604D">
        <w:rPr>
          <w:rFonts w:ascii="Calibri" w:eastAsia="宋体" w:hAnsi="Calibri" w:cs="Calibri"/>
          <w:color w:val="7D5A29"/>
          <w:sz w:val="21"/>
          <w:szCs w:val="21"/>
        </w:rPr>
        <w:t>9576</w:t>
      </w:r>
      <w:r w:rsidRPr="00F9604D">
        <w:rPr>
          <w:rFonts w:ascii="宋体" w:eastAsia="宋体" w:hAnsi="宋体" w:cs="Segoe UI" w:hint="eastAsia"/>
          <w:color w:val="7D5A29"/>
          <w:sz w:val="21"/>
          <w:szCs w:val="21"/>
        </w:rPr>
        <w:t>元；乙为</w:t>
      </w:r>
      <w:r w:rsidRPr="00F9604D">
        <w:rPr>
          <w:rFonts w:ascii="Calibri" w:eastAsia="宋体" w:hAnsi="Calibri" w:cs="Calibri"/>
          <w:color w:val="7D5A29"/>
          <w:sz w:val="21"/>
          <w:szCs w:val="21"/>
        </w:rPr>
        <w:t>8424</w:t>
      </w:r>
      <w:r w:rsidRPr="00F9604D">
        <w:rPr>
          <w:rFonts w:ascii="宋体" w:eastAsia="宋体" w:hAnsi="宋体" w:cs="Segoe UI" w:hint="eastAsia"/>
          <w:color w:val="7D5A29"/>
          <w:sz w:val="21"/>
          <w:szCs w:val="21"/>
        </w:rPr>
        <w:t>元。</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工业企业的生产，按其生产组织特点划分，可分为（</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lastRenderedPageBreak/>
        <w:t>选择一项或多项：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5803" type="#_x0000_t75" style="width:20.25pt;height:15.75pt" o:ole="">
            <v:imagedata r:id="rId9" o:title=""/>
          </v:shape>
          <w:control r:id="rId303" w:name="DefaultOcxName510" w:shapeid="_x0000_i5803"/>
        </w:object>
      </w:r>
      <w:r w:rsidRPr="00F9604D">
        <w:rPr>
          <w:rFonts w:ascii="Segoe UI" w:eastAsia="宋体" w:hAnsi="Segoe UI" w:cs="Segoe UI"/>
          <w:color w:val="2F6473"/>
          <w:sz w:val="23"/>
        </w:rPr>
        <w:t>A. </w:t>
      </w:r>
      <w:r w:rsidRPr="00F9604D">
        <w:rPr>
          <w:rFonts w:ascii="宋体" w:eastAsia="宋体" w:hAnsi="宋体" w:cs="Segoe UI" w:hint="eastAsia"/>
          <w:color w:val="2F6473"/>
          <w:sz w:val="21"/>
          <w:szCs w:val="21"/>
        </w:rPr>
        <w:t>大量生产</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5802" type="#_x0000_t75" style="width:20.25pt;height:15.75pt" o:ole="">
            <v:imagedata r:id="rId9" o:title=""/>
          </v:shape>
          <w:control r:id="rId304" w:name="DefaultOcxName6" w:shapeid="_x0000_i5802"/>
        </w:object>
      </w:r>
      <w:r w:rsidRPr="00F9604D">
        <w:rPr>
          <w:rFonts w:ascii="Segoe UI" w:eastAsia="宋体" w:hAnsi="Segoe UI" w:cs="Segoe UI"/>
          <w:color w:val="2F6473"/>
          <w:sz w:val="23"/>
        </w:rPr>
        <w:t>B. </w:t>
      </w:r>
      <w:r w:rsidRPr="00F9604D">
        <w:rPr>
          <w:rFonts w:ascii="宋体" w:eastAsia="宋体" w:hAnsi="宋体" w:cs="Segoe UI" w:hint="eastAsia"/>
          <w:color w:val="2F6473"/>
          <w:sz w:val="21"/>
          <w:szCs w:val="21"/>
        </w:rPr>
        <w:t>成批生产</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5801" type="#_x0000_t75" style="width:20.25pt;height:15.75pt" o:ole="">
            <v:imagedata r:id="rId9" o:title=""/>
          </v:shape>
          <w:control r:id="rId305" w:name="DefaultOcxName710" w:shapeid="_x0000_i5801"/>
        </w:object>
      </w:r>
      <w:r w:rsidRPr="00F9604D">
        <w:rPr>
          <w:rFonts w:ascii="Segoe UI" w:eastAsia="宋体" w:hAnsi="Segoe UI" w:cs="Segoe UI"/>
          <w:color w:val="2F6473"/>
          <w:sz w:val="23"/>
        </w:rPr>
        <w:t>C. </w:t>
      </w:r>
      <w:r w:rsidRPr="00F9604D">
        <w:rPr>
          <w:rFonts w:ascii="宋体" w:eastAsia="宋体" w:hAnsi="宋体" w:cs="Segoe UI" w:hint="eastAsia"/>
          <w:color w:val="2F6473"/>
          <w:sz w:val="21"/>
          <w:szCs w:val="21"/>
        </w:rPr>
        <w:t>单步骤生产</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5800" type="#_x0000_t75" style="width:20.25pt;height:15.75pt" o:ole="">
            <v:imagedata r:id="rId9" o:title=""/>
          </v:shape>
          <w:control r:id="rId306" w:name="DefaultOcxName810" w:shapeid="_x0000_i5800"/>
        </w:object>
      </w:r>
      <w:r w:rsidRPr="00F9604D">
        <w:rPr>
          <w:rFonts w:ascii="Segoe UI" w:eastAsia="宋体" w:hAnsi="Segoe UI" w:cs="Segoe UI"/>
          <w:color w:val="2F6473"/>
          <w:sz w:val="23"/>
        </w:rPr>
        <w:t>D. </w:t>
      </w:r>
      <w:r w:rsidRPr="00F9604D">
        <w:rPr>
          <w:rFonts w:ascii="宋体" w:eastAsia="宋体" w:hAnsi="宋体" w:cs="Segoe UI" w:hint="eastAsia"/>
          <w:color w:val="2F6473"/>
          <w:sz w:val="21"/>
          <w:szCs w:val="21"/>
        </w:rPr>
        <w:t>单件生产</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大量生产</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成批生产</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单件生产</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某企业本月</w:t>
      </w:r>
      <w:r w:rsidRPr="00F9604D">
        <w:rPr>
          <w:rFonts w:ascii="Calibri" w:eastAsia="宋体" w:hAnsi="Calibri" w:cs="Calibri"/>
          <w:color w:val="2F6473"/>
          <w:sz w:val="21"/>
          <w:szCs w:val="21"/>
        </w:rPr>
        <w:t>A</w:t>
      </w:r>
      <w:r w:rsidRPr="00F9604D">
        <w:rPr>
          <w:rFonts w:ascii="宋体" w:eastAsia="宋体" w:hAnsi="宋体" w:cs="Segoe UI" w:hint="eastAsia"/>
          <w:color w:val="2F6473"/>
          <w:sz w:val="21"/>
          <w:szCs w:val="21"/>
        </w:rPr>
        <w:t>产品投产</w:t>
      </w:r>
      <w:r w:rsidRPr="00F9604D">
        <w:rPr>
          <w:rFonts w:ascii="Calibri" w:eastAsia="宋体" w:hAnsi="Calibri" w:cs="Calibri"/>
          <w:color w:val="2F6473"/>
          <w:sz w:val="21"/>
          <w:szCs w:val="21"/>
        </w:rPr>
        <w:t>500</w:t>
      </w:r>
      <w:r w:rsidRPr="00F9604D">
        <w:rPr>
          <w:rFonts w:ascii="宋体" w:eastAsia="宋体" w:hAnsi="宋体" w:cs="Segoe UI" w:hint="eastAsia"/>
          <w:color w:val="2F6473"/>
          <w:sz w:val="21"/>
          <w:szCs w:val="21"/>
        </w:rPr>
        <w:t>件，原材料生产开始时一次性投入，实际费用为：直接材料费用</w:t>
      </w:r>
      <w:r w:rsidRPr="00F9604D">
        <w:rPr>
          <w:rFonts w:ascii="Calibri" w:eastAsia="宋体" w:hAnsi="Calibri" w:cs="Calibri"/>
          <w:color w:val="2F6473"/>
          <w:sz w:val="21"/>
          <w:szCs w:val="21"/>
        </w:rPr>
        <w:t>62500</w:t>
      </w:r>
      <w:r w:rsidRPr="00F9604D">
        <w:rPr>
          <w:rFonts w:ascii="宋体" w:eastAsia="宋体" w:hAnsi="宋体" w:cs="Segoe UI" w:hint="eastAsia"/>
          <w:color w:val="2F6473"/>
          <w:sz w:val="21"/>
          <w:szCs w:val="21"/>
        </w:rPr>
        <w:t>元。直接人工费用</w:t>
      </w:r>
      <w:r w:rsidRPr="00F9604D">
        <w:rPr>
          <w:rFonts w:ascii="Calibri" w:eastAsia="宋体" w:hAnsi="Calibri" w:cs="Calibri"/>
          <w:color w:val="2F6473"/>
          <w:sz w:val="21"/>
          <w:szCs w:val="21"/>
        </w:rPr>
        <w:t>13888</w:t>
      </w:r>
      <w:r w:rsidRPr="00F9604D">
        <w:rPr>
          <w:rFonts w:ascii="宋体" w:eastAsia="宋体" w:hAnsi="宋体" w:cs="Segoe UI" w:hint="eastAsia"/>
          <w:color w:val="2F6473"/>
          <w:sz w:val="21"/>
          <w:szCs w:val="21"/>
        </w:rPr>
        <w:t>元，制造费用</w:t>
      </w:r>
      <w:r w:rsidRPr="00F9604D">
        <w:rPr>
          <w:rFonts w:ascii="Calibri" w:eastAsia="宋体" w:hAnsi="Calibri" w:cs="Calibri"/>
          <w:color w:val="2F6473"/>
          <w:sz w:val="21"/>
          <w:szCs w:val="21"/>
        </w:rPr>
        <w:t>15376</w:t>
      </w:r>
      <w:r w:rsidRPr="00F9604D">
        <w:rPr>
          <w:rFonts w:ascii="宋体" w:eastAsia="宋体" w:hAnsi="宋体" w:cs="Segoe UI" w:hint="eastAsia"/>
          <w:color w:val="2F6473"/>
          <w:sz w:val="21"/>
          <w:szCs w:val="21"/>
        </w:rPr>
        <w:t>元。</w:t>
      </w:r>
      <w:r w:rsidRPr="00F9604D">
        <w:rPr>
          <w:rFonts w:ascii="Calibri" w:eastAsia="宋体" w:hAnsi="Calibri" w:cs="Calibri"/>
          <w:color w:val="2F6473"/>
          <w:sz w:val="21"/>
          <w:szCs w:val="21"/>
        </w:rPr>
        <w:t>A</w:t>
      </w:r>
      <w:r w:rsidRPr="00F9604D">
        <w:rPr>
          <w:rFonts w:ascii="宋体" w:eastAsia="宋体" w:hAnsi="宋体" w:cs="Segoe UI" w:hint="eastAsia"/>
          <w:color w:val="2F6473"/>
          <w:sz w:val="21"/>
          <w:szCs w:val="21"/>
        </w:rPr>
        <w:t>产品合格品</w:t>
      </w:r>
      <w:r w:rsidRPr="00F9604D">
        <w:rPr>
          <w:rFonts w:ascii="Calibri" w:eastAsia="宋体" w:hAnsi="Calibri" w:cs="Calibri"/>
          <w:color w:val="2F6473"/>
          <w:sz w:val="21"/>
          <w:szCs w:val="21"/>
        </w:rPr>
        <w:t>490</w:t>
      </w:r>
      <w:r w:rsidRPr="00F9604D">
        <w:rPr>
          <w:rFonts w:ascii="宋体" w:eastAsia="宋体" w:hAnsi="宋体" w:cs="Segoe UI" w:hint="eastAsia"/>
          <w:color w:val="2F6473"/>
          <w:sz w:val="21"/>
          <w:szCs w:val="21"/>
        </w:rPr>
        <w:t>件，不可修复废品</w:t>
      </w:r>
      <w:r w:rsidRPr="00F9604D">
        <w:rPr>
          <w:rFonts w:ascii="Calibri" w:eastAsia="宋体" w:hAnsi="Calibri" w:cs="Calibri"/>
          <w:color w:val="2F6473"/>
          <w:sz w:val="21"/>
          <w:szCs w:val="21"/>
        </w:rPr>
        <w:t>10</w:t>
      </w:r>
      <w:r w:rsidRPr="00F9604D">
        <w:rPr>
          <w:rFonts w:ascii="宋体" w:eastAsia="宋体" w:hAnsi="宋体" w:cs="Segoe UI" w:hint="eastAsia"/>
          <w:color w:val="2F6473"/>
          <w:sz w:val="21"/>
          <w:szCs w:val="21"/>
        </w:rPr>
        <w:t>件，其加工程度为</w:t>
      </w:r>
      <w:r w:rsidRPr="00F9604D">
        <w:rPr>
          <w:rFonts w:ascii="Calibri" w:eastAsia="宋体" w:hAnsi="Calibri" w:cs="Calibri"/>
          <w:color w:val="2F6473"/>
          <w:sz w:val="21"/>
          <w:szCs w:val="21"/>
        </w:rPr>
        <w:t>60%</w:t>
      </w:r>
      <w:r w:rsidRPr="00F9604D">
        <w:rPr>
          <w:rFonts w:ascii="宋体" w:eastAsia="宋体" w:hAnsi="宋体" w:cs="Segoe UI" w:hint="eastAsia"/>
          <w:color w:val="2F6473"/>
          <w:sz w:val="21"/>
          <w:szCs w:val="21"/>
        </w:rPr>
        <w:t>，废品残料作价</w:t>
      </w:r>
      <w:r w:rsidRPr="00F9604D">
        <w:rPr>
          <w:rFonts w:ascii="Calibri" w:eastAsia="宋体" w:hAnsi="Calibri" w:cs="Calibri"/>
          <w:color w:val="2F6473"/>
          <w:sz w:val="21"/>
          <w:szCs w:val="21"/>
        </w:rPr>
        <w:t>300</w:t>
      </w:r>
      <w:r w:rsidRPr="00F9604D">
        <w:rPr>
          <w:rFonts w:ascii="宋体" w:eastAsia="宋体" w:hAnsi="宋体" w:cs="Segoe UI" w:hint="eastAsia"/>
          <w:color w:val="2F6473"/>
          <w:sz w:val="21"/>
          <w:szCs w:val="21"/>
        </w:rPr>
        <w:t>元入库。要求：计算不可修复废品生产成本。</w:t>
      </w:r>
    </w:p>
    <w:p w:rsidR="00F9604D" w:rsidRPr="00F9604D" w:rsidRDefault="00F9604D" w:rsidP="00F9604D">
      <w:pPr>
        <w:shd w:val="clear" w:color="auto" w:fill="FCEFDC"/>
        <w:adjustRightInd/>
        <w:snapToGrid/>
        <w:spacing w:after="120"/>
        <w:rPr>
          <w:rFonts w:ascii="Segoe UI" w:eastAsia="宋体" w:hAnsi="Segoe UI" w:cs="Segoe UI"/>
          <w:color w:val="7D5A29"/>
          <w:sz w:val="23"/>
          <w:szCs w:val="23"/>
        </w:rPr>
      </w:pPr>
      <w:r w:rsidRPr="00F9604D">
        <w:rPr>
          <w:rFonts w:ascii="宋体" w:eastAsia="宋体" w:hAnsi="宋体" w:cs="Segoe UI" w:hint="eastAsia"/>
          <w:color w:val="000000"/>
          <w:sz w:val="21"/>
          <w:szCs w:val="21"/>
        </w:rPr>
        <w:t>（62500/500）*10+（13888+15376）/496*6=1250+354=1604（元）</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Calibri" w:eastAsia="宋体" w:hAnsi="Calibri" w:cs="Calibri"/>
          <w:color w:val="7D5A29"/>
          <w:sz w:val="21"/>
          <w:szCs w:val="21"/>
        </w:rPr>
        <w:t>1604</w:t>
      </w:r>
      <w:r w:rsidRPr="00F9604D">
        <w:rPr>
          <w:rFonts w:ascii="宋体" w:eastAsia="宋体" w:hAnsi="宋体" w:cs="Segoe UI" w:hint="eastAsia"/>
          <w:color w:val="7D5A29"/>
          <w:sz w:val="21"/>
          <w:szCs w:val="21"/>
        </w:rPr>
        <w:t>元</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某种产品两道工序完成，原材料随加工进度陆续投入。原材料消耗定额为：第一道工序</w:t>
      </w:r>
      <w:r w:rsidRPr="00F9604D">
        <w:rPr>
          <w:rFonts w:ascii="Calibri" w:eastAsia="宋体" w:hAnsi="Calibri" w:cs="Calibri"/>
          <w:color w:val="2F6473"/>
          <w:sz w:val="21"/>
          <w:szCs w:val="21"/>
        </w:rPr>
        <w:t>70%</w:t>
      </w:r>
      <w:r w:rsidRPr="00F9604D">
        <w:rPr>
          <w:rFonts w:ascii="宋体" w:eastAsia="宋体" w:hAnsi="宋体" w:cs="Segoe UI" w:hint="eastAsia"/>
          <w:color w:val="2F6473"/>
          <w:sz w:val="21"/>
          <w:szCs w:val="21"/>
        </w:rPr>
        <w:t>，第二道工序</w:t>
      </w:r>
      <w:r w:rsidRPr="00F9604D">
        <w:rPr>
          <w:rFonts w:ascii="Calibri" w:eastAsia="宋体" w:hAnsi="Calibri" w:cs="Calibri"/>
          <w:color w:val="2F6473"/>
          <w:sz w:val="21"/>
          <w:szCs w:val="21"/>
        </w:rPr>
        <w:t>30%</w:t>
      </w:r>
      <w:r w:rsidRPr="00F9604D">
        <w:rPr>
          <w:rFonts w:ascii="宋体" w:eastAsia="宋体" w:hAnsi="宋体" w:cs="Segoe UI" w:hint="eastAsia"/>
          <w:color w:val="2F6473"/>
          <w:sz w:val="21"/>
          <w:szCs w:val="21"/>
        </w:rPr>
        <w:t>。月末在产品数量为：第一道工序</w:t>
      </w:r>
      <w:r w:rsidRPr="00F9604D">
        <w:rPr>
          <w:rFonts w:ascii="Calibri" w:eastAsia="宋体" w:hAnsi="Calibri" w:cs="Calibri"/>
          <w:color w:val="2F6473"/>
          <w:sz w:val="21"/>
          <w:szCs w:val="21"/>
        </w:rPr>
        <w:t>300</w:t>
      </w:r>
      <w:r w:rsidRPr="00F9604D">
        <w:rPr>
          <w:rFonts w:ascii="宋体" w:eastAsia="宋体" w:hAnsi="宋体" w:cs="Segoe UI" w:hint="eastAsia"/>
          <w:color w:val="2F6473"/>
          <w:sz w:val="21"/>
          <w:szCs w:val="21"/>
        </w:rPr>
        <w:t>件，第二工序</w:t>
      </w:r>
      <w:r w:rsidRPr="00F9604D">
        <w:rPr>
          <w:rFonts w:ascii="Calibri" w:eastAsia="宋体" w:hAnsi="Calibri" w:cs="Calibri"/>
          <w:color w:val="2F6473"/>
          <w:sz w:val="21"/>
          <w:szCs w:val="21"/>
        </w:rPr>
        <w:t>300</w:t>
      </w:r>
      <w:r w:rsidRPr="00F9604D">
        <w:rPr>
          <w:rFonts w:ascii="宋体" w:eastAsia="宋体" w:hAnsi="宋体" w:cs="Segoe UI" w:hint="eastAsia"/>
          <w:color w:val="2F6473"/>
          <w:sz w:val="21"/>
          <w:szCs w:val="21"/>
        </w:rPr>
        <w:t>件。该月完工产品</w:t>
      </w:r>
      <w:r w:rsidRPr="00F9604D">
        <w:rPr>
          <w:rFonts w:ascii="Calibri" w:eastAsia="宋体" w:hAnsi="Calibri" w:cs="Calibri"/>
          <w:color w:val="2F6473"/>
          <w:sz w:val="21"/>
          <w:szCs w:val="21"/>
        </w:rPr>
        <w:t>140</w:t>
      </w:r>
      <w:r w:rsidRPr="00F9604D">
        <w:rPr>
          <w:rFonts w:ascii="宋体" w:eastAsia="宋体" w:hAnsi="宋体" w:cs="Segoe UI" w:hint="eastAsia"/>
          <w:color w:val="2F6473"/>
          <w:sz w:val="21"/>
          <w:szCs w:val="21"/>
        </w:rPr>
        <w:t>件。月初和本月发生的费用为：原材料费用</w:t>
      </w:r>
      <w:r w:rsidRPr="00F9604D">
        <w:rPr>
          <w:rFonts w:ascii="Calibri" w:eastAsia="宋体" w:hAnsi="Calibri" w:cs="Calibri"/>
          <w:color w:val="2F6473"/>
          <w:sz w:val="21"/>
          <w:szCs w:val="21"/>
        </w:rPr>
        <w:t>3500</w:t>
      </w:r>
      <w:r w:rsidRPr="00F9604D">
        <w:rPr>
          <w:rFonts w:ascii="宋体" w:eastAsia="宋体" w:hAnsi="宋体" w:cs="Segoe UI" w:hint="eastAsia"/>
          <w:color w:val="2F6473"/>
          <w:sz w:val="21"/>
          <w:szCs w:val="21"/>
        </w:rPr>
        <w:t>元，加工费用</w:t>
      </w:r>
      <w:r w:rsidRPr="00F9604D">
        <w:rPr>
          <w:rFonts w:ascii="Calibri" w:eastAsia="宋体" w:hAnsi="Calibri" w:cs="Calibri"/>
          <w:color w:val="2F6473"/>
          <w:sz w:val="21"/>
          <w:szCs w:val="21"/>
        </w:rPr>
        <w:t>2000</w:t>
      </w:r>
      <w:r w:rsidRPr="00F9604D">
        <w:rPr>
          <w:rFonts w:ascii="宋体" w:eastAsia="宋体" w:hAnsi="宋体" w:cs="Segoe UI" w:hint="eastAsia"/>
          <w:color w:val="2F6473"/>
          <w:sz w:val="21"/>
          <w:szCs w:val="21"/>
        </w:rPr>
        <w:t>元。要求：计算该种产品两道工序的投料率。</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5793" type="#_x0000_t75" style="width:20.25pt;height:15.75pt" o:ole="">
            <v:imagedata r:id="rId4" o:title=""/>
          </v:shape>
          <w:control r:id="rId307" w:name="DefaultOcxName151" w:shapeid="_x0000_i5793"/>
        </w:object>
      </w:r>
      <w:r w:rsidRPr="00F9604D">
        <w:rPr>
          <w:rFonts w:ascii="Segoe UI" w:eastAsia="宋体" w:hAnsi="Segoe UI" w:cs="Segoe UI"/>
          <w:color w:val="2F6473"/>
          <w:sz w:val="23"/>
        </w:rPr>
        <w:t>A. </w:t>
      </w:r>
      <w:r w:rsidRPr="00F9604D">
        <w:rPr>
          <w:rFonts w:ascii="Calibri" w:eastAsia="宋体" w:hAnsi="Calibri" w:cs="Calibri"/>
          <w:color w:val="2F6473"/>
          <w:sz w:val="21"/>
          <w:szCs w:val="21"/>
        </w:rPr>
        <w:t>35%</w:t>
      </w:r>
      <w:r w:rsidRPr="00F9604D">
        <w:rPr>
          <w:rFonts w:ascii="宋体" w:eastAsia="宋体" w:hAnsi="宋体" w:cs="Segoe UI" w:hint="eastAsia"/>
          <w:color w:val="2F6473"/>
          <w:sz w:val="21"/>
          <w:szCs w:val="21"/>
        </w:rPr>
        <w:t>；</w:t>
      </w:r>
      <w:r w:rsidRPr="00F9604D">
        <w:rPr>
          <w:rFonts w:ascii="Calibri" w:eastAsia="宋体" w:hAnsi="Calibri" w:cs="Calibri"/>
          <w:color w:val="2F6473"/>
          <w:sz w:val="21"/>
          <w:szCs w:val="21"/>
        </w:rPr>
        <w:t>85%</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5792" type="#_x0000_t75" style="width:20.25pt;height:15.75pt" o:ole="">
            <v:imagedata r:id="rId4" o:title=""/>
          </v:shape>
          <w:control r:id="rId308" w:name="DefaultOcxName161" w:shapeid="_x0000_i5792"/>
        </w:object>
      </w:r>
      <w:r w:rsidRPr="00F9604D">
        <w:rPr>
          <w:rFonts w:ascii="Segoe UI" w:eastAsia="宋体" w:hAnsi="Segoe UI" w:cs="Segoe UI"/>
          <w:color w:val="2F6473"/>
          <w:sz w:val="23"/>
        </w:rPr>
        <w:t>B. </w:t>
      </w:r>
      <w:r w:rsidRPr="00F9604D">
        <w:rPr>
          <w:rFonts w:ascii="Calibri" w:eastAsia="宋体" w:hAnsi="Calibri" w:cs="Calibri"/>
          <w:color w:val="2F6473"/>
          <w:sz w:val="21"/>
          <w:szCs w:val="21"/>
        </w:rPr>
        <w:t>75%</w:t>
      </w:r>
      <w:r w:rsidRPr="00F9604D">
        <w:rPr>
          <w:rFonts w:ascii="宋体" w:eastAsia="宋体" w:hAnsi="宋体" w:cs="Segoe UI" w:hint="eastAsia"/>
          <w:color w:val="2F6473"/>
          <w:sz w:val="21"/>
          <w:szCs w:val="21"/>
        </w:rPr>
        <w:t>；</w:t>
      </w:r>
      <w:r w:rsidRPr="00F9604D">
        <w:rPr>
          <w:rFonts w:ascii="Calibri" w:eastAsia="宋体" w:hAnsi="Calibri" w:cs="Calibri"/>
          <w:color w:val="2F6473"/>
          <w:sz w:val="21"/>
          <w:szCs w:val="21"/>
        </w:rPr>
        <w:t>35%</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5791" type="#_x0000_t75" style="width:20.25pt;height:15.75pt" o:ole="">
            <v:imagedata r:id="rId4" o:title=""/>
          </v:shape>
          <w:control r:id="rId309" w:name="DefaultOcxName171" w:shapeid="_x0000_i5791"/>
        </w:object>
      </w:r>
      <w:r w:rsidRPr="00F9604D">
        <w:rPr>
          <w:rFonts w:ascii="Segoe UI" w:eastAsia="宋体" w:hAnsi="Segoe UI" w:cs="Segoe UI"/>
          <w:color w:val="2F6473"/>
          <w:sz w:val="23"/>
        </w:rPr>
        <w:t>C. </w:t>
      </w:r>
      <w:r w:rsidRPr="00F9604D">
        <w:rPr>
          <w:rFonts w:ascii="Calibri" w:eastAsia="宋体" w:hAnsi="Calibri" w:cs="Calibri"/>
          <w:color w:val="2F6473"/>
          <w:sz w:val="21"/>
          <w:szCs w:val="21"/>
        </w:rPr>
        <w:t>30%</w:t>
      </w:r>
      <w:r w:rsidRPr="00F9604D">
        <w:rPr>
          <w:rFonts w:ascii="宋体" w:eastAsia="宋体" w:hAnsi="宋体" w:cs="Segoe UI" w:hint="eastAsia"/>
          <w:color w:val="2F6473"/>
          <w:sz w:val="21"/>
          <w:szCs w:val="21"/>
        </w:rPr>
        <w:t>；</w:t>
      </w:r>
      <w:r w:rsidRPr="00F9604D">
        <w:rPr>
          <w:rFonts w:ascii="Calibri" w:eastAsia="宋体" w:hAnsi="Calibri" w:cs="Calibri"/>
          <w:color w:val="2F6473"/>
          <w:sz w:val="21"/>
          <w:szCs w:val="21"/>
        </w:rPr>
        <w:t>70%</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5790" type="#_x0000_t75" style="width:20.25pt;height:15.75pt" o:ole="">
            <v:imagedata r:id="rId4" o:title=""/>
          </v:shape>
          <w:control r:id="rId310" w:name="DefaultOcxName181" w:shapeid="_x0000_i5790"/>
        </w:object>
      </w:r>
      <w:r w:rsidRPr="00F9604D">
        <w:rPr>
          <w:rFonts w:ascii="Segoe UI" w:eastAsia="宋体" w:hAnsi="Segoe UI" w:cs="Segoe UI"/>
          <w:color w:val="2F6473"/>
          <w:sz w:val="23"/>
        </w:rPr>
        <w:t>D. </w:t>
      </w:r>
      <w:r w:rsidRPr="00F9604D">
        <w:rPr>
          <w:rFonts w:ascii="Calibri" w:eastAsia="宋体" w:hAnsi="Calibri" w:cs="Calibri"/>
          <w:color w:val="2F6473"/>
          <w:sz w:val="21"/>
          <w:szCs w:val="21"/>
        </w:rPr>
        <w:t>70%</w:t>
      </w:r>
      <w:r w:rsidRPr="00F9604D">
        <w:rPr>
          <w:rFonts w:ascii="宋体" w:eastAsia="宋体" w:hAnsi="宋体" w:cs="Segoe UI" w:hint="eastAsia"/>
          <w:color w:val="2F6473"/>
          <w:sz w:val="21"/>
          <w:szCs w:val="21"/>
        </w:rPr>
        <w:t>；</w:t>
      </w:r>
      <w:r w:rsidRPr="00F9604D">
        <w:rPr>
          <w:rFonts w:ascii="Calibri" w:eastAsia="宋体" w:hAnsi="Calibri" w:cs="Calibri"/>
          <w:color w:val="2F6473"/>
          <w:sz w:val="21"/>
          <w:szCs w:val="21"/>
        </w:rPr>
        <w:t>30%</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Calibri" w:eastAsia="宋体" w:hAnsi="Calibri" w:cs="Calibri"/>
          <w:color w:val="7D5A29"/>
          <w:sz w:val="21"/>
          <w:szCs w:val="21"/>
        </w:rPr>
        <w:t>35%</w:t>
      </w:r>
      <w:r w:rsidRPr="00F9604D">
        <w:rPr>
          <w:rFonts w:ascii="宋体" w:eastAsia="宋体" w:hAnsi="宋体" w:cs="Segoe UI" w:hint="eastAsia"/>
          <w:color w:val="7D5A29"/>
          <w:sz w:val="21"/>
          <w:szCs w:val="21"/>
        </w:rPr>
        <w:t>；</w:t>
      </w:r>
      <w:r w:rsidRPr="00F9604D">
        <w:rPr>
          <w:rFonts w:ascii="Calibri" w:eastAsia="宋体" w:hAnsi="Calibri" w:cs="Calibri"/>
          <w:color w:val="7D5A29"/>
          <w:sz w:val="21"/>
          <w:szCs w:val="21"/>
        </w:rPr>
        <w:t>85%</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完工入库产成品的成本，应转入“产成品”科目；完工自制材料、工具、模具等的成本，应分别转入“原材料”和“低值易耗品”等科目。（</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错</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采用按年初数固定计算在产品成本法时，某种产品本月发生的生产费用就是本月完工产品的成本。（</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对</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在大量生产情况下，只能按产品品种为成本计算对象计算产品成本。（</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对</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在单步骤生产中，生产费用不必在完工产品与在产品之间进行分配。（</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对</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产品成本计算方法，分为基本方法和辅助方法。（</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对</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lastRenderedPageBreak/>
        <w:t>废品损失不包括入库后发现的不可修复废品的生产成本。（</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错</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在不单独核算废品损失的企业中，不设立“废品损失”账户和成本项目，回收废品残料价值，可不进行账务处理。（</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错</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废品净损失，月末均应由本月同种合格产品的成本负担。（</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对</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采用按年度计划分配率分配法分配制造费用时，“制造费用”账户一般会有余额。（</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对</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在生产工时比例法、直接人工费用分配法和按年度计划分配率分配法下，“制造费用”账户一般没有期末余额。（</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错</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按年度计划分配率分配制造费用，“制造费用”账户月末（</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选择一项或多项：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5758" type="#_x0000_t75" style="width:20.25pt;height:15.75pt" o:ole="">
            <v:imagedata r:id="rId9" o:title=""/>
          </v:shape>
          <w:control r:id="rId311" w:name="DefaultOcxName507" w:shapeid="_x0000_i5758"/>
        </w:object>
      </w:r>
      <w:r w:rsidRPr="00F9604D">
        <w:rPr>
          <w:rFonts w:ascii="Segoe UI" w:eastAsia="宋体" w:hAnsi="Segoe UI" w:cs="Segoe UI"/>
          <w:color w:val="2F6473"/>
          <w:sz w:val="23"/>
        </w:rPr>
        <w:t>A. </w:t>
      </w:r>
      <w:r w:rsidRPr="00F9604D">
        <w:rPr>
          <w:rFonts w:ascii="宋体" w:eastAsia="宋体" w:hAnsi="宋体" w:cs="Segoe UI" w:hint="eastAsia"/>
          <w:color w:val="2F6473"/>
          <w:sz w:val="21"/>
          <w:szCs w:val="21"/>
        </w:rPr>
        <w:t>可能有月末余额</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5757" type="#_x0000_t75" style="width:20.25pt;height:15.75pt" o:ole="">
            <v:imagedata r:id="rId9" o:title=""/>
          </v:shape>
          <w:control r:id="rId312" w:name="DefaultOcxName517" w:shapeid="_x0000_i5757"/>
        </w:object>
      </w:r>
      <w:r w:rsidRPr="00F9604D">
        <w:rPr>
          <w:rFonts w:ascii="Segoe UI" w:eastAsia="宋体" w:hAnsi="Segoe UI" w:cs="Segoe UI"/>
          <w:color w:val="2F6473"/>
          <w:sz w:val="23"/>
        </w:rPr>
        <w:t>B. </w:t>
      </w:r>
      <w:r w:rsidRPr="00F9604D">
        <w:rPr>
          <w:rFonts w:ascii="宋体" w:eastAsia="宋体" w:hAnsi="宋体" w:cs="Segoe UI" w:hint="eastAsia"/>
          <w:color w:val="2F6473"/>
          <w:sz w:val="21"/>
          <w:szCs w:val="21"/>
        </w:rPr>
        <w:t>肯定无月末余额</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5756" type="#_x0000_t75" style="width:20.25pt;height:15.75pt" o:ole="">
            <v:imagedata r:id="rId9" o:title=""/>
          </v:shape>
          <w:control r:id="rId313" w:name="DefaultOcxName528" w:shapeid="_x0000_i5756"/>
        </w:object>
      </w:r>
      <w:r w:rsidRPr="00F9604D">
        <w:rPr>
          <w:rFonts w:ascii="Segoe UI" w:eastAsia="宋体" w:hAnsi="Segoe UI" w:cs="Segoe UI"/>
          <w:color w:val="2F6473"/>
          <w:sz w:val="23"/>
        </w:rPr>
        <w:t>C. </w:t>
      </w:r>
      <w:r w:rsidRPr="00F9604D">
        <w:rPr>
          <w:rFonts w:ascii="宋体" w:eastAsia="宋体" w:hAnsi="宋体" w:cs="Segoe UI" w:hint="eastAsia"/>
          <w:color w:val="2F6473"/>
          <w:sz w:val="21"/>
          <w:szCs w:val="21"/>
        </w:rPr>
        <w:t>可能有借方余额</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5755" type="#_x0000_t75" style="width:20.25pt;height:15.75pt" o:ole="">
            <v:imagedata r:id="rId9" o:title=""/>
          </v:shape>
          <w:control r:id="rId314" w:name="DefaultOcxName539" w:shapeid="_x0000_i5755"/>
        </w:object>
      </w:r>
      <w:r w:rsidRPr="00F9604D">
        <w:rPr>
          <w:rFonts w:ascii="Segoe UI" w:eastAsia="宋体" w:hAnsi="Segoe UI" w:cs="Segoe UI"/>
          <w:color w:val="2F6473"/>
          <w:sz w:val="23"/>
        </w:rPr>
        <w:t>D. </w:t>
      </w:r>
      <w:r w:rsidRPr="00F9604D">
        <w:rPr>
          <w:rFonts w:ascii="宋体" w:eastAsia="宋体" w:hAnsi="宋体" w:cs="Segoe UI" w:hint="eastAsia"/>
          <w:color w:val="2F6473"/>
          <w:sz w:val="21"/>
          <w:szCs w:val="21"/>
        </w:rPr>
        <w:t>可能有贷方余额</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可能有月末余额</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可能有借方余额</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可能有贷方余额</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3"/>
          <w:szCs w:val="23"/>
        </w:rPr>
        <w:t>下列各项中，可用以计算不可修复废品的生产成本有（</w:t>
      </w:r>
      <w:r w:rsidRPr="00F9604D">
        <w:rPr>
          <w:rFonts w:ascii="Segoe UI" w:eastAsia="宋体" w:hAnsi="Segoe UI" w:cs="Segoe UI"/>
          <w:color w:val="2F6473"/>
          <w:sz w:val="23"/>
          <w:szCs w:val="23"/>
        </w:rPr>
        <w:t> </w:t>
      </w:r>
      <w:r w:rsidRPr="00F9604D">
        <w:rPr>
          <w:rFonts w:ascii="宋体" w:eastAsia="宋体" w:hAnsi="宋体" w:cs="Segoe UI" w:hint="eastAsia"/>
          <w:color w:val="2F6473"/>
          <w:sz w:val="23"/>
          <w:szCs w:val="23"/>
        </w:rPr>
        <w:t>）。</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选择一项或多项：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5753" type="#_x0000_t75" style="width:20.25pt;height:15.75pt" o:ole="">
            <v:imagedata r:id="rId9" o:title=""/>
          </v:shape>
          <w:control r:id="rId315" w:name="DefaultOcxName556" w:shapeid="_x0000_i5753"/>
        </w:object>
      </w:r>
      <w:r w:rsidRPr="00F9604D">
        <w:rPr>
          <w:rFonts w:ascii="Segoe UI" w:eastAsia="宋体" w:hAnsi="Segoe UI" w:cs="Segoe UI"/>
          <w:color w:val="2F6473"/>
          <w:sz w:val="23"/>
        </w:rPr>
        <w:t>A. </w:t>
      </w:r>
      <w:r w:rsidRPr="00F9604D">
        <w:rPr>
          <w:rFonts w:ascii="宋体" w:eastAsia="宋体" w:hAnsi="宋体" w:cs="Segoe UI" w:hint="eastAsia"/>
          <w:color w:val="2F6473"/>
          <w:sz w:val="21"/>
          <w:szCs w:val="21"/>
        </w:rPr>
        <w:t>按所耗实际费用计算</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5752" type="#_x0000_t75" style="width:20.25pt;height:15.75pt" o:ole="">
            <v:imagedata r:id="rId9" o:title=""/>
          </v:shape>
          <w:control r:id="rId316" w:name="DefaultOcxName565" w:shapeid="_x0000_i5752"/>
        </w:object>
      </w:r>
      <w:r w:rsidRPr="00F9604D">
        <w:rPr>
          <w:rFonts w:ascii="Segoe UI" w:eastAsia="宋体" w:hAnsi="Segoe UI" w:cs="Segoe UI"/>
          <w:color w:val="2F6473"/>
          <w:sz w:val="23"/>
        </w:rPr>
        <w:t>B. </w:t>
      </w:r>
      <w:r w:rsidRPr="00F9604D">
        <w:rPr>
          <w:rFonts w:ascii="宋体" w:eastAsia="宋体" w:hAnsi="宋体" w:cs="Segoe UI" w:hint="eastAsia"/>
          <w:color w:val="2F6473"/>
          <w:sz w:val="21"/>
          <w:szCs w:val="21"/>
        </w:rPr>
        <w:t>按所耗定额费用计算</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5751" type="#_x0000_t75" style="width:20.25pt;height:15.75pt" o:ole="">
            <v:imagedata r:id="rId9" o:title=""/>
          </v:shape>
          <w:control r:id="rId317" w:name="DefaultOcxName576" w:shapeid="_x0000_i5751"/>
        </w:object>
      </w:r>
      <w:r w:rsidRPr="00F9604D">
        <w:rPr>
          <w:rFonts w:ascii="Segoe UI" w:eastAsia="宋体" w:hAnsi="Segoe UI" w:cs="Segoe UI"/>
          <w:color w:val="2F6473"/>
          <w:sz w:val="23"/>
        </w:rPr>
        <w:t>C. </w:t>
      </w:r>
      <w:r w:rsidRPr="00F9604D">
        <w:rPr>
          <w:rFonts w:ascii="宋体" w:eastAsia="宋体" w:hAnsi="宋体" w:cs="Segoe UI" w:hint="eastAsia"/>
          <w:color w:val="2F6473"/>
          <w:sz w:val="21"/>
          <w:szCs w:val="21"/>
        </w:rPr>
        <w:t>按所耗实际费用扣除残值计算</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5750" type="#_x0000_t75" style="width:20.25pt;height:15.75pt" o:ole="">
            <v:imagedata r:id="rId9" o:title=""/>
          </v:shape>
          <w:control r:id="rId318" w:name="DefaultOcxName586" w:shapeid="_x0000_i5750"/>
        </w:object>
      </w:r>
      <w:r w:rsidRPr="00F9604D">
        <w:rPr>
          <w:rFonts w:ascii="Segoe UI" w:eastAsia="宋体" w:hAnsi="Segoe UI" w:cs="Segoe UI"/>
          <w:color w:val="2F6473"/>
          <w:sz w:val="23"/>
        </w:rPr>
        <w:t>D. </w:t>
      </w:r>
      <w:r w:rsidRPr="00F9604D">
        <w:rPr>
          <w:rFonts w:ascii="宋体" w:eastAsia="宋体" w:hAnsi="宋体" w:cs="Segoe UI" w:hint="eastAsia"/>
          <w:color w:val="2F6473"/>
          <w:sz w:val="21"/>
          <w:szCs w:val="21"/>
        </w:rPr>
        <w:t>按所耗定额费用扣除残值计算</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5749" type="#_x0000_t75" style="width:20.25pt;height:15.75pt" o:ole="">
            <v:imagedata r:id="rId9" o:title=""/>
          </v:shape>
          <w:control r:id="rId319" w:name="DefaultOcxName591" w:shapeid="_x0000_i5749"/>
        </w:object>
      </w:r>
      <w:r w:rsidRPr="00F9604D">
        <w:rPr>
          <w:rFonts w:ascii="Segoe UI" w:eastAsia="宋体" w:hAnsi="Segoe UI" w:cs="Segoe UI"/>
          <w:color w:val="2F6473"/>
          <w:sz w:val="23"/>
        </w:rPr>
        <w:t>E. </w:t>
      </w:r>
      <w:r w:rsidRPr="00F9604D">
        <w:rPr>
          <w:rFonts w:ascii="宋体" w:eastAsia="宋体" w:hAnsi="宋体" w:cs="Segoe UI" w:hint="eastAsia"/>
          <w:color w:val="2F6473"/>
          <w:sz w:val="21"/>
          <w:szCs w:val="21"/>
        </w:rPr>
        <w:t>产品入库后发现由于生产过程中原因造成废品损失</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按所耗实际费用计算</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按所耗定额费用计算</w:t>
      </w:r>
    </w:p>
    <w:p w:rsidR="00F9604D" w:rsidRPr="00F9604D" w:rsidRDefault="00715BB1"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 xml:space="preserve"> </w:t>
      </w:r>
      <w:r w:rsidR="00F9604D" w:rsidRPr="00F9604D">
        <w:rPr>
          <w:rFonts w:ascii="宋体" w:eastAsia="宋体" w:hAnsi="宋体" w:cs="Segoe UI" w:hint="eastAsia"/>
          <w:color w:val="2F6473"/>
          <w:sz w:val="21"/>
          <w:szCs w:val="21"/>
        </w:rPr>
        <w:t>“废品损失”科目的借方登记（</w:t>
      </w:r>
      <w:r w:rsidR="00F9604D" w:rsidRPr="00F9604D">
        <w:rPr>
          <w:rFonts w:ascii="Calibri" w:eastAsia="宋体" w:hAnsi="Calibri" w:cs="Calibri"/>
          <w:color w:val="2F6473"/>
          <w:sz w:val="21"/>
          <w:szCs w:val="21"/>
        </w:rPr>
        <w:t> </w:t>
      </w:r>
      <w:r w:rsidR="00F9604D" w:rsidRPr="00F9604D">
        <w:rPr>
          <w:rFonts w:ascii="宋体" w:eastAsia="宋体" w:hAnsi="宋体" w:cs="Segoe UI" w:hint="eastAsia"/>
          <w:color w:val="2F6473"/>
          <w:sz w:val="21"/>
          <w:szCs w:val="21"/>
        </w:rPr>
        <w:t>）。</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选择一项或多项：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5747" type="#_x0000_t75" style="width:20.25pt;height:15.75pt" o:ole="">
            <v:imagedata r:id="rId9" o:title=""/>
          </v:shape>
          <w:control r:id="rId320" w:name="DefaultOcxName617" w:shapeid="_x0000_i5747"/>
        </w:object>
      </w:r>
      <w:r w:rsidRPr="00F9604D">
        <w:rPr>
          <w:rFonts w:ascii="Segoe UI" w:eastAsia="宋体" w:hAnsi="Segoe UI" w:cs="Segoe UI"/>
          <w:color w:val="2F6473"/>
          <w:sz w:val="23"/>
        </w:rPr>
        <w:t>A. </w:t>
      </w:r>
      <w:r w:rsidRPr="00F9604D">
        <w:rPr>
          <w:rFonts w:ascii="宋体" w:eastAsia="宋体" w:hAnsi="宋体" w:cs="Segoe UI" w:hint="eastAsia"/>
          <w:color w:val="2F6473"/>
          <w:sz w:val="21"/>
          <w:szCs w:val="21"/>
        </w:rPr>
        <w:t>可修复废品成本</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5746" type="#_x0000_t75" style="width:20.25pt;height:15.75pt" o:ole="">
            <v:imagedata r:id="rId9" o:title=""/>
          </v:shape>
          <w:control r:id="rId321" w:name="DefaultOcxName625" w:shapeid="_x0000_i5746"/>
        </w:object>
      </w:r>
      <w:r w:rsidRPr="00F9604D">
        <w:rPr>
          <w:rFonts w:ascii="Segoe UI" w:eastAsia="宋体" w:hAnsi="Segoe UI" w:cs="Segoe UI"/>
          <w:color w:val="2F6473"/>
          <w:sz w:val="23"/>
        </w:rPr>
        <w:t>B. </w:t>
      </w:r>
      <w:r w:rsidRPr="00F9604D">
        <w:rPr>
          <w:rFonts w:ascii="宋体" w:eastAsia="宋体" w:hAnsi="宋体" w:cs="Segoe UI" w:hint="eastAsia"/>
          <w:color w:val="2F6473"/>
          <w:sz w:val="21"/>
          <w:szCs w:val="21"/>
        </w:rPr>
        <w:t>不可修复废品生产成本</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5745" type="#_x0000_t75" style="width:20.25pt;height:15.75pt" o:ole="">
            <v:imagedata r:id="rId9" o:title=""/>
          </v:shape>
          <w:control r:id="rId322" w:name="DefaultOcxName636" w:shapeid="_x0000_i5745"/>
        </w:object>
      </w:r>
      <w:r w:rsidRPr="00F9604D">
        <w:rPr>
          <w:rFonts w:ascii="Segoe UI" w:eastAsia="宋体" w:hAnsi="Segoe UI" w:cs="Segoe UI"/>
          <w:color w:val="2F6473"/>
          <w:sz w:val="23"/>
        </w:rPr>
        <w:t>C. </w:t>
      </w:r>
      <w:r w:rsidRPr="00F9604D">
        <w:rPr>
          <w:rFonts w:ascii="宋体" w:eastAsia="宋体" w:hAnsi="宋体" w:cs="Segoe UI" w:hint="eastAsia"/>
          <w:color w:val="2F6473"/>
          <w:sz w:val="21"/>
          <w:szCs w:val="21"/>
        </w:rPr>
        <w:t>可修复废品的修复费用</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5744" type="#_x0000_t75" style="width:20.25pt;height:15.75pt" o:ole="">
            <v:imagedata r:id="rId9" o:title=""/>
          </v:shape>
          <w:control r:id="rId323" w:name="DefaultOcxName641" w:shapeid="_x0000_i5744"/>
        </w:object>
      </w:r>
      <w:r w:rsidRPr="00F9604D">
        <w:rPr>
          <w:rFonts w:ascii="Segoe UI" w:eastAsia="宋体" w:hAnsi="Segoe UI" w:cs="Segoe UI"/>
          <w:color w:val="2F6473"/>
          <w:sz w:val="23"/>
        </w:rPr>
        <w:t>D. </w:t>
      </w:r>
      <w:r w:rsidRPr="00F9604D">
        <w:rPr>
          <w:rFonts w:ascii="宋体" w:eastAsia="宋体" w:hAnsi="宋体" w:cs="Segoe UI" w:hint="eastAsia"/>
          <w:color w:val="2F6473"/>
          <w:sz w:val="21"/>
          <w:szCs w:val="21"/>
        </w:rPr>
        <w:t>不可修复废品的应收赔款</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lastRenderedPageBreak/>
        <w:object w:dxaOrig="405" w:dyaOrig="315">
          <v:shape id="_x0000_i5743" type="#_x0000_t75" style="width:20.25pt;height:15.75pt" o:ole="">
            <v:imagedata r:id="rId9" o:title=""/>
          </v:shape>
          <w:control r:id="rId324" w:name="DefaultOcxName656" w:shapeid="_x0000_i5743"/>
        </w:object>
      </w:r>
      <w:r w:rsidRPr="00F9604D">
        <w:rPr>
          <w:rFonts w:ascii="Segoe UI" w:eastAsia="宋体" w:hAnsi="Segoe UI" w:cs="Segoe UI"/>
          <w:color w:val="2F6473"/>
          <w:sz w:val="23"/>
        </w:rPr>
        <w:t>E. </w:t>
      </w:r>
      <w:r w:rsidRPr="00F9604D">
        <w:rPr>
          <w:rFonts w:ascii="宋体" w:eastAsia="宋体" w:hAnsi="宋体" w:cs="Segoe UI" w:hint="eastAsia"/>
          <w:color w:val="2F6473"/>
          <w:sz w:val="21"/>
          <w:szCs w:val="21"/>
        </w:rPr>
        <w:t>不可修复废品的残值</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不可修复废品生产成本</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可修复废品的修复费用</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生产费用在完工产品和月末在产品之间分配的方法有（</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选择一项或多项：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5741" type="#_x0000_t75" style="width:20.25pt;height:15.75pt" o:ole="">
            <v:imagedata r:id="rId9" o:title=""/>
          </v:shape>
          <w:control r:id="rId325" w:name="DefaultOcxName676" w:shapeid="_x0000_i5741"/>
        </w:object>
      </w:r>
      <w:r w:rsidRPr="00F9604D">
        <w:rPr>
          <w:rFonts w:ascii="Segoe UI" w:eastAsia="宋体" w:hAnsi="Segoe UI" w:cs="Segoe UI"/>
          <w:color w:val="2F6473"/>
          <w:sz w:val="23"/>
        </w:rPr>
        <w:t>A. </w:t>
      </w:r>
      <w:r w:rsidRPr="00F9604D">
        <w:rPr>
          <w:rFonts w:ascii="宋体" w:eastAsia="宋体" w:hAnsi="宋体" w:cs="Segoe UI" w:hint="eastAsia"/>
          <w:color w:val="2F6473"/>
          <w:sz w:val="21"/>
          <w:szCs w:val="21"/>
        </w:rPr>
        <w:t>定额比例法</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5740" type="#_x0000_t75" style="width:20.25pt;height:15.75pt" o:ole="">
            <v:imagedata r:id="rId9" o:title=""/>
          </v:shape>
          <w:control r:id="rId326" w:name="DefaultOcxName685" w:shapeid="_x0000_i5740"/>
        </w:object>
      </w:r>
      <w:r w:rsidRPr="00F9604D">
        <w:rPr>
          <w:rFonts w:ascii="Segoe UI" w:eastAsia="宋体" w:hAnsi="Segoe UI" w:cs="Segoe UI"/>
          <w:color w:val="2F6473"/>
          <w:sz w:val="23"/>
        </w:rPr>
        <w:t>B. </w:t>
      </w:r>
      <w:r w:rsidRPr="00F9604D">
        <w:rPr>
          <w:rFonts w:ascii="宋体" w:eastAsia="宋体" w:hAnsi="宋体" w:cs="Segoe UI" w:hint="eastAsia"/>
          <w:color w:val="2F6473"/>
          <w:sz w:val="21"/>
          <w:szCs w:val="21"/>
        </w:rPr>
        <w:t>按定额成本计价法</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5739" type="#_x0000_t75" style="width:20.25pt;height:15.75pt" o:ole="">
            <v:imagedata r:id="rId9" o:title=""/>
          </v:shape>
          <w:control r:id="rId327" w:name="DefaultOcxName691" w:shapeid="_x0000_i5739"/>
        </w:object>
      </w:r>
      <w:r w:rsidRPr="00F9604D">
        <w:rPr>
          <w:rFonts w:ascii="Segoe UI" w:eastAsia="宋体" w:hAnsi="Segoe UI" w:cs="Segoe UI"/>
          <w:color w:val="2F6473"/>
          <w:sz w:val="23"/>
        </w:rPr>
        <w:t>C. </w:t>
      </w:r>
      <w:r w:rsidRPr="00F9604D">
        <w:rPr>
          <w:rFonts w:ascii="宋体" w:eastAsia="宋体" w:hAnsi="宋体" w:cs="Segoe UI" w:hint="eastAsia"/>
          <w:color w:val="2F6473"/>
          <w:sz w:val="21"/>
          <w:szCs w:val="21"/>
        </w:rPr>
        <w:t>约当产量比例法</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5738" type="#_x0000_t75" style="width:20.25pt;height:15.75pt" o:ole="">
            <v:imagedata r:id="rId9" o:title=""/>
          </v:shape>
          <w:control r:id="rId328" w:name="DefaultOcxName701" w:shapeid="_x0000_i5738"/>
        </w:object>
      </w:r>
      <w:r w:rsidRPr="00F9604D">
        <w:rPr>
          <w:rFonts w:ascii="Segoe UI" w:eastAsia="宋体" w:hAnsi="Segoe UI" w:cs="Segoe UI"/>
          <w:color w:val="2F6473"/>
          <w:sz w:val="23"/>
        </w:rPr>
        <w:t>D. </w:t>
      </w:r>
      <w:r w:rsidRPr="00F9604D">
        <w:rPr>
          <w:rFonts w:ascii="宋体" w:eastAsia="宋体" w:hAnsi="宋体" w:cs="Segoe UI" w:hint="eastAsia"/>
          <w:color w:val="2F6473"/>
          <w:sz w:val="21"/>
          <w:szCs w:val="21"/>
        </w:rPr>
        <w:t>不计在产品成本法</w:t>
      </w:r>
    </w:p>
    <w:p w:rsidR="00F9604D" w:rsidRPr="00F9604D" w:rsidRDefault="00F9604D" w:rsidP="00F9604D">
      <w:pPr>
        <w:shd w:val="clear" w:color="auto" w:fill="FCEFDC"/>
        <w:adjustRightInd/>
        <w:snapToGrid/>
        <w:spacing w:after="120"/>
        <w:rPr>
          <w:rFonts w:ascii="Segoe UI" w:eastAsia="宋体" w:hAnsi="Segoe UI" w:cs="Segoe UI"/>
          <w:color w:val="7D5A29"/>
          <w:sz w:val="23"/>
          <w:szCs w:val="23"/>
        </w:rPr>
      </w:pPr>
      <w:r w:rsidRPr="00F9604D">
        <w:rPr>
          <w:rFonts w:ascii="Segoe UI" w:eastAsia="宋体" w:hAnsi="Segoe UI" w:cs="Segoe UI"/>
          <w:color w:val="7D5A29"/>
          <w:sz w:val="23"/>
          <w:szCs w:val="23"/>
        </w:rPr>
        <w:br/>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00715BB1">
        <w:rPr>
          <w:rFonts w:ascii="Segoe UI" w:eastAsia="宋体" w:hAnsi="Segoe UI" w:cs="Segoe UI"/>
          <w:color w:val="7D5A29"/>
          <w:sz w:val="23"/>
          <w:szCs w:val="23"/>
        </w:rPr>
        <w:t>ABCD</w:t>
      </w:r>
      <w:r w:rsidRPr="00F9604D">
        <w:rPr>
          <w:rFonts w:ascii="宋体" w:eastAsia="宋体" w:hAnsi="宋体" w:cs="Segoe UI" w:hint="eastAsia"/>
          <w:color w:val="7D5A29"/>
          <w:sz w:val="21"/>
          <w:szCs w:val="21"/>
        </w:rPr>
        <w:t>定额比例法</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按定额成本计价法</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约当产量比例法</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不计在产品成本法</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在下述成本计算方法中，属于辅助成本计算方法的是（</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选择一项或多项：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5736" type="#_x0000_t75" style="width:20.25pt;height:15.75pt" o:ole="">
            <v:imagedata r:id="rId9" o:title=""/>
          </v:shape>
          <w:control r:id="rId329" w:name="DefaultOcxName721" w:shapeid="_x0000_i5736"/>
        </w:object>
      </w:r>
      <w:r w:rsidRPr="00F9604D">
        <w:rPr>
          <w:rFonts w:ascii="Segoe UI" w:eastAsia="宋体" w:hAnsi="Segoe UI" w:cs="Segoe UI"/>
          <w:color w:val="2F6473"/>
          <w:sz w:val="23"/>
        </w:rPr>
        <w:t>A. </w:t>
      </w:r>
      <w:r w:rsidRPr="00F9604D">
        <w:rPr>
          <w:rFonts w:ascii="宋体" w:eastAsia="宋体" w:hAnsi="宋体" w:cs="Segoe UI" w:hint="eastAsia"/>
          <w:color w:val="2F6473"/>
          <w:sz w:val="21"/>
          <w:szCs w:val="21"/>
        </w:rPr>
        <w:t>分类法</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5735" type="#_x0000_t75" style="width:20.25pt;height:15.75pt" o:ole="">
            <v:imagedata r:id="rId9" o:title=""/>
          </v:shape>
          <w:control r:id="rId330" w:name="DefaultOcxName73" w:shapeid="_x0000_i5735"/>
        </w:object>
      </w:r>
      <w:r w:rsidRPr="00F9604D">
        <w:rPr>
          <w:rFonts w:ascii="Segoe UI" w:eastAsia="宋体" w:hAnsi="Segoe UI" w:cs="Segoe UI"/>
          <w:color w:val="2F6473"/>
          <w:sz w:val="23"/>
        </w:rPr>
        <w:t>B. </w:t>
      </w:r>
      <w:r w:rsidRPr="00F9604D">
        <w:rPr>
          <w:rFonts w:ascii="宋体" w:eastAsia="宋体" w:hAnsi="宋体" w:cs="Segoe UI" w:hint="eastAsia"/>
          <w:color w:val="2F6473"/>
          <w:sz w:val="21"/>
          <w:szCs w:val="21"/>
        </w:rPr>
        <w:t>定额法</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5734" type="#_x0000_t75" style="width:20.25pt;height:15.75pt" o:ole="">
            <v:imagedata r:id="rId9" o:title=""/>
          </v:shape>
          <w:control r:id="rId331" w:name="DefaultOcxName741" w:shapeid="_x0000_i5734"/>
        </w:object>
      </w:r>
      <w:r w:rsidRPr="00F9604D">
        <w:rPr>
          <w:rFonts w:ascii="Segoe UI" w:eastAsia="宋体" w:hAnsi="Segoe UI" w:cs="Segoe UI"/>
          <w:color w:val="2F6473"/>
          <w:sz w:val="23"/>
        </w:rPr>
        <w:t>C. </w:t>
      </w:r>
      <w:r w:rsidRPr="00F9604D">
        <w:rPr>
          <w:rFonts w:ascii="宋体" w:eastAsia="宋体" w:hAnsi="宋体" w:cs="Segoe UI" w:hint="eastAsia"/>
          <w:color w:val="2F6473"/>
          <w:sz w:val="21"/>
          <w:szCs w:val="21"/>
        </w:rPr>
        <w:t>分步法</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5733" type="#_x0000_t75" style="width:20.25pt;height:15.75pt" o:ole="">
            <v:imagedata r:id="rId9" o:title=""/>
          </v:shape>
          <w:control r:id="rId332" w:name="DefaultOcxName752" w:shapeid="_x0000_i5733"/>
        </w:object>
      </w:r>
      <w:r w:rsidRPr="00F9604D">
        <w:rPr>
          <w:rFonts w:ascii="Segoe UI" w:eastAsia="宋体" w:hAnsi="Segoe UI" w:cs="Segoe UI"/>
          <w:color w:val="2F6473"/>
          <w:sz w:val="23"/>
        </w:rPr>
        <w:t>D. </w:t>
      </w:r>
      <w:r w:rsidRPr="00F9604D">
        <w:rPr>
          <w:rFonts w:ascii="宋体" w:eastAsia="宋体" w:hAnsi="宋体" w:cs="Segoe UI" w:hint="eastAsia"/>
          <w:color w:val="2F6473"/>
          <w:sz w:val="21"/>
          <w:szCs w:val="21"/>
        </w:rPr>
        <w:t>分批法</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分类法</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定额法</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采用简化的分批法，在产品完工之前，产品成本明细账（</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spacing w:after="120"/>
        <w:rPr>
          <w:rFonts w:ascii="Segoe UI" w:eastAsia="宋体" w:hAnsi="Segoe UI" w:cs="Segoe UI"/>
          <w:color w:val="7D5A29"/>
          <w:sz w:val="23"/>
          <w:szCs w:val="23"/>
        </w:rPr>
      </w:pPr>
      <w:r w:rsidRPr="00F9604D">
        <w:rPr>
          <w:rFonts w:ascii="Segoe UI" w:eastAsia="宋体" w:hAnsi="Segoe UI" w:cs="Segoe UI"/>
          <w:color w:val="7D5A29"/>
          <w:sz w:val="23"/>
          <w:szCs w:val="23"/>
        </w:rPr>
        <w:br/>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只登记直接计入费用（例如原材料费用）和生产工时</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产品成本计算实际上就是会计核算中成本费用科目的（</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总分类核算和明细核算</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在大量大批多步骤生产企业，管理上要求分步计算产品成本，其成本计算方法是（</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分步法</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生产费用在完工产品与在产品之间进行分配，采用在产品按所耗原材料费用计价法，适用于下列产品（</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5716" type="#_x0000_t75" style="width:20.25pt;height:15.75pt" o:ole="">
            <v:imagedata r:id="rId4" o:title=""/>
          </v:shape>
          <w:control r:id="rId333" w:name="DefaultOcxName92" w:shapeid="_x0000_i5716"/>
        </w:object>
      </w:r>
      <w:r w:rsidRPr="00F9604D">
        <w:rPr>
          <w:rFonts w:ascii="Segoe UI" w:eastAsia="宋体" w:hAnsi="Segoe UI" w:cs="Segoe UI"/>
          <w:color w:val="2F6473"/>
          <w:sz w:val="23"/>
        </w:rPr>
        <w:t>A. </w:t>
      </w:r>
      <w:r w:rsidRPr="00F9604D">
        <w:rPr>
          <w:rFonts w:ascii="宋体" w:eastAsia="宋体" w:hAnsi="宋体" w:cs="Segoe UI" w:hint="eastAsia"/>
          <w:color w:val="2F6473"/>
          <w:sz w:val="21"/>
          <w:szCs w:val="21"/>
        </w:rPr>
        <w:t>各月末在产品数量较多</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5715" type="#_x0000_t75" style="width:20.25pt;height:15.75pt" o:ole="">
            <v:imagedata r:id="rId4" o:title=""/>
          </v:shape>
          <w:control r:id="rId334" w:name="DefaultOcxName93" w:shapeid="_x0000_i5715"/>
        </w:object>
      </w:r>
      <w:r w:rsidRPr="00F9604D">
        <w:rPr>
          <w:rFonts w:ascii="Segoe UI" w:eastAsia="宋体" w:hAnsi="Segoe UI" w:cs="Segoe UI"/>
          <w:color w:val="2F6473"/>
          <w:sz w:val="23"/>
        </w:rPr>
        <w:t>B. </w:t>
      </w:r>
      <w:r w:rsidRPr="00F9604D">
        <w:rPr>
          <w:rFonts w:ascii="宋体" w:eastAsia="宋体" w:hAnsi="宋体" w:cs="Segoe UI" w:hint="eastAsia"/>
          <w:color w:val="2F6473"/>
          <w:sz w:val="21"/>
          <w:szCs w:val="21"/>
        </w:rPr>
        <w:t>各月末在产品数量变化较大</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5714" type="#_x0000_t75" style="width:20.25pt;height:15.75pt" o:ole="">
            <v:imagedata r:id="rId4" o:title=""/>
          </v:shape>
          <w:control r:id="rId335" w:name="DefaultOcxName94" w:shapeid="_x0000_i5714"/>
        </w:object>
      </w:r>
      <w:r w:rsidRPr="00F9604D">
        <w:rPr>
          <w:rFonts w:ascii="Segoe UI" w:eastAsia="宋体" w:hAnsi="Segoe UI" w:cs="Segoe UI"/>
          <w:color w:val="2F6473"/>
          <w:sz w:val="23"/>
        </w:rPr>
        <w:t>C. </w:t>
      </w:r>
      <w:r w:rsidRPr="00F9604D">
        <w:rPr>
          <w:rFonts w:ascii="宋体" w:eastAsia="宋体" w:hAnsi="宋体" w:cs="Segoe UI" w:hint="eastAsia"/>
          <w:color w:val="2F6473"/>
          <w:sz w:val="21"/>
          <w:szCs w:val="21"/>
        </w:rPr>
        <w:t>原材料费用在产品成本中比重较大</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5713" type="#_x0000_t75" style="width:20.25pt;height:15.75pt" o:ole="">
            <v:imagedata r:id="rId4" o:title=""/>
          </v:shape>
          <w:control r:id="rId336" w:name="DefaultOcxName95" w:shapeid="_x0000_i5713"/>
        </w:object>
      </w:r>
      <w:r w:rsidRPr="00F9604D">
        <w:rPr>
          <w:rFonts w:ascii="Segoe UI" w:eastAsia="宋体" w:hAnsi="Segoe UI" w:cs="Segoe UI"/>
          <w:color w:val="2F6473"/>
          <w:sz w:val="23"/>
        </w:rPr>
        <w:t>D. </w:t>
      </w:r>
      <w:r w:rsidRPr="00F9604D">
        <w:rPr>
          <w:rFonts w:ascii="宋体" w:eastAsia="宋体" w:hAnsi="宋体" w:cs="Segoe UI" w:hint="eastAsia"/>
          <w:color w:val="2F6473"/>
          <w:sz w:val="21"/>
          <w:szCs w:val="21"/>
        </w:rPr>
        <w:t>以上三个条件同时具备</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lastRenderedPageBreak/>
        <w:t>正确答案是：</w:t>
      </w:r>
      <w:r w:rsidRPr="00F9604D">
        <w:rPr>
          <w:rFonts w:ascii="宋体" w:eastAsia="宋体" w:hAnsi="宋体" w:cs="Segoe UI" w:hint="eastAsia"/>
          <w:color w:val="7D5A29"/>
          <w:sz w:val="21"/>
          <w:szCs w:val="21"/>
        </w:rPr>
        <w:t>以上三个条件同时具备</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某产品经过两道工序加工完成。第一道工序月末在产品数量为</w:t>
      </w:r>
      <w:r w:rsidRPr="00F9604D">
        <w:rPr>
          <w:rFonts w:ascii="Calibri" w:eastAsia="宋体" w:hAnsi="Calibri" w:cs="Calibri"/>
          <w:color w:val="2F6473"/>
          <w:sz w:val="21"/>
          <w:szCs w:val="21"/>
        </w:rPr>
        <w:t>100</w:t>
      </w:r>
      <w:r w:rsidRPr="00F9604D">
        <w:rPr>
          <w:rFonts w:ascii="宋体" w:eastAsia="宋体" w:hAnsi="宋体" w:cs="Segoe UI" w:hint="eastAsia"/>
          <w:color w:val="2F6473"/>
          <w:sz w:val="21"/>
          <w:szCs w:val="21"/>
        </w:rPr>
        <w:t>件，完工程度为</w:t>
      </w:r>
      <w:r w:rsidRPr="00F9604D">
        <w:rPr>
          <w:rFonts w:ascii="Calibri" w:eastAsia="宋体" w:hAnsi="Calibri" w:cs="Calibri"/>
          <w:color w:val="2F6473"/>
          <w:sz w:val="21"/>
          <w:szCs w:val="21"/>
        </w:rPr>
        <w:t>20%</w:t>
      </w:r>
      <w:r w:rsidRPr="00F9604D">
        <w:rPr>
          <w:rFonts w:ascii="宋体" w:eastAsia="宋体" w:hAnsi="宋体" w:cs="Segoe UI" w:hint="eastAsia"/>
          <w:color w:val="2F6473"/>
          <w:sz w:val="21"/>
          <w:szCs w:val="21"/>
        </w:rPr>
        <w:t>；第二道工序的月末在产品数量为</w:t>
      </w:r>
      <w:r w:rsidRPr="00F9604D">
        <w:rPr>
          <w:rFonts w:ascii="Calibri" w:eastAsia="宋体" w:hAnsi="Calibri" w:cs="Calibri"/>
          <w:color w:val="2F6473"/>
          <w:sz w:val="21"/>
          <w:szCs w:val="21"/>
        </w:rPr>
        <w:t>200</w:t>
      </w:r>
      <w:r w:rsidRPr="00F9604D">
        <w:rPr>
          <w:rFonts w:ascii="宋体" w:eastAsia="宋体" w:hAnsi="宋体" w:cs="Segoe UI" w:hint="eastAsia"/>
          <w:color w:val="2F6473"/>
          <w:sz w:val="21"/>
          <w:szCs w:val="21"/>
        </w:rPr>
        <w:t>件，完工程度为</w:t>
      </w:r>
      <w:r w:rsidRPr="00F9604D">
        <w:rPr>
          <w:rFonts w:ascii="Calibri" w:eastAsia="宋体" w:hAnsi="Calibri" w:cs="Calibri"/>
          <w:color w:val="2F6473"/>
          <w:sz w:val="21"/>
          <w:szCs w:val="21"/>
        </w:rPr>
        <w:t>70%</w:t>
      </w:r>
      <w:r w:rsidRPr="00F9604D">
        <w:rPr>
          <w:rFonts w:ascii="宋体" w:eastAsia="宋体" w:hAnsi="宋体" w:cs="Segoe UI" w:hint="eastAsia"/>
          <w:color w:val="2F6473"/>
          <w:sz w:val="21"/>
          <w:szCs w:val="21"/>
        </w:rPr>
        <w:t>。据此计算的月末在产品约当产量为（</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Calibri" w:eastAsia="宋体" w:hAnsi="Calibri" w:cs="Calibri"/>
          <w:color w:val="7D5A29"/>
          <w:sz w:val="21"/>
          <w:szCs w:val="21"/>
        </w:rPr>
        <w:t>160</w:t>
      </w:r>
      <w:r w:rsidRPr="00F9604D">
        <w:rPr>
          <w:rFonts w:ascii="宋体" w:eastAsia="宋体" w:hAnsi="宋体" w:cs="Segoe UI" w:hint="eastAsia"/>
          <w:color w:val="7D5A29"/>
          <w:sz w:val="21"/>
          <w:szCs w:val="21"/>
        </w:rPr>
        <w:t>件</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月末在产品数量较大且各月末在产品数量变化较大，产品中各成本项目费用的比重相差不多的产品，其在产品成本计算应采用（</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约当产量法</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生产过程中或入库后发现的各种废品损失，不包括（ ）。</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实行“三包”损失</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企业因计划减产，或因停电、待料、机器故障而停工，在停工期间所发生的一切费用属于（ ）。</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停工损失</w:t>
      </w:r>
    </w:p>
    <w:p w:rsidR="00F9604D" w:rsidRPr="00F9604D" w:rsidRDefault="00F9604D" w:rsidP="00F9604D">
      <w:pPr>
        <w:shd w:val="clear" w:color="auto" w:fill="DEE2E6"/>
        <w:adjustRightInd/>
        <w:snapToGrid/>
        <w:spacing w:after="0"/>
        <w:outlineLvl w:val="2"/>
        <w:rPr>
          <w:rFonts w:ascii="inherit" w:eastAsia="宋体" w:hAnsi="inherit" w:cs="Segoe UI"/>
          <w:color w:val="373A3C"/>
          <w:sz w:val="18"/>
          <w:szCs w:val="18"/>
        </w:rPr>
      </w:pPr>
      <w:r w:rsidRPr="00F9604D">
        <w:rPr>
          <w:rFonts w:ascii="inherit" w:eastAsia="宋体" w:hAnsi="inherit" w:cs="Segoe UI"/>
          <w:color w:val="373A3C"/>
          <w:sz w:val="18"/>
          <w:szCs w:val="18"/>
        </w:rPr>
        <w:t>题目</w:t>
      </w:r>
      <w:r w:rsidRPr="00F9604D">
        <w:rPr>
          <w:rFonts w:ascii="inherit" w:eastAsia="宋体" w:hAnsi="inherit" w:cs="Segoe UI"/>
          <w:b/>
          <w:bCs/>
          <w:color w:val="373A3C"/>
          <w:sz w:val="27"/>
          <w:szCs w:val="27"/>
        </w:rPr>
        <w:t>28</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直接用于产品生产，但不便于直接计人产品成本，因而没有专设成本项目的费用，以及间接用于产品生产的各项费用是指（ ）。</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制造费用</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某车间按年度计划分配率分配法分配制造费用，其分配率为</w:t>
      </w:r>
      <w:r w:rsidRPr="00F9604D">
        <w:rPr>
          <w:rFonts w:ascii="Calibri" w:eastAsia="宋体" w:hAnsi="Calibri" w:cs="Calibri"/>
          <w:color w:val="2F6473"/>
          <w:sz w:val="21"/>
          <w:szCs w:val="21"/>
        </w:rPr>
        <w:t>5</w:t>
      </w:r>
      <w:r w:rsidRPr="00F9604D">
        <w:rPr>
          <w:rFonts w:ascii="宋体" w:eastAsia="宋体" w:hAnsi="宋体" w:cs="Segoe UI" w:hint="eastAsia"/>
          <w:color w:val="2F6473"/>
          <w:sz w:val="21"/>
          <w:szCs w:val="21"/>
        </w:rPr>
        <w:t>元</w:t>
      </w:r>
      <w:r w:rsidRPr="00F9604D">
        <w:rPr>
          <w:rFonts w:ascii="Calibri" w:eastAsia="宋体" w:hAnsi="Calibri" w:cs="Calibri"/>
          <w:color w:val="2F6473"/>
          <w:sz w:val="21"/>
          <w:szCs w:val="21"/>
        </w:rPr>
        <w:t>/</w:t>
      </w:r>
      <w:r w:rsidRPr="00F9604D">
        <w:rPr>
          <w:rFonts w:ascii="宋体" w:eastAsia="宋体" w:hAnsi="宋体" w:cs="Segoe UI" w:hint="eastAsia"/>
          <w:color w:val="2F6473"/>
          <w:sz w:val="21"/>
          <w:szCs w:val="21"/>
        </w:rPr>
        <w:t>小时。</w:t>
      </w:r>
      <w:r w:rsidRPr="00F9604D">
        <w:rPr>
          <w:rFonts w:ascii="Calibri" w:eastAsia="宋体" w:hAnsi="Calibri" w:cs="Calibri"/>
          <w:color w:val="2F6473"/>
          <w:sz w:val="21"/>
          <w:szCs w:val="21"/>
        </w:rPr>
        <w:t>10</w:t>
      </w:r>
      <w:r w:rsidRPr="00F9604D">
        <w:rPr>
          <w:rFonts w:ascii="宋体" w:eastAsia="宋体" w:hAnsi="宋体" w:cs="Segoe UI" w:hint="eastAsia"/>
          <w:color w:val="2F6473"/>
          <w:sz w:val="21"/>
          <w:szCs w:val="21"/>
        </w:rPr>
        <w:t>月份实际发生制造费用</w:t>
      </w:r>
      <w:r w:rsidRPr="00F9604D">
        <w:rPr>
          <w:rFonts w:ascii="Calibri" w:eastAsia="宋体" w:hAnsi="Calibri" w:cs="Calibri"/>
          <w:color w:val="2F6473"/>
          <w:sz w:val="21"/>
          <w:szCs w:val="21"/>
        </w:rPr>
        <w:t>40000</w:t>
      </w:r>
      <w:r w:rsidRPr="00F9604D">
        <w:rPr>
          <w:rFonts w:ascii="宋体" w:eastAsia="宋体" w:hAnsi="宋体" w:cs="Segoe UI" w:hint="eastAsia"/>
          <w:color w:val="2F6473"/>
          <w:sz w:val="21"/>
          <w:szCs w:val="21"/>
        </w:rPr>
        <w:t>元，实际产量为</w:t>
      </w:r>
      <w:r w:rsidRPr="00F9604D">
        <w:rPr>
          <w:rFonts w:ascii="Calibri" w:eastAsia="宋体" w:hAnsi="Calibri" w:cs="Calibri"/>
          <w:color w:val="2F6473"/>
          <w:sz w:val="21"/>
          <w:szCs w:val="21"/>
        </w:rPr>
        <w:t>100</w:t>
      </w:r>
      <w:r w:rsidRPr="00F9604D">
        <w:rPr>
          <w:rFonts w:ascii="宋体" w:eastAsia="宋体" w:hAnsi="宋体" w:cs="Segoe UI" w:hint="eastAsia"/>
          <w:color w:val="2F6473"/>
          <w:sz w:val="21"/>
          <w:szCs w:val="21"/>
        </w:rPr>
        <w:t>件，定额工时为</w:t>
      </w:r>
      <w:r w:rsidRPr="00F9604D">
        <w:rPr>
          <w:rFonts w:ascii="Calibri" w:eastAsia="宋体" w:hAnsi="Calibri" w:cs="Calibri"/>
          <w:color w:val="2F6473"/>
          <w:sz w:val="21"/>
          <w:szCs w:val="21"/>
        </w:rPr>
        <w:t>90</w:t>
      </w:r>
      <w:r w:rsidRPr="00F9604D">
        <w:rPr>
          <w:rFonts w:ascii="宋体" w:eastAsia="宋体" w:hAnsi="宋体" w:cs="Segoe UI" w:hint="eastAsia"/>
          <w:color w:val="2F6473"/>
          <w:sz w:val="21"/>
          <w:szCs w:val="21"/>
        </w:rPr>
        <w:t>小时，</w:t>
      </w:r>
      <w:r w:rsidRPr="00F9604D">
        <w:rPr>
          <w:rFonts w:ascii="Calibri" w:eastAsia="宋体" w:hAnsi="Calibri" w:cs="Calibri"/>
          <w:color w:val="2F6473"/>
          <w:sz w:val="21"/>
          <w:szCs w:val="21"/>
        </w:rPr>
        <w:t>10</w:t>
      </w:r>
      <w:r w:rsidRPr="00F9604D">
        <w:rPr>
          <w:rFonts w:ascii="宋体" w:eastAsia="宋体" w:hAnsi="宋体" w:cs="Segoe UI" w:hint="eastAsia"/>
          <w:color w:val="2F6473"/>
          <w:sz w:val="21"/>
          <w:szCs w:val="21"/>
        </w:rPr>
        <w:t>月初“制造费用”账户借方余额</w:t>
      </w:r>
      <w:r w:rsidRPr="00F9604D">
        <w:rPr>
          <w:rFonts w:ascii="Calibri" w:eastAsia="宋体" w:hAnsi="Calibri" w:cs="Calibri"/>
          <w:color w:val="2F6473"/>
          <w:sz w:val="21"/>
          <w:szCs w:val="21"/>
        </w:rPr>
        <w:t>3000</w:t>
      </w:r>
      <w:r w:rsidRPr="00F9604D">
        <w:rPr>
          <w:rFonts w:ascii="宋体" w:eastAsia="宋体" w:hAnsi="宋体" w:cs="Segoe UI" w:hint="eastAsia"/>
          <w:color w:val="2F6473"/>
          <w:sz w:val="21"/>
          <w:szCs w:val="21"/>
        </w:rPr>
        <w:t>元。则</w:t>
      </w:r>
      <w:r w:rsidRPr="00F9604D">
        <w:rPr>
          <w:rFonts w:ascii="Calibri" w:eastAsia="宋体" w:hAnsi="Calibri" w:cs="Calibri"/>
          <w:color w:val="2F6473"/>
          <w:sz w:val="21"/>
          <w:szCs w:val="21"/>
        </w:rPr>
        <w:t>10</w:t>
      </w:r>
      <w:r w:rsidRPr="00F9604D">
        <w:rPr>
          <w:rFonts w:ascii="宋体" w:eastAsia="宋体" w:hAnsi="宋体" w:cs="Segoe UI" w:hint="eastAsia"/>
          <w:color w:val="2F6473"/>
          <w:sz w:val="21"/>
          <w:szCs w:val="21"/>
        </w:rPr>
        <w:t>月份分配转入“基本生产成本’账户的金额是（</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5686" type="#_x0000_t75" style="width:20.25pt;height:15.75pt" o:ole="">
            <v:imagedata r:id="rId4" o:title=""/>
          </v:shape>
          <w:control r:id="rId337" w:name="DefaultOcxName1221" w:shapeid="_x0000_i5686"/>
        </w:object>
      </w:r>
      <w:r w:rsidRPr="00F9604D">
        <w:rPr>
          <w:rFonts w:ascii="Segoe UI" w:eastAsia="宋体" w:hAnsi="Segoe UI" w:cs="Segoe UI"/>
          <w:color w:val="2F6473"/>
          <w:sz w:val="23"/>
        </w:rPr>
        <w:t>A. </w:t>
      </w:r>
      <w:r w:rsidRPr="00F9604D">
        <w:rPr>
          <w:rFonts w:ascii="Calibri" w:eastAsia="宋体" w:hAnsi="Calibri" w:cs="Calibri"/>
          <w:color w:val="2F6473"/>
          <w:sz w:val="21"/>
          <w:szCs w:val="21"/>
        </w:rPr>
        <w:t>40000</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5685" type="#_x0000_t75" style="width:20.25pt;height:15.75pt" o:ole="">
            <v:imagedata r:id="rId4" o:title=""/>
          </v:shape>
          <w:control r:id="rId338" w:name="DefaultOcxName1231" w:shapeid="_x0000_i5685"/>
        </w:object>
      </w:r>
      <w:r w:rsidRPr="00F9604D">
        <w:rPr>
          <w:rFonts w:ascii="Segoe UI" w:eastAsia="宋体" w:hAnsi="Segoe UI" w:cs="Segoe UI"/>
          <w:color w:val="2F6473"/>
          <w:sz w:val="23"/>
        </w:rPr>
        <w:t>B. </w:t>
      </w:r>
      <w:r w:rsidRPr="00F9604D">
        <w:rPr>
          <w:rFonts w:ascii="Calibri" w:eastAsia="宋体" w:hAnsi="Calibri" w:cs="Calibri"/>
          <w:color w:val="2F6473"/>
          <w:sz w:val="21"/>
          <w:szCs w:val="21"/>
        </w:rPr>
        <w:t>37000</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5684" type="#_x0000_t75" style="width:20.25pt;height:15.75pt" o:ole="">
            <v:imagedata r:id="rId4" o:title=""/>
          </v:shape>
          <w:control r:id="rId339" w:name="DefaultOcxName1241" w:shapeid="_x0000_i5684"/>
        </w:object>
      </w:r>
      <w:r w:rsidRPr="00F9604D">
        <w:rPr>
          <w:rFonts w:ascii="Segoe UI" w:eastAsia="宋体" w:hAnsi="Segoe UI" w:cs="Segoe UI"/>
          <w:color w:val="2F6473"/>
          <w:sz w:val="23"/>
        </w:rPr>
        <w:t>C. </w:t>
      </w:r>
      <w:r w:rsidRPr="00F9604D">
        <w:rPr>
          <w:rFonts w:ascii="Calibri" w:eastAsia="宋体" w:hAnsi="Calibri" w:cs="Calibri"/>
          <w:color w:val="2F6473"/>
          <w:sz w:val="21"/>
          <w:szCs w:val="21"/>
        </w:rPr>
        <w:t>45000</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5683" type="#_x0000_t75" style="width:20.25pt;height:15.75pt" o:ole="">
            <v:imagedata r:id="rId4" o:title=""/>
          </v:shape>
          <w:control r:id="rId340" w:name="DefaultOcxName1251" w:shapeid="_x0000_i5683"/>
        </w:object>
      </w:r>
      <w:r w:rsidRPr="00F9604D">
        <w:rPr>
          <w:rFonts w:ascii="Segoe UI" w:eastAsia="宋体" w:hAnsi="Segoe UI" w:cs="Segoe UI"/>
          <w:color w:val="2F6473"/>
          <w:sz w:val="23"/>
        </w:rPr>
        <w:t>D. </w:t>
      </w:r>
      <w:r w:rsidRPr="00F9604D">
        <w:rPr>
          <w:rFonts w:ascii="Calibri" w:eastAsia="宋体" w:hAnsi="Calibri" w:cs="Calibri"/>
          <w:color w:val="2F6473"/>
          <w:sz w:val="21"/>
          <w:szCs w:val="21"/>
        </w:rPr>
        <w:t>48000</w:t>
      </w:r>
    </w:p>
    <w:p w:rsidR="00F9604D" w:rsidRPr="00F9604D" w:rsidRDefault="00F9604D" w:rsidP="00F9604D">
      <w:pPr>
        <w:shd w:val="clear" w:color="auto" w:fill="FCEFDC"/>
        <w:adjustRightInd/>
        <w:snapToGrid/>
        <w:spacing w:after="100" w:afterAutospacing="1"/>
        <w:outlineLvl w:val="3"/>
        <w:rPr>
          <w:rFonts w:ascii="inherit" w:eastAsia="宋体" w:hAnsi="inherit" w:cs="Segoe UI"/>
          <w:color w:val="7D5A29"/>
          <w:sz w:val="24"/>
          <w:szCs w:val="24"/>
        </w:rPr>
      </w:pPr>
      <w:r w:rsidRPr="00F9604D">
        <w:rPr>
          <w:rFonts w:ascii="inherit" w:eastAsia="宋体" w:hAnsi="inherit" w:cs="Segoe UI"/>
          <w:color w:val="7D5A29"/>
          <w:sz w:val="24"/>
          <w:szCs w:val="24"/>
        </w:rPr>
        <w:t>反馈</w:t>
      </w:r>
    </w:p>
    <w:p w:rsidR="00F9604D" w:rsidRPr="00F9604D" w:rsidRDefault="00F9604D" w:rsidP="00F9604D">
      <w:pPr>
        <w:shd w:val="clear" w:color="auto" w:fill="FCEFDC"/>
        <w:adjustRightInd/>
        <w:snapToGrid/>
        <w:spacing w:after="120"/>
        <w:rPr>
          <w:rFonts w:ascii="Segoe UI" w:eastAsia="宋体" w:hAnsi="Segoe UI" w:cs="Segoe UI"/>
          <w:color w:val="7D5A29"/>
          <w:sz w:val="23"/>
          <w:szCs w:val="23"/>
        </w:rPr>
      </w:pPr>
      <w:r w:rsidRPr="00F9604D">
        <w:rPr>
          <w:rFonts w:ascii="Segoe UI" w:eastAsia="宋体" w:hAnsi="Segoe UI" w:cs="Segoe UI"/>
          <w:color w:val="7D5A29"/>
          <w:sz w:val="23"/>
          <w:szCs w:val="23"/>
        </w:rPr>
        <w:t>你的回答不正确</w:t>
      </w:r>
    </w:p>
    <w:p w:rsidR="00F9604D" w:rsidRPr="00F9604D" w:rsidRDefault="00F9604D" w:rsidP="00F9604D">
      <w:pPr>
        <w:shd w:val="clear" w:color="auto" w:fill="FCEFDC"/>
        <w:adjustRightInd/>
        <w:snapToGrid/>
        <w:spacing w:after="120"/>
        <w:rPr>
          <w:rFonts w:ascii="Segoe UI" w:eastAsia="宋体" w:hAnsi="Segoe UI" w:cs="Segoe UI"/>
          <w:color w:val="7D5A29"/>
          <w:sz w:val="23"/>
          <w:szCs w:val="23"/>
        </w:rPr>
      </w:pPr>
      <w:r w:rsidRPr="00F9604D">
        <w:rPr>
          <w:rFonts w:ascii="Calibri" w:eastAsia="宋体" w:hAnsi="Calibri" w:cs="Calibri"/>
          <w:color w:val="7D5A29"/>
          <w:sz w:val="21"/>
          <w:szCs w:val="21"/>
        </w:rPr>
        <w:t>10</w:t>
      </w:r>
      <w:r w:rsidRPr="00F9604D">
        <w:rPr>
          <w:rFonts w:ascii="宋体" w:eastAsia="宋体" w:hAnsi="宋体" w:cs="Segoe UI" w:hint="eastAsia"/>
          <w:color w:val="7D5A29"/>
          <w:sz w:val="21"/>
          <w:szCs w:val="21"/>
        </w:rPr>
        <w:t>月份分配转入“基本生产成本’账户的金额</w:t>
      </w:r>
      <w:r w:rsidRPr="00F9604D">
        <w:rPr>
          <w:rFonts w:ascii="Calibri" w:eastAsia="宋体" w:hAnsi="Calibri" w:cs="Calibri"/>
          <w:color w:val="7D5A29"/>
          <w:sz w:val="21"/>
          <w:szCs w:val="21"/>
        </w:rPr>
        <w:t>=100x90x5=45000</w:t>
      </w:r>
      <w:r w:rsidRPr="00F9604D">
        <w:rPr>
          <w:rFonts w:ascii="宋体" w:eastAsia="宋体" w:hAnsi="宋体" w:cs="Segoe UI" w:hint="eastAsia"/>
          <w:color w:val="7D5A29"/>
          <w:sz w:val="21"/>
          <w:szCs w:val="21"/>
        </w:rPr>
        <w:t>（元）。</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Calibri" w:eastAsia="宋体" w:hAnsi="Calibri" w:cs="Calibri"/>
          <w:color w:val="7D5A29"/>
          <w:sz w:val="21"/>
          <w:szCs w:val="21"/>
        </w:rPr>
        <w:t>45000</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假设某工业企业有一个基本生产车间和一个辅助生产车间，前者生产甲产品，后者提供一种劳务。某月份发生有关经济业务如下：生产耗用原材料</w:t>
      </w:r>
      <w:r w:rsidRPr="00F9604D">
        <w:rPr>
          <w:rFonts w:ascii="Calibri" w:eastAsia="宋体" w:hAnsi="Calibri" w:cs="Calibri"/>
          <w:color w:val="2F6473"/>
          <w:sz w:val="21"/>
          <w:szCs w:val="21"/>
        </w:rPr>
        <w:t>12540</w:t>
      </w:r>
      <w:r w:rsidRPr="00F9604D">
        <w:rPr>
          <w:rFonts w:ascii="宋体" w:eastAsia="宋体" w:hAnsi="宋体" w:cs="Segoe UI" w:hint="eastAsia"/>
          <w:color w:val="2F6473"/>
          <w:sz w:val="21"/>
          <w:szCs w:val="21"/>
        </w:rPr>
        <w:t>元，其中直接用于甲产品生产</w:t>
      </w:r>
      <w:r w:rsidRPr="00F9604D">
        <w:rPr>
          <w:rFonts w:ascii="Calibri" w:eastAsia="宋体" w:hAnsi="Calibri" w:cs="Calibri"/>
          <w:color w:val="2F6473"/>
          <w:sz w:val="21"/>
          <w:szCs w:val="21"/>
        </w:rPr>
        <w:t>7700</w:t>
      </w:r>
      <w:r w:rsidRPr="00F9604D">
        <w:rPr>
          <w:rFonts w:ascii="宋体" w:eastAsia="宋体" w:hAnsi="宋体" w:cs="Segoe UI" w:hint="eastAsia"/>
          <w:color w:val="2F6473"/>
          <w:sz w:val="21"/>
          <w:szCs w:val="21"/>
        </w:rPr>
        <w:t>元，用作基本生产车间机物料</w:t>
      </w:r>
      <w:r w:rsidRPr="00F9604D">
        <w:rPr>
          <w:rFonts w:ascii="Calibri" w:eastAsia="宋体" w:hAnsi="Calibri" w:cs="Calibri"/>
          <w:color w:val="2F6473"/>
          <w:sz w:val="21"/>
          <w:szCs w:val="21"/>
        </w:rPr>
        <w:t>1210</w:t>
      </w:r>
      <w:r w:rsidRPr="00F9604D">
        <w:rPr>
          <w:rFonts w:ascii="宋体" w:eastAsia="宋体" w:hAnsi="宋体" w:cs="Segoe UI" w:hint="eastAsia"/>
          <w:color w:val="2F6473"/>
          <w:sz w:val="21"/>
          <w:szCs w:val="21"/>
        </w:rPr>
        <w:t>元；直接用于辅助生产</w:t>
      </w:r>
      <w:r w:rsidRPr="00F9604D">
        <w:rPr>
          <w:rFonts w:ascii="Calibri" w:eastAsia="宋体" w:hAnsi="Calibri" w:cs="Calibri"/>
          <w:color w:val="2F6473"/>
          <w:sz w:val="21"/>
          <w:szCs w:val="21"/>
        </w:rPr>
        <w:t>2700</w:t>
      </w:r>
      <w:r w:rsidRPr="00F9604D">
        <w:rPr>
          <w:rFonts w:ascii="宋体" w:eastAsia="宋体" w:hAnsi="宋体" w:cs="Segoe UI" w:hint="eastAsia"/>
          <w:color w:val="2F6473"/>
          <w:sz w:val="21"/>
          <w:szCs w:val="21"/>
        </w:rPr>
        <w:t>元，用作辅助生产车间机物料</w:t>
      </w:r>
      <w:r w:rsidRPr="00F9604D">
        <w:rPr>
          <w:rFonts w:ascii="Calibri" w:eastAsia="宋体" w:hAnsi="Calibri" w:cs="Calibri"/>
          <w:color w:val="2F6473"/>
          <w:sz w:val="21"/>
          <w:szCs w:val="21"/>
        </w:rPr>
        <w:t>930</w:t>
      </w:r>
      <w:r w:rsidRPr="00F9604D">
        <w:rPr>
          <w:rFonts w:ascii="宋体" w:eastAsia="宋体" w:hAnsi="宋体" w:cs="Segoe UI" w:hint="eastAsia"/>
          <w:color w:val="2F6473"/>
          <w:sz w:val="21"/>
          <w:szCs w:val="21"/>
        </w:rPr>
        <w:t>元。该企业辅助生产的制造费用不通过“制造费用”科目核算。要求：根据以上资料编制有关会计分录。</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lastRenderedPageBreak/>
        <w:t>选择一项或多项：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5681" type="#_x0000_t75" style="width:20.25pt;height:15.75pt" o:ole="">
            <v:imagedata r:id="rId9" o:title=""/>
          </v:shape>
          <w:control r:id="rId341" w:name="DefaultOcxName1271" w:shapeid="_x0000_i5681"/>
        </w:object>
      </w:r>
      <w:r w:rsidRPr="00F9604D">
        <w:rPr>
          <w:rFonts w:ascii="Segoe UI" w:eastAsia="宋体" w:hAnsi="Segoe UI" w:cs="Segoe UI"/>
          <w:color w:val="2F6473"/>
          <w:sz w:val="23"/>
        </w:rPr>
        <w:t>A. </w:t>
      </w:r>
      <w:r w:rsidRPr="00F9604D">
        <w:rPr>
          <w:rFonts w:ascii="宋体" w:eastAsia="宋体" w:hAnsi="宋体" w:cs="Segoe UI" w:hint="eastAsia"/>
          <w:color w:val="2F6473"/>
          <w:sz w:val="21"/>
          <w:szCs w:val="21"/>
        </w:rPr>
        <w:t>借：基本生产成本</w:t>
      </w:r>
      <w:r w:rsidRPr="00F9604D">
        <w:rPr>
          <w:rFonts w:ascii="Calibri" w:eastAsia="宋体" w:hAnsi="Calibri" w:cs="Calibri"/>
          <w:color w:val="2F6473"/>
          <w:sz w:val="21"/>
          <w:szCs w:val="21"/>
        </w:rPr>
        <w:t>---</w:t>
      </w:r>
      <w:r w:rsidRPr="00F9604D">
        <w:rPr>
          <w:rFonts w:ascii="宋体" w:eastAsia="宋体" w:hAnsi="宋体" w:cs="Segoe UI" w:hint="eastAsia"/>
          <w:color w:val="2F6473"/>
          <w:sz w:val="21"/>
          <w:szCs w:val="21"/>
        </w:rPr>
        <w:t>甲产品</w:t>
      </w:r>
      <w:r w:rsidRPr="00F9604D">
        <w:rPr>
          <w:rFonts w:ascii="Calibri" w:eastAsia="宋体" w:hAnsi="Calibri" w:cs="Calibri"/>
          <w:color w:val="2F6473"/>
          <w:sz w:val="21"/>
          <w:szCs w:val="21"/>
        </w:rPr>
        <w:t>7700 </w:t>
      </w:r>
      <w:r w:rsidRPr="00F9604D">
        <w:rPr>
          <w:rFonts w:ascii="宋体" w:eastAsia="宋体" w:hAnsi="宋体" w:cs="Segoe UI" w:hint="eastAsia"/>
          <w:color w:val="2F6473"/>
          <w:sz w:val="21"/>
          <w:szCs w:val="21"/>
        </w:rPr>
        <w:t>制造费用</w:t>
      </w:r>
      <w:r w:rsidRPr="00F9604D">
        <w:rPr>
          <w:rFonts w:ascii="Calibri" w:eastAsia="宋体" w:hAnsi="Calibri" w:cs="Calibri"/>
          <w:color w:val="2F6473"/>
          <w:sz w:val="21"/>
          <w:szCs w:val="21"/>
        </w:rPr>
        <w:t> 1210</w:t>
      </w:r>
      <w:r w:rsidRPr="00F9604D">
        <w:rPr>
          <w:rFonts w:ascii="宋体" w:eastAsia="宋体" w:hAnsi="宋体" w:cs="Segoe UI" w:hint="eastAsia"/>
          <w:color w:val="2F6473"/>
          <w:sz w:val="21"/>
          <w:szCs w:val="21"/>
        </w:rPr>
        <w:t>辅助生产成本</w:t>
      </w:r>
      <w:r w:rsidRPr="00F9604D">
        <w:rPr>
          <w:rFonts w:ascii="Calibri" w:eastAsia="宋体" w:hAnsi="Calibri" w:cs="Calibri"/>
          <w:color w:val="2F6473"/>
          <w:sz w:val="21"/>
          <w:szCs w:val="21"/>
        </w:rPr>
        <w:t>3630</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5680" type="#_x0000_t75" style="width:20.25pt;height:15.75pt" o:ole="">
            <v:imagedata r:id="rId9" o:title=""/>
          </v:shape>
          <w:control r:id="rId342" w:name="DefaultOcxName128" w:shapeid="_x0000_i5680"/>
        </w:object>
      </w:r>
      <w:r w:rsidRPr="00F9604D">
        <w:rPr>
          <w:rFonts w:ascii="Segoe UI" w:eastAsia="宋体" w:hAnsi="Segoe UI" w:cs="Segoe UI"/>
          <w:color w:val="2F6473"/>
          <w:sz w:val="23"/>
        </w:rPr>
        <w:t>B. </w:t>
      </w:r>
      <w:r w:rsidRPr="00F9604D">
        <w:rPr>
          <w:rFonts w:ascii="宋体" w:eastAsia="宋体" w:hAnsi="宋体" w:cs="Segoe UI" w:hint="eastAsia"/>
          <w:color w:val="2F6473"/>
          <w:sz w:val="21"/>
          <w:szCs w:val="21"/>
        </w:rPr>
        <w:t>贷：原材料</w:t>
      </w:r>
      <w:r w:rsidRPr="00F9604D">
        <w:rPr>
          <w:rFonts w:ascii="Calibri" w:eastAsia="宋体" w:hAnsi="Calibri" w:cs="Calibri"/>
          <w:color w:val="2F6473"/>
          <w:sz w:val="21"/>
          <w:szCs w:val="21"/>
        </w:rPr>
        <w:t>12540</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5679" type="#_x0000_t75" style="width:20.25pt;height:15.75pt" o:ole="">
            <v:imagedata r:id="rId9" o:title=""/>
          </v:shape>
          <w:control r:id="rId343" w:name="DefaultOcxName129" w:shapeid="_x0000_i5679"/>
        </w:object>
      </w:r>
      <w:r w:rsidRPr="00F9604D">
        <w:rPr>
          <w:rFonts w:ascii="Segoe UI" w:eastAsia="宋体" w:hAnsi="Segoe UI" w:cs="Segoe UI"/>
          <w:color w:val="2F6473"/>
          <w:sz w:val="23"/>
        </w:rPr>
        <w:t>C. </w:t>
      </w:r>
      <w:r w:rsidRPr="00F9604D">
        <w:rPr>
          <w:rFonts w:ascii="宋体" w:eastAsia="宋体" w:hAnsi="宋体" w:cs="Segoe UI" w:hint="eastAsia"/>
          <w:color w:val="2F6473"/>
          <w:sz w:val="21"/>
          <w:szCs w:val="21"/>
        </w:rPr>
        <w:t>借：基本生产成本</w:t>
      </w:r>
      <w:r w:rsidRPr="00F9604D">
        <w:rPr>
          <w:rFonts w:ascii="Calibri" w:eastAsia="宋体" w:hAnsi="Calibri" w:cs="Calibri"/>
          <w:color w:val="2F6473"/>
          <w:sz w:val="21"/>
          <w:szCs w:val="21"/>
        </w:rPr>
        <w:t>--</w:t>
      </w:r>
      <w:r w:rsidRPr="00F9604D">
        <w:rPr>
          <w:rFonts w:ascii="宋体" w:eastAsia="宋体" w:hAnsi="宋体" w:cs="Segoe UI" w:hint="eastAsia"/>
          <w:color w:val="2F6473"/>
          <w:sz w:val="21"/>
          <w:szCs w:val="21"/>
        </w:rPr>
        <w:t>甲产品</w:t>
      </w:r>
      <w:r w:rsidRPr="00F9604D">
        <w:rPr>
          <w:rFonts w:ascii="Calibri" w:eastAsia="宋体" w:hAnsi="Calibri" w:cs="Calibri"/>
          <w:color w:val="2F6473"/>
          <w:sz w:val="21"/>
          <w:szCs w:val="21"/>
        </w:rPr>
        <w:t>7700</w:t>
      </w:r>
      <w:r w:rsidRPr="00F9604D">
        <w:rPr>
          <w:rFonts w:ascii="宋体" w:eastAsia="宋体" w:hAnsi="宋体" w:cs="Segoe UI" w:hint="eastAsia"/>
          <w:color w:val="2F6473"/>
          <w:sz w:val="21"/>
          <w:szCs w:val="21"/>
        </w:rPr>
        <w:t>辅助生产成本</w:t>
      </w:r>
      <w:r w:rsidRPr="00F9604D">
        <w:rPr>
          <w:rFonts w:ascii="Calibri" w:eastAsia="宋体" w:hAnsi="Calibri" w:cs="Calibri"/>
          <w:color w:val="2F6473"/>
          <w:sz w:val="21"/>
          <w:szCs w:val="21"/>
        </w:rPr>
        <w:t> 4840</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5678" type="#_x0000_t75" style="width:20.25pt;height:15.75pt" o:ole="">
            <v:imagedata r:id="rId9" o:title=""/>
          </v:shape>
          <w:control r:id="rId344" w:name="DefaultOcxName130" w:shapeid="_x0000_i5678"/>
        </w:object>
      </w:r>
      <w:r w:rsidRPr="00F9604D">
        <w:rPr>
          <w:rFonts w:ascii="Segoe UI" w:eastAsia="宋体" w:hAnsi="Segoe UI" w:cs="Segoe UI"/>
          <w:color w:val="2F6473"/>
          <w:sz w:val="23"/>
        </w:rPr>
        <w:t>D. </w:t>
      </w:r>
      <w:r w:rsidRPr="00F9604D">
        <w:rPr>
          <w:rFonts w:ascii="宋体" w:eastAsia="宋体" w:hAnsi="宋体" w:cs="Segoe UI" w:hint="eastAsia"/>
          <w:color w:val="2F6473"/>
          <w:sz w:val="21"/>
          <w:szCs w:val="21"/>
        </w:rPr>
        <w:t>贷：基本生产成本</w:t>
      </w:r>
      <w:r w:rsidRPr="00F9604D">
        <w:rPr>
          <w:rFonts w:ascii="Calibri" w:eastAsia="宋体" w:hAnsi="Calibri" w:cs="Calibri"/>
          <w:color w:val="2F6473"/>
          <w:sz w:val="21"/>
          <w:szCs w:val="21"/>
        </w:rPr>
        <w:t>--</w:t>
      </w:r>
      <w:r w:rsidRPr="00F9604D">
        <w:rPr>
          <w:rFonts w:ascii="宋体" w:eastAsia="宋体" w:hAnsi="宋体" w:cs="Segoe UI" w:hint="eastAsia"/>
          <w:color w:val="2F6473"/>
          <w:sz w:val="21"/>
          <w:szCs w:val="21"/>
        </w:rPr>
        <w:t>甲产品</w:t>
      </w:r>
      <w:r w:rsidRPr="00F9604D">
        <w:rPr>
          <w:rFonts w:ascii="Calibri" w:eastAsia="宋体" w:hAnsi="Calibri" w:cs="Calibri"/>
          <w:color w:val="2F6473"/>
          <w:sz w:val="21"/>
          <w:szCs w:val="21"/>
        </w:rPr>
        <w:t>7700 </w:t>
      </w:r>
      <w:r w:rsidRPr="00F9604D">
        <w:rPr>
          <w:rFonts w:ascii="宋体" w:eastAsia="宋体" w:hAnsi="宋体" w:cs="Segoe UI" w:hint="eastAsia"/>
          <w:color w:val="2F6473"/>
          <w:sz w:val="21"/>
          <w:szCs w:val="21"/>
        </w:rPr>
        <w:t>管理费用</w:t>
      </w:r>
      <w:r w:rsidRPr="00F9604D">
        <w:rPr>
          <w:rFonts w:ascii="Calibri" w:eastAsia="宋体" w:hAnsi="Calibri" w:cs="Calibri"/>
          <w:color w:val="2F6473"/>
          <w:sz w:val="21"/>
          <w:szCs w:val="21"/>
        </w:rPr>
        <w:t>1210 </w:t>
      </w:r>
      <w:r w:rsidRPr="00F9604D">
        <w:rPr>
          <w:rFonts w:ascii="宋体" w:eastAsia="宋体" w:hAnsi="宋体" w:cs="Segoe UI" w:hint="eastAsia"/>
          <w:color w:val="2F6473"/>
          <w:sz w:val="21"/>
          <w:szCs w:val="21"/>
        </w:rPr>
        <w:t>辅助生产成本</w:t>
      </w:r>
      <w:r w:rsidRPr="00F9604D">
        <w:rPr>
          <w:rFonts w:ascii="Calibri" w:eastAsia="宋体" w:hAnsi="Calibri" w:cs="Calibri"/>
          <w:color w:val="2F6473"/>
          <w:sz w:val="21"/>
          <w:szCs w:val="21"/>
        </w:rPr>
        <w:t> 3630</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借：基本生产成本</w:t>
      </w:r>
      <w:r w:rsidRPr="00F9604D">
        <w:rPr>
          <w:rFonts w:ascii="Calibri" w:eastAsia="宋体" w:hAnsi="Calibri" w:cs="Calibri"/>
          <w:color w:val="7D5A29"/>
          <w:sz w:val="21"/>
          <w:szCs w:val="21"/>
        </w:rPr>
        <w:t>---</w:t>
      </w:r>
      <w:r w:rsidRPr="00F9604D">
        <w:rPr>
          <w:rFonts w:ascii="宋体" w:eastAsia="宋体" w:hAnsi="宋体" w:cs="Segoe UI" w:hint="eastAsia"/>
          <w:color w:val="7D5A29"/>
          <w:sz w:val="21"/>
          <w:szCs w:val="21"/>
        </w:rPr>
        <w:t>甲产品</w:t>
      </w:r>
      <w:r w:rsidRPr="00F9604D">
        <w:rPr>
          <w:rFonts w:ascii="Calibri" w:eastAsia="宋体" w:hAnsi="Calibri" w:cs="Calibri"/>
          <w:color w:val="7D5A29"/>
          <w:sz w:val="21"/>
          <w:szCs w:val="21"/>
        </w:rPr>
        <w:t>7700 </w:t>
      </w:r>
      <w:r w:rsidRPr="00F9604D">
        <w:rPr>
          <w:rFonts w:ascii="宋体" w:eastAsia="宋体" w:hAnsi="宋体" w:cs="Segoe UI" w:hint="eastAsia"/>
          <w:color w:val="7D5A29"/>
          <w:sz w:val="21"/>
          <w:szCs w:val="21"/>
        </w:rPr>
        <w:t>制造费用</w:t>
      </w:r>
      <w:r w:rsidRPr="00F9604D">
        <w:rPr>
          <w:rFonts w:ascii="Calibri" w:eastAsia="宋体" w:hAnsi="Calibri" w:cs="Calibri"/>
          <w:color w:val="7D5A29"/>
          <w:sz w:val="21"/>
          <w:szCs w:val="21"/>
        </w:rPr>
        <w:t> 1210</w:t>
      </w:r>
      <w:r w:rsidRPr="00F9604D">
        <w:rPr>
          <w:rFonts w:ascii="宋体" w:eastAsia="宋体" w:hAnsi="宋体" w:cs="Segoe UI" w:hint="eastAsia"/>
          <w:color w:val="7D5A29"/>
          <w:sz w:val="21"/>
          <w:szCs w:val="21"/>
        </w:rPr>
        <w:t>辅助生产成本</w:t>
      </w:r>
      <w:r w:rsidRPr="00F9604D">
        <w:rPr>
          <w:rFonts w:ascii="Calibri" w:eastAsia="宋体" w:hAnsi="Calibri" w:cs="Calibri"/>
          <w:color w:val="7D5A29"/>
          <w:sz w:val="21"/>
          <w:szCs w:val="21"/>
        </w:rPr>
        <w:t>3630</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贷：原材料</w:t>
      </w:r>
      <w:r w:rsidRPr="00F9604D">
        <w:rPr>
          <w:rFonts w:ascii="Calibri" w:eastAsia="宋体" w:hAnsi="Calibri" w:cs="Calibri"/>
          <w:color w:val="7D5A29"/>
          <w:sz w:val="21"/>
          <w:szCs w:val="21"/>
        </w:rPr>
        <w:t>12540</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某企业基本生产车间全年计划制造费用</w:t>
      </w:r>
      <w:r w:rsidRPr="00F9604D">
        <w:rPr>
          <w:rFonts w:ascii="Calibri" w:eastAsia="宋体" w:hAnsi="Calibri" w:cs="Calibri"/>
          <w:color w:val="2F6473"/>
          <w:sz w:val="21"/>
          <w:szCs w:val="21"/>
        </w:rPr>
        <w:t>163200</w:t>
      </w:r>
      <w:r w:rsidRPr="00F9604D">
        <w:rPr>
          <w:rFonts w:ascii="宋体" w:eastAsia="宋体" w:hAnsi="宋体" w:cs="Segoe UI" w:hint="eastAsia"/>
          <w:color w:val="2F6473"/>
          <w:sz w:val="21"/>
          <w:szCs w:val="21"/>
        </w:rPr>
        <w:t>元，全年各产品的计划产量：甲产品</w:t>
      </w:r>
      <w:r w:rsidRPr="00F9604D">
        <w:rPr>
          <w:rFonts w:ascii="Calibri" w:eastAsia="宋体" w:hAnsi="Calibri" w:cs="Calibri"/>
          <w:color w:val="2F6473"/>
          <w:sz w:val="21"/>
          <w:szCs w:val="21"/>
        </w:rPr>
        <w:t>24000</w:t>
      </w:r>
      <w:r w:rsidRPr="00F9604D">
        <w:rPr>
          <w:rFonts w:ascii="宋体" w:eastAsia="宋体" w:hAnsi="宋体" w:cs="Segoe UI" w:hint="eastAsia"/>
          <w:color w:val="2F6473"/>
          <w:sz w:val="21"/>
          <w:szCs w:val="21"/>
        </w:rPr>
        <w:t>件，乙产品</w:t>
      </w:r>
      <w:r w:rsidRPr="00F9604D">
        <w:rPr>
          <w:rFonts w:ascii="Calibri" w:eastAsia="宋体" w:hAnsi="Calibri" w:cs="Calibri"/>
          <w:color w:val="2F6473"/>
          <w:sz w:val="21"/>
          <w:szCs w:val="21"/>
        </w:rPr>
        <w:t>18000</w:t>
      </w:r>
      <w:r w:rsidRPr="00F9604D">
        <w:rPr>
          <w:rFonts w:ascii="宋体" w:eastAsia="宋体" w:hAnsi="宋体" w:cs="Segoe UI" w:hint="eastAsia"/>
          <w:color w:val="2F6473"/>
          <w:sz w:val="21"/>
          <w:szCs w:val="21"/>
        </w:rPr>
        <w:t>件。单位产品工时定额：甲产品</w:t>
      </w:r>
      <w:r w:rsidRPr="00F9604D">
        <w:rPr>
          <w:rFonts w:ascii="Calibri" w:eastAsia="宋体" w:hAnsi="Calibri" w:cs="Calibri"/>
          <w:color w:val="2F6473"/>
          <w:sz w:val="21"/>
          <w:szCs w:val="21"/>
        </w:rPr>
        <w:t>4</w:t>
      </w:r>
      <w:r w:rsidRPr="00F9604D">
        <w:rPr>
          <w:rFonts w:ascii="宋体" w:eastAsia="宋体" w:hAnsi="宋体" w:cs="Segoe UI" w:hint="eastAsia"/>
          <w:color w:val="2F6473"/>
          <w:sz w:val="21"/>
          <w:szCs w:val="21"/>
        </w:rPr>
        <w:t>小时，乙产品</w:t>
      </w:r>
      <w:r w:rsidRPr="00F9604D">
        <w:rPr>
          <w:rFonts w:ascii="Calibri" w:eastAsia="宋体" w:hAnsi="Calibri" w:cs="Calibri"/>
          <w:color w:val="2F6473"/>
          <w:sz w:val="21"/>
          <w:szCs w:val="21"/>
        </w:rPr>
        <w:t>6</w:t>
      </w:r>
      <w:r w:rsidRPr="00F9604D">
        <w:rPr>
          <w:rFonts w:ascii="宋体" w:eastAsia="宋体" w:hAnsi="宋体" w:cs="Segoe UI" w:hint="eastAsia"/>
          <w:color w:val="2F6473"/>
          <w:sz w:val="21"/>
          <w:szCs w:val="21"/>
        </w:rPr>
        <w:t>小时。</w:t>
      </w:r>
      <w:r w:rsidRPr="00F9604D">
        <w:rPr>
          <w:rFonts w:ascii="Calibri" w:eastAsia="宋体" w:hAnsi="Calibri" w:cs="Calibri"/>
          <w:color w:val="2F6473"/>
          <w:sz w:val="21"/>
          <w:szCs w:val="21"/>
        </w:rPr>
        <w:t>11</w:t>
      </w:r>
      <w:r w:rsidRPr="00F9604D">
        <w:rPr>
          <w:rFonts w:ascii="宋体" w:eastAsia="宋体" w:hAnsi="宋体" w:cs="Segoe UI" w:hint="eastAsia"/>
          <w:color w:val="2F6473"/>
          <w:sz w:val="21"/>
          <w:szCs w:val="21"/>
        </w:rPr>
        <w:t>月份月初“制造费用”科目贷方余额</w:t>
      </w:r>
      <w:r w:rsidRPr="00F9604D">
        <w:rPr>
          <w:rFonts w:ascii="Calibri" w:eastAsia="宋体" w:hAnsi="Calibri" w:cs="Calibri"/>
          <w:color w:val="2F6473"/>
          <w:sz w:val="21"/>
          <w:szCs w:val="21"/>
        </w:rPr>
        <w:t>150</w:t>
      </w:r>
      <w:r w:rsidRPr="00F9604D">
        <w:rPr>
          <w:rFonts w:ascii="宋体" w:eastAsia="宋体" w:hAnsi="宋体" w:cs="Segoe UI" w:hint="eastAsia"/>
          <w:color w:val="2F6473"/>
          <w:sz w:val="21"/>
          <w:szCs w:val="21"/>
        </w:rPr>
        <w:t>元；该月实际产量为：甲</w:t>
      </w:r>
      <w:r w:rsidRPr="00F9604D">
        <w:rPr>
          <w:rFonts w:ascii="Calibri" w:eastAsia="宋体" w:hAnsi="Calibri" w:cs="Calibri"/>
          <w:color w:val="2F6473"/>
          <w:sz w:val="21"/>
          <w:szCs w:val="21"/>
        </w:rPr>
        <w:t>1200</w:t>
      </w:r>
      <w:r w:rsidRPr="00F9604D">
        <w:rPr>
          <w:rFonts w:ascii="宋体" w:eastAsia="宋体" w:hAnsi="宋体" w:cs="Segoe UI" w:hint="eastAsia"/>
          <w:color w:val="2F6473"/>
          <w:sz w:val="21"/>
          <w:szCs w:val="21"/>
        </w:rPr>
        <w:t>件，乙</w:t>
      </w:r>
      <w:r w:rsidRPr="00F9604D">
        <w:rPr>
          <w:rFonts w:ascii="Calibri" w:eastAsia="宋体" w:hAnsi="Calibri" w:cs="Calibri"/>
          <w:color w:val="2F6473"/>
          <w:sz w:val="21"/>
          <w:szCs w:val="21"/>
        </w:rPr>
        <w:t>1000</w:t>
      </w:r>
      <w:r w:rsidRPr="00F9604D">
        <w:rPr>
          <w:rFonts w:ascii="宋体" w:eastAsia="宋体" w:hAnsi="宋体" w:cs="Segoe UI" w:hint="eastAsia"/>
          <w:color w:val="2F6473"/>
          <w:sz w:val="21"/>
          <w:szCs w:val="21"/>
        </w:rPr>
        <w:t>件；该月实际制造费用为</w:t>
      </w:r>
      <w:r w:rsidRPr="00F9604D">
        <w:rPr>
          <w:rFonts w:ascii="Calibri" w:eastAsia="宋体" w:hAnsi="Calibri" w:cs="Calibri"/>
          <w:color w:val="2F6473"/>
          <w:sz w:val="21"/>
          <w:szCs w:val="21"/>
        </w:rPr>
        <w:t>9100</w:t>
      </w:r>
      <w:r w:rsidRPr="00F9604D">
        <w:rPr>
          <w:rFonts w:ascii="宋体" w:eastAsia="宋体" w:hAnsi="宋体" w:cs="Segoe UI" w:hint="eastAsia"/>
          <w:color w:val="2F6473"/>
          <w:sz w:val="21"/>
          <w:szCs w:val="21"/>
        </w:rPr>
        <w:t>元。</w:t>
      </w:r>
      <w:r w:rsidRPr="00F9604D">
        <w:rPr>
          <w:rFonts w:ascii="Calibri" w:eastAsia="宋体" w:hAnsi="Calibri" w:cs="Calibri"/>
          <w:color w:val="2F6473"/>
          <w:sz w:val="21"/>
          <w:szCs w:val="21"/>
        </w:rPr>
        <w:t>12</w:t>
      </w:r>
      <w:r w:rsidRPr="00F9604D">
        <w:rPr>
          <w:rFonts w:ascii="宋体" w:eastAsia="宋体" w:hAnsi="宋体" w:cs="Segoe UI" w:hint="eastAsia"/>
          <w:color w:val="2F6473"/>
          <w:sz w:val="21"/>
          <w:szCs w:val="21"/>
        </w:rPr>
        <w:t>月份实际产量：甲</w:t>
      </w:r>
      <w:r w:rsidRPr="00F9604D">
        <w:rPr>
          <w:rFonts w:ascii="Calibri" w:eastAsia="宋体" w:hAnsi="Calibri" w:cs="Calibri"/>
          <w:color w:val="2F6473"/>
          <w:sz w:val="21"/>
          <w:szCs w:val="21"/>
        </w:rPr>
        <w:t>900</w:t>
      </w:r>
      <w:r w:rsidRPr="00F9604D">
        <w:rPr>
          <w:rFonts w:ascii="宋体" w:eastAsia="宋体" w:hAnsi="宋体" w:cs="Segoe UI" w:hint="eastAsia"/>
          <w:color w:val="2F6473"/>
          <w:sz w:val="21"/>
          <w:szCs w:val="21"/>
        </w:rPr>
        <w:t>件，乙</w:t>
      </w:r>
      <w:r w:rsidRPr="00F9604D">
        <w:rPr>
          <w:rFonts w:ascii="Calibri" w:eastAsia="宋体" w:hAnsi="Calibri" w:cs="Calibri"/>
          <w:color w:val="2F6473"/>
          <w:sz w:val="21"/>
          <w:szCs w:val="21"/>
        </w:rPr>
        <w:t>800</w:t>
      </w:r>
      <w:r w:rsidRPr="00F9604D">
        <w:rPr>
          <w:rFonts w:ascii="宋体" w:eastAsia="宋体" w:hAnsi="宋体" w:cs="Segoe UI" w:hint="eastAsia"/>
          <w:color w:val="2F6473"/>
          <w:sz w:val="21"/>
          <w:szCs w:val="21"/>
        </w:rPr>
        <w:t>件，该月实际制造费用为</w:t>
      </w:r>
      <w:r w:rsidRPr="00F9604D">
        <w:rPr>
          <w:rFonts w:ascii="Calibri" w:eastAsia="宋体" w:hAnsi="Calibri" w:cs="Calibri"/>
          <w:color w:val="2F6473"/>
          <w:sz w:val="21"/>
          <w:szCs w:val="21"/>
        </w:rPr>
        <w:t>6200</w:t>
      </w:r>
      <w:r w:rsidRPr="00F9604D">
        <w:rPr>
          <w:rFonts w:ascii="宋体" w:eastAsia="宋体" w:hAnsi="宋体" w:cs="Segoe UI" w:hint="eastAsia"/>
          <w:color w:val="2F6473"/>
          <w:sz w:val="21"/>
          <w:szCs w:val="21"/>
        </w:rPr>
        <w:t>元。要求：计算制造费用年度计划分配率及计算</w:t>
      </w:r>
      <w:r w:rsidRPr="00F9604D">
        <w:rPr>
          <w:rFonts w:ascii="Calibri" w:eastAsia="宋体" w:hAnsi="Calibri" w:cs="Calibri"/>
          <w:color w:val="2F6473"/>
          <w:sz w:val="21"/>
          <w:szCs w:val="21"/>
        </w:rPr>
        <w:t>11</w:t>
      </w:r>
      <w:r w:rsidRPr="00F9604D">
        <w:rPr>
          <w:rFonts w:ascii="宋体" w:eastAsia="宋体" w:hAnsi="宋体" w:cs="Segoe UI" w:hint="eastAsia"/>
          <w:color w:val="2F6473"/>
          <w:sz w:val="21"/>
          <w:szCs w:val="21"/>
        </w:rPr>
        <w:t>月份应分配转出的制造费用。</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198" type="#_x0000_t75" style="width:20.25pt;height:15.75pt" o:ole="">
            <v:imagedata r:id="rId4" o:title=""/>
          </v:shape>
          <w:control r:id="rId345" w:name="DefaultOcxName139" w:shapeid="_x0000_i6198"/>
        </w:object>
      </w:r>
      <w:r w:rsidRPr="00F9604D">
        <w:rPr>
          <w:rFonts w:ascii="Segoe UI" w:eastAsia="宋体" w:hAnsi="Segoe UI" w:cs="Segoe UI"/>
          <w:color w:val="2F6473"/>
          <w:sz w:val="23"/>
        </w:rPr>
        <w:t>A. </w:t>
      </w:r>
      <w:r w:rsidRPr="00F9604D">
        <w:rPr>
          <w:rFonts w:ascii="Calibri" w:eastAsia="宋体" w:hAnsi="Calibri" w:cs="Calibri"/>
          <w:color w:val="2F6473"/>
          <w:sz w:val="21"/>
          <w:szCs w:val="21"/>
        </w:rPr>
        <w:t>0.8</w:t>
      </w:r>
      <w:r w:rsidRPr="00F9604D">
        <w:rPr>
          <w:rFonts w:ascii="宋体" w:eastAsia="宋体" w:hAnsi="宋体" w:cs="Segoe UI" w:hint="eastAsia"/>
          <w:color w:val="2F6473"/>
          <w:sz w:val="21"/>
          <w:szCs w:val="21"/>
        </w:rPr>
        <w:t>元</w:t>
      </w:r>
      <w:r w:rsidRPr="00F9604D">
        <w:rPr>
          <w:rFonts w:ascii="Calibri" w:eastAsia="宋体" w:hAnsi="Calibri" w:cs="Calibri"/>
          <w:color w:val="2F6473"/>
          <w:sz w:val="21"/>
          <w:szCs w:val="21"/>
        </w:rPr>
        <w:t>/</w:t>
      </w:r>
      <w:r w:rsidRPr="00F9604D">
        <w:rPr>
          <w:rFonts w:ascii="宋体" w:eastAsia="宋体" w:hAnsi="宋体" w:cs="Segoe UI" w:hint="eastAsia"/>
          <w:color w:val="2F6473"/>
          <w:sz w:val="21"/>
          <w:szCs w:val="21"/>
        </w:rPr>
        <w:t>小时；</w:t>
      </w:r>
      <w:r w:rsidRPr="00F9604D">
        <w:rPr>
          <w:rFonts w:ascii="Calibri" w:eastAsia="宋体" w:hAnsi="Calibri" w:cs="Calibri"/>
          <w:color w:val="2F6473"/>
          <w:sz w:val="21"/>
          <w:szCs w:val="21"/>
        </w:rPr>
        <w:t>8640</w:t>
      </w:r>
      <w:r w:rsidRPr="00F9604D">
        <w:rPr>
          <w:rFonts w:ascii="宋体" w:eastAsia="宋体" w:hAnsi="宋体" w:cs="Segoe UI" w:hint="eastAsia"/>
          <w:color w:val="2F6473"/>
          <w:sz w:val="21"/>
          <w:szCs w:val="21"/>
        </w:rPr>
        <w:t>元。</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197" type="#_x0000_t75" style="width:20.25pt;height:15.75pt" o:ole="">
            <v:imagedata r:id="rId4" o:title=""/>
          </v:shape>
          <w:control r:id="rId346" w:name="DefaultOcxName137" w:shapeid="_x0000_i6197"/>
        </w:object>
      </w:r>
      <w:r w:rsidRPr="00F9604D">
        <w:rPr>
          <w:rFonts w:ascii="Segoe UI" w:eastAsia="宋体" w:hAnsi="Segoe UI" w:cs="Segoe UI"/>
          <w:color w:val="2F6473"/>
          <w:sz w:val="23"/>
        </w:rPr>
        <w:t>B. </w:t>
      </w:r>
      <w:r w:rsidRPr="00F9604D">
        <w:rPr>
          <w:rFonts w:ascii="Calibri" w:eastAsia="宋体" w:hAnsi="Calibri" w:cs="Calibri"/>
          <w:color w:val="2F6473"/>
          <w:sz w:val="21"/>
          <w:szCs w:val="21"/>
        </w:rPr>
        <w:t>0.6</w:t>
      </w:r>
      <w:r w:rsidRPr="00F9604D">
        <w:rPr>
          <w:rFonts w:ascii="宋体" w:eastAsia="宋体" w:hAnsi="宋体" w:cs="Segoe UI" w:hint="eastAsia"/>
          <w:color w:val="2F6473"/>
          <w:sz w:val="21"/>
          <w:szCs w:val="21"/>
        </w:rPr>
        <w:t>元</w:t>
      </w:r>
      <w:r w:rsidRPr="00F9604D">
        <w:rPr>
          <w:rFonts w:ascii="Calibri" w:eastAsia="宋体" w:hAnsi="Calibri" w:cs="Calibri"/>
          <w:color w:val="2F6473"/>
          <w:sz w:val="21"/>
          <w:szCs w:val="21"/>
        </w:rPr>
        <w:t>/</w:t>
      </w:r>
      <w:r w:rsidRPr="00F9604D">
        <w:rPr>
          <w:rFonts w:ascii="宋体" w:eastAsia="宋体" w:hAnsi="宋体" w:cs="Segoe UI" w:hint="eastAsia"/>
          <w:color w:val="2F6473"/>
          <w:sz w:val="21"/>
          <w:szCs w:val="21"/>
        </w:rPr>
        <w:t>小时；</w:t>
      </w:r>
      <w:r w:rsidRPr="00F9604D">
        <w:rPr>
          <w:rFonts w:ascii="Calibri" w:eastAsia="宋体" w:hAnsi="Calibri" w:cs="Calibri"/>
          <w:color w:val="2F6473"/>
          <w:sz w:val="21"/>
          <w:szCs w:val="21"/>
        </w:rPr>
        <w:t>8600</w:t>
      </w:r>
      <w:r w:rsidRPr="00F9604D">
        <w:rPr>
          <w:rFonts w:ascii="宋体" w:eastAsia="宋体" w:hAnsi="宋体" w:cs="Segoe UI" w:hint="eastAsia"/>
          <w:color w:val="2F6473"/>
          <w:sz w:val="21"/>
          <w:szCs w:val="21"/>
        </w:rPr>
        <w:t>元。</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196" type="#_x0000_t75" style="width:20.25pt;height:15.75pt" o:ole="">
            <v:imagedata r:id="rId4" o:title=""/>
          </v:shape>
          <w:control r:id="rId347" w:name="DefaultOcxName212" w:shapeid="_x0000_i6196"/>
        </w:object>
      </w:r>
      <w:r w:rsidRPr="00F9604D">
        <w:rPr>
          <w:rFonts w:ascii="Segoe UI" w:eastAsia="宋体" w:hAnsi="Segoe UI" w:cs="Segoe UI"/>
          <w:color w:val="2F6473"/>
          <w:sz w:val="23"/>
        </w:rPr>
        <w:t>C. </w:t>
      </w:r>
      <w:r w:rsidRPr="00F9604D">
        <w:rPr>
          <w:rFonts w:ascii="Calibri" w:eastAsia="宋体" w:hAnsi="Calibri" w:cs="Calibri"/>
          <w:color w:val="2F6473"/>
          <w:sz w:val="21"/>
          <w:szCs w:val="21"/>
        </w:rPr>
        <w:t>0.65</w:t>
      </w:r>
      <w:r w:rsidRPr="00F9604D">
        <w:rPr>
          <w:rFonts w:ascii="宋体" w:eastAsia="宋体" w:hAnsi="宋体" w:cs="Segoe UI" w:hint="eastAsia"/>
          <w:color w:val="2F6473"/>
          <w:sz w:val="21"/>
          <w:szCs w:val="21"/>
        </w:rPr>
        <w:t>元</w:t>
      </w:r>
      <w:r w:rsidRPr="00F9604D">
        <w:rPr>
          <w:rFonts w:ascii="Calibri" w:eastAsia="宋体" w:hAnsi="Calibri" w:cs="Calibri"/>
          <w:color w:val="2F6473"/>
          <w:sz w:val="21"/>
          <w:szCs w:val="21"/>
        </w:rPr>
        <w:t>/</w:t>
      </w:r>
      <w:r w:rsidRPr="00F9604D">
        <w:rPr>
          <w:rFonts w:ascii="宋体" w:eastAsia="宋体" w:hAnsi="宋体" w:cs="Segoe UI" w:hint="eastAsia"/>
          <w:color w:val="2F6473"/>
          <w:sz w:val="21"/>
          <w:szCs w:val="21"/>
        </w:rPr>
        <w:t>小时；</w:t>
      </w:r>
      <w:r w:rsidRPr="00F9604D">
        <w:rPr>
          <w:rFonts w:ascii="Calibri" w:eastAsia="宋体" w:hAnsi="Calibri" w:cs="Calibri"/>
          <w:color w:val="2F6473"/>
          <w:sz w:val="21"/>
          <w:szCs w:val="21"/>
        </w:rPr>
        <w:t>8000</w:t>
      </w:r>
      <w:r w:rsidRPr="00F9604D">
        <w:rPr>
          <w:rFonts w:ascii="宋体" w:eastAsia="宋体" w:hAnsi="宋体" w:cs="Segoe UI" w:hint="eastAsia"/>
          <w:color w:val="2F6473"/>
          <w:sz w:val="21"/>
          <w:szCs w:val="21"/>
        </w:rPr>
        <w:t>元。</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195" type="#_x0000_t75" style="width:20.25pt;height:15.75pt" o:ole="">
            <v:imagedata r:id="rId4" o:title=""/>
          </v:shape>
          <w:control r:id="rId348" w:name="DefaultOcxName314" w:shapeid="_x0000_i6195"/>
        </w:object>
      </w:r>
      <w:r w:rsidRPr="00F9604D">
        <w:rPr>
          <w:rFonts w:ascii="Segoe UI" w:eastAsia="宋体" w:hAnsi="Segoe UI" w:cs="Segoe UI"/>
          <w:color w:val="2F6473"/>
          <w:sz w:val="23"/>
        </w:rPr>
        <w:t>D. </w:t>
      </w:r>
      <w:r w:rsidRPr="00F9604D">
        <w:rPr>
          <w:rFonts w:ascii="Calibri" w:eastAsia="宋体" w:hAnsi="Calibri" w:cs="Calibri"/>
          <w:color w:val="2F6473"/>
          <w:sz w:val="21"/>
          <w:szCs w:val="21"/>
        </w:rPr>
        <w:t>0.85</w:t>
      </w:r>
      <w:r w:rsidRPr="00F9604D">
        <w:rPr>
          <w:rFonts w:ascii="宋体" w:eastAsia="宋体" w:hAnsi="宋体" w:cs="Segoe UI" w:hint="eastAsia"/>
          <w:color w:val="2F6473"/>
          <w:sz w:val="21"/>
          <w:szCs w:val="21"/>
        </w:rPr>
        <w:t>元</w:t>
      </w:r>
      <w:r w:rsidRPr="00F9604D">
        <w:rPr>
          <w:rFonts w:ascii="Calibri" w:eastAsia="宋体" w:hAnsi="Calibri" w:cs="Calibri"/>
          <w:color w:val="2F6473"/>
          <w:sz w:val="21"/>
          <w:szCs w:val="21"/>
        </w:rPr>
        <w:t>/</w:t>
      </w:r>
      <w:r w:rsidRPr="00F9604D">
        <w:rPr>
          <w:rFonts w:ascii="宋体" w:eastAsia="宋体" w:hAnsi="宋体" w:cs="Segoe UI" w:hint="eastAsia"/>
          <w:color w:val="2F6473"/>
          <w:sz w:val="21"/>
          <w:szCs w:val="21"/>
        </w:rPr>
        <w:t>小时；</w:t>
      </w:r>
      <w:r w:rsidRPr="00F9604D">
        <w:rPr>
          <w:rFonts w:ascii="Calibri" w:eastAsia="宋体" w:hAnsi="Calibri" w:cs="Calibri"/>
          <w:color w:val="2F6473"/>
          <w:sz w:val="21"/>
          <w:szCs w:val="21"/>
        </w:rPr>
        <w:t>8400</w:t>
      </w:r>
      <w:r w:rsidRPr="00F9604D">
        <w:rPr>
          <w:rFonts w:ascii="宋体" w:eastAsia="宋体" w:hAnsi="宋体" w:cs="Segoe UI" w:hint="eastAsia"/>
          <w:color w:val="2F6473"/>
          <w:sz w:val="21"/>
          <w:szCs w:val="21"/>
        </w:rPr>
        <w:t>元。</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Calibri" w:eastAsia="宋体" w:hAnsi="Calibri" w:cs="Calibri"/>
          <w:color w:val="7D5A29"/>
          <w:sz w:val="21"/>
          <w:szCs w:val="21"/>
        </w:rPr>
        <w:t>0.8</w:t>
      </w:r>
      <w:r w:rsidRPr="00F9604D">
        <w:rPr>
          <w:rFonts w:ascii="宋体" w:eastAsia="宋体" w:hAnsi="宋体" w:cs="Segoe UI" w:hint="eastAsia"/>
          <w:color w:val="7D5A29"/>
          <w:sz w:val="21"/>
          <w:szCs w:val="21"/>
        </w:rPr>
        <w:t>元</w:t>
      </w:r>
      <w:r w:rsidRPr="00F9604D">
        <w:rPr>
          <w:rFonts w:ascii="Calibri" w:eastAsia="宋体" w:hAnsi="Calibri" w:cs="Calibri"/>
          <w:color w:val="7D5A29"/>
          <w:sz w:val="21"/>
          <w:szCs w:val="21"/>
        </w:rPr>
        <w:t>/</w:t>
      </w:r>
      <w:r w:rsidRPr="00F9604D">
        <w:rPr>
          <w:rFonts w:ascii="宋体" w:eastAsia="宋体" w:hAnsi="宋体" w:cs="Segoe UI" w:hint="eastAsia"/>
          <w:color w:val="7D5A29"/>
          <w:sz w:val="21"/>
          <w:szCs w:val="21"/>
        </w:rPr>
        <w:t>小时；</w:t>
      </w:r>
      <w:r w:rsidRPr="00F9604D">
        <w:rPr>
          <w:rFonts w:ascii="Calibri" w:eastAsia="宋体" w:hAnsi="Calibri" w:cs="Calibri"/>
          <w:color w:val="7D5A29"/>
          <w:sz w:val="21"/>
          <w:szCs w:val="21"/>
        </w:rPr>
        <w:t>8640</w:t>
      </w:r>
      <w:r w:rsidRPr="00F9604D">
        <w:rPr>
          <w:rFonts w:ascii="宋体" w:eastAsia="宋体" w:hAnsi="宋体" w:cs="Segoe UI" w:hint="eastAsia"/>
          <w:color w:val="7D5A29"/>
          <w:sz w:val="21"/>
          <w:szCs w:val="21"/>
        </w:rPr>
        <w:t>元。</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分步法的适用范围是（</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选择一项或多项：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193" type="#_x0000_t75" style="width:20.25pt;height:15.75pt" o:ole="">
            <v:imagedata r:id="rId9" o:title=""/>
          </v:shape>
          <w:control r:id="rId349" w:name="DefaultOcxName519" w:shapeid="_x0000_i6193"/>
        </w:object>
      </w:r>
      <w:r w:rsidRPr="00F9604D">
        <w:rPr>
          <w:rFonts w:ascii="Segoe UI" w:eastAsia="宋体" w:hAnsi="Segoe UI" w:cs="Segoe UI"/>
          <w:color w:val="2F6473"/>
          <w:sz w:val="23"/>
        </w:rPr>
        <w:t>A. </w:t>
      </w:r>
      <w:r w:rsidRPr="00F9604D">
        <w:rPr>
          <w:rFonts w:ascii="宋体" w:eastAsia="宋体" w:hAnsi="宋体" w:cs="Segoe UI" w:hint="eastAsia"/>
          <w:color w:val="2F6473"/>
          <w:sz w:val="21"/>
          <w:szCs w:val="21"/>
        </w:rPr>
        <w:t>大量大批生产</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192" type="#_x0000_t75" style="width:20.25pt;height:15.75pt" o:ole="">
            <v:imagedata r:id="rId9" o:title=""/>
          </v:shape>
          <w:control r:id="rId350" w:name="DefaultOcxName610" w:shapeid="_x0000_i6192"/>
        </w:object>
      </w:r>
      <w:r w:rsidRPr="00F9604D">
        <w:rPr>
          <w:rFonts w:ascii="Segoe UI" w:eastAsia="宋体" w:hAnsi="Segoe UI" w:cs="Segoe UI"/>
          <w:color w:val="2F6473"/>
          <w:sz w:val="23"/>
        </w:rPr>
        <w:t>B. </w:t>
      </w:r>
      <w:r w:rsidRPr="00F9604D">
        <w:rPr>
          <w:rFonts w:ascii="宋体" w:eastAsia="宋体" w:hAnsi="宋体" w:cs="Segoe UI" w:hint="eastAsia"/>
          <w:color w:val="2F6473"/>
          <w:sz w:val="21"/>
          <w:szCs w:val="21"/>
        </w:rPr>
        <w:t>管理上要求分步骤计算成本的单步骤生产</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191" type="#_x0000_t75" style="width:20.25pt;height:15.75pt" o:ole="">
            <v:imagedata r:id="rId9" o:title=""/>
          </v:shape>
          <w:control r:id="rId351" w:name="DefaultOcxName714" w:shapeid="_x0000_i6191"/>
        </w:object>
      </w:r>
      <w:r w:rsidRPr="00F9604D">
        <w:rPr>
          <w:rFonts w:ascii="Segoe UI" w:eastAsia="宋体" w:hAnsi="Segoe UI" w:cs="Segoe UI"/>
          <w:color w:val="2F6473"/>
          <w:sz w:val="23"/>
        </w:rPr>
        <w:t>C. </w:t>
      </w:r>
      <w:r w:rsidRPr="00F9604D">
        <w:rPr>
          <w:rFonts w:ascii="宋体" w:eastAsia="宋体" w:hAnsi="宋体" w:cs="Segoe UI" w:hint="eastAsia"/>
          <w:color w:val="2F6473"/>
          <w:sz w:val="21"/>
          <w:szCs w:val="21"/>
        </w:rPr>
        <w:t>单步骤生产或管理上不要求分步骤计算成本的多步骤生产</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190" type="#_x0000_t75" style="width:20.25pt;height:15.75pt" o:ole="">
            <v:imagedata r:id="rId9" o:title=""/>
          </v:shape>
          <w:control r:id="rId352" w:name="DefaultOcxName813" w:shapeid="_x0000_i6190"/>
        </w:object>
      </w:r>
      <w:r w:rsidRPr="00F9604D">
        <w:rPr>
          <w:rFonts w:ascii="Segoe UI" w:eastAsia="宋体" w:hAnsi="Segoe UI" w:cs="Segoe UI"/>
          <w:color w:val="2F6473"/>
          <w:sz w:val="23"/>
        </w:rPr>
        <w:t>D. </w:t>
      </w:r>
      <w:r w:rsidRPr="00F9604D">
        <w:rPr>
          <w:rFonts w:ascii="宋体" w:eastAsia="宋体" w:hAnsi="宋体" w:cs="Segoe UI" w:hint="eastAsia"/>
          <w:color w:val="2F6473"/>
          <w:sz w:val="21"/>
          <w:szCs w:val="21"/>
        </w:rPr>
        <w:t>管理上要求分步骤计算成本的多步骤生产</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大量大批生产</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管理上要求分步骤计算成本的多步骤生产</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某企业本月</w:t>
      </w:r>
      <w:r w:rsidRPr="00F9604D">
        <w:rPr>
          <w:rFonts w:ascii="Calibri" w:eastAsia="宋体" w:hAnsi="Calibri" w:cs="Calibri"/>
          <w:color w:val="2F6473"/>
          <w:sz w:val="21"/>
          <w:szCs w:val="21"/>
        </w:rPr>
        <w:t>A</w:t>
      </w:r>
      <w:r w:rsidRPr="00F9604D">
        <w:rPr>
          <w:rFonts w:ascii="宋体" w:eastAsia="宋体" w:hAnsi="宋体" w:cs="Segoe UI" w:hint="eastAsia"/>
          <w:color w:val="2F6473"/>
          <w:sz w:val="21"/>
          <w:szCs w:val="21"/>
        </w:rPr>
        <w:t>产品投产</w:t>
      </w:r>
      <w:r w:rsidRPr="00F9604D">
        <w:rPr>
          <w:rFonts w:ascii="Calibri" w:eastAsia="宋体" w:hAnsi="Calibri" w:cs="Calibri"/>
          <w:color w:val="2F6473"/>
          <w:sz w:val="21"/>
          <w:szCs w:val="21"/>
        </w:rPr>
        <w:t>500</w:t>
      </w:r>
      <w:r w:rsidRPr="00F9604D">
        <w:rPr>
          <w:rFonts w:ascii="宋体" w:eastAsia="宋体" w:hAnsi="宋体" w:cs="Segoe UI" w:hint="eastAsia"/>
          <w:color w:val="2F6473"/>
          <w:sz w:val="21"/>
          <w:szCs w:val="21"/>
        </w:rPr>
        <w:t>件，原材料生产开始时一次性投入，实际费用为：直接材料费用</w:t>
      </w:r>
      <w:r w:rsidRPr="00F9604D">
        <w:rPr>
          <w:rFonts w:ascii="Calibri" w:eastAsia="宋体" w:hAnsi="Calibri" w:cs="Calibri"/>
          <w:color w:val="2F6473"/>
          <w:sz w:val="21"/>
          <w:szCs w:val="21"/>
        </w:rPr>
        <w:t>62500</w:t>
      </w:r>
      <w:r w:rsidRPr="00F9604D">
        <w:rPr>
          <w:rFonts w:ascii="宋体" w:eastAsia="宋体" w:hAnsi="宋体" w:cs="Segoe UI" w:hint="eastAsia"/>
          <w:color w:val="2F6473"/>
          <w:sz w:val="21"/>
          <w:szCs w:val="21"/>
        </w:rPr>
        <w:t>元。直接人工费用</w:t>
      </w:r>
      <w:r w:rsidRPr="00F9604D">
        <w:rPr>
          <w:rFonts w:ascii="Calibri" w:eastAsia="宋体" w:hAnsi="Calibri" w:cs="Calibri"/>
          <w:color w:val="2F6473"/>
          <w:sz w:val="21"/>
          <w:szCs w:val="21"/>
        </w:rPr>
        <w:t>13888</w:t>
      </w:r>
      <w:r w:rsidRPr="00F9604D">
        <w:rPr>
          <w:rFonts w:ascii="宋体" w:eastAsia="宋体" w:hAnsi="宋体" w:cs="Segoe UI" w:hint="eastAsia"/>
          <w:color w:val="2F6473"/>
          <w:sz w:val="21"/>
          <w:szCs w:val="21"/>
        </w:rPr>
        <w:t>元，制造费用</w:t>
      </w:r>
      <w:r w:rsidRPr="00F9604D">
        <w:rPr>
          <w:rFonts w:ascii="Calibri" w:eastAsia="宋体" w:hAnsi="Calibri" w:cs="Calibri"/>
          <w:color w:val="2F6473"/>
          <w:sz w:val="21"/>
          <w:szCs w:val="21"/>
        </w:rPr>
        <w:t>15376</w:t>
      </w:r>
      <w:r w:rsidRPr="00F9604D">
        <w:rPr>
          <w:rFonts w:ascii="宋体" w:eastAsia="宋体" w:hAnsi="宋体" w:cs="Segoe UI" w:hint="eastAsia"/>
          <w:color w:val="2F6473"/>
          <w:sz w:val="21"/>
          <w:szCs w:val="21"/>
        </w:rPr>
        <w:t>元。</w:t>
      </w:r>
      <w:r w:rsidRPr="00F9604D">
        <w:rPr>
          <w:rFonts w:ascii="Calibri" w:eastAsia="宋体" w:hAnsi="Calibri" w:cs="Calibri"/>
          <w:color w:val="2F6473"/>
          <w:sz w:val="21"/>
          <w:szCs w:val="21"/>
        </w:rPr>
        <w:t>A</w:t>
      </w:r>
      <w:r w:rsidRPr="00F9604D">
        <w:rPr>
          <w:rFonts w:ascii="宋体" w:eastAsia="宋体" w:hAnsi="宋体" w:cs="Segoe UI" w:hint="eastAsia"/>
          <w:color w:val="2F6473"/>
          <w:sz w:val="21"/>
          <w:szCs w:val="21"/>
        </w:rPr>
        <w:t>产品合格品</w:t>
      </w:r>
      <w:r w:rsidRPr="00F9604D">
        <w:rPr>
          <w:rFonts w:ascii="Calibri" w:eastAsia="宋体" w:hAnsi="Calibri" w:cs="Calibri"/>
          <w:color w:val="2F6473"/>
          <w:sz w:val="21"/>
          <w:szCs w:val="21"/>
        </w:rPr>
        <w:t>490</w:t>
      </w:r>
      <w:r w:rsidRPr="00F9604D">
        <w:rPr>
          <w:rFonts w:ascii="宋体" w:eastAsia="宋体" w:hAnsi="宋体" w:cs="Segoe UI" w:hint="eastAsia"/>
          <w:color w:val="2F6473"/>
          <w:sz w:val="21"/>
          <w:szCs w:val="21"/>
        </w:rPr>
        <w:t>件，不可修复废品</w:t>
      </w:r>
      <w:r w:rsidRPr="00F9604D">
        <w:rPr>
          <w:rFonts w:ascii="Calibri" w:eastAsia="宋体" w:hAnsi="Calibri" w:cs="Calibri"/>
          <w:color w:val="2F6473"/>
          <w:sz w:val="21"/>
          <w:szCs w:val="21"/>
        </w:rPr>
        <w:t>10</w:t>
      </w:r>
      <w:r w:rsidRPr="00F9604D">
        <w:rPr>
          <w:rFonts w:ascii="宋体" w:eastAsia="宋体" w:hAnsi="宋体" w:cs="Segoe UI" w:hint="eastAsia"/>
          <w:color w:val="2F6473"/>
          <w:sz w:val="21"/>
          <w:szCs w:val="21"/>
        </w:rPr>
        <w:t>件，其加工程度为</w:t>
      </w:r>
      <w:r w:rsidRPr="00F9604D">
        <w:rPr>
          <w:rFonts w:ascii="Calibri" w:eastAsia="宋体" w:hAnsi="Calibri" w:cs="Calibri"/>
          <w:color w:val="2F6473"/>
          <w:sz w:val="21"/>
          <w:szCs w:val="21"/>
        </w:rPr>
        <w:t>60%</w:t>
      </w:r>
      <w:r w:rsidRPr="00F9604D">
        <w:rPr>
          <w:rFonts w:ascii="宋体" w:eastAsia="宋体" w:hAnsi="宋体" w:cs="Segoe UI" w:hint="eastAsia"/>
          <w:color w:val="2F6473"/>
          <w:sz w:val="21"/>
          <w:szCs w:val="21"/>
        </w:rPr>
        <w:t>，废品残料作价</w:t>
      </w:r>
      <w:r w:rsidRPr="00F9604D">
        <w:rPr>
          <w:rFonts w:ascii="Calibri" w:eastAsia="宋体" w:hAnsi="Calibri" w:cs="Calibri"/>
          <w:color w:val="2F6473"/>
          <w:sz w:val="21"/>
          <w:szCs w:val="21"/>
        </w:rPr>
        <w:t>300</w:t>
      </w:r>
      <w:r w:rsidRPr="00F9604D">
        <w:rPr>
          <w:rFonts w:ascii="宋体" w:eastAsia="宋体" w:hAnsi="宋体" w:cs="Segoe UI" w:hint="eastAsia"/>
          <w:color w:val="2F6473"/>
          <w:sz w:val="21"/>
          <w:szCs w:val="21"/>
        </w:rPr>
        <w:t>元入库。要求：计算不可修复废品净损失。</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Calibri" w:eastAsia="宋体" w:hAnsi="Calibri" w:cs="Calibri"/>
          <w:color w:val="7D5A29"/>
          <w:sz w:val="21"/>
          <w:szCs w:val="21"/>
        </w:rPr>
        <w:t>1304</w:t>
      </w:r>
      <w:r w:rsidRPr="00F9604D">
        <w:rPr>
          <w:rFonts w:ascii="宋体" w:eastAsia="宋体" w:hAnsi="宋体" w:cs="Segoe UI" w:hint="eastAsia"/>
          <w:color w:val="7D5A29"/>
          <w:sz w:val="21"/>
          <w:szCs w:val="21"/>
        </w:rPr>
        <w:t>元</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海东企业</w:t>
      </w:r>
      <w:r w:rsidRPr="00F9604D">
        <w:rPr>
          <w:rFonts w:ascii="Calibri" w:eastAsia="宋体" w:hAnsi="Calibri" w:cs="Calibri"/>
          <w:color w:val="2F6473"/>
          <w:sz w:val="21"/>
          <w:szCs w:val="21"/>
        </w:rPr>
        <w:t>20</w:t>
      </w:r>
      <w:r w:rsidRPr="00F9604D">
        <w:rPr>
          <w:rFonts w:ascii="宋体" w:eastAsia="宋体" w:hAnsi="宋体" w:cs="Segoe UI" w:hint="eastAsia"/>
          <w:color w:val="2F6473"/>
          <w:sz w:val="21"/>
          <w:szCs w:val="21"/>
        </w:rPr>
        <w:t>×</w:t>
      </w:r>
      <w:r w:rsidRPr="00F9604D">
        <w:rPr>
          <w:rFonts w:ascii="Calibri" w:eastAsia="宋体" w:hAnsi="Calibri" w:cs="Calibri"/>
          <w:color w:val="2F6473"/>
          <w:sz w:val="21"/>
          <w:szCs w:val="21"/>
        </w:rPr>
        <w:t>4</w:t>
      </w:r>
      <w:r w:rsidRPr="00F9604D">
        <w:rPr>
          <w:rFonts w:ascii="宋体" w:eastAsia="宋体" w:hAnsi="宋体" w:cs="Segoe UI" w:hint="eastAsia"/>
          <w:color w:val="2F6473"/>
          <w:sz w:val="21"/>
          <w:szCs w:val="21"/>
        </w:rPr>
        <w:t>年</w:t>
      </w:r>
      <w:r w:rsidRPr="00F9604D">
        <w:rPr>
          <w:rFonts w:ascii="Calibri" w:eastAsia="宋体" w:hAnsi="Calibri" w:cs="Calibri"/>
          <w:color w:val="2F6473"/>
          <w:sz w:val="21"/>
          <w:szCs w:val="21"/>
        </w:rPr>
        <w:t>8</w:t>
      </w:r>
      <w:r w:rsidRPr="00F9604D">
        <w:rPr>
          <w:rFonts w:ascii="宋体" w:eastAsia="宋体" w:hAnsi="宋体" w:cs="Segoe UI" w:hint="eastAsia"/>
          <w:color w:val="2F6473"/>
          <w:sz w:val="21"/>
          <w:szCs w:val="21"/>
        </w:rPr>
        <w:t>月生产的甲产品经过第一、二、三，三个生产工序，各工序单位产品工时定额依次为</w:t>
      </w:r>
      <w:r w:rsidRPr="00F9604D">
        <w:rPr>
          <w:rFonts w:ascii="Calibri" w:eastAsia="宋体" w:hAnsi="Calibri" w:cs="Calibri"/>
          <w:color w:val="2F6473"/>
          <w:sz w:val="21"/>
          <w:szCs w:val="21"/>
        </w:rPr>
        <w:t>32</w:t>
      </w:r>
      <w:r w:rsidRPr="00F9604D">
        <w:rPr>
          <w:rFonts w:ascii="宋体" w:eastAsia="宋体" w:hAnsi="宋体" w:cs="Segoe UI" w:hint="eastAsia"/>
          <w:color w:val="2F6473"/>
          <w:sz w:val="21"/>
          <w:szCs w:val="21"/>
        </w:rPr>
        <w:t>小时、</w:t>
      </w:r>
      <w:r w:rsidRPr="00F9604D">
        <w:rPr>
          <w:rFonts w:ascii="Calibri" w:eastAsia="宋体" w:hAnsi="Calibri" w:cs="Calibri"/>
          <w:color w:val="2F6473"/>
          <w:sz w:val="21"/>
          <w:szCs w:val="21"/>
        </w:rPr>
        <w:t>40</w:t>
      </w:r>
      <w:r w:rsidRPr="00F9604D">
        <w:rPr>
          <w:rFonts w:ascii="宋体" w:eastAsia="宋体" w:hAnsi="宋体" w:cs="Segoe UI" w:hint="eastAsia"/>
          <w:color w:val="2F6473"/>
          <w:sz w:val="21"/>
          <w:szCs w:val="21"/>
        </w:rPr>
        <w:t>小时、</w:t>
      </w:r>
      <w:r w:rsidRPr="00F9604D">
        <w:rPr>
          <w:rFonts w:ascii="Calibri" w:eastAsia="宋体" w:hAnsi="Calibri" w:cs="Calibri"/>
          <w:color w:val="2F6473"/>
          <w:sz w:val="21"/>
          <w:szCs w:val="21"/>
        </w:rPr>
        <w:t>28</w:t>
      </w:r>
      <w:r w:rsidRPr="00F9604D">
        <w:rPr>
          <w:rFonts w:ascii="宋体" w:eastAsia="宋体" w:hAnsi="宋体" w:cs="Segoe UI" w:hint="eastAsia"/>
          <w:color w:val="2F6473"/>
          <w:sz w:val="21"/>
          <w:szCs w:val="21"/>
        </w:rPr>
        <w:t>小时，各工序在产品完工程度按平均</w:t>
      </w:r>
      <w:r w:rsidRPr="00F9604D">
        <w:rPr>
          <w:rFonts w:ascii="Calibri" w:eastAsia="宋体" w:hAnsi="Calibri" w:cs="Calibri"/>
          <w:color w:val="2F6473"/>
          <w:sz w:val="21"/>
          <w:szCs w:val="21"/>
        </w:rPr>
        <w:t>50</w:t>
      </w:r>
      <w:r w:rsidRPr="00F9604D">
        <w:rPr>
          <w:rFonts w:ascii="宋体" w:eastAsia="宋体" w:hAnsi="宋体" w:cs="Segoe UI" w:hint="eastAsia"/>
          <w:color w:val="2F6473"/>
          <w:sz w:val="21"/>
          <w:szCs w:val="21"/>
        </w:rPr>
        <w:t>％计算。要求：依次计算第一、二、三工序的完工率。</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183" type="#_x0000_t75" style="width:20.25pt;height:15.75pt" o:ole="">
            <v:imagedata r:id="rId4" o:title=""/>
          </v:shape>
          <w:control r:id="rId353" w:name="DefaultOcxName152" w:shapeid="_x0000_i6183"/>
        </w:object>
      </w:r>
      <w:r w:rsidRPr="00F9604D">
        <w:rPr>
          <w:rFonts w:ascii="Segoe UI" w:eastAsia="宋体" w:hAnsi="Segoe UI" w:cs="Segoe UI"/>
          <w:color w:val="2F6473"/>
          <w:sz w:val="23"/>
        </w:rPr>
        <w:t>A. </w:t>
      </w:r>
      <w:r w:rsidRPr="00F9604D">
        <w:rPr>
          <w:rFonts w:ascii="Calibri" w:eastAsia="宋体" w:hAnsi="Calibri" w:cs="Calibri"/>
          <w:color w:val="2F6473"/>
          <w:sz w:val="21"/>
          <w:szCs w:val="21"/>
        </w:rPr>
        <w:t>18%</w:t>
      </w:r>
      <w:r w:rsidRPr="00F9604D">
        <w:rPr>
          <w:rFonts w:ascii="宋体" w:eastAsia="宋体" w:hAnsi="宋体" w:cs="Segoe UI" w:hint="eastAsia"/>
          <w:color w:val="2F6473"/>
          <w:sz w:val="21"/>
          <w:szCs w:val="21"/>
        </w:rPr>
        <w:t>、</w:t>
      </w:r>
      <w:r w:rsidRPr="00F9604D">
        <w:rPr>
          <w:rFonts w:ascii="Calibri" w:eastAsia="宋体" w:hAnsi="Calibri" w:cs="Calibri"/>
          <w:color w:val="2F6473"/>
          <w:sz w:val="21"/>
          <w:szCs w:val="21"/>
        </w:rPr>
        <w:t>42%</w:t>
      </w:r>
      <w:r w:rsidRPr="00F9604D">
        <w:rPr>
          <w:rFonts w:ascii="宋体" w:eastAsia="宋体" w:hAnsi="宋体" w:cs="Segoe UI" w:hint="eastAsia"/>
          <w:color w:val="2F6473"/>
          <w:sz w:val="21"/>
          <w:szCs w:val="21"/>
        </w:rPr>
        <w:t>、</w:t>
      </w:r>
      <w:r w:rsidRPr="00F9604D">
        <w:rPr>
          <w:rFonts w:ascii="Calibri" w:eastAsia="宋体" w:hAnsi="Calibri" w:cs="Calibri"/>
          <w:color w:val="2F6473"/>
          <w:sz w:val="21"/>
          <w:szCs w:val="21"/>
        </w:rPr>
        <w:t>86%</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182" type="#_x0000_t75" style="width:20.25pt;height:15.75pt" o:ole="">
            <v:imagedata r:id="rId4" o:title=""/>
          </v:shape>
          <w:control r:id="rId354" w:name="DefaultOcxName162" w:shapeid="_x0000_i6182"/>
        </w:object>
      </w:r>
      <w:r w:rsidRPr="00F9604D">
        <w:rPr>
          <w:rFonts w:ascii="Segoe UI" w:eastAsia="宋体" w:hAnsi="Segoe UI" w:cs="Segoe UI"/>
          <w:color w:val="2F6473"/>
          <w:sz w:val="23"/>
        </w:rPr>
        <w:t>B. </w:t>
      </w:r>
      <w:r w:rsidRPr="00F9604D">
        <w:rPr>
          <w:rFonts w:ascii="Calibri" w:eastAsia="宋体" w:hAnsi="Calibri" w:cs="Calibri"/>
          <w:color w:val="2F6473"/>
          <w:sz w:val="21"/>
          <w:szCs w:val="21"/>
        </w:rPr>
        <w:t>16%</w:t>
      </w:r>
      <w:r w:rsidRPr="00F9604D">
        <w:rPr>
          <w:rFonts w:ascii="宋体" w:eastAsia="宋体" w:hAnsi="宋体" w:cs="Segoe UI" w:hint="eastAsia"/>
          <w:color w:val="2F6473"/>
          <w:sz w:val="21"/>
          <w:szCs w:val="21"/>
        </w:rPr>
        <w:t>、</w:t>
      </w:r>
      <w:r w:rsidRPr="00F9604D">
        <w:rPr>
          <w:rFonts w:ascii="Calibri" w:eastAsia="宋体" w:hAnsi="Calibri" w:cs="Calibri"/>
          <w:color w:val="2F6473"/>
          <w:sz w:val="21"/>
          <w:szCs w:val="21"/>
        </w:rPr>
        <w:t>52%</w:t>
      </w:r>
      <w:r w:rsidRPr="00F9604D">
        <w:rPr>
          <w:rFonts w:ascii="宋体" w:eastAsia="宋体" w:hAnsi="宋体" w:cs="Segoe UI" w:hint="eastAsia"/>
          <w:color w:val="2F6473"/>
          <w:sz w:val="21"/>
          <w:szCs w:val="21"/>
        </w:rPr>
        <w:t>、</w:t>
      </w:r>
      <w:r w:rsidRPr="00F9604D">
        <w:rPr>
          <w:rFonts w:ascii="Calibri" w:eastAsia="宋体" w:hAnsi="Calibri" w:cs="Calibri"/>
          <w:color w:val="2F6473"/>
          <w:sz w:val="21"/>
          <w:szCs w:val="21"/>
        </w:rPr>
        <w:t>86%</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181" type="#_x0000_t75" style="width:20.25pt;height:15.75pt" o:ole="">
            <v:imagedata r:id="rId4" o:title=""/>
          </v:shape>
          <w:control r:id="rId355" w:name="DefaultOcxName172" w:shapeid="_x0000_i6181"/>
        </w:object>
      </w:r>
      <w:r w:rsidRPr="00F9604D">
        <w:rPr>
          <w:rFonts w:ascii="Segoe UI" w:eastAsia="宋体" w:hAnsi="Segoe UI" w:cs="Segoe UI"/>
          <w:color w:val="2F6473"/>
          <w:sz w:val="23"/>
        </w:rPr>
        <w:t>C. </w:t>
      </w:r>
      <w:r w:rsidRPr="00F9604D">
        <w:rPr>
          <w:rFonts w:ascii="Calibri" w:eastAsia="宋体" w:hAnsi="Calibri" w:cs="Calibri"/>
          <w:color w:val="2F6473"/>
          <w:sz w:val="21"/>
          <w:szCs w:val="21"/>
        </w:rPr>
        <w:t>16%</w:t>
      </w:r>
      <w:r w:rsidRPr="00F9604D">
        <w:rPr>
          <w:rFonts w:ascii="宋体" w:eastAsia="宋体" w:hAnsi="宋体" w:cs="Segoe UI" w:hint="eastAsia"/>
          <w:color w:val="2F6473"/>
          <w:sz w:val="21"/>
          <w:szCs w:val="21"/>
        </w:rPr>
        <w:t>、</w:t>
      </w:r>
      <w:r w:rsidRPr="00F9604D">
        <w:rPr>
          <w:rFonts w:ascii="Calibri" w:eastAsia="宋体" w:hAnsi="Calibri" w:cs="Calibri"/>
          <w:color w:val="2F6473"/>
          <w:sz w:val="21"/>
          <w:szCs w:val="21"/>
        </w:rPr>
        <w:t>42%</w:t>
      </w:r>
      <w:r w:rsidRPr="00F9604D">
        <w:rPr>
          <w:rFonts w:ascii="宋体" w:eastAsia="宋体" w:hAnsi="宋体" w:cs="Segoe UI" w:hint="eastAsia"/>
          <w:color w:val="2F6473"/>
          <w:sz w:val="21"/>
          <w:szCs w:val="21"/>
        </w:rPr>
        <w:t>、</w:t>
      </w:r>
      <w:r w:rsidRPr="00F9604D">
        <w:rPr>
          <w:rFonts w:ascii="Calibri" w:eastAsia="宋体" w:hAnsi="Calibri" w:cs="Calibri"/>
          <w:color w:val="2F6473"/>
          <w:sz w:val="21"/>
          <w:szCs w:val="21"/>
        </w:rPr>
        <w:t>80%</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lastRenderedPageBreak/>
        <w:object w:dxaOrig="405" w:dyaOrig="315">
          <v:shape id="_x0000_i6180" type="#_x0000_t75" style="width:20.25pt;height:15.75pt" o:ole="">
            <v:imagedata r:id="rId4" o:title=""/>
          </v:shape>
          <w:control r:id="rId356" w:name="DefaultOcxName182" w:shapeid="_x0000_i6180"/>
        </w:object>
      </w:r>
      <w:r w:rsidRPr="00F9604D">
        <w:rPr>
          <w:rFonts w:ascii="Segoe UI" w:eastAsia="宋体" w:hAnsi="Segoe UI" w:cs="Segoe UI"/>
          <w:color w:val="2F6473"/>
          <w:sz w:val="23"/>
        </w:rPr>
        <w:t>D. </w:t>
      </w:r>
      <w:r w:rsidRPr="00F9604D">
        <w:rPr>
          <w:rFonts w:ascii="Calibri" w:eastAsia="宋体" w:hAnsi="Calibri" w:cs="Calibri"/>
          <w:color w:val="2F6473"/>
          <w:sz w:val="21"/>
          <w:szCs w:val="21"/>
        </w:rPr>
        <w:t>18%</w:t>
      </w:r>
      <w:r w:rsidRPr="00F9604D">
        <w:rPr>
          <w:rFonts w:ascii="宋体" w:eastAsia="宋体" w:hAnsi="宋体" w:cs="Segoe UI" w:hint="eastAsia"/>
          <w:color w:val="2F6473"/>
          <w:sz w:val="21"/>
          <w:szCs w:val="21"/>
        </w:rPr>
        <w:t>、</w:t>
      </w:r>
      <w:r w:rsidRPr="00F9604D">
        <w:rPr>
          <w:rFonts w:ascii="Calibri" w:eastAsia="宋体" w:hAnsi="Calibri" w:cs="Calibri"/>
          <w:color w:val="2F6473"/>
          <w:sz w:val="21"/>
          <w:szCs w:val="21"/>
        </w:rPr>
        <w:t>52%</w:t>
      </w:r>
      <w:r w:rsidRPr="00F9604D">
        <w:rPr>
          <w:rFonts w:ascii="宋体" w:eastAsia="宋体" w:hAnsi="宋体" w:cs="Segoe UI" w:hint="eastAsia"/>
          <w:color w:val="2F6473"/>
          <w:sz w:val="21"/>
          <w:szCs w:val="21"/>
        </w:rPr>
        <w:t>、</w:t>
      </w:r>
      <w:r w:rsidRPr="00F9604D">
        <w:rPr>
          <w:rFonts w:ascii="Calibri" w:eastAsia="宋体" w:hAnsi="Calibri" w:cs="Calibri"/>
          <w:color w:val="2F6473"/>
          <w:sz w:val="21"/>
          <w:szCs w:val="21"/>
        </w:rPr>
        <w:t>80%</w:t>
      </w:r>
    </w:p>
    <w:p w:rsidR="00F9604D" w:rsidRPr="00F9604D" w:rsidRDefault="00F9604D" w:rsidP="00F9604D">
      <w:pPr>
        <w:shd w:val="clear" w:color="auto" w:fill="FCEFDC"/>
        <w:adjustRightInd/>
        <w:snapToGrid/>
        <w:spacing w:after="120"/>
        <w:rPr>
          <w:rFonts w:ascii="Segoe UI" w:eastAsia="宋体" w:hAnsi="Segoe UI" w:cs="Segoe UI"/>
          <w:color w:val="7D5A29"/>
          <w:sz w:val="23"/>
          <w:szCs w:val="23"/>
        </w:rPr>
      </w:pP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Calibri" w:eastAsia="宋体" w:hAnsi="Calibri" w:cs="Calibri"/>
          <w:color w:val="7D5A29"/>
          <w:sz w:val="21"/>
          <w:szCs w:val="21"/>
        </w:rPr>
        <w:t>16%</w:t>
      </w:r>
      <w:r w:rsidRPr="00F9604D">
        <w:rPr>
          <w:rFonts w:ascii="宋体" w:eastAsia="宋体" w:hAnsi="宋体" w:cs="Segoe UI" w:hint="eastAsia"/>
          <w:color w:val="7D5A29"/>
          <w:sz w:val="21"/>
          <w:szCs w:val="21"/>
        </w:rPr>
        <w:t>、</w:t>
      </w:r>
      <w:r w:rsidRPr="00F9604D">
        <w:rPr>
          <w:rFonts w:ascii="Calibri" w:eastAsia="宋体" w:hAnsi="Calibri" w:cs="Calibri"/>
          <w:color w:val="7D5A29"/>
          <w:sz w:val="21"/>
          <w:szCs w:val="21"/>
        </w:rPr>
        <w:t>52%</w:t>
      </w:r>
      <w:r w:rsidRPr="00F9604D">
        <w:rPr>
          <w:rFonts w:ascii="宋体" w:eastAsia="宋体" w:hAnsi="宋体" w:cs="Segoe UI" w:hint="eastAsia"/>
          <w:color w:val="7D5A29"/>
          <w:sz w:val="21"/>
          <w:szCs w:val="21"/>
        </w:rPr>
        <w:t>、</w:t>
      </w:r>
      <w:r w:rsidRPr="00F9604D">
        <w:rPr>
          <w:rFonts w:ascii="Calibri" w:eastAsia="宋体" w:hAnsi="Calibri" w:cs="Calibri"/>
          <w:color w:val="7D5A29"/>
          <w:sz w:val="21"/>
          <w:szCs w:val="21"/>
        </w:rPr>
        <w:t>86%</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b/>
          <w:color w:val="2F6473"/>
          <w:sz w:val="21"/>
          <w:szCs w:val="21"/>
        </w:rPr>
        <w:t>约当产量法下，应分别</w:t>
      </w:r>
      <w:r w:rsidRPr="00F9604D">
        <w:rPr>
          <w:rFonts w:ascii="宋体" w:eastAsia="宋体" w:hAnsi="宋体" w:cs="Segoe UI" w:hint="eastAsia"/>
          <w:color w:val="2F6473"/>
          <w:sz w:val="21"/>
          <w:szCs w:val="21"/>
        </w:rPr>
        <w:t>产品成本项目计算月末在产品的约当产量，根据不同的约当产量分配不同成本项目的费用。（</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对</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 xml:space="preserve"> “基本生产成本”总账科目的月末余额，就是基本生产在产品的成本，也就是占用在基本生产过程中的生产资金，应与所属各种产品成本明细账中月末在产品成本之和核对相符。（</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spacing w:after="120"/>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对</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品种法、分步法和分类法是产品成本计算的三种基本方法。（</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错</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spacing w:after="100" w:afterAutospacing="1"/>
        <w:outlineLvl w:val="3"/>
        <w:rPr>
          <w:rFonts w:ascii="inherit" w:eastAsia="宋体" w:hAnsi="inherit" w:cs="Segoe UI"/>
          <w:color w:val="2F6473"/>
          <w:sz w:val="24"/>
          <w:szCs w:val="24"/>
        </w:rPr>
      </w:pPr>
      <w:r w:rsidRPr="00F9604D">
        <w:rPr>
          <w:rFonts w:ascii="inherit" w:eastAsia="宋体" w:hAnsi="inherit" w:cs="Segoe UI"/>
          <w:color w:val="2F6473"/>
          <w:sz w:val="24"/>
          <w:szCs w:val="24"/>
        </w:rPr>
        <w:t>题干</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3"/>
          <w:szCs w:val="23"/>
        </w:rPr>
        <w:t>成本核算的分期，不一定与会计周期相一致。（</w:t>
      </w:r>
      <w:r w:rsidRPr="00F9604D">
        <w:rPr>
          <w:rFonts w:ascii="Segoe UI" w:eastAsia="宋体" w:hAnsi="Segoe UI" w:cs="Segoe UI"/>
          <w:color w:val="2F6473"/>
          <w:sz w:val="23"/>
          <w:szCs w:val="23"/>
        </w:rPr>
        <w:t> </w:t>
      </w:r>
      <w:r w:rsidRPr="00F9604D">
        <w:rPr>
          <w:rFonts w:ascii="宋体" w:eastAsia="宋体" w:hAnsi="宋体" w:cs="Segoe UI" w:hint="eastAsia"/>
          <w:color w:val="2F6473"/>
          <w:sz w:val="23"/>
          <w:szCs w:val="23"/>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对</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在大量大批生产的企业里，其成本计算期一般是在产品完工时进行计算。（</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spacing w:after="120"/>
        <w:rPr>
          <w:rFonts w:ascii="Segoe UI" w:eastAsia="宋体" w:hAnsi="Segoe UI" w:cs="Segoe UI"/>
          <w:color w:val="7D5A29"/>
          <w:sz w:val="23"/>
          <w:szCs w:val="23"/>
        </w:rPr>
      </w:pPr>
      <w:r w:rsidRPr="00F9604D">
        <w:rPr>
          <w:rFonts w:ascii="宋体" w:eastAsia="宋体" w:hAnsi="宋体" w:cs="Segoe UI" w:hint="eastAsia"/>
          <w:color w:val="7D5A29"/>
          <w:sz w:val="21"/>
          <w:szCs w:val="21"/>
        </w:rPr>
        <w:t>每月末进行计算。</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错</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按废品所耗定额费用计算不可修复废品成本时，废品的生产成本则按废品的数量和各项费用定额计算。（</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对</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停工损失是指生产车间或车间内某个班组在停工期间发生的各项费用。（</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对</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产成品入库后，由于保管不善等原因而损坏变质的损失，不作为废品损失处理。（</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对</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制造费用分配计入产品成本的传统方法一般有生产工时比例分配法、直接人工费用比例分配法、机器工时比例分配法，按年度计划分配率分配法等。（</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对</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生产工时比例分配法是较为常用的一种制造费用分配方法。（</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spacing w:after="120"/>
        <w:rPr>
          <w:rFonts w:ascii="Segoe UI" w:eastAsia="宋体" w:hAnsi="Segoe UI" w:cs="Segoe UI"/>
          <w:color w:val="7D5A29"/>
          <w:sz w:val="23"/>
          <w:szCs w:val="23"/>
        </w:rPr>
      </w:pPr>
      <w:r w:rsidRPr="00F9604D">
        <w:rPr>
          <w:rFonts w:ascii="宋体" w:eastAsia="宋体" w:hAnsi="宋体" w:cs="Segoe UI" w:hint="eastAsia"/>
          <w:color w:val="7D5A29"/>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对</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spacing w:after="100" w:afterAutospacing="1"/>
        <w:outlineLvl w:val="3"/>
        <w:rPr>
          <w:rFonts w:ascii="inherit" w:eastAsia="宋体" w:hAnsi="inherit" w:cs="Segoe UI"/>
          <w:color w:val="2F6473"/>
          <w:sz w:val="24"/>
          <w:szCs w:val="24"/>
        </w:rPr>
      </w:pPr>
      <w:r w:rsidRPr="00F9604D">
        <w:rPr>
          <w:rFonts w:ascii="inherit" w:eastAsia="宋体" w:hAnsi="inherit" w:cs="Segoe UI"/>
          <w:color w:val="2F6473"/>
          <w:sz w:val="24"/>
          <w:szCs w:val="24"/>
        </w:rPr>
        <w:lastRenderedPageBreak/>
        <w:t>题干</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基本生产车间发生下列（</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），应借记“制造费用”账户。</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选择一项或多项：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148" type="#_x0000_t75" style="width:20.25pt;height:15.75pt" o:ole="">
            <v:imagedata r:id="rId9" o:title=""/>
          </v:shape>
          <w:control r:id="rId357" w:name="DefaultOcxName508" w:shapeid="_x0000_i6148"/>
        </w:object>
      </w:r>
      <w:r w:rsidRPr="00F9604D">
        <w:rPr>
          <w:rFonts w:ascii="Segoe UI" w:eastAsia="宋体" w:hAnsi="Segoe UI" w:cs="Segoe UI"/>
          <w:color w:val="2F6473"/>
          <w:sz w:val="23"/>
        </w:rPr>
        <w:t>A. </w:t>
      </w:r>
      <w:r w:rsidRPr="00F9604D">
        <w:rPr>
          <w:rFonts w:ascii="宋体" w:eastAsia="宋体" w:hAnsi="宋体" w:cs="Segoe UI" w:hint="eastAsia"/>
          <w:color w:val="2F6473"/>
          <w:sz w:val="21"/>
          <w:szCs w:val="21"/>
        </w:rPr>
        <w:t>折旧费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147" type="#_x0000_t75" style="width:20.25pt;height:15.75pt" o:ole="">
            <v:imagedata r:id="rId9" o:title=""/>
          </v:shape>
          <w:control r:id="rId358" w:name="DefaultOcxName518" w:shapeid="_x0000_i6147"/>
        </w:object>
      </w:r>
      <w:r w:rsidRPr="00F9604D">
        <w:rPr>
          <w:rFonts w:ascii="Segoe UI" w:eastAsia="宋体" w:hAnsi="Segoe UI" w:cs="Segoe UI"/>
          <w:color w:val="2F6473"/>
          <w:sz w:val="23"/>
        </w:rPr>
        <w:t>B. </w:t>
      </w:r>
      <w:r w:rsidRPr="00F9604D">
        <w:rPr>
          <w:rFonts w:ascii="宋体" w:eastAsia="宋体" w:hAnsi="宋体" w:cs="Segoe UI" w:hint="eastAsia"/>
          <w:color w:val="2F6473"/>
          <w:sz w:val="21"/>
          <w:szCs w:val="21"/>
        </w:rPr>
        <w:t>修理费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146" type="#_x0000_t75" style="width:20.25pt;height:15.75pt" o:ole="">
            <v:imagedata r:id="rId9" o:title=""/>
          </v:shape>
          <w:control r:id="rId359" w:name="DefaultOcxName529" w:shapeid="_x0000_i6146"/>
        </w:object>
      </w:r>
      <w:r w:rsidRPr="00F9604D">
        <w:rPr>
          <w:rFonts w:ascii="Segoe UI" w:eastAsia="宋体" w:hAnsi="Segoe UI" w:cs="Segoe UI"/>
          <w:color w:val="2F6473"/>
          <w:sz w:val="23"/>
        </w:rPr>
        <w:t>C. </w:t>
      </w:r>
      <w:r w:rsidRPr="00F9604D">
        <w:rPr>
          <w:rFonts w:ascii="宋体" w:eastAsia="宋体" w:hAnsi="宋体" w:cs="Segoe UI" w:hint="eastAsia"/>
          <w:color w:val="2F6473"/>
          <w:sz w:val="21"/>
          <w:szCs w:val="21"/>
        </w:rPr>
        <w:t>机物料消耗</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145" type="#_x0000_t75" style="width:20.25pt;height:15.75pt" o:ole="">
            <v:imagedata r:id="rId9" o:title=""/>
          </v:shape>
          <w:control r:id="rId360" w:name="DefaultOcxName5310" w:shapeid="_x0000_i6145"/>
        </w:object>
      </w:r>
      <w:r w:rsidRPr="00F9604D">
        <w:rPr>
          <w:rFonts w:ascii="Segoe UI" w:eastAsia="宋体" w:hAnsi="Segoe UI" w:cs="Segoe UI"/>
          <w:color w:val="2F6473"/>
          <w:sz w:val="23"/>
        </w:rPr>
        <w:t>D. </w:t>
      </w:r>
      <w:r w:rsidRPr="00F9604D">
        <w:rPr>
          <w:rFonts w:ascii="宋体" w:eastAsia="宋体" w:hAnsi="宋体" w:cs="Segoe UI" w:hint="eastAsia"/>
          <w:color w:val="2F6473"/>
          <w:sz w:val="21"/>
          <w:szCs w:val="21"/>
        </w:rPr>
        <w:t>融资租赁费</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折旧费</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修理费</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机物料消耗</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可修复废品必须同时具备的条件包括（</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选择一项或多项：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143" type="#_x0000_t75" style="width:20.25pt;height:15.75pt" o:ole="">
            <v:imagedata r:id="rId9" o:title=""/>
          </v:shape>
          <w:control r:id="rId361" w:name="DefaultOcxName557" w:shapeid="_x0000_i6143"/>
        </w:object>
      </w:r>
      <w:r w:rsidRPr="00F9604D">
        <w:rPr>
          <w:rFonts w:ascii="Segoe UI" w:eastAsia="宋体" w:hAnsi="Segoe UI" w:cs="Segoe UI"/>
          <w:color w:val="2F6473"/>
          <w:sz w:val="23"/>
        </w:rPr>
        <w:t>A. </w:t>
      </w:r>
      <w:r w:rsidRPr="00F9604D">
        <w:rPr>
          <w:rFonts w:ascii="宋体" w:eastAsia="宋体" w:hAnsi="宋体" w:cs="Segoe UI" w:hint="eastAsia"/>
          <w:color w:val="2F6473"/>
          <w:sz w:val="21"/>
          <w:szCs w:val="21"/>
        </w:rPr>
        <w:t>经过修复可以使用</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142" type="#_x0000_t75" style="width:20.25pt;height:15.75pt" o:ole="">
            <v:imagedata r:id="rId9" o:title=""/>
          </v:shape>
          <w:control r:id="rId362" w:name="DefaultOcxName566" w:shapeid="_x0000_i6142"/>
        </w:object>
      </w:r>
      <w:r w:rsidRPr="00F9604D">
        <w:rPr>
          <w:rFonts w:ascii="Segoe UI" w:eastAsia="宋体" w:hAnsi="Segoe UI" w:cs="Segoe UI"/>
          <w:color w:val="2F6473"/>
          <w:sz w:val="23"/>
        </w:rPr>
        <w:t>B. </w:t>
      </w:r>
      <w:r w:rsidRPr="00F9604D">
        <w:rPr>
          <w:rFonts w:ascii="宋体" w:eastAsia="宋体" w:hAnsi="宋体" w:cs="Segoe UI" w:hint="eastAsia"/>
          <w:color w:val="2F6473"/>
          <w:sz w:val="21"/>
          <w:szCs w:val="21"/>
        </w:rPr>
        <w:t>经过修复仍不能使用</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141" type="#_x0000_t75" style="width:20.25pt;height:15.75pt" o:ole="">
            <v:imagedata r:id="rId9" o:title=""/>
          </v:shape>
          <w:control r:id="rId363" w:name="DefaultOcxName577" w:shapeid="_x0000_i6141"/>
        </w:object>
      </w:r>
      <w:r w:rsidRPr="00F9604D">
        <w:rPr>
          <w:rFonts w:ascii="Segoe UI" w:eastAsia="宋体" w:hAnsi="Segoe UI" w:cs="Segoe UI"/>
          <w:color w:val="2F6473"/>
          <w:sz w:val="23"/>
        </w:rPr>
        <w:t>C. </w:t>
      </w:r>
      <w:r w:rsidRPr="00F9604D">
        <w:rPr>
          <w:rFonts w:ascii="宋体" w:eastAsia="宋体" w:hAnsi="宋体" w:cs="Segoe UI" w:hint="eastAsia"/>
          <w:color w:val="2F6473"/>
          <w:sz w:val="21"/>
          <w:szCs w:val="21"/>
        </w:rPr>
        <w:t>所花费的修复费用在经济上合算</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140" type="#_x0000_t75" style="width:20.25pt;height:15.75pt" o:ole="">
            <v:imagedata r:id="rId9" o:title=""/>
          </v:shape>
          <w:control r:id="rId364" w:name="DefaultOcxName587" w:shapeid="_x0000_i6140"/>
        </w:object>
      </w:r>
      <w:r w:rsidRPr="00F9604D">
        <w:rPr>
          <w:rFonts w:ascii="Segoe UI" w:eastAsia="宋体" w:hAnsi="Segoe UI" w:cs="Segoe UI"/>
          <w:color w:val="2F6473"/>
          <w:sz w:val="23"/>
        </w:rPr>
        <w:t>D. </w:t>
      </w:r>
      <w:r w:rsidRPr="00F9604D">
        <w:rPr>
          <w:rFonts w:ascii="宋体" w:eastAsia="宋体" w:hAnsi="宋体" w:cs="Segoe UI" w:hint="eastAsia"/>
          <w:color w:val="2F6473"/>
          <w:sz w:val="21"/>
          <w:szCs w:val="21"/>
        </w:rPr>
        <w:t>可以修复，但在经济上不合算</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经过修复可以使用</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所花费的修复费用在经济上合算</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废品是指不符合规定的技术标准，不能按原定用途使用，或者需要加工修理才能使用的（）。</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选择一项或多项：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138" type="#_x0000_t75" style="width:20.25pt;height:15.75pt" o:ole="">
            <v:imagedata r:id="rId9" o:title=""/>
          </v:shape>
          <w:control r:id="rId365" w:name="DefaultOcxName607" w:shapeid="_x0000_i6138"/>
        </w:object>
      </w:r>
      <w:r w:rsidRPr="00F9604D">
        <w:rPr>
          <w:rFonts w:ascii="Segoe UI" w:eastAsia="宋体" w:hAnsi="Segoe UI" w:cs="Segoe UI"/>
          <w:color w:val="2F6473"/>
          <w:sz w:val="23"/>
        </w:rPr>
        <w:t>A. </w:t>
      </w:r>
      <w:r w:rsidRPr="00F9604D">
        <w:rPr>
          <w:rFonts w:ascii="宋体" w:eastAsia="宋体" w:hAnsi="宋体" w:cs="Segoe UI" w:hint="eastAsia"/>
          <w:color w:val="2F6473"/>
          <w:sz w:val="21"/>
          <w:szCs w:val="21"/>
        </w:rPr>
        <w:t>原材料</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137" type="#_x0000_t75" style="width:20.25pt;height:15.75pt" o:ole="">
            <v:imagedata r:id="rId9" o:title=""/>
          </v:shape>
          <w:control r:id="rId366" w:name="DefaultOcxName618" w:shapeid="_x0000_i6137"/>
        </w:object>
      </w:r>
      <w:r w:rsidRPr="00F9604D">
        <w:rPr>
          <w:rFonts w:ascii="Segoe UI" w:eastAsia="宋体" w:hAnsi="Segoe UI" w:cs="Segoe UI"/>
          <w:color w:val="2F6473"/>
          <w:sz w:val="23"/>
        </w:rPr>
        <w:t>B. </w:t>
      </w:r>
      <w:r w:rsidRPr="00F9604D">
        <w:rPr>
          <w:rFonts w:ascii="宋体" w:eastAsia="宋体" w:hAnsi="宋体" w:cs="Segoe UI" w:hint="eastAsia"/>
          <w:color w:val="2F6473"/>
          <w:sz w:val="21"/>
          <w:szCs w:val="21"/>
        </w:rPr>
        <w:t>在产品</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136" type="#_x0000_t75" style="width:20.25pt;height:15.75pt" o:ole="">
            <v:imagedata r:id="rId9" o:title=""/>
          </v:shape>
          <w:control r:id="rId367" w:name="DefaultOcxName626" w:shapeid="_x0000_i6136"/>
        </w:object>
      </w:r>
      <w:r w:rsidRPr="00F9604D">
        <w:rPr>
          <w:rFonts w:ascii="Segoe UI" w:eastAsia="宋体" w:hAnsi="Segoe UI" w:cs="Segoe UI"/>
          <w:color w:val="2F6473"/>
          <w:sz w:val="23"/>
        </w:rPr>
        <w:t>C. </w:t>
      </w:r>
      <w:r w:rsidRPr="00F9604D">
        <w:rPr>
          <w:rFonts w:ascii="宋体" w:eastAsia="宋体" w:hAnsi="宋体" w:cs="Segoe UI" w:hint="eastAsia"/>
          <w:color w:val="2F6473"/>
          <w:sz w:val="21"/>
          <w:szCs w:val="21"/>
        </w:rPr>
        <w:t>半成品</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135" type="#_x0000_t75" style="width:20.25pt;height:15.75pt" o:ole="">
            <v:imagedata r:id="rId9" o:title=""/>
          </v:shape>
          <w:control r:id="rId368" w:name="DefaultOcxName637" w:shapeid="_x0000_i6135"/>
        </w:object>
      </w:r>
      <w:r w:rsidRPr="00F9604D">
        <w:rPr>
          <w:rFonts w:ascii="Segoe UI" w:eastAsia="宋体" w:hAnsi="Segoe UI" w:cs="Segoe UI"/>
          <w:color w:val="2F6473"/>
          <w:sz w:val="23"/>
        </w:rPr>
        <w:t>D. </w:t>
      </w:r>
      <w:r w:rsidRPr="00F9604D">
        <w:rPr>
          <w:rFonts w:ascii="宋体" w:eastAsia="宋体" w:hAnsi="宋体" w:cs="Segoe UI" w:hint="eastAsia"/>
          <w:color w:val="2F6473"/>
          <w:sz w:val="21"/>
          <w:szCs w:val="21"/>
        </w:rPr>
        <w:t>产成品</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134" type="#_x0000_t75" style="width:20.25pt;height:15.75pt" o:ole="">
            <v:imagedata r:id="rId9" o:title=""/>
          </v:shape>
          <w:control r:id="rId369" w:name="DefaultOcxName642" w:shapeid="_x0000_i6134"/>
        </w:object>
      </w:r>
      <w:r w:rsidRPr="00F9604D">
        <w:rPr>
          <w:rFonts w:ascii="Segoe UI" w:eastAsia="宋体" w:hAnsi="Segoe UI" w:cs="Segoe UI"/>
          <w:color w:val="2F6473"/>
          <w:sz w:val="23"/>
        </w:rPr>
        <w:t>E. </w:t>
      </w:r>
      <w:r w:rsidRPr="00F9604D">
        <w:rPr>
          <w:rFonts w:ascii="宋体" w:eastAsia="宋体" w:hAnsi="宋体" w:cs="Segoe UI" w:hint="eastAsia"/>
          <w:color w:val="2F6473"/>
          <w:sz w:val="21"/>
          <w:szCs w:val="21"/>
        </w:rPr>
        <w:t>低值易耗品</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在产品</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半成品</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产成品</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分配计算完工产品和月末在产品的费用时，采用在产品按定额成本计价法所具备的条件是（</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选择一项或多项：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132" type="#_x0000_t75" style="width:20.25pt;height:15.75pt" o:ole="">
            <v:imagedata r:id="rId9" o:title=""/>
          </v:shape>
          <w:control r:id="rId370" w:name="DefaultOcxName667" w:shapeid="_x0000_i6132"/>
        </w:object>
      </w:r>
      <w:r w:rsidRPr="00F9604D">
        <w:rPr>
          <w:rFonts w:ascii="Segoe UI" w:eastAsia="宋体" w:hAnsi="Segoe UI" w:cs="Segoe UI"/>
          <w:color w:val="2F6473"/>
          <w:sz w:val="23"/>
        </w:rPr>
        <w:t>A. </w:t>
      </w:r>
      <w:r w:rsidRPr="00F9604D">
        <w:rPr>
          <w:rFonts w:ascii="宋体" w:eastAsia="宋体" w:hAnsi="宋体" w:cs="Segoe UI" w:hint="eastAsia"/>
          <w:color w:val="2F6473"/>
          <w:sz w:val="21"/>
          <w:szCs w:val="21"/>
        </w:rPr>
        <w:t>各月末在产品数量</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131" type="#_x0000_t75" style="width:20.25pt;height:15.75pt" o:ole="">
            <v:imagedata r:id="rId9" o:title=""/>
          </v:shape>
          <w:control r:id="rId371" w:name="DefaultOcxName677" w:shapeid="_x0000_i6131"/>
        </w:object>
      </w:r>
      <w:r w:rsidRPr="00F9604D">
        <w:rPr>
          <w:rFonts w:ascii="Segoe UI" w:eastAsia="宋体" w:hAnsi="Segoe UI" w:cs="Segoe UI"/>
          <w:color w:val="2F6473"/>
          <w:sz w:val="23"/>
        </w:rPr>
        <w:t>B. </w:t>
      </w:r>
      <w:r w:rsidRPr="00F9604D">
        <w:rPr>
          <w:rFonts w:ascii="宋体" w:eastAsia="宋体" w:hAnsi="宋体" w:cs="Segoe UI" w:hint="eastAsia"/>
          <w:color w:val="2F6473"/>
          <w:sz w:val="21"/>
          <w:szCs w:val="21"/>
        </w:rPr>
        <w:t>产品的消耗定额比较稳定</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130" type="#_x0000_t75" style="width:20.25pt;height:15.75pt" o:ole="">
            <v:imagedata r:id="rId9" o:title=""/>
          </v:shape>
          <w:control r:id="rId372" w:name="DefaultOcxName686" w:shapeid="_x0000_i6130"/>
        </w:object>
      </w:r>
      <w:r w:rsidRPr="00F9604D">
        <w:rPr>
          <w:rFonts w:ascii="Segoe UI" w:eastAsia="宋体" w:hAnsi="Segoe UI" w:cs="Segoe UI"/>
          <w:color w:val="2F6473"/>
          <w:sz w:val="23"/>
        </w:rPr>
        <w:t>C. </w:t>
      </w:r>
      <w:r w:rsidRPr="00F9604D">
        <w:rPr>
          <w:rFonts w:ascii="宋体" w:eastAsia="宋体" w:hAnsi="宋体" w:cs="Segoe UI" w:hint="eastAsia"/>
          <w:color w:val="2F6473"/>
          <w:sz w:val="21"/>
          <w:szCs w:val="21"/>
        </w:rPr>
        <w:t>各月末在产品数量变化比较小</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129" type="#_x0000_t75" style="width:20.25pt;height:15.75pt" o:ole="">
            <v:imagedata r:id="rId9" o:title=""/>
          </v:shape>
          <w:control r:id="rId373" w:name="DefaultOcxName692" w:shapeid="_x0000_i6129"/>
        </w:object>
      </w:r>
      <w:r w:rsidRPr="00F9604D">
        <w:rPr>
          <w:rFonts w:ascii="Segoe UI" w:eastAsia="宋体" w:hAnsi="Segoe UI" w:cs="Segoe UI"/>
          <w:color w:val="2F6473"/>
          <w:sz w:val="23"/>
        </w:rPr>
        <w:t>D. </w:t>
      </w:r>
      <w:r w:rsidRPr="00F9604D">
        <w:rPr>
          <w:rFonts w:ascii="宋体" w:eastAsia="宋体" w:hAnsi="宋体" w:cs="Segoe UI" w:hint="eastAsia"/>
          <w:color w:val="2F6473"/>
          <w:sz w:val="21"/>
          <w:szCs w:val="21"/>
        </w:rPr>
        <w:t>产品的消耗定额比较准确</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产品的消耗定额比较稳定</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各月末在产品数量变化比较小</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产品的消耗定额比较准确</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成本计算的基本方法有（</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lastRenderedPageBreak/>
        <w:t>选择一项或多项：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127" type="#_x0000_t75" style="width:20.25pt;height:15.75pt" o:ole="">
            <v:imagedata r:id="rId9" o:title=""/>
          </v:shape>
          <w:control r:id="rId374" w:name="DefaultOcxName713" w:shapeid="_x0000_i6127"/>
        </w:object>
      </w:r>
      <w:r w:rsidRPr="00F9604D">
        <w:rPr>
          <w:rFonts w:ascii="Segoe UI" w:eastAsia="宋体" w:hAnsi="Segoe UI" w:cs="Segoe UI"/>
          <w:color w:val="2F6473"/>
          <w:sz w:val="23"/>
        </w:rPr>
        <w:t>A. </w:t>
      </w:r>
      <w:r w:rsidRPr="00F9604D">
        <w:rPr>
          <w:rFonts w:ascii="宋体" w:eastAsia="宋体" w:hAnsi="宋体" w:cs="Segoe UI" w:hint="eastAsia"/>
          <w:color w:val="2F6473"/>
          <w:sz w:val="21"/>
          <w:szCs w:val="21"/>
        </w:rPr>
        <w:t>品种法</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126" type="#_x0000_t75" style="width:20.25pt;height:15.75pt" o:ole="">
            <v:imagedata r:id="rId9" o:title=""/>
          </v:shape>
          <w:control r:id="rId375" w:name="DefaultOcxName722" w:shapeid="_x0000_i6126"/>
        </w:object>
      </w:r>
      <w:r w:rsidRPr="00F9604D">
        <w:rPr>
          <w:rFonts w:ascii="Segoe UI" w:eastAsia="宋体" w:hAnsi="Segoe UI" w:cs="Segoe UI"/>
          <w:color w:val="2F6473"/>
          <w:sz w:val="23"/>
        </w:rPr>
        <w:t>B. </w:t>
      </w:r>
      <w:r w:rsidRPr="00F9604D">
        <w:rPr>
          <w:rFonts w:ascii="宋体" w:eastAsia="宋体" w:hAnsi="宋体" w:cs="Segoe UI" w:hint="eastAsia"/>
          <w:color w:val="2F6473"/>
          <w:sz w:val="21"/>
          <w:szCs w:val="21"/>
        </w:rPr>
        <w:t>分批法</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125" type="#_x0000_t75" style="width:20.25pt;height:15.75pt" o:ole="">
            <v:imagedata r:id="rId9" o:title=""/>
          </v:shape>
          <w:control r:id="rId376" w:name="DefaultOcxName731" w:shapeid="_x0000_i6125"/>
        </w:object>
      </w:r>
      <w:r w:rsidRPr="00F9604D">
        <w:rPr>
          <w:rFonts w:ascii="Segoe UI" w:eastAsia="宋体" w:hAnsi="Segoe UI" w:cs="Segoe UI"/>
          <w:color w:val="2F6473"/>
          <w:sz w:val="23"/>
        </w:rPr>
        <w:t>C. </w:t>
      </w:r>
      <w:r w:rsidRPr="00F9604D">
        <w:rPr>
          <w:rFonts w:ascii="宋体" w:eastAsia="宋体" w:hAnsi="宋体" w:cs="Segoe UI" w:hint="eastAsia"/>
          <w:color w:val="2F6473"/>
          <w:sz w:val="21"/>
          <w:szCs w:val="21"/>
        </w:rPr>
        <w:t>分步法</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124" type="#_x0000_t75" style="width:20.25pt;height:15.75pt" o:ole="">
            <v:imagedata r:id="rId9" o:title=""/>
          </v:shape>
          <w:control r:id="rId377" w:name="DefaultOcxName742" w:shapeid="_x0000_i6124"/>
        </w:object>
      </w:r>
      <w:r w:rsidRPr="00F9604D">
        <w:rPr>
          <w:rFonts w:ascii="Segoe UI" w:eastAsia="宋体" w:hAnsi="Segoe UI" w:cs="Segoe UI"/>
          <w:color w:val="2F6473"/>
          <w:sz w:val="23"/>
        </w:rPr>
        <w:t>D. </w:t>
      </w:r>
      <w:r w:rsidRPr="00F9604D">
        <w:rPr>
          <w:rFonts w:ascii="宋体" w:eastAsia="宋体" w:hAnsi="宋体" w:cs="Segoe UI" w:hint="eastAsia"/>
          <w:color w:val="2F6473"/>
          <w:sz w:val="21"/>
          <w:szCs w:val="21"/>
        </w:rPr>
        <w:t>分类法</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品种法</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分批法</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分步法</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某企业采用分批法计算产品成本。６月１日投产甲产品５件，乙产品３件；６月１５日投产甲产品４件，乙产品４件，丙产品３件；６月２６日投产甲产品６件。该企业６月份应开设产品成本明细账的张数是（</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Calibri" w:eastAsia="宋体" w:hAnsi="Calibri" w:cs="Calibri"/>
          <w:color w:val="7D5A29"/>
          <w:sz w:val="21"/>
          <w:szCs w:val="21"/>
        </w:rPr>
        <w:t>3</w:t>
      </w:r>
      <w:r w:rsidRPr="00F9604D">
        <w:rPr>
          <w:rFonts w:ascii="宋体" w:eastAsia="宋体" w:hAnsi="宋体" w:cs="Segoe UI" w:hint="eastAsia"/>
          <w:color w:val="7D5A29"/>
          <w:sz w:val="21"/>
          <w:szCs w:val="21"/>
        </w:rPr>
        <w:t>张</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品种法是产品成本计算的（</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最基本方法</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3"/>
          <w:szCs w:val="23"/>
        </w:rPr>
        <w:t>下列不属于成本计算基本方法的是（</w:t>
      </w:r>
      <w:r w:rsidRPr="00F9604D">
        <w:rPr>
          <w:rFonts w:ascii="Segoe UI" w:eastAsia="宋体" w:hAnsi="Segoe UI" w:cs="Segoe UI"/>
          <w:color w:val="2F6473"/>
          <w:sz w:val="23"/>
          <w:szCs w:val="23"/>
        </w:rPr>
        <w:t> </w:t>
      </w:r>
      <w:r w:rsidRPr="00F9604D">
        <w:rPr>
          <w:rFonts w:ascii="宋体" w:eastAsia="宋体" w:hAnsi="宋体" w:cs="Segoe UI" w:hint="eastAsia"/>
          <w:color w:val="2F6473"/>
          <w:sz w:val="23"/>
          <w:szCs w:val="23"/>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定额法</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下列方法中不属于完工产品与月末在产品之间分配费用的方法是（</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年度计划分配率分配法</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某产品经三道工序加工完成。工序工时定额分别为</w:t>
      </w:r>
      <w:r w:rsidRPr="00F9604D">
        <w:rPr>
          <w:rFonts w:ascii="Calibri" w:eastAsia="宋体" w:hAnsi="Calibri" w:cs="Calibri"/>
          <w:color w:val="2F6473"/>
          <w:sz w:val="21"/>
          <w:szCs w:val="21"/>
        </w:rPr>
        <w:t>15</w:t>
      </w:r>
      <w:r w:rsidRPr="00F9604D">
        <w:rPr>
          <w:rFonts w:ascii="宋体" w:eastAsia="宋体" w:hAnsi="宋体" w:cs="Segoe UI" w:hint="eastAsia"/>
          <w:color w:val="2F6473"/>
          <w:sz w:val="21"/>
          <w:szCs w:val="21"/>
        </w:rPr>
        <w:t>小时、</w:t>
      </w:r>
      <w:r w:rsidRPr="00F9604D">
        <w:rPr>
          <w:rFonts w:ascii="Calibri" w:eastAsia="宋体" w:hAnsi="Calibri" w:cs="Calibri"/>
          <w:color w:val="2F6473"/>
          <w:sz w:val="21"/>
          <w:szCs w:val="21"/>
        </w:rPr>
        <w:t>25</w:t>
      </w:r>
      <w:r w:rsidRPr="00F9604D">
        <w:rPr>
          <w:rFonts w:ascii="宋体" w:eastAsia="宋体" w:hAnsi="宋体" w:cs="Segoe UI" w:hint="eastAsia"/>
          <w:color w:val="2F6473"/>
          <w:sz w:val="21"/>
          <w:szCs w:val="21"/>
        </w:rPr>
        <w:t>小时、</w:t>
      </w:r>
      <w:r w:rsidRPr="00F9604D">
        <w:rPr>
          <w:rFonts w:ascii="Calibri" w:eastAsia="宋体" w:hAnsi="Calibri" w:cs="Calibri"/>
          <w:color w:val="2F6473"/>
          <w:sz w:val="21"/>
          <w:szCs w:val="21"/>
        </w:rPr>
        <w:t>10</w:t>
      </w:r>
      <w:r w:rsidRPr="00F9604D">
        <w:rPr>
          <w:rFonts w:ascii="宋体" w:eastAsia="宋体" w:hAnsi="宋体" w:cs="Segoe UI" w:hint="eastAsia"/>
          <w:color w:val="2F6473"/>
          <w:sz w:val="21"/>
          <w:szCs w:val="21"/>
        </w:rPr>
        <w:t>小时。各工序的在产品在本工序的加工程度按工时定额</w:t>
      </w:r>
      <w:r w:rsidRPr="00F9604D">
        <w:rPr>
          <w:rFonts w:ascii="Calibri" w:eastAsia="宋体" w:hAnsi="Calibri" w:cs="Calibri"/>
          <w:color w:val="2F6473"/>
          <w:sz w:val="21"/>
          <w:szCs w:val="21"/>
        </w:rPr>
        <w:t>50%</w:t>
      </w:r>
      <w:r w:rsidRPr="00F9604D">
        <w:rPr>
          <w:rFonts w:ascii="宋体" w:eastAsia="宋体" w:hAnsi="宋体" w:cs="Segoe UI" w:hint="eastAsia"/>
          <w:color w:val="2F6473"/>
          <w:sz w:val="21"/>
          <w:szCs w:val="21"/>
        </w:rPr>
        <w:t>计算。第三道工序累计工时定额为（</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Calibri" w:eastAsia="宋体" w:hAnsi="Calibri" w:cs="Calibri"/>
          <w:color w:val="7D5A29"/>
          <w:sz w:val="21"/>
          <w:szCs w:val="21"/>
        </w:rPr>
        <w:t>45</w:t>
      </w:r>
      <w:r w:rsidRPr="00F9604D">
        <w:rPr>
          <w:rFonts w:ascii="宋体" w:eastAsia="宋体" w:hAnsi="宋体" w:cs="Segoe UI" w:hint="eastAsia"/>
          <w:color w:val="7D5A29"/>
          <w:sz w:val="21"/>
          <w:szCs w:val="21"/>
        </w:rPr>
        <w:t>小时</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约当产量比例法适用于（</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）的产品。</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以上三项条件同时具备</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应计入产品成本的停工损失是（ ）。</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w:t>
      </w:r>
    </w:p>
    <w:p w:rsidR="00F9604D" w:rsidRPr="00F9604D" w:rsidRDefault="00F9604D" w:rsidP="00715BB1">
      <w:pPr>
        <w:shd w:val="clear" w:color="auto" w:fill="DEF2F8"/>
        <w:adjustRightInd/>
        <w:snapToGrid/>
        <w:spacing w:after="0"/>
        <w:ind w:hanging="375"/>
        <w:rPr>
          <w:rFonts w:ascii="Segoe UI" w:eastAsia="宋体" w:hAnsi="Segoe UI" w:cs="Segoe UI"/>
          <w:color w:val="7D5A29"/>
          <w:sz w:val="23"/>
          <w:szCs w:val="23"/>
        </w:rPr>
      </w:pPr>
      <w:r w:rsidRPr="00F9604D">
        <w:rPr>
          <w:rFonts w:ascii="Segoe UI" w:eastAsia="宋体" w:hAnsi="Segoe UI" w:cs="Segoe UI"/>
          <w:color w:val="2F6473"/>
          <w:sz w:val="23"/>
          <w:szCs w:val="23"/>
        </w:rPr>
        <w:object w:dxaOrig="405" w:dyaOrig="315">
          <v:shape id="_x0000_i6092" type="#_x0000_t75" style="width:20.25pt;height:15.75pt" o:ole="">
            <v:imagedata r:id="rId4" o:title=""/>
          </v:shape>
          <w:control r:id="rId378" w:name="DefaultOcxName1064" w:shapeid="_x0000_i6092"/>
        </w:objec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季节性和固定资产修理期间的停工损失</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”废品损失”账户核算的内容之一是（ ）。</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生产过程中发现的不可修复废品的生产成本</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下列各项中，不属于制造费用内容的是（</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固定资产报废损失</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制造费用分配后，“制造费用”期末一般无余额，但（</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）分配法下可能存在余额。</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按年度计划分配率分配法</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lastRenderedPageBreak/>
        <w:t>某企业在生产甲、乙、丙三种产品时，发生制造费用</w:t>
      </w:r>
      <w:r w:rsidRPr="00F9604D">
        <w:rPr>
          <w:rFonts w:ascii="Calibri" w:eastAsia="宋体" w:hAnsi="Calibri" w:cs="Calibri"/>
          <w:color w:val="2F6473"/>
          <w:sz w:val="21"/>
          <w:szCs w:val="21"/>
        </w:rPr>
        <w:t>56000</w:t>
      </w:r>
      <w:r w:rsidRPr="00F9604D">
        <w:rPr>
          <w:rFonts w:ascii="宋体" w:eastAsia="宋体" w:hAnsi="宋体" w:cs="Segoe UI" w:hint="eastAsia"/>
          <w:color w:val="2F6473"/>
          <w:sz w:val="21"/>
          <w:szCs w:val="21"/>
        </w:rPr>
        <w:t>元。根据资料统计提供的生产工时，甲产品生产工时</w:t>
      </w:r>
      <w:r w:rsidRPr="00F9604D">
        <w:rPr>
          <w:rFonts w:ascii="Calibri" w:eastAsia="宋体" w:hAnsi="Calibri" w:cs="Calibri"/>
          <w:color w:val="2F6473"/>
          <w:sz w:val="21"/>
          <w:szCs w:val="21"/>
        </w:rPr>
        <w:t>20000</w:t>
      </w:r>
      <w:r w:rsidRPr="00F9604D">
        <w:rPr>
          <w:rFonts w:ascii="宋体" w:eastAsia="宋体" w:hAnsi="宋体" w:cs="Segoe UI" w:hint="eastAsia"/>
          <w:color w:val="2F6473"/>
          <w:sz w:val="21"/>
          <w:szCs w:val="21"/>
        </w:rPr>
        <w:t>小时，乙产品生产工时</w:t>
      </w:r>
      <w:r w:rsidRPr="00F9604D">
        <w:rPr>
          <w:rFonts w:ascii="Calibri" w:eastAsia="宋体" w:hAnsi="Calibri" w:cs="Calibri"/>
          <w:color w:val="2F6473"/>
          <w:sz w:val="21"/>
          <w:szCs w:val="21"/>
        </w:rPr>
        <w:t>14000</w:t>
      </w:r>
      <w:r w:rsidRPr="00F9604D">
        <w:rPr>
          <w:rFonts w:ascii="宋体" w:eastAsia="宋体" w:hAnsi="宋体" w:cs="Segoe UI" w:hint="eastAsia"/>
          <w:color w:val="2F6473"/>
          <w:sz w:val="21"/>
          <w:szCs w:val="21"/>
        </w:rPr>
        <w:t>小时；丙产品生产工时</w:t>
      </w:r>
      <w:r w:rsidRPr="00F9604D">
        <w:rPr>
          <w:rFonts w:ascii="Calibri" w:eastAsia="宋体" w:hAnsi="Calibri" w:cs="Calibri"/>
          <w:color w:val="2F6473"/>
          <w:sz w:val="21"/>
          <w:szCs w:val="21"/>
        </w:rPr>
        <w:t>30000</w:t>
      </w:r>
      <w:r w:rsidRPr="00F9604D">
        <w:rPr>
          <w:rFonts w:ascii="宋体" w:eastAsia="宋体" w:hAnsi="宋体" w:cs="Segoe UI" w:hint="eastAsia"/>
          <w:color w:val="2F6473"/>
          <w:sz w:val="21"/>
          <w:szCs w:val="21"/>
        </w:rPr>
        <w:t>小时。要求：按生产工时比例分配制造费用。</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072" type="#_x0000_t75" style="width:20.25pt;height:15.75pt" o:ole="">
            <v:imagedata r:id="rId4" o:title=""/>
          </v:shape>
          <w:control r:id="rId379" w:name="DefaultOcxName1261" w:shapeid="_x0000_i6072"/>
        </w:object>
      </w:r>
      <w:r w:rsidRPr="00F9604D">
        <w:rPr>
          <w:rFonts w:ascii="Segoe UI" w:eastAsia="宋体" w:hAnsi="Segoe UI" w:cs="Segoe UI"/>
          <w:color w:val="2F6473"/>
          <w:sz w:val="23"/>
        </w:rPr>
        <w:t>A. </w:t>
      </w:r>
      <w:r w:rsidRPr="00F9604D">
        <w:rPr>
          <w:rFonts w:ascii="宋体" w:eastAsia="宋体" w:hAnsi="宋体" w:cs="Segoe UI" w:hint="eastAsia"/>
          <w:color w:val="2F6473"/>
          <w:sz w:val="21"/>
          <w:szCs w:val="21"/>
        </w:rPr>
        <w:t>甲应分配</w:t>
      </w:r>
      <w:r w:rsidRPr="00F9604D">
        <w:rPr>
          <w:rFonts w:ascii="Calibri" w:eastAsia="宋体" w:hAnsi="Calibri" w:cs="Calibri"/>
          <w:color w:val="2F6473"/>
          <w:sz w:val="21"/>
          <w:szCs w:val="21"/>
        </w:rPr>
        <w:t>=16000</w:t>
      </w:r>
      <w:r w:rsidRPr="00F9604D">
        <w:rPr>
          <w:rFonts w:ascii="宋体" w:eastAsia="宋体" w:hAnsi="宋体" w:cs="Segoe UI" w:hint="eastAsia"/>
          <w:color w:val="2F6473"/>
          <w:sz w:val="21"/>
          <w:szCs w:val="21"/>
        </w:rPr>
        <w:t>元；</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乙应分配</w:t>
      </w:r>
      <w:r w:rsidRPr="00F9604D">
        <w:rPr>
          <w:rFonts w:ascii="Calibri" w:eastAsia="宋体" w:hAnsi="Calibri" w:cs="Calibri"/>
          <w:color w:val="2F6473"/>
          <w:sz w:val="21"/>
          <w:szCs w:val="21"/>
        </w:rPr>
        <w:t>==11200</w:t>
      </w:r>
      <w:r w:rsidRPr="00F9604D">
        <w:rPr>
          <w:rFonts w:ascii="宋体" w:eastAsia="宋体" w:hAnsi="宋体" w:cs="Segoe UI" w:hint="eastAsia"/>
          <w:color w:val="2F6473"/>
          <w:sz w:val="21"/>
          <w:szCs w:val="21"/>
        </w:rPr>
        <w:t>元</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；丙应分配</w:t>
      </w:r>
      <w:r w:rsidRPr="00F9604D">
        <w:rPr>
          <w:rFonts w:ascii="Calibri" w:eastAsia="宋体" w:hAnsi="Calibri" w:cs="Calibri"/>
          <w:color w:val="2F6473"/>
          <w:sz w:val="21"/>
          <w:szCs w:val="21"/>
        </w:rPr>
        <w:t>=24000</w:t>
      </w:r>
      <w:r w:rsidRPr="00F9604D">
        <w:rPr>
          <w:rFonts w:ascii="宋体" w:eastAsia="宋体" w:hAnsi="宋体" w:cs="Segoe UI" w:hint="eastAsia"/>
          <w:color w:val="2F6473"/>
          <w:sz w:val="21"/>
          <w:szCs w:val="21"/>
        </w:rPr>
        <w:t>元。</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071" type="#_x0000_t75" style="width:20.25pt;height:15.75pt" o:ole="">
            <v:imagedata r:id="rId4" o:title=""/>
          </v:shape>
          <w:control r:id="rId380" w:name="DefaultOcxName1272" w:shapeid="_x0000_i6071"/>
        </w:object>
      </w:r>
      <w:r w:rsidRPr="00F9604D">
        <w:rPr>
          <w:rFonts w:ascii="Segoe UI" w:eastAsia="宋体" w:hAnsi="Segoe UI" w:cs="Segoe UI"/>
          <w:color w:val="2F6473"/>
          <w:sz w:val="23"/>
        </w:rPr>
        <w:t>B. </w:t>
      </w:r>
      <w:r w:rsidRPr="00F9604D">
        <w:rPr>
          <w:rFonts w:ascii="宋体" w:eastAsia="宋体" w:hAnsi="宋体" w:cs="Segoe UI" w:hint="eastAsia"/>
          <w:color w:val="2F6473"/>
          <w:sz w:val="21"/>
          <w:szCs w:val="21"/>
        </w:rPr>
        <w:t>甲应分配</w:t>
      </w:r>
      <w:r w:rsidRPr="00F9604D">
        <w:rPr>
          <w:rFonts w:ascii="Calibri" w:eastAsia="宋体" w:hAnsi="Calibri" w:cs="Calibri"/>
          <w:color w:val="2F6473"/>
          <w:sz w:val="21"/>
          <w:szCs w:val="21"/>
        </w:rPr>
        <w:t>=17500</w:t>
      </w:r>
      <w:r w:rsidRPr="00F9604D">
        <w:rPr>
          <w:rFonts w:ascii="宋体" w:eastAsia="宋体" w:hAnsi="宋体" w:cs="Segoe UI" w:hint="eastAsia"/>
          <w:color w:val="2F6473"/>
          <w:sz w:val="21"/>
          <w:szCs w:val="21"/>
        </w:rPr>
        <w:t>元；</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乙应分配</w:t>
      </w:r>
      <w:r w:rsidRPr="00F9604D">
        <w:rPr>
          <w:rFonts w:ascii="Calibri" w:eastAsia="宋体" w:hAnsi="Calibri" w:cs="Calibri"/>
          <w:color w:val="2F6473"/>
          <w:sz w:val="21"/>
          <w:szCs w:val="21"/>
        </w:rPr>
        <w:t>=26250</w:t>
      </w:r>
      <w:r w:rsidRPr="00F9604D">
        <w:rPr>
          <w:rFonts w:ascii="宋体" w:eastAsia="宋体" w:hAnsi="宋体" w:cs="Segoe UI" w:hint="eastAsia"/>
          <w:color w:val="2F6473"/>
          <w:sz w:val="21"/>
          <w:szCs w:val="21"/>
        </w:rPr>
        <w:t>元；</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丙应分配</w:t>
      </w:r>
      <w:r w:rsidRPr="00F9604D">
        <w:rPr>
          <w:rFonts w:ascii="Calibri" w:eastAsia="宋体" w:hAnsi="Calibri" w:cs="Calibri"/>
          <w:color w:val="2F6473"/>
          <w:sz w:val="21"/>
          <w:szCs w:val="21"/>
        </w:rPr>
        <w:t>=12250</w:t>
      </w:r>
      <w:r w:rsidRPr="00F9604D">
        <w:rPr>
          <w:rFonts w:ascii="宋体" w:eastAsia="宋体" w:hAnsi="宋体" w:cs="Segoe UI" w:hint="eastAsia"/>
          <w:color w:val="2F6473"/>
          <w:sz w:val="21"/>
          <w:szCs w:val="21"/>
        </w:rPr>
        <w:t>元。</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070" type="#_x0000_t75" style="width:20.25pt;height:15.75pt" o:ole="">
            <v:imagedata r:id="rId4" o:title=""/>
          </v:shape>
          <w:control r:id="rId381" w:name="DefaultOcxName1281" w:shapeid="_x0000_i6070"/>
        </w:object>
      </w:r>
      <w:r w:rsidRPr="00F9604D">
        <w:rPr>
          <w:rFonts w:ascii="Segoe UI" w:eastAsia="宋体" w:hAnsi="Segoe UI" w:cs="Segoe UI"/>
          <w:color w:val="2F6473"/>
          <w:sz w:val="23"/>
        </w:rPr>
        <w:t>C. </w:t>
      </w:r>
      <w:r w:rsidRPr="00F9604D">
        <w:rPr>
          <w:rFonts w:ascii="宋体" w:eastAsia="宋体" w:hAnsi="宋体" w:cs="Segoe UI" w:hint="eastAsia"/>
          <w:color w:val="2F6473"/>
          <w:sz w:val="21"/>
          <w:szCs w:val="21"/>
        </w:rPr>
        <w:t>甲应分配</w:t>
      </w:r>
      <w:r w:rsidRPr="00F9604D">
        <w:rPr>
          <w:rFonts w:ascii="Calibri" w:eastAsia="宋体" w:hAnsi="Calibri" w:cs="Calibri"/>
          <w:color w:val="2F6473"/>
          <w:sz w:val="21"/>
          <w:szCs w:val="21"/>
        </w:rPr>
        <w:t>=12250</w:t>
      </w:r>
      <w:r w:rsidRPr="00F9604D">
        <w:rPr>
          <w:rFonts w:ascii="宋体" w:eastAsia="宋体" w:hAnsi="宋体" w:cs="Segoe UI" w:hint="eastAsia"/>
          <w:color w:val="2F6473"/>
          <w:sz w:val="21"/>
          <w:szCs w:val="21"/>
        </w:rPr>
        <w:t>元</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；乙应分配</w:t>
      </w:r>
      <w:r w:rsidRPr="00F9604D">
        <w:rPr>
          <w:rFonts w:ascii="Calibri" w:eastAsia="宋体" w:hAnsi="Calibri" w:cs="Calibri"/>
          <w:color w:val="2F6473"/>
          <w:sz w:val="21"/>
          <w:szCs w:val="21"/>
        </w:rPr>
        <w:t>=17500</w:t>
      </w:r>
      <w:r w:rsidRPr="00F9604D">
        <w:rPr>
          <w:rFonts w:ascii="宋体" w:eastAsia="宋体" w:hAnsi="宋体" w:cs="Segoe UI" w:hint="eastAsia"/>
          <w:color w:val="2F6473"/>
          <w:sz w:val="21"/>
          <w:szCs w:val="21"/>
        </w:rPr>
        <w:t>元；</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丙应分配</w:t>
      </w:r>
      <w:r w:rsidRPr="00F9604D">
        <w:rPr>
          <w:rFonts w:ascii="Calibri" w:eastAsia="宋体" w:hAnsi="Calibri" w:cs="Calibri"/>
          <w:color w:val="2F6473"/>
          <w:sz w:val="21"/>
          <w:szCs w:val="21"/>
        </w:rPr>
        <w:t>=26250</w:t>
      </w:r>
      <w:r w:rsidRPr="00F9604D">
        <w:rPr>
          <w:rFonts w:ascii="宋体" w:eastAsia="宋体" w:hAnsi="宋体" w:cs="Segoe UI" w:hint="eastAsia"/>
          <w:color w:val="2F6473"/>
          <w:sz w:val="21"/>
          <w:szCs w:val="21"/>
        </w:rPr>
        <w:t>元。</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069" type="#_x0000_t75" style="width:20.25pt;height:15.75pt" o:ole="">
            <v:imagedata r:id="rId4" o:title=""/>
          </v:shape>
          <w:control r:id="rId382" w:name="DefaultOcxName1291" w:shapeid="_x0000_i6069"/>
        </w:object>
      </w:r>
      <w:r w:rsidRPr="00F9604D">
        <w:rPr>
          <w:rFonts w:ascii="Segoe UI" w:eastAsia="宋体" w:hAnsi="Segoe UI" w:cs="Segoe UI"/>
          <w:color w:val="2F6473"/>
          <w:sz w:val="23"/>
        </w:rPr>
        <w:t>D. </w:t>
      </w:r>
      <w:r w:rsidRPr="00F9604D">
        <w:rPr>
          <w:rFonts w:ascii="宋体" w:eastAsia="宋体" w:hAnsi="宋体" w:cs="Segoe UI" w:hint="eastAsia"/>
          <w:color w:val="2F6473"/>
          <w:sz w:val="21"/>
          <w:szCs w:val="21"/>
        </w:rPr>
        <w:t>甲应分配</w:t>
      </w:r>
      <w:r w:rsidRPr="00F9604D">
        <w:rPr>
          <w:rFonts w:ascii="Calibri" w:eastAsia="宋体" w:hAnsi="Calibri" w:cs="Calibri"/>
          <w:color w:val="2F6473"/>
          <w:sz w:val="21"/>
          <w:szCs w:val="21"/>
        </w:rPr>
        <w:t>=17500</w:t>
      </w:r>
      <w:r w:rsidRPr="00F9604D">
        <w:rPr>
          <w:rFonts w:ascii="宋体" w:eastAsia="宋体" w:hAnsi="宋体" w:cs="Segoe UI" w:hint="eastAsia"/>
          <w:color w:val="2F6473"/>
          <w:sz w:val="21"/>
          <w:szCs w:val="21"/>
        </w:rPr>
        <w:t>元</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；乙应分配</w:t>
      </w:r>
      <w:r w:rsidRPr="00F9604D">
        <w:rPr>
          <w:rFonts w:ascii="Calibri" w:eastAsia="宋体" w:hAnsi="Calibri" w:cs="Calibri"/>
          <w:color w:val="2F6473"/>
          <w:sz w:val="21"/>
          <w:szCs w:val="21"/>
        </w:rPr>
        <w:t>=12250</w:t>
      </w:r>
      <w:r w:rsidRPr="00F9604D">
        <w:rPr>
          <w:rFonts w:ascii="宋体" w:eastAsia="宋体" w:hAnsi="宋体" w:cs="Segoe UI" w:hint="eastAsia"/>
          <w:color w:val="2F6473"/>
          <w:sz w:val="21"/>
          <w:szCs w:val="21"/>
        </w:rPr>
        <w:t>元</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；丙应分配</w:t>
      </w:r>
      <w:r w:rsidRPr="00F9604D">
        <w:rPr>
          <w:rFonts w:ascii="Calibri" w:eastAsia="宋体" w:hAnsi="Calibri" w:cs="Calibri"/>
          <w:color w:val="2F6473"/>
          <w:sz w:val="21"/>
          <w:szCs w:val="21"/>
        </w:rPr>
        <w:t>=26250</w:t>
      </w:r>
      <w:r w:rsidRPr="00F9604D">
        <w:rPr>
          <w:rFonts w:ascii="宋体" w:eastAsia="宋体" w:hAnsi="宋体" w:cs="Segoe UI" w:hint="eastAsia"/>
          <w:color w:val="2F6473"/>
          <w:sz w:val="21"/>
          <w:szCs w:val="21"/>
        </w:rPr>
        <w:t>元。</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甲应分配</w:t>
      </w:r>
      <w:r w:rsidRPr="00F9604D">
        <w:rPr>
          <w:rFonts w:ascii="Calibri" w:eastAsia="宋体" w:hAnsi="Calibri" w:cs="Calibri"/>
          <w:color w:val="7D5A29"/>
          <w:sz w:val="21"/>
          <w:szCs w:val="21"/>
        </w:rPr>
        <w:t>=17500</w:t>
      </w:r>
      <w:r w:rsidRPr="00F9604D">
        <w:rPr>
          <w:rFonts w:ascii="宋体" w:eastAsia="宋体" w:hAnsi="宋体" w:cs="Segoe UI" w:hint="eastAsia"/>
          <w:color w:val="7D5A29"/>
          <w:sz w:val="21"/>
          <w:szCs w:val="21"/>
        </w:rPr>
        <w:t>元</w:t>
      </w:r>
      <w:r w:rsidRPr="00F9604D">
        <w:rPr>
          <w:rFonts w:ascii="Calibri" w:eastAsia="宋体" w:hAnsi="Calibri" w:cs="Calibri"/>
          <w:color w:val="7D5A29"/>
          <w:sz w:val="21"/>
          <w:szCs w:val="21"/>
        </w:rPr>
        <w:t> </w:t>
      </w:r>
      <w:r w:rsidRPr="00F9604D">
        <w:rPr>
          <w:rFonts w:ascii="宋体" w:eastAsia="宋体" w:hAnsi="宋体" w:cs="Segoe UI" w:hint="eastAsia"/>
          <w:color w:val="7D5A29"/>
          <w:sz w:val="21"/>
          <w:szCs w:val="21"/>
        </w:rPr>
        <w:t>；乙应分配</w:t>
      </w:r>
      <w:r w:rsidRPr="00F9604D">
        <w:rPr>
          <w:rFonts w:ascii="Calibri" w:eastAsia="宋体" w:hAnsi="Calibri" w:cs="Calibri"/>
          <w:color w:val="7D5A29"/>
          <w:sz w:val="21"/>
          <w:szCs w:val="21"/>
        </w:rPr>
        <w:t>=12250</w:t>
      </w:r>
      <w:r w:rsidRPr="00F9604D">
        <w:rPr>
          <w:rFonts w:ascii="宋体" w:eastAsia="宋体" w:hAnsi="宋体" w:cs="Segoe UI" w:hint="eastAsia"/>
          <w:color w:val="7D5A29"/>
          <w:sz w:val="21"/>
          <w:szCs w:val="21"/>
        </w:rPr>
        <w:t>元</w:t>
      </w:r>
      <w:r w:rsidRPr="00F9604D">
        <w:rPr>
          <w:rFonts w:ascii="Calibri" w:eastAsia="宋体" w:hAnsi="Calibri" w:cs="Calibri"/>
          <w:color w:val="7D5A29"/>
          <w:sz w:val="21"/>
          <w:szCs w:val="21"/>
        </w:rPr>
        <w:t> </w:t>
      </w:r>
      <w:r w:rsidRPr="00F9604D">
        <w:rPr>
          <w:rFonts w:ascii="宋体" w:eastAsia="宋体" w:hAnsi="宋体" w:cs="Segoe UI" w:hint="eastAsia"/>
          <w:color w:val="7D5A29"/>
          <w:sz w:val="21"/>
          <w:szCs w:val="21"/>
        </w:rPr>
        <w:t>；丙应分配</w:t>
      </w:r>
      <w:r w:rsidRPr="00F9604D">
        <w:rPr>
          <w:rFonts w:ascii="Calibri" w:eastAsia="宋体" w:hAnsi="Calibri" w:cs="Calibri"/>
          <w:color w:val="7D5A29"/>
          <w:sz w:val="21"/>
          <w:szCs w:val="21"/>
        </w:rPr>
        <w:t>=26250</w:t>
      </w:r>
      <w:r w:rsidRPr="00F9604D">
        <w:rPr>
          <w:rFonts w:ascii="宋体" w:eastAsia="宋体" w:hAnsi="宋体" w:cs="Segoe UI" w:hint="eastAsia"/>
          <w:color w:val="7D5A29"/>
          <w:sz w:val="21"/>
          <w:szCs w:val="21"/>
        </w:rPr>
        <w:t>元。</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假设某工业企业有一个基本生产车间和一个辅助生产车间，前者生产甲、乙两种产品，后者提供一种劳务。某月份发生有关经济业务如下：发生工资费用</w:t>
      </w:r>
      <w:r w:rsidRPr="00F9604D">
        <w:rPr>
          <w:rFonts w:ascii="Calibri" w:eastAsia="宋体" w:hAnsi="Calibri" w:cs="Calibri"/>
          <w:color w:val="2F6473"/>
          <w:sz w:val="21"/>
          <w:szCs w:val="21"/>
        </w:rPr>
        <w:t>6300</w:t>
      </w:r>
      <w:r w:rsidRPr="00F9604D">
        <w:rPr>
          <w:rFonts w:ascii="宋体" w:eastAsia="宋体" w:hAnsi="宋体" w:cs="Segoe UI" w:hint="eastAsia"/>
          <w:color w:val="2F6473"/>
          <w:sz w:val="21"/>
          <w:szCs w:val="21"/>
        </w:rPr>
        <w:t>元。其中基本生产车间生产工人工资</w:t>
      </w:r>
      <w:r w:rsidRPr="00F9604D">
        <w:rPr>
          <w:rFonts w:ascii="Calibri" w:eastAsia="宋体" w:hAnsi="Calibri" w:cs="Calibri"/>
          <w:color w:val="2F6473"/>
          <w:sz w:val="21"/>
          <w:szCs w:val="21"/>
        </w:rPr>
        <w:t>3400</w:t>
      </w:r>
      <w:r w:rsidRPr="00F9604D">
        <w:rPr>
          <w:rFonts w:ascii="宋体" w:eastAsia="宋体" w:hAnsi="宋体" w:cs="Segoe UI" w:hint="eastAsia"/>
          <w:color w:val="2F6473"/>
          <w:sz w:val="21"/>
          <w:szCs w:val="21"/>
        </w:rPr>
        <w:t>元，管理人员工资</w:t>
      </w:r>
      <w:r w:rsidRPr="00F9604D">
        <w:rPr>
          <w:rFonts w:ascii="Calibri" w:eastAsia="宋体" w:hAnsi="Calibri" w:cs="Calibri"/>
          <w:color w:val="2F6473"/>
          <w:sz w:val="21"/>
          <w:szCs w:val="21"/>
        </w:rPr>
        <w:t>1300</w:t>
      </w:r>
      <w:r w:rsidRPr="00F9604D">
        <w:rPr>
          <w:rFonts w:ascii="宋体" w:eastAsia="宋体" w:hAnsi="宋体" w:cs="Segoe UI" w:hint="eastAsia"/>
          <w:color w:val="2F6473"/>
          <w:sz w:val="21"/>
          <w:szCs w:val="21"/>
        </w:rPr>
        <w:t>元；辅助生产车间生产工人工资</w:t>
      </w:r>
      <w:r w:rsidRPr="00F9604D">
        <w:rPr>
          <w:rFonts w:ascii="Calibri" w:eastAsia="宋体" w:hAnsi="Calibri" w:cs="Calibri"/>
          <w:color w:val="2F6473"/>
          <w:sz w:val="21"/>
          <w:szCs w:val="21"/>
        </w:rPr>
        <w:t>1100</w:t>
      </w:r>
      <w:r w:rsidRPr="00F9604D">
        <w:rPr>
          <w:rFonts w:ascii="宋体" w:eastAsia="宋体" w:hAnsi="宋体" w:cs="Segoe UI" w:hint="eastAsia"/>
          <w:color w:val="2F6473"/>
          <w:sz w:val="21"/>
          <w:szCs w:val="21"/>
        </w:rPr>
        <w:t>元，管理人员工资</w:t>
      </w:r>
      <w:r w:rsidRPr="00F9604D">
        <w:rPr>
          <w:rFonts w:ascii="Calibri" w:eastAsia="宋体" w:hAnsi="Calibri" w:cs="Calibri"/>
          <w:color w:val="2F6473"/>
          <w:sz w:val="21"/>
          <w:szCs w:val="21"/>
        </w:rPr>
        <w:t>500</w:t>
      </w:r>
      <w:r w:rsidRPr="00F9604D">
        <w:rPr>
          <w:rFonts w:ascii="宋体" w:eastAsia="宋体" w:hAnsi="宋体" w:cs="Segoe UI" w:hint="eastAsia"/>
          <w:color w:val="2F6473"/>
          <w:sz w:val="21"/>
          <w:szCs w:val="21"/>
        </w:rPr>
        <w:t>元。该企业辅助生产的制造费用不通过“制造费用”科目核算。要求：根据以上资料编制有关会计分录。</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选择一项或多项：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603" type="#_x0000_t75" style="width:20.25pt;height:15.75pt" o:ole="">
            <v:imagedata r:id="rId9" o:title=""/>
          </v:shape>
          <w:control r:id="rId383" w:name="DefaultOcxName144" w:shapeid="_x0000_i6603"/>
        </w:object>
      </w:r>
      <w:r w:rsidRPr="00F9604D">
        <w:rPr>
          <w:rFonts w:ascii="Segoe UI" w:eastAsia="宋体" w:hAnsi="Segoe UI" w:cs="Segoe UI"/>
          <w:color w:val="2F6473"/>
          <w:sz w:val="23"/>
        </w:rPr>
        <w:t>A. </w:t>
      </w:r>
      <w:r w:rsidRPr="00F9604D">
        <w:rPr>
          <w:rFonts w:ascii="宋体" w:eastAsia="宋体" w:hAnsi="宋体" w:cs="Segoe UI" w:hint="eastAsia"/>
          <w:color w:val="2F6473"/>
          <w:sz w:val="21"/>
          <w:szCs w:val="21"/>
        </w:rPr>
        <w:t>借：基本产生成本</w:t>
      </w:r>
      <w:r w:rsidRPr="00F9604D">
        <w:rPr>
          <w:rFonts w:ascii="Calibri" w:eastAsia="宋体" w:hAnsi="Calibri" w:cs="Calibri"/>
          <w:color w:val="2F6473"/>
          <w:sz w:val="21"/>
          <w:szCs w:val="21"/>
        </w:rPr>
        <w:t>3400</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602" type="#_x0000_t75" style="width:20.25pt;height:15.75pt" o:ole="">
            <v:imagedata r:id="rId9" o:title=""/>
          </v:shape>
          <w:control r:id="rId384" w:name="DefaultOcxName143" w:shapeid="_x0000_i6602"/>
        </w:object>
      </w:r>
      <w:r w:rsidRPr="00F9604D">
        <w:rPr>
          <w:rFonts w:ascii="Segoe UI" w:eastAsia="宋体" w:hAnsi="Segoe UI" w:cs="Segoe UI"/>
          <w:color w:val="2F6473"/>
          <w:sz w:val="23"/>
        </w:rPr>
        <w:t>B. </w:t>
      </w:r>
      <w:r w:rsidRPr="00F9604D">
        <w:rPr>
          <w:rFonts w:ascii="宋体" w:eastAsia="宋体" w:hAnsi="宋体" w:cs="Segoe UI" w:hint="eastAsia"/>
          <w:color w:val="2F6473"/>
          <w:sz w:val="21"/>
          <w:szCs w:val="21"/>
        </w:rPr>
        <w:t>借：制造费用</w:t>
      </w:r>
      <w:r w:rsidRPr="00F9604D">
        <w:rPr>
          <w:rFonts w:ascii="Calibri" w:eastAsia="宋体" w:hAnsi="Calibri" w:cs="Calibri"/>
          <w:color w:val="2F6473"/>
          <w:sz w:val="21"/>
          <w:szCs w:val="21"/>
        </w:rPr>
        <w:t> 1300</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601" type="#_x0000_t75" style="width:20.25pt;height:15.75pt" o:ole="">
            <v:imagedata r:id="rId9" o:title=""/>
          </v:shape>
          <w:control r:id="rId385" w:name="DefaultOcxName216" w:shapeid="_x0000_i6601"/>
        </w:object>
      </w:r>
      <w:r w:rsidRPr="00F9604D">
        <w:rPr>
          <w:rFonts w:ascii="Segoe UI" w:eastAsia="宋体" w:hAnsi="Segoe UI" w:cs="Segoe UI"/>
          <w:color w:val="2F6473"/>
          <w:sz w:val="23"/>
        </w:rPr>
        <w:t>C. </w:t>
      </w:r>
      <w:r w:rsidRPr="00F9604D">
        <w:rPr>
          <w:rFonts w:ascii="宋体" w:eastAsia="宋体" w:hAnsi="宋体" w:cs="Segoe UI" w:hint="eastAsia"/>
          <w:color w:val="2F6473"/>
          <w:sz w:val="21"/>
          <w:szCs w:val="21"/>
        </w:rPr>
        <w:t>借：辅助生产成本</w:t>
      </w:r>
      <w:r w:rsidRPr="00F9604D">
        <w:rPr>
          <w:rFonts w:ascii="Calibri" w:eastAsia="宋体" w:hAnsi="Calibri" w:cs="Calibri"/>
          <w:color w:val="2F6473"/>
          <w:sz w:val="21"/>
          <w:szCs w:val="21"/>
        </w:rPr>
        <w:t>1600</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600" type="#_x0000_t75" style="width:20.25pt;height:15.75pt" o:ole="">
            <v:imagedata r:id="rId9" o:title=""/>
          </v:shape>
          <w:control r:id="rId386" w:name="DefaultOcxName320" w:shapeid="_x0000_i6600"/>
        </w:object>
      </w:r>
      <w:r w:rsidRPr="00F9604D">
        <w:rPr>
          <w:rFonts w:ascii="Segoe UI" w:eastAsia="宋体" w:hAnsi="Segoe UI" w:cs="Segoe UI"/>
          <w:color w:val="2F6473"/>
          <w:sz w:val="23"/>
        </w:rPr>
        <w:t>D. </w:t>
      </w:r>
      <w:r w:rsidRPr="00F9604D">
        <w:rPr>
          <w:rFonts w:ascii="宋体" w:eastAsia="宋体" w:hAnsi="宋体" w:cs="Segoe UI" w:hint="eastAsia"/>
          <w:color w:val="2F6473"/>
          <w:sz w:val="21"/>
          <w:szCs w:val="21"/>
        </w:rPr>
        <w:t>贷：应付职工薪酬</w:t>
      </w:r>
      <w:r w:rsidRPr="00F9604D">
        <w:rPr>
          <w:rFonts w:ascii="Calibri" w:eastAsia="宋体" w:hAnsi="Calibri" w:cs="Calibri"/>
          <w:color w:val="2F6473"/>
          <w:sz w:val="21"/>
          <w:szCs w:val="21"/>
        </w:rPr>
        <w:t>6300</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599" type="#_x0000_t75" style="width:20.25pt;height:15.75pt" o:ole="">
            <v:imagedata r:id="rId9" o:title=""/>
          </v:shape>
          <w:control r:id="rId387" w:name="DefaultOcxName414" w:shapeid="_x0000_i6599"/>
        </w:object>
      </w:r>
      <w:r w:rsidRPr="00F9604D">
        <w:rPr>
          <w:rFonts w:ascii="Segoe UI" w:eastAsia="宋体" w:hAnsi="Segoe UI" w:cs="Segoe UI"/>
          <w:color w:val="2F6473"/>
          <w:sz w:val="23"/>
        </w:rPr>
        <w:t>E. </w:t>
      </w:r>
      <w:r w:rsidRPr="00F9604D">
        <w:rPr>
          <w:rFonts w:ascii="宋体" w:eastAsia="宋体" w:hAnsi="宋体" w:cs="Segoe UI" w:hint="eastAsia"/>
          <w:color w:val="2F6473"/>
          <w:sz w:val="21"/>
          <w:szCs w:val="21"/>
        </w:rPr>
        <w:t>借：制造费用</w:t>
      </w:r>
      <w:r w:rsidRPr="00F9604D">
        <w:rPr>
          <w:rFonts w:ascii="Calibri" w:eastAsia="宋体" w:hAnsi="Calibri" w:cs="Calibri"/>
          <w:color w:val="2F6473"/>
          <w:sz w:val="21"/>
          <w:szCs w:val="21"/>
        </w:rPr>
        <w:t>1800</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598" type="#_x0000_t75" style="width:20.25pt;height:15.75pt" o:ole="">
            <v:imagedata r:id="rId9" o:title=""/>
          </v:shape>
          <w:control r:id="rId388" w:name="DefaultOcxName520" w:shapeid="_x0000_i6598"/>
        </w:object>
      </w:r>
      <w:r w:rsidRPr="00F9604D">
        <w:rPr>
          <w:rFonts w:ascii="Segoe UI" w:eastAsia="宋体" w:hAnsi="Segoe UI" w:cs="Segoe UI"/>
          <w:color w:val="2F6473"/>
          <w:sz w:val="23"/>
        </w:rPr>
        <w:t>F. </w:t>
      </w:r>
      <w:r w:rsidRPr="00F9604D">
        <w:rPr>
          <w:rFonts w:ascii="宋体" w:eastAsia="宋体" w:hAnsi="宋体" w:cs="Segoe UI" w:hint="eastAsia"/>
          <w:color w:val="2F6473"/>
          <w:sz w:val="21"/>
          <w:szCs w:val="21"/>
        </w:rPr>
        <w:t>借：辅助生产成本</w:t>
      </w:r>
      <w:r w:rsidRPr="00F9604D">
        <w:rPr>
          <w:rFonts w:ascii="Calibri" w:eastAsia="宋体" w:hAnsi="Calibri" w:cs="Calibri"/>
          <w:color w:val="2F6473"/>
          <w:sz w:val="21"/>
          <w:szCs w:val="21"/>
        </w:rPr>
        <w:t>1100</w:t>
      </w:r>
    </w:p>
    <w:p w:rsidR="00F9604D" w:rsidRPr="00F9604D" w:rsidRDefault="00F9604D" w:rsidP="00F9604D">
      <w:pPr>
        <w:shd w:val="clear" w:color="auto" w:fill="FCEFDC"/>
        <w:adjustRightInd/>
        <w:snapToGrid/>
        <w:spacing w:after="120"/>
        <w:rPr>
          <w:rFonts w:ascii="Segoe UI" w:eastAsia="宋体" w:hAnsi="Segoe UI" w:cs="Segoe UI"/>
          <w:color w:val="7D5A29"/>
          <w:sz w:val="23"/>
          <w:szCs w:val="23"/>
        </w:rPr>
      </w:pP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借：基本产生成本</w:t>
      </w:r>
      <w:r w:rsidRPr="00F9604D">
        <w:rPr>
          <w:rFonts w:ascii="Calibri" w:eastAsia="宋体" w:hAnsi="Calibri" w:cs="Calibri"/>
          <w:color w:val="7D5A29"/>
          <w:sz w:val="21"/>
          <w:szCs w:val="21"/>
        </w:rPr>
        <w:t>3400</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借：制造费用</w:t>
      </w:r>
      <w:r w:rsidRPr="00F9604D">
        <w:rPr>
          <w:rFonts w:ascii="Calibri" w:eastAsia="宋体" w:hAnsi="Calibri" w:cs="Calibri"/>
          <w:color w:val="7D5A29"/>
          <w:sz w:val="21"/>
          <w:szCs w:val="21"/>
        </w:rPr>
        <w:t> 1300</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借：辅助生产成本</w:t>
      </w:r>
      <w:r w:rsidRPr="00F9604D">
        <w:rPr>
          <w:rFonts w:ascii="Calibri" w:eastAsia="宋体" w:hAnsi="Calibri" w:cs="Calibri"/>
          <w:color w:val="7D5A29"/>
          <w:sz w:val="21"/>
          <w:szCs w:val="21"/>
        </w:rPr>
        <w:t>1600</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贷：应付职工薪酬</w:t>
      </w:r>
      <w:r w:rsidRPr="00F9604D">
        <w:rPr>
          <w:rFonts w:ascii="Calibri" w:eastAsia="宋体" w:hAnsi="Calibri" w:cs="Calibri"/>
          <w:color w:val="7D5A29"/>
          <w:sz w:val="21"/>
          <w:szCs w:val="21"/>
        </w:rPr>
        <w:t>6300</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分批法适用于（</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选择一项或多项：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596" type="#_x0000_t75" style="width:20.25pt;height:15.75pt" o:ole="">
            <v:imagedata r:id="rId9" o:title=""/>
          </v:shape>
          <w:control r:id="rId389" w:name="DefaultOcxName716" w:shapeid="_x0000_i6596"/>
        </w:object>
      </w:r>
      <w:r w:rsidRPr="00F9604D">
        <w:rPr>
          <w:rFonts w:ascii="Segoe UI" w:eastAsia="宋体" w:hAnsi="Segoe UI" w:cs="Segoe UI"/>
          <w:color w:val="2F6473"/>
          <w:sz w:val="23"/>
        </w:rPr>
        <w:t>A. </w:t>
      </w:r>
      <w:r w:rsidRPr="00F9604D">
        <w:rPr>
          <w:rFonts w:ascii="宋体" w:eastAsia="宋体" w:hAnsi="宋体" w:cs="Segoe UI" w:hint="eastAsia"/>
          <w:color w:val="2F6473"/>
          <w:sz w:val="21"/>
          <w:szCs w:val="21"/>
        </w:rPr>
        <w:t>小批生产</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595" type="#_x0000_t75" style="width:20.25pt;height:15.75pt" o:ole="">
            <v:imagedata r:id="rId9" o:title=""/>
          </v:shape>
          <w:control r:id="rId390" w:name="DefaultOcxName815" w:shapeid="_x0000_i6595"/>
        </w:object>
      </w:r>
      <w:r w:rsidRPr="00F9604D">
        <w:rPr>
          <w:rFonts w:ascii="Segoe UI" w:eastAsia="宋体" w:hAnsi="Segoe UI" w:cs="Segoe UI"/>
          <w:color w:val="2F6473"/>
          <w:sz w:val="23"/>
        </w:rPr>
        <w:t>B. </w:t>
      </w:r>
      <w:r w:rsidRPr="00F9604D">
        <w:rPr>
          <w:rFonts w:ascii="宋体" w:eastAsia="宋体" w:hAnsi="宋体" w:cs="Segoe UI" w:hint="eastAsia"/>
          <w:color w:val="2F6473"/>
          <w:sz w:val="21"/>
          <w:szCs w:val="21"/>
        </w:rPr>
        <w:t>管理上不要求分步计算成本的多步骤生产</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594" type="#_x0000_t75" style="width:20.25pt;height:15.75pt" o:ole="">
            <v:imagedata r:id="rId9" o:title=""/>
          </v:shape>
          <w:control r:id="rId391" w:name="DefaultOcxName914" w:shapeid="_x0000_i6594"/>
        </w:object>
      </w:r>
      <w:r w:rsidRPr="00F9604D">
        <w:rPr>
          <w:rFonts w:ascii="Segoe UI" w:eastAsia="宋体" w:hAnsi="Segoe UI" w:cs="Segoe UI"/>
          <w:color w:val="2F6473"/>
          <w:sz w:val="23"/>
        </w:rPr>
        <w:t>C</w:t>
      </w:r>
      <w:r w:rsidRPr="00715BB1">
        <w:rPr>
          <w:rFonts w:ascii="Segoe UI" w:eastAsia="宋体" w:hAnsi="Segoe UI" w:cs="Segoe UI"/>
          <w:color w:val="FF0000"/>
          <w:sz w:val="23"/>
        </w:rPr>
        <w:t>. </w:t>
      </w:r>
      <w:r w:rsidRPr="00715BB1">
        <w:rPr>
          <w:rFonts w:ascii="宋体" w:eastAsia="宋体" w:hAnsi="宋体" w:cs="Segoe UI" w:hint="eastAsia"/>
          <w:color w:val="FF0000"/>
          <w:sz w:val="21"/>
          <w:szCs w:val="21"/>
        </w:rPr>
        <w:t>分批轮番</w:t>
      </w:r>
      <w:r w:rsidRPr="00F9604D">
        <w:rPr>
          <w:rFonts w:ascii="宋体" w:eastAsia="宋体" w:hAnsi="宋体" w:cs="Segoe UI" w:hint="eastAsia"/>
          <w:color w:val="2F6473"/>
          <w:sz w:val="21"/>
          <w:szCs w:val="21"/>
        </w:rPr>
        <w:t>生产同一种产品</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593" type="#_x0000_t75" style="width:20.25pt;height:15.75pt" o:ole="">
            <v:imagedata r:id="rId9" o:title=""/>
          </v:shape>
          <w:control r:id="rId392" w:name="DefaultOcxName1018" w:shapeid="_x0000_i6593"/>
        </w:object>
      </w:r>
      <w:r w:rsidRPr="00F9604D">
        <w:rPr>
          <w:rFonts w:ascii="Segoe UI" w:eastAsia="宋体" w:hAnsi="Segoe UI" w:cs="Segoe UI"/>
          <w:color w:val="2F6473"/>
          <w:sz w:val="23"/>
        </w:rPr>
        <w:t>D. </w:t>
      </w:r>
      <w:r w:rsidRPr="00F9604D">
        <w:rPr>
          <w:rFonts w:ascii="宋体" w:eastAsia="宋体" w:hAnsi="宋体" w:cs="Segoe UI" w:hint="eastAsia"/>
          <w:color w:val="2F6473"/>
          <w:sz w:val="21"/>
          <w:szCs w:val="21"/>
        </w:rPr>
        <w:t>单件单步骤生产</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00715BB1">
        <w:rPr>
          <w:rFonts w:ascii="Segoe UI" w:eastAsia="宋体" w:hAnsi="Segoe UI" w:cs="Segoe UI"/>
          <w:color w:val="7D5A29"/>
          <w:sz w:val="23"/>
          <w:szCs w:val="23"/>
        </w:rPr>
        <w:t>ABD</w:t>
      </w:r>
      <w:r w:rsidRPr="00F9604D">
        <w:rPr>
          <w:rFonts w:ascii="宋体" w:eastAsia="宋体" w:hAnsi="宋体" w:cs="Segoe UI" w:hint="eastAsia"/>
          <w:color w:val="7D5A29"/>
          <w:sz w:val="21"/>
          <w:szCs w:val="21"/>
        </w:rPr>
        <w:t>小批生产</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管理上不要求分步计算成本的多步骤生产</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单件单步骤生产</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某工业企业各种费用分配表中列示甲种产品可修复废品的修复费用为：原材料</w:t>
      </w:r>
      <w:r w:rsidRPr="00F9604D">
        <w:rPr>
          <w:rFonts w:ascii="Calibri" w:eastAsia="宋体" w:hAnsi="Calibri" w:cs="Calibri"/>
          <w:color w:val="2F6473"/>
          <w:sz w:val="21"/>
          <w:szCs w:val="21"/>
        </w:rPr>
        <w:t>2130</w:t>
      </w:r>
      <w:r w:rsidRPr="00F9604D">
        <w:rPr>
          <w:rFonts w:ascii="宋体" w:eastAsia="宋体" w:hAnsi="宋体" w:cs="Segoe UI" w:hint="eastAsia"/>
          <w:color w:val="2F6473"/>
          <w:sz w:val="21"/>
          <w:szCs w:val="21"/>
        </w:rPr>
        <w:t>元，直接人工费用</w:t>
      </w:r>
      <w:r w:rsidRPr="00F9604D">
        <w:rPr>
          <w:rFonts w:ascii="Calibri" w:eastAsia="宋体" w:hAnsi="Calibri" w:cs="Calibri"/>
          <w:color w:val="2F6473"/>
          <w:sz w:val="21"/>
          <w:szCs w:val="21"/>
        </w:rPr>
        <w:t>969</w:t>
      </w:r>
      <w:r w:rsidRPr="00F9604D">
        <w:rPr>
          <w:rFonts w:ascii="宋体" w:eastAsia="宋体" w:hAnsi="宋体" w:cs="Segoe UI" w:hint="eastAsia"/>
          <w:color w:val="2F6473"/>
          <w:sz w:val="21"/>
          <w:szCs w:val="21"/>
        </w:rPr>
        <w:t>元，制造费用</w:t>
      </w:r>
      <w:r w:rsidRPr="00F9604D">
        <w:rPr>
          <w:rFonts w:ascii="Calibri" w:eastAsia="宋体" w:hAnsi="Calibri" w:cs="Calibri"/>
          <w:color w:val="2F6473"/>
          <w:sz w:val="21"/>
          <w:szCs w:val="21"/>
        </w:rPr>
        <w:t>1360</w:t>
      </w:r>
      <w:r w:rsidRPr="00F9604D">
        <w:rPr>
          <w:rFonts w:ascii="宋体" w:eastAsia="宋体" w:hAnsi="宋体" w:cs="Segoe UI" w:hint="eastAsia"/>
          <w:color w:val="2F6473"/>
          <w:sz w:val="21"/>
          <w:szCs w:val="21"/>
        </w:rPr>
        <w:t>元。不可修复废品成本按定额成本计价。不可修复废品的定额成本为：不可修复废品</w:t>
      </w:r>
      <w:r w:rsidRPr="00F9604D">
        <w:rPr>
          <w:rFonts w:ascii="Calibri" w:eastAsia="宋体" w:hAnsi="Calibri" w:cs="Calibri"/>
          <w:color w:val="2F6473"/>
          <w:sz w:val="21"/>
          <w:szCs w:val="21"/>
        </w:rPr>
        <w:t>5</w:t>
      </w:r>
      <w:r w:rsidRPr="00F9604D">
        <w:rPr>
          <w:rFonts w:ascii="宋体" w:eastAsia="宋体" w:hAnsi="宋体" w:cs="Segoe UI" w:hint="eastAsia"/>
          <w:color w:val="2F6473"/>
          <w:sz w:val="21"/>
          <w:szCs w:val="21"/>
        </w:rPr>
        <w:t>件，每件原材料费用定额</w:t>
      </w:r>
      <w:r w:rsidRPr="00F9604D">
        <w:rPr>
          <w:rFonts w:ascii="Calibri" w:eastAsia="宋体" w:hAnsi="Calibri" w:cs="Calibri"/>
          <w:color w:val="2F6473"/>
          <w:sz w:val="21"/>
          <w:szCs w:val="21"/>
        </w:rPr>
        <w:t>100</w:t>
      </w:r>
      <w:r w:rsidRPr="00F9604D">
        <w:rPr>
          <w:rFonts w:ascii="宋体" w:eastAsia="宋体" w:hAnsi="宋体" w:cs="Segoe UI" w:hint="eastAsia"/>
          <w:color w:val="2F6473"/>
          <w:sz w:val="21"/>
          <w:szCs w:val="21"/>
        </w:rPr>
        <w:t>元；每件定额工时为</w:t>
      </w:r>
      <w:r w:rsidRPr="00F9604D">
        <w:rPr>
          <w:rFonts w:ascii="Calibri" w:eastAsia="宋体" w:hAnsi="Calibri" w:cs="Calibri"/>
          <w:color w:val="2F6473"/>
          <w:sz w:val="21"/>
          <w:szCs w:val="21"/>
        </w:rPr>
        <w:t>30</w:t>
      </w:r>
      <w:r w:rsidRPr="00F9604D">
        <w:rPr>
          <w:rFonts w:ascii="宋体" w:eastAsia="宋体" w:hAnsi="宋体" w:cs="Segoe UI" w:hint="eastAsia"/>
          <w:color w:val="2F6473"/>
          <w:sz w:val="21"/>
          <w:szCs w:val="21"/>
        </w:rPr>
        <w:t>小时。每小时工资及福利费</w:t>
      </w:r>
      <w:r w:rsidRPr="00F9604D">
        <w:rPr>
          <w:rFonts w:ascii="Calibri" w:eastAsia="宋体" w:hAnsi="Calibri" w:cs="Calibri"/>
          <w:color w:val="2F6473"/>
          <w:sz w:val="21"/>
          <w:szCs w:val="21"/>
        </w:rPr>
        <w:t>3</w:t>
      </w:r>
      <w:r w:rsidRPr="00F9604D">
        <w:rPr>
          <w:rFonts w:ascii="宋体" w:eastAsia="宋体" w:hAnsi="宋体" w:cs="Segoe UI" w:hint="eastAsia"/>
          <w:color w:val="2F6473"/>
          <w:sz w:val="21"/>
          <w:szCs w:val="21"/>
        </w:rPr>
        <w:t>元，制造费用</w:t>
      </w:r>
      <w:r w:rsidRPr="00F9604D">
        <w:rPr>
          <w:rFonts w:ascii="Calibri" w:eastAsia="宋体" w:hAnsi="Calibri" w:cs="Calibri"/>
          <w:color w:val="2F6473"/>
          <w:sz w:val="21"/>
          <w:szCs w:val="21"/>
        </w:rPr>
        <w:t>4</w:t>
      </w:r>
      <w:r w:rsidRPr="00F9604D">
        <w:rPr>
          <w:rFonts w:ascii="宋体" w:eastAsia="宋体" w:hAnsi="宋体" w:cs="Segoe UI" w:hint="eastAsia"/>
          <w:color w:val="2F6473"/>
          <w:sz w:val="21"/>
          <w:szCs w:val="21"/>
        </w:rPr>
        <w:t>元。可修复废品和不可修复废品的残料价值按计划成本计价，共</w:t>
      </w:r>
      <w:r w:rsidRPr="00F9604D">
        <w:rPr>
          <w:rFonts w:ascii="Calibri" w:eastAsia="宋体" w:hAnsi="Calibri" w:cs="Calibri"/>
          <w:color w:val="2F6473"/>
          <w:sz w:val="21"/>
          <w:szCs w:val="21"/>
        </w:rPr>
        <w:t>160</w:t>
      </w:r>
      <w:r w:rsidRPr="00F9604D">
        <w:rPr>
          <w:rFonts w:ascii="宋体" w:eastAsia="宋体" w:hAnsi="宋体" w:cs="Segoe UI" w:hint="eastAsia"/>
          <w:color w:val="2F6473"/>
          <w:sz w:val="21"/>
          <w:szCs w:val="21"/>
        </w:rPr>
        <w:t>元，作为辅助材料入库；应由过失人赔款</w:t>
      </w:r>
      <w:r w:rsidRPr="00F9604D">
        <w:rPr>
          <w:rFonts w:ascii="Calibri" w:eastAsia="宋体" w:hAnsi="Calibri" w:cs="Calibri"/>
          <w:color w:val="2F6473"/>
          <w:sz w:val="21"/>
          <w:szCs w:val="21"/>
        </w:rPr>
        <w:t>120</w:t>
      </w:r>
      <w:r w:rsidRPr="00F9604D">
        <w:rPr>
          <w:rFonts w:ascii="宋体" w:eastAsia="宋体" w:hAnsi="宋体" w:cs="Segoe UI" w:hint="eastAsia"/>
          <w:color w:val="2F6473"/>
          <w:sz w:val="21"/>
          <w:szCs w:val="21"/>
        </w:rPr>
        <w:t>元。废品净损失由当月同种产品成本负担。要求：计算甲产品不修复废品的定额成本和可修复废品的修复费用。</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lastRenderedPageBreak/>
        <w:t>选择一项：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591" type="#_x0000_t75" style="width:20.25pt;height:15.75pt" o:ole="">
            <v:imagedata r:id="rId4" o:title=""/>
          </v:shape>
          <w:control r:id="rId393" w:name="DefaultOcxName1216" w:shapeid="_x0000_i6591"/>
        </w:object>
      </w:r>
      <w:r w:rsidRPr="00F9604D">
        <w:rPr>
          <w:rFonts w:ascii="Segoe UI" w:eastAsia="宋体" w:hAnsi="Segoe UI" w:cs="Segoe UI"/>
          <w:color w:val="2F6473"/>
          <w:sz w:val="23"/>
        </w:rPr>
        <w:t>A. </w:t>
      </w:r>
      <w:r w:rsidRPr="00F9604D">
        <w:rPr>
          <w:rFonts w:ascii="Calibri" w:eastAsia="宋体" w:hAnsi="Calibri" w:cs="Calibri"/>
          <w:color w:val="2F6473"/>
          <w:sz w:val="21"/>
          <w:szCs w:val="21"/>
        </w:rPr>
        <w:t>1550</w:t>
      </w:r>
      <w:r w:rsidRPr="00F9604D">
        <w:rPr>
          <w:rFonts w:ascii="宋体" w:eastAsia="宋体" w:hAnsi="宋体" w:cs="Segoe UI" w:hint="eastAsia"/>
          <w:color w:val="2F6473"/>
          <w:sz w:val="21"/>
          <w:szCs w:val="21"/>
        </w:rPr>
        <w:t>元及</w:t>
      </w:r>
      <w:r w:rsidRPr="00F9604D">
        <w:rPr>
          <w:rFonts w:ascii="Calibri" w:eastAsia="宋体" w:hAnsi="Calibri" w:cs="Calibri"/>
          <w:color w:val="2F6473"/>
          <w:sz w:val="21"/>
          <w:szCs w:val="21"/>
        </w:rPr>
        <w:t>4340</w:t>
      </w:r>
      <w:r w:rsidRPr="00F9604D">
        <w:rPr>
          <w:rFonts w:ascii="宋体" w:eastAsia="宋体" w:hAnsi="宋体" w:cs="Segoe UI" w:hint="eastAsia"/>
          <w:color w:val="2F6473"/>
          <w:sz w:val="21"/>
          <w:szCs w:val="21"/>
        </w:rPr>
        <w:t>元</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590" type="#_x0000_t75" style="width:20.25pt;height:15.75pt" o:ole="">
            <v:imagedata r:id="rId4" o:title=""/>
          </v:shape>
          <w:control r:id="rId394" w:name="DefaultOcxName1310" w:shapeid="_x0000_i6590"/>
        </w:object>
      </w:r>
      <w:r w:rsidRPr="00F9604D">
        <w:rPr>
          <w:rFonts w:ascii="Segoe UI" w:eastAsia="宋体" w:hAnsi="Segoe UI" w:cs="Segoe UI"/>
          <w:color w:val="2F6473"/>
          <w:sz w:val="23"/>
        </w:rPr>
        <w:t>B. </w:t>
      </w:r>
      <w:r w:rsidRPr="00F9604D">
        <w:rPr>
          <w:rFonts w:ascii="Calibri" w:eastAsia="宋体" w:hAnsi="Calibri" w:cs="Calibri"/>
          <w:color w:val="2F6473"/>
          <w:sz w:val="21"/>
          <w:szCs w:val="21"/>
        </w:rPr>
        <w:t>1550</w:t>
      </w:r>
      <w:r w:rsidRPr="00F9604D">
        <w:rPr>
          <w:rFonts w:ascii="宋体" w:eastAsia="宋体" w:hAnsi="宋体" w:cs="Segoe UI" w:hint="eastAsia"/>
          <w:color w:val="2F6473"/>
          <w:sz w:val="21"/>
          <w:szCs w:val="21"/>
        </w:rPr>
        <w:t>元及</w:t>
      </w:r>
      <w:r w:rsidRPr="00F9604D">
        <w:rPr>
          <w:rFonts w:ascii="Calibri" w:eastAsia="宋体" w:hAnsi="Calibri" w:cs="Calibri"/>
          <w:color w:val="2F6473"/>
          <w:sz w:val="21"/>
          <w:szCs w:val="21"/>
        </w:rPr>
        <w:t>4459</w:t>
      </w:r>
      <w:r w:rsidRPr="00F9604D">
        <w:rPr>
          <w:rFonts w:ascii="宋体" w:eastAsia="宋体" w:hAnsi="宋体" w:cs="Segoe UI" w:hint="eastAsia"/>
          <w:color w:val="2F6473"/>
          <w:sz w:val="21"/>
          <w:szCs w:val="21"/>
        </w:rPr>
        <w:t>元</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589" type="#_x0000_t75" style="width:20.25pt;height:15.75pt" o:ole="">
            <v:imagedata r:id="rId4" o:title=""/>
          </v:shape>
          <w:control r:id="rId395" w:name="DefaultOcxName142" w:shapeid="_x0000_i6589"/>
        </w:object>
      </w:r>
      <w:r w:rsidRPr="00F9604D">
        <w:rPr>
          <w:rFonts w:ascii="Segoe UI" w:eastAsia="宋体" w:hAnsi="Segoe UI" w:cs="Segoe UI"/>
          <w:color w:val="2F6473"/>
          <w:sz w:val="23"/>
        </w:rPr>
        <w:t>C. </w:t>
      </w:r>
      <w:r w:rsidRPr="00F9604D">
        <w:rPr>
          <w:rFonts w:ascii="Calibri" w:eastAsia="宋体" w:hAnsi="Calibri" w:cs="Calibri"/>
          <w:color w:val="2F6473"/>
          <w:sz w:val="21"/>
          <w:szCs w:val="21"/>
        </w:rPr>
        <w:t>1150</w:t>
      </w:r>
      <w:r w:rsidRPr="00F9604D">
        <w:rPr>
          <w:rFonts w:ascii="宋体" w:eastAsia="宋体" w:hAnsi="宋体" w:cs="Segoe UI" w:hint="eastAsia"/>
          <w:color w:val="2F6473"/>
          <w:sz w:val="21"/>
          <w:szCs w:val="21"/>
        </w:rPr>
        <w:t>元及</w:t>
      </w:r>
      <w:r w:rsidRPr="00F9604D">
        <w:rPr>
          <w:rFonts w:ascii="Calibri" w:eastAsia="宋体" w:hAnsi="Calibri" w:cs="Calibri"/>
          <w:color w:val="2F6473"/>
          <w:sz w:val="21"/>
          <w:szCs w:val="21"/>
        </w:rPr>
        <w:t>4459</w:t>
      </w:r>
      <w:r w:rsidRPr="00F9604D">
        <w:rPr>
          <w:rFonts w:ascii="宋体" w:eastAsia="宋体" w:hAnsi="宋体" w:cs="Segoe UI" w:hint="eastAsia"/>
          <w:color w:val="2F6473"/>
          <w:sz w:val="21"/>
          <w:szCs w:val="21"/>
        </w:rPr>
        <w:t>元</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588" type="#_x0000_t75" style="width:20.25pt;height:15.75pt" o:ole="">
            <v:imagedata r:id="rId4" o:title=""/>
          </v:shape>
          <w:control r:id="rId396" w:name="DefaultOcxName153" w:shapeid="_x0000_i6588"/>
        </w:object>
      </w:r>
      <w:r w:rsidRPr="00F9604D">
        <w:rPr>
          <w:rFonts w:ascii="Segoe UI" w:eastAsia="宋体" w:hAnsi="Segoe UI" w:cs="Segoe UI"/>
          <w:color w:val="2F6473"/>
          <w:sz w:val="23"/>
        </w:rPr>
        <w:t>D. </w:t>
      </w:r>
      <w:r w:rsidRPr="00F9604D">
        <w:rPr>
          <w:rFonts w:ascii="Calibri" w:eastAsia="宋体" w:hAnsi="Calibri" w:cs="Calibri"/>
          <w:color w:val="2F6473"/>
          <w:sz w:val="21"/>
          <w:szCs w:val="21"/>
        </w:rPr>
        <w:t>1550</w:t>
      </w:r>
      <w:r w:rsidRPr="00F9604D">
        <w:rPr>
          <w:rFonts w:ascii="宋体" w:eastAsia="宋体" w:hAnsi="宋体" w:cs="Segoe UI" w:hint="eastAsia"/>
          <w:color w:val="2F6473"/>
          <w:sz w:val="21"/>
          <w:szCs w:val="21"/>
        </w:rPr>
        <w:t>元及</w:t>
      </w:r>
      <w:r w:rsidRPr="00F9604D">
        <w:rPr>
          <w:rFonts w:ascii="Calibri" w:eastAsia="宋体" w:hAnsi="Calibri" w:cs="Calibri"/>
          <w:color w:val="2F6473"/>
          <w:sz w:val="21"/>
          <w:szCs w:val="21"/>
        </w:rPr>
        <w:t>4450</w:t>
      </w:r>
      <w:r w:rsidRPr="00F9604D">
        <w:rPr>
          <w:rFonts w:ascii="宋体" w:eastAsia="宋体" w:hAnsi="宋体" w:cs="Segoe UI" w:hint="eastAsia"/>
          <w:color w:val="2F6473"/>
          <w:sz w:val="21"/>
          <w:szCs w:val="21"/>
        </w:rPr>
        <w:t>元</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Calibri" w:eastAsia="宋体" w:hAnsi="Calibri" w:cs="Calibri"/>
          <w:color w:val="7D5A29"/>
          <w:sz w:val="21"/>
          <w:szCs w:val="21"/>
        </w:rPr>
        <w:t>1550</w:t>
      </w:r>
      <w:r w:rsidRPr="00F9604D">
        <w:rPr>
          <w:rFonts w:ascii="宋体" w:eastAsia="宋体" w:hAnsi="宋体" w:cs="Segoe UI" w:hint="eastAsia"/>
          <w:color w:val="7D5A29"/>
          <w:sz w:val="21"/>
          <w:szCs w:val="21"/>
        </w:rPr>
        <w:t>元及</w:t>
      </w:r>
      <w:r w:rsidRPr="00F9604D">
        <w:rPr>
          <w:rFonts w:ascii="Calibri" w:eastAsia="宋体" w:hAnsi="Calibri" w:cs="Calibri"/>
          <w:color w:val="7D5A29"/>
          <w:sz w:val="21"/>
          <w:szCs w:val="21"/>
        </w:rPr>
        <w:t>4459</w:t>
      </w:r>
      <w:r w:rsidRPr="00F9604D">
        <w:rPr>
          <w:rFonts w:ascii="宋体" w:eastAsia="宋体" w:hAnsi="宋体" w:cs="Segoe UI" w:hint="eastAsia"/>
          <w:color w:val="7D5A29"/>
          <w:sz w:val="21"/>
          <w:szCs w:val="21"/>
        </w:rPr>
        <w:t>元</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侨兴企业</w:t>
      </w:r>
      <w:r w:rsidRPr="00F9604D">
        <w:rPr>
          <w:rFonts w:ascii="Calibri" w:eastAsia="宋体" w:hAnsi="Calibri" w:cs="Calibri"/>
          <w:color w:val="2F6473"/>
          <w:sz w:val="21"/>
          <w:szCs w:val="21"/>
        </w:rPr>
        <w:t>20</w:t>
      </w:r>
      <w:r w:rsidRPr="00F9604D">
        <w:rPr>
          <w:rFonts w:ascii="宋体" w:eastAsia="宋体" w:hAnsi="宋体" w:cs="Segoe UI" w:hint="eastAsia"/>
          <w:color w:val="2F6473"/>
          <w:sz w:val="21"/>
          <w:szCs w:val="21"/>
        </w:rPr>
        <w:t>×</w:t>
      </w:r>
      <w:r w:rsidRPr="00F9604D">
        <w:rPr>
          <w:rFonts w:ascii="Calibri" w:eastAsia="宋体" w:hAnsi="Calibri" w:cs="Calibri"/>
          <w:color w:val="2F6473"/>
          <w:sz w:val="21"/>
          <w:szCs w:val="21"/>
        </w:rPr>
        <w:t>4</w:t>
      </w:r>
      <w:r w:rsidRPr="00F9604D">
        <w:rPr>
          <w:rFonts w:ascii="宋体" w:eastAsia="宋体" w:hAnsi="宋体" w:cs="Segoe UI" w:hint="eastAsia"/>
          <w:color w:val="2F6473"/>
          <w:sz w:val="21"/>
          <w:szCs w:val="21"/>
        </w:rPr>
        <w:t>年</w:t>
      </w:r>
      <w:r w:rsidRPr="00F9604D">
        <w:rPr>
          <w:rFonts w:ascii="Calibri" w:eastAsia="宋体" w:hAnsi="Calibri" w:cs="Calibri"/>
          <w:color w:val="2F6473"/>
          <w:sz w:val="21"/>
          <w:szCs w:val="21"/>
        </w:rPr>
        <w:t>9</w:t>
      </w:r>
      <w:r w:rsidRPr="00F9604D">
        <w:rPr>
          <w:rFonts w:ascii="宋体" w:eastAsia="宋体" w:hAnsi="宋体" w:cs="Segoe UI" w:hint="eastAsia"/>
          <w:color w:val="2F6473"/>
          <w:sz w:val="21"/>
          <w:szCs w:val="21"/>
        </w:rPr>
        <w:t>月生产乙产品，月初在产品成本：直接材料</w:t>
      </w:r>
      <w:r w:rsidRPr="00F9604D">
        <w:rPr>
          <w:rFonts w:ascii="Calibri" w:eastAsia="宋体" w:hAnsi="Calibri" w:cs="Calibri"/>
          <w:color w:val="2F6473"/>
          <w:sz w:val="21"/>
          <w:szCs w:val="21"/>
        </w:rPr>
        <w:t>4 680</w:t>
      </w:r>
      <w:r w:rsidRPr="00F9604D">
        <w:rPr>
          <w:rFonts w:ascii="宋体" w:eastAsia="宋体" w:hAnsi="宋体" w:cs="Segoe UI" w:hint="eastAsia"/>
          <w:color w:val="2F6473"/>
          <w:sz w:val="21"/>
          <w:szCs w:val="21"/>
        </w:rPr>
        <w:t>元，加工费</w:t>
      </w:r>
      <w:r w:rsidRPr="00F9604D">
        <w:rPr>
          <w:rFonts w:ascii="Calibri" w:eastAsia="宋体" w:hAnsi="Calibri" w:cs="Calibri"/>
          <w:color w:val="2F6473"/>
          <w:sz w:val="21"/>
          <w:szCs w:val="21"/>
        </w:rPr>
        <w:t>1800</w:t>
      </w:r>
      <w:r w:rsidRPr="00F9604D">
        <w:rPr>
          <w:rFonts w:ascii="宋体" w:eastAsia="宋体" w:hAnsi="宋体" w:cs="Segoe UI" w:hint="eastAsia"/>
          <w:color w:val="2F6473"/>
          <w:sz w:val="21"/>
          <w:szCs w:val="21"/>
        </w:rPr>
        <w:t>元；本月生产费用：直接材料</w:t>
      </w:r>
      <w:r w:rsidRPr="00F9604D">
        <w:rPr>
          <w:rFonts w:ascii="Calibri" w:eastAsia="宋体" w:hAnsi="Calibri" w:cs="Calibri"/>
          <w:color w:val="2F6473"/>
          <w:sz w:val="21"/>
          <w:szCs w:val="21"/>
        </w:rPr>
        <w:t>43 460</w:t>
      </w:r>
      <w:r w:rsidRPr="00F9604D">
        <w:rPr>
          <w:rFonts w:ascii="宋体" w:eastAsia="宋体" w:hAnsi="宋体" w:cs="Segoe UI" w:hint="eastAsia"/>
          <w:color w:val="2F6473"/>
          <w:sz w:val="21"/>
          <w:szCs w:val="21"/>
        </w:rPr>
        <w:t>元，加工费</w:t>
      </w:r>
      <w:r w:rsidRPr="00F9604D">
        <w:rPr>
          <w:rFonts w:ascii="Calibri" w:eastAsia="宋体" w:hAnsi="Calibri" w:cs="Calibri"/>
          <w:color w:val="2F6473"/>
          <w:sz w:val="21"/>
          <w:szCs w:val="21"/>
        </w:rPr>
        <w:t>12600</w:t>
      </w:r>
      <w:r w:rsidRPr="00F9604D">
        <w:rPr>
          <w:rFonts w:ascii="宋体" w:eastAsia="宋体" w:hAnsi="宋体" w:cs="Segoe UI" w:hint="eastAsia"/>
          <w:color w:val="2F6473"/>
          <w:sz w:val="21"/>
          <w:szCs w:val="21"/>
        </w:rPr>
        <w:t>元。乙产品本月完工</w:t>
      </w:r>
      <w:r w:rsidRPr="00F9604D">
        <w:rPr>
          <w:rFonts w:ascii="Calibri" w:eastAsia="宋体" w:hAnsi="Calibri" w:cs="Calibri"/>
          <w:color w:val="2F6473"/>
          <w:sz w:val="21"/>
          <w:szCs w:val="21"/>
        </w:rPr>
        <w:t>80</w:t>
      </w:r>
      <w:r w:rsidRPr="00F9604D">
        <w:rPr>
          <w:rFonts w:ascii="宋体" w:eastAsia="宋体" w:hAnsi="宋体" w:cs="Segoe UI" w:hint="eastAsia"/>
          <w:color w:val="2F6473"/>
          <w:sz w:val="21"/>
          <w:szCs w:val="21"/>
        </w:rPr>
        <w:t>件，月末在产品</w:t>
      </w:r>
      <w:r w:rsidRPr="00F9604D">
        <w:rPr>
          <w:rFonts w:ascii="Calibri" w:eastAsia="宋体" w:hAnsi="Calibri" w:cs="Calibri"/>
          <w:color w:val="2F6473"/>
          <w:sz w:val="21"/>
          <w:szCs w:val="21"/>
        </w:rPr>
        <w:t>20</w:t>
      </w:r>
      <w:r w:rsidRPr="00F9604D">
        <w:rPr>
          <w:rFonts w:ascii="宋体" w:eastAsia="宋体" w:hAnsi="宋体" w:cs="Segoe UI" w:hint="eastAsia"/>
          <w:color w:val="2F6473"/>
          <w:sz w:val="21"/>
          <w:szCs w:val="21"/>
        </w:rPr>
        <w:t>件。乙产品完工产成品单件定额成本为：直接材料</w:t>
      </w:r>
      <w:r w:rsidRPr="00F9604D">
        <w:rPr>
          <w:rFonts w:ascii="Calibri" w:eastAsia="宋体" w:hAnsi="Calibri" w:cs="Calibri"/>
          <w:color w:val="2F6473"/>
          <w:sz w:val="21"/>
          <w:szCs w:val="21"/>
        </w:rPr>
        <w:t>470</w:t>
      </w:r>
      <w:r w:rsidRPr="00F9604D">
        <w:rPr>
          <w:rFonts w:ascii="宋体" w:eastAsia="宋体" w:hAnsi="宋体" w:cs="Segoe UI" w:hint="eastAsia"/>
          <w:color w:val="2F6473"/>
          <w:sz w:val="21"/>
          <w:szCs w:val="21"/>
        </w:rPr>
        <w:t>元，加工费</w:t>
      </w:r>
      <w:r w:rsidRPr="00F9604D">
        <w:rPr>
          <w:rFonts w:ascii="Calibri" w:eastAsia="宋体" w:hAnsi="Calibri" w:cs="Calibri"/>
          <w:color w:val="2F6473"/>
          <w:sz w:val="21"/>
          <w:szCs w:val="21"/>
        </w:rPr>
        <w:t>130</w:t>
      </w:r>
      <w:r w:rsidRPr="00F9604D">
        <w:rPr>
          <w:rFonts w:ascii="宋体" w:eastAsia="宋体" w:hAnsi="宋体" w:cs="Segoe UI" w:hint="eastAsia"/>
          <w:color w:val="2F6473"/>
          <w:sz w:val="21"/>
          <w:szCs w:val="21"/>
        </w:rPr>
        <w:t>元。在产品单件定额成本为：直接材料</w:t>
      </w:r>
      <w:r w:rsidRPr="00F9604D">
        <w:rPr>
          <w:rFonts w:ascii="Calibri" w:eastAsia="宋体" w:hAnsi="Calibri" w:cs="Calibri"/>
          <w:color w:val="2F6473"/>
          <w:sz w:val="21"/>
          <w:szCs w:val="21"/>
        </w:rPr>
        <w:t>470</w:t>
      </w:r>
      <w:r w:rsidRPr="00F9604D">
        <w:rPr>
          <w:rFonts w:ascii="宋体" w:eastAsia="宋体" w:hAnsi="宋体" w:cs="Segoe UI" w:hint="eastAsia"/>
          <w:color w:val="2F6473"/>
          <w:sz w:val="21"/>
          <w:szCs w:val="21"/>
        </w:rPr>
        <w:t>元，加工费</w:t>
      </w:r>
      <w:r w:rsidRPr="00F9604D">
        <w:rPr>
          <w:rFonts w:ascii="Calibri" w:eastAsia="宋体" w:hAnsi="Calibri" w:cs="Calibri"/>
          <w:color w:val="2F6473"/>
          <w:sz w:val="21"/>
          <w:szCs w:val="21"/>
        </w:rPr>
        <w:t>80</w:t>
      </w:r>
      <w:r w:rsidRPr="00F9604D">
        <w:rPr>
          <w:rFonts w:ascii="宋体" w:eastAsia="宋体" w:hAnsi="宋体" w:cs="Segoe UI" w:hint="eastAsia"/>
          <w:color w:val="2F6473"/>
          <w:sz w:val="21"/>
          <w:szCs w:val="21"/>
        </w:rPr>
        <w:t>元。要求：根据上列资料，定额比例法计算乙产品完工产品成本。</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586" type="#_x0000_t75" style="width:20.25pt;height:15.75pt" o:ole="">
            <v:imagedata r:id="rId4" o:title=""/>
          </v:shape>
          <w:control r:id="rId397" w:name="DefaultOcxName173" w:shapeid="_x0000_i6586"/>
        </w:object>
      </w:r>
      <w:r w:rsidRPr="00F9604D">
        <w:rPr>
          <w:rFonts w:ascii="Segoe UI" w:eastAsia="宋体" w:hAnsi="Segoe UI" w:cs="Segoe UI"/>
          <w:color w:val="2F6473"/>
          <w:sz w:val="23"/>
        </w:rPr>
        <w:t>A. </w:t>
      </w:r>
      <w:r w:rsidRPr="00F9604D">
        <w:rPr>
          <w:rFonts w:ascii="Calibri" w:eastAsia="宋体" w:hAnsi="Calibri" w:cs="Calibri"/>
          <w:color w:val="2F6473"/>
          <w:sz w:val="21"/>
          <w:szCs w:val="21"/>
        </w:rPr>
        <w:t>50992</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585" type="#_x0000_t75" style="width:20.25pt;height:15.75pt" o:ole="">
            <v:imagedata r:id="rId4" o:title=""/>
          </v:shape>
          <w:control r:id="rId398" w:name="DefaultOcxName183" w:shapeid="_x0000_i6585"/>
        </w:object>
      </w:r>
      <w:r w:rsidRPr="00F9604D">
        <w:rPr>
          <w:rFonts w:ascii="Segoe UI" w:eastAsia="宋体" w:hAnsi="Segoe UI" w:cs="Segoe UI"/>
          <w:color w:val="2F6473"/>
          <w:sz w:val="23"/>
        </w:rPr>
        <w:t>B. </w:t>
      </w:r>
      <w:r w:rsidRPr="00F9604D">
        <w:rPr>
          <w:rFonts w:ascii="Calibri" w:eastAsia="宋体" w:hAnsi="Calibri" w:cs="Calibri"/>
          <w:color w:val="2F6473"/>
          <w:sz w:val="21"/>
          <w:szCs w:val="21"/>
        </w:rPr>
        <w:t>48512</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584" type="#_x0000_t75" style="width:20.25pt;height:15.75pt" o:ole="">
            <v:imagedata r:id="rId4" o:title=""/>
          </v:shape>
          <w:control r:id="rId399" w:name="DefaultOcxName192" w:shapeid="_x0000_i6584"/>
        </w:object>
      </w:r>
      <w:r w:rsidRPr="00F9604D">
        <w:rPr>
          <w:rFonts w:ascii="Segoe UI" w:eastAsia="宋体" w:hAnsi="Segoe UI" w:cs="Segoe UI"/>
          <w:color w:val="2F6473"/>
          <w:sz w:val="23"/>
        </w:rPr>
        <w:t>C. </w:t>
      </w:r>
      <w:r w:rsidRPr="00F9604D">
        <w:rPr>
          <w:rFonts w:ascii="Calibri" w:eastAsia="宋体" w:hAnsi="Calibri" w:cs="Calibri"/>
          <w:color w:val="2F6473"/>
          <w:sz w:val="21"/>
          <w:szCs w:val="21"/>
        </w:rPr>
        <w:t>56000</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583" type="#_x0000_t75" style="width:20.25pt;height:15.75pt" o:ole="">
            <v:imagedata r:id="rId4" o:title=""/>
          </v:shape>
          <w:control r:id="rId400" w:name="DefaultOcxName202" w:shapeid="_x0000_i6583"/>
        </w:object>
      </w:r>
      <w:r w:rsidRPr="00F9604D">
        <w:rPr>
          <w:rFonts w:ascii="Segoe UI" w:eastAsia="宋体" w:hAnsi="Segoe UI" w:cs="Segoe UI"/>
          <w:color w:val="2F6473"/>
          <w:sz w:val="23"/>
        </w:rPr>
        <w:t>D. </w:t>
      </w:r>
      <w:r w:rsidRPr="00F9604D">
        <w:rPr>
          <w:rFonts w:ascii="Calibri" w:eastAsia="宋体" w:hAnsi="Calibri" w:cs="Calibri"/>
          <w:color w:val="2F6473"/>
          <w:sz w:val="21"/>
          <w:szCs w:val="21"/>
        </w:rPr>
        <w:t>50400</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Calibri" w:eastAsia="宋体" w:hAnsi="Calibri" w:cs="Calibri"/>
          <w:color w:val="7D5A29"/>
          <w:sz w:val="21"/>
          <w:szCs w:val="21"/>
        </w:rPr>
        <w:t>50992</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在清查中发现在产品盘亏和毁损时，应借记“基本生产成本”科目，贷记“待处理财产损溢——待处理流动资产损溢”科目。（</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错</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在产品按定额成本计价法每月生产费用脱离定额的差异，全部由在产品负担。（</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错</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多步骤连续加工式生产，需要以步骤为成本计算对象，既按步骤又按品种计算各步骤半成品成本和产品成本。（</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对</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在产品品种、规格繁多的企业，管理上要求尽快提供成本资料，简化成本计算工作，可采用品种法计算产品成本。（</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spacing w:after="120"/>
        <w:rPr>
          <w:rFonts w:ascii="Segoe UI" w:eastAsia="宋体" w:hAnsi="Segoe UI" w:cs="Segoe UI"/>
          <w:color w:val="7D5A29"/>
          <w:sz w:val="23"/>
          <w:szCs w:val="23"/>
        </w:rPr>
      </w:pP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错</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在小批、单件生产中，产品成本只能在某批、某件产品完工以后计算，因而成本计算是不定期进行的，而与生产周期不一致。（</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错</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715BB1"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 xml:space="preserve"> </w:t>
      </w:r>
      <w:r w:rsidR="00F9604D" w:rsidRPr="00F9604D">
        <w:rPr>
          <w:rFonts w:ascii="宋体" w:eastAsia="宋体" w:hAnsi="宋体" w:cs="Segoe UI" w:hint="eastAsia"/>
          <w:color w:val="2F6473"/>
          <w:sz w:val="21"/>
          <w:szCs w:val="21"/>
        </w:rPr>
        <w:t>“停工损失”账户月末应无余额。（</w:t>
      </w:r>
      <w:r w:rsidR="00F9604D" w:rsidRPr="00F9604D">
        <w:rPr>
          <w:rFonts w:ascii="Calibri" w:eastAsia="宋体" w:hAnsi="Calibri" w:cs="Calibri"/>
          <w:color w:val="2F6473"/>
          <w:sz w:val="21"/>
          <w:szCs w:val="21"/>
        </w:rPr>
        <w:t>  </w:t>
      </w:r>
      <w:r w:rsidR="00F9604D" w:rsidRPr="00F9604D">
        <w:rPr>
          <w:rFonts w:ascii="宋体" w:eastAsia="宋体" w:hAnsi="宋体" w:cs="Segoe UI" w:hint="eastAsia"/>
          <w:color w:val="2F6473"/>
          <w:sz w:val="21"/>
          <w:szCs w:val="21"/>
        </w:rPr>
        <w:t>）</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对</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lastRenderedPageBreak/>
        <w:t>在实际工作中，为简化核算手续，有关三包范围内的废品损失，发生时可直接记入“管理费用”科目。（</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对</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辅助生产车间由于规模一般不大，为了简化核算工作，都不单独核算其废品损失和停工损失。（</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对</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企业计入产品成本的费用中除直接材料、燃料和动力、直接人工之外的费用，一般都包括在制造费用之中。（</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对</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直接人工费用比例法是以直接计入各种产品成本的直接人工费用的比例作为分配标准分配制造费用的一种方法。（</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对</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下列项目中，属于制造费用所属项目的有（</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选择一项或多项：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551" type="#_x0000_t75" style="width:20.25pt;height:15.75pt" o:ole="">
            <v:imagedata r:id="rId9" o:title=""/>
          </v:shape>
          <w:control r:id="rId401" w:name="DefaultOcxName5210" w:shapeid="_x0000_i6551"/>
        </w:object>
      </w:r>
      <w:r w:rsidRPr="00F9604D">
        <w:rPr>
          <w:rFonts w:ascii="Segoe UI" w:eastAsia="宋体" w:hAnsi="Segoe UI" w:cs="Segoe UI"/>
          <w:color w:val="2F6473"/>
          <w:sz w:val="23"/>
        </w:rPr>
        <w:t>A. </w:t>
      </w:r>
      <w:r w:rsidRPr="00F9604D">
        <w:rPr>
          <w:rFonts w:ascii="宋体" w:eastAsia="宋体" w:hAnsi="宋体" w:cs="Segoe UI" w:hint="eastAsia"/>
          <w:color w:val="2F6473"/>
          <w:sz w:val="21"/>
          <w:szCs w:val="21"/>
        </w:rPr>
        <w:t>车船使用税</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550" type="#_x0000_t75" style="width:20.25pt;height:15.75pt" o:ole="">
            <v:imagedata r:id="rId9" o:title=""/>
          </v:shape>
          <w:control r:id="rId402" w:name="DefaultOcxName5311" w:shapeid="_x0000_i6550"/>
        </w:object>
      </w:r>
      <w:r w:rsidRPr="00F9604D">
        <w:rPr>
          <w:rFonts w:ascii="Segoe UI" w:eastAsia="宋体" w:hAnsi="Segoe UI" w:cs="Segoe UI"/>
          <w:color w:val="2F6473"/>
          <w:sz w:val="23"/>
        </w:rPr>
        <w:t>B. </w:t>
      </w:r>
      <w:r w:rsidRPr="00F9604D">
        <w:rPr>
          <w:rFonts w:ascii="宋体" w:eastAsia="宋体" w:hAnsi="宋体" w:cs="Segoe UI" w:hint="eastAsia"/>
          <w:color w:val="2F6473"/>
          <w:sz w:val="21"/>
          <w:szCs w:val="21"/>
        </w:rPr>
        <w:t>试验检验费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549" type="#_x0000_t75" style="width:20.25pt;height:15.75pt" o:ole="">
            <v:imagedata r:id="rId9" o:title=""/>
          </v:shape>
          <w:control r:id="rId403" w:name="DefaultOcxName543" w:shapeid="_x0000_i6549"/>
        </w:object>
      </w:r>
      <w:r w:rsidRPr="00F9604D">
        <w:rPr>
          <w:rFonts w:ascii="Segoe UI" w:eastAsia="宋体" w:hAnsi="Segoe UI" w:cs="Segoe UI"/>
          <w:color w:val="2F6473"/>
          <w:sz w:val="23"/>
        </w:rPr>
        <w:t>C. </w:t>
      </w:r>
      <w:r w:rsidRPr="00F9604D">
        <w:rPr>
          <w:rFonts w:ascii="宋体" w:eastAsia="宋体" w:hAnsi="宋体" w:cs="Segoe UI" w:hint="eastAsia"/>
          <w:color w:val="2F6473"/>
          <w:sz w:val="21"/>
          <w:szCs w:val="21"/>
        </w:rPr>
        <w:t>机物料消耗</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548" type="#_x0000_t75" style="width:20.25pt;height:15.75pt" o:ole="">
            <v:imagedata r:id="rId9" o:title=""/>
          </v:shape>
          <w:control r:id="rId404" w:name="DefaultOcxName558" w:shapeid="_x0000_i6548"/>
        </w:object>
      </w:r>
      <w:r w:rsidRPr="00F9604D">
        <w:rPr>
          <w:rFonts w:ascii="Segoe UI" w:eastAsia="宋体" w:hAnsi="Segoe UI" w:cs="Segoe UI"/>
          <w:color w:val="2F6473"/>
          <w:sz w:val="23"/>
        </w:rPr>
        <w:t>D. </w:t>
      </w:r>
      <w:r w:rsidRPr="00F9604D">
        <w:rPr>
          <w:rFonts w:ascii="宋体" w:eastAsia="宋体" w:hAnsi="宋体" w:cs="Segoe UI" w:hint="eastAsia"/>
          <w:color w:val="2F6473"/>
          <w:sz w:val="21"/>
          <w:szCs w:val="21"/>
        </w:rPr>
        <w:t>保险费</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试验检验费</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机物料消耗</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保险费</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企业发生的不可修复废品损失会使企业（</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选择一项或多项：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546" type="#_x0000_t75" style="width:20.25pt;height:15.75pt" o:ole="">
            <v:imagedata r:id="rId9" o:title=""/>
          </v:shape>
          <w:control r:id="rId405" w:name="DefaultOcxName578" w:shapeid="_x0000_i6546"/>
        </w:object>
      </w:r>
      <w:r w:rsidRPr="00F9604D">
        <w:rPr>
          <w:rFonts w:ascii="Segoe UI" w:eastAsia="宋体" w:hAnsi="Segoe UI" w:cs="Segoe UI"/>
          <w:color w:val="2F6473"/>
          <w:sz w:val="23"/>
        </w:rPr>
        <w:t>A. </w:t>
      </w:r>
      <w:r w:rsidRPr="00F9604D">
        <w:rPr>
          <w:rFonts w:ascii="宋体" w:eastAsia="宋体" w:hAnsi="宋体" w:cs="Segoe UI" w:hint="eastAsia"/>
          <w:color w:val="2F6473"/>
          <w:sz w:val="21"/>
          <w:szCs w:val="21"/>
        </w:rPr>
        <w:t>产品总成本可能降低</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545" type="#_x0000_t75" style="width:20.25pt;height:15.75pt" o:ole="">
            <v:imagedata r:id="rId9" o:title=""/>
          </v:shape>
          <w:control r:id="rId406" w:name="DefaultOcxName588" w:shapeid="_x0000_i6545"/>
        </w:object>
      </w:r>
      <w:r w:rsidRPr="00F9604D">
        <w:rPr>
          <w:rFonts w:ascii="Segoe UI" w:eastAsia="宋体" w:hAnsi="Segoe UI" w:cs="Segoe UI"/>
          <w:color w:val="2F6473"/>
          <w:sz w:val="23"/>
        </w:rPr>
        <w:t>B. </w:t>
      </w:r>
      <w:r w:rsidRPr="00F9604D">
        <w:rPr>
          <w:rFonts w:ascii="宋体" w:eastAsia="宋体" w:hAnsi="宋体" w:cs="Segoe UI" w:hint="eastAsia"/>
          <w:color w:val="2F6473"/>
          <w:sz w:val="21"/>
          <w:szCs w:val="21"/>
        </w:rPr>
        <w:t>产品总成本可能提高</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544" type="#_x0000_t75" style="width:20.25pt;height:15.75pt" o:ole="">
            <v:imagedata r:id="rId9" o:title=""/>
          </v:shape>
          <w:control r:id="rId407" w:name="DefaultOcxName593" w:shapeid="_x0000_i6544"/>
        </w:object>
      </w:r>
      <w:r w:rsidRPr="00F9604D">
        <w:rPr>
          <w:rFonts w:ascii="Segoe UI" w:eastAsia="宋体" w:hAnsi="Segoe UI" w:cs="Segoe UI"/>
          <w:color w:val="2F6473"/>
          <w:sz w:val="23"/>
        </w:rPr>
        <w:t>C. </w:t>
      </w:r>
      <w:r w:rsidRPr="00F9604D">
        <w:rPr>
          <w:rFonts w:ascii="宋体" w:eastAsia="宋体" w:hAnsi="宋体" w:cs="Segoe UI" w:hint="eastAsia"/>
          <w:color w:val="2F6473"/>
          <w:sz w:val="21"/>
          <w:szCs w:val="21"/>
        </w:rPr>
        <w:t>产品单位成本提高</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543" type="#_x0000_t75" style="width:20.25pt;height:15.75pt" o:ole="">
            <v:imagedata r:id="rId9" o:title=""/>
          </v:shape>
          <w:control r:id="rId408" w:name="DefaultOcxName608" w:shapeid="_x0000_i6543"/>
        </w:object>
      </w:r>
      <w:r w:rsidRPr="00F9604D">
        <w:rPr>
          <w:rFonts w:ascii="Segoe UI" w:eastAsia="宋体" w:hAnsi="Segoe UI" w:cs="Segoe UI"/>
          <w:color w:val="2F6473"/>
          <w:sz w:val="23"/>
        </w:rPr>
        <w:t>D. </w:t>
      </w:r>
      <w:r w:rsidRPr="00F9604D">
        <w:rPr>
          <w:rFonts w:ascii="宋体" w:eastAsia="宋体" w:hAnsi="宋体" w:cs="Segoe UI" w:hint="eastAsia"/>
          <w:color w:val="2F6473"/>
          <w:sz w:val="21"/>
          <w:szCs w:val="21"/>
        </w:rPr>
        <w:t>产品单位成本降低</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542" type="#_x0000_t75" style="width:20.25pt;height:15.75pt" o:ole="">
            <v:imagedata r:id="rId9" o:title=""/>
          </v:shape>
          <w:control r:id="rId409" w:name="DefaultOcxName619" w:shapeid="_x0000_i6542"/>
        </w:object>
      </w:r>
      <w:r w:rsidRPr="00F9604D">
        <w:rPr>
          <w:rFonts w:ascii="Segoe UI" w:eastAsia="宋体" w:hAnsi="Segoe UI" w:cs="Segoe UI"/>
          <w:color w:val="2F6473"/>
          <w:sz w:val="23"/>
        </w:rPr>
        <w:t>E. </w:t>
      </w:r>
      <w:r w:rsidRPr="00F9604D">
        <w:rPr>
          <w:rFonts w:ascii="宋体" w:eastAsia="宋体" w:hAnsi="宋体" w:cs="Segoe UI" w:hint="eastAsia"/>
          <w:color w:val="2F6473"/>
          <w:sz w:val="21"/>
          <w:szCs w:val="21"/>
        </w:rPr>
        <w:t>产品产量降低</w:t>
      </w:r>
    </w:p>
    <w:p w:rsidR="00F9604D" w:rsidRPr="00F9604D" w:rsidRDefault="00F9604D" w:rsidP="00F9604D">
      <w:pPr>
        <w:shd w:val="clear" w:color="auto" w:fill="FCEFDC"/>
        <w:adjustRightInd/>
        <w:snapToGrid/>
        <w:spacing w:after="120"/>
        <w:rPr>
          <w:rFonts w:ascii="Segoe UI" w:eastAsia="宋体" w:hAnsi="Segoe UI" w:cs="Segoe UI"/>
          <w:color w:val="7D5A29"/>
          <w:sz w:val="23"/>
          <w:szCs w:val="23"/>
        </w:rPr>
      </w:pP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产品总成本可能降低</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产品单位成本提高</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核算废品损失过程中，可能贷记的账户有（</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选择一项或多项：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540" type="#_x0000_t75" style="width:20.25pt;height:15.75pt" o:ole="">
            <v:imagedata r:id="rId9" o:title=""/>
          </v:shape>
          <w:control r:id="rId410" w:name="DefaultOcxName638" w:shapeid="_x0000_i6540"/>
        </w:object>
      </w:r>
      <w:r w:rsidRPr="00F9604D">
        <w:rPr>
          <w:rFonts w:ascii="Segoe UI" w:eastAsia="宋体" w:hAnsi="Segoe UI" w:cs="Segoe UI"/>
          <w:color w:val="2F6473"/>
          <w:sz w:val="23"/>
        </w:rPr>
        <w:t>A. </w:t>
      </w:r>
      <w:r w:rsidRPr="00F9604D">
        <w:rPr>
          <w:rFonts w:ascii="宋体" w:eastAsia="宋体" w:hAnsi="宋体" w:cs="Segoe UI" w:hint="eastAsia"/>
          <w:color w:val="2F6473"/>
          <w:sz w:val="21"/>
          <w:szCs w:val="21"/>
        </w:rPr>
        <w:t>“基本生产成本”</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539" type="#_x0000_t75" style="width:20.25pt;height:15.75pt" o:ole="">
            <v:imagedata r:id="rId9" o:title=""/>
          </v:shape>
          <w:control r:id="rId411" w:name="DefaultOcxName643" w:shapeid="_x0000_i6539"/>
        </w:object>
      </w:r>
      <w:r w:rsidRPr="00F9604D">
        <w:rPr>
          <w:rFonts w:ascii="Segoe UI" w:eastAsia="宋体" w:hAnsi="Segoe UI" w:cs="Segoe UI"/>
          <w:color w:val="2F6473"/>
          <w:sz w:val="23"/>
        </w:rPr>
        <w:t>B. </w:t>
      </w:r>
      <w:r w:rsidRPr="00F9604D">
        <w:rPr>
          <w:rFonts w:ascii="宋体" w:eastAsia="宋体" w:hAnsi="宋体" w:cs="Segoe UI" w:hint="eastAsia"/>
          <w:color w:val="2F6473"/>
          <w:sz w:val="21"/>
          <w:szCs w:val="21"/>
        </w:rPr>
        <w:t>“废品损失”</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538" type="#_x0000_t75" style="width:20.25pt;height:15.75pt" o:ole="">
            <v:imagedata r:id="rId9" o:title=""/>
          </v:shape>
          <w:control r:id="rId412" w:name="DefaultOcxName658" w:shapeid="_x0000_i6538"/>
        </w:object>
      </w:r>
      <w:r w:rsidRPr="00F9604D">
        <w:rPr>
          <w:rFonts w:ascii="Segoe UI" w:eastAsia="宋体" w:hAnsi="Segoe UI" w:cs="Segoe UI"/>
          <w:color w:val="2F6473"/>
          <w:sz w:val="23"/>
        </w:rPr>
        <w:t>C. </w:t>
      </w:r>
      <w:r w:rsidRPr="00F9604D">
        <w:rPr>
          <w:rFonts w:ascii="宋体" w:eastAsia="宋体" w:hAnsi="宋体" w:cs="Segoe UI" w:hint="eastAsia"/>
          <w:color w:val="2F6473"/>
          <w:sz w:val="21"/>
          <w:szCs w:val="21"/>
        </w:rPr>
        <w:t>“应付职工薪酬”</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537" type="#_x0000_t75" style="width:20.25pt;height:15.75pt" o:ole="">
            <v:imagedata r:id="rId9" o:title=""/>
          </v:shape>
          <w:control r:id="rId413" w:name="DefaultOcxName668" w:shapeid="_x0000_i6537"/>
        </w:object>
      </w:r>
      <w:r w:rsidRPr="00F9604D">
        <w:rPr>
          <w:rFonts w:ascii="Segoe UI" w:eastAsia="宋体" w:hAnsi="Segoe UI" w:cs="Segoe UI"/>
          <w:color w:val="2F6473"/>
          <w:sz w:val="23"/>
        </w:rPr>
        <w:t>D. </w:t>
      </w:r>
      <w:r w:rsidRPr="00F9604D">
        <w:rPr>
          <w:rFonts w:ascii="宋体" w:eastAsia="宋体" w:hAnsi="宋体" w:cs="Segoe UI" w:hint="eastAsia"/>
          <w:color w:val="2F6473"/>
          <w:sz w:val="21"/>
          <w:szCs w:val="21"/>
        </w:rPr>
        <w:t>“制造费用”</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lastRenderedPageBreak/>
        <w:object w:dxaOrig="405" w:dyaOrig="315">
          <v:shape id="_x0000_i6536" type="#_x0000_t75" style="width:20.25pt;height:15.75pt" o:ole="">
            <v:imagedata r:id="rId9" o:title=""/>
          </v:shape>
          <w:control r:id="rId414" w:name="DefaultOcxName678" w:shapeid="_x0000_i6536"/>
        </w:object>
      </w:r>
      <w:r w:rsidRPr="00F9604D">
        <w:rPr>
          <w:rFonts w:ascii="Segoe UI" w:eastAsia="宋体" w:hAnsi="Segoe UI" w:cs="Segoe UI"/>
          <w:color w:val="2F6473"/>
          <w:sz w:val="23"/>
        </w:rPr>
        <w:t>E. </w:t>
      </w:r>
      <w:r w:rsidRPr="00F9604D">
        <w:rPr>
          <w:rFonts w:ascii="宋体" w:eastAsia="宋体" w:hAnsi="宋体" w:cs="Segoe UI" w:hint="eastAsia"/>
          <w:color w:val="2F6473"/>
          <w:sz w:val="21"/>
          <w:szCs w:val="21"/>
        </w:rPr>
        <w:t>“原材料”</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Pr>
          <w:rFonts w:ascii="Segoe UI" w:eastAsia="宋体" w:hAnsi="Segoe UI" w:cs="Segoe UI"/>
          <w:color w:val="7D5A29"/>
          <w:sz w:val="23"/>
          <w:szCs w:val="23"/>
        </w:rPr>
        <w:t>ABCDE</w:t>
      </w:r>
      <w:r w:rsidRPr="00F9604D">
        <w:rPr>
          <w:rFonts w:ascii="宋体" w:eastAsia="宋体" w:hAnsi="宋体" w:cs="Segoe UI" w:hint="eastAsia"/>
          <w:color w:val="7D5A29"/>
          <w:sz w:val="21"/>
          <w:szCs w:val="21"/>
        </w:rPr>
        <w:t>“基本生产成本”</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“废品损失”</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“应付职工薪酬”</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“制造费用”</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“原材料”</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广义的在产品包括（</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选择一项或多项：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534" type="#_x0000_t75" style="width:20.25pt;height:15.75pt" o:ole="">
            <v:imagedata r:id="rId9" o:title=""/>
          </v:shape>
          <w:control r:id="rId415" w:name="DefaultOcxName693" w:shapeid="_x0000_i6534"/>
        </w:object>
      </w:r>
      <w:r w:rsidRPr="00F9604D">
        <w:rPr>
          <w:rFonts w:ascii="Segoe UI" w:eastAsia="宋体" w:hAnsi="Segoe UI" w:cs="Segoe UI"/>
          <w:color w:val="2F6473"/>
          <w:sz w:val="23"/>
        </w:rPr>
        <w:t>A. </w:t>
      </w:r>
      <w:r w:rsidRPr="00F9604D">
        <w:rPr>
          <w:rFonts w:ascii="宋体" w:eastAsia="宋体" w:hAnsi="宋体" w:cs="Segoe UI" w:hint="eastAsia"/>
          <w:color w:val="2F6473"/>
          <w:sz w:val="21"/>
          <w:szCs w:val="21"/>
        </w:rPr>
        <w:t>正在车间加工中的产品</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533" type="#_x0000_t75" style="width:20.25pt;height:15.75pt" o:ole="">
            <v:imagedata r:id="rId9" o:title=""/>
          </v:shape>
          <w:control r:id="rId416" w:name="DefaultOcxName703" w:shapeid="_x0000_i6533"/>
        </w:object>
      </w:r>
      <w:r w:rsidRPr="00F9604D">
        <w:rPr>
          <w:rFonts w:ascii="Segoe UI" w:eastAsia="宋体" w:hAnsi="Segoe UI" w:cs="Segoe UI"/>
          <w:color w:val="2F6473"/>
          <w:sz w:val="23"/>
        </w:rPr>
        <w:t>B. </w:t>
      </w:r>
      <w:r w:rsidRPr="00F9604D">
        <w:rPr>
          <w:rFonts w:ascii="宋体" w:eastAsia="宋体" w:hAnsi="宋体" w:cs="Segoe UI" w:hint="eastAsia"/>
          <w:color w:val="2F6473"/>
          <w:sz w:val="21"/>
          <w:szCs w:val="21"/>
        </w:rPr>
        <w:t>完工入库的自制半成品</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532" type="#_x0000_t75" style="width:20.25pt;height:15.75pt" o:ole="">
            <v:imagedata r:id="rId9" o:title=""/>
          </v:shape>
          <w:control r:id="rId417" w:name="DefaultOcxName715" w:shapeid="_x0000_i6532"/>
        </w:object>
      </w:r>
      <w:r w:rsidRPr="00F9604D">
        <w:rPr>
          <w:rFonts w:ascii="Segoe UI" w:eastAsia="宋体" w:hAnsi="Segoe UI" w:cs="Segoe UI"/>
          <w:color w:val="2F6473"/>
          <w:sz w:val="23"/>
        </w:rPr>
        <w:t>C. </w:t>
      </w:r>
      <w:r w:rsidRPr="00F9604D">
        <w:rPr>
          <w:rFonts w:ascii="宋体" w:eastAsia="宋体" w:hAnsi="宋体" w:cs="Segoe UI" w:hint="eastAsia"/>
          <w:color w:val="2F6473"/>
          <w:sz w:val="21"/>
          <w:szCs w:val="21"/>
        </w:rPr>
        <w:t>已完工但尚未验收入库的产成品</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531" type="#_x0000_t75" style="width:20.25pt;height:15.75pt" o:ole="">
            <v:imagedata r:id="rId9" o:title=""/>
          </v:shape>
          <w:control r:id="rId418" w:name="DefaultOcxName723" w:shapeid="_x0000_i6531"/>
        </w:object>
      </w:r>
      <w:r w:rsidRPr="00F9604D">
        <w:rPr>
          <w:rFonts w:ascii="Segoe UI" w:eastAsia="宋体" w:hAnsi="Segoe UI" w:cs="Segoe UI"/>
          <w:color w:val="2F6473"/>
          <w:sz w:val="23"/>
        </w:rPr>
        <w:t>D. </w:t>
      </w:r>
      <w:r w:rsidRPr="00F9604D">
        <w:rPr>
          <w:rFonts w:ascii="宋体" w:eastAsia="宋体" w:hAnsi="宋体" w:cs="Segoe UI" w:hint="eastAsia"/>
          <w:color w:val="2F6473"/>
          <w:sz w:val="21"/>
          <w:szCs w:val="21"/>
        </w:rPr>
        <w:t>已完工且验收入库的产成品</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00715BB1">
        <w:rPr>
          <w:rFonts w:ascii="Segoe UI" w:eastAsia="宋体" w:hAnsi="Segoe UI" w:cs="Segoe UI"/>
          <w:color w:val="7D5A29"/>
          <w:sz w:val="23"/>
          <w:szCs w:val="23"/>
        </w:rPr>
        <w:t>ABC</w:t>
      </w:r>
      <w:r w:rsidRPr="00F9604D">
        <w:rPr>
          <w:rFonts w:ascii="宋体" w:eastAsia="宋体" w:hAnsi="宋体" w:cs="Segoe UI" w:hint="eastAsia"/>
          <w:color w:val="7D5A29"/>
          <w:sz w:val="21"/>
          <w:szCs w:val="21"/>
        </w:rPr>
        <w:t>正在车间加工中的产品</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完工入库的自制半成品</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已完工但尚未验收入库的产成品</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分批法成本计算的特点有（</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选择一项或多项：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529" type="#_x0000_t75" style="width:20.25pt;height:15.75pt" o:ole="">
            <v:imagedata r:id="rId9" o:title=""/>
          </v:shape>
          <w:control r:id="rId419" w:name="DefaultOcxName743" w:shapeid="_x0000_i6529"/>
        </w:object>
      </w:r>
      <w:r w:rsidRPr="00F9604D">
        <w:rPr>
          <w:rFonts w:ascii="Segoe UI" w:eastAsia="宋体" w:hAnsi="Segoe UI" w:cs="Segoe UI"/>
          <w:color w:val="2F6473"/>
          <w:sz w:val="23"/>
        </w:rPr>
        <w:t>A. </w:t>
      </w:r>
      <w:r w:rsidRPr="00F9604D">
        <w:rPr>
          <w:rFonts w:ascii="宋体" w:eastAsia="宋体" w:hAnsi="宋体" w:cs="Segoe UI" w:hint="eastAsia"/>
          <w:color w:val="2F6473"/>
          <w:sz w:val="21"/>
          <w:szCs w:val="21"/>
        </w:rPr>
        <w:t>以生产批次作为成本计算对象</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528" type="#_x0000_t75" style="width:20.25pt;height:15.75pt" o:ole="">
            <v:imagedata r:id="rId9" o:title=""/>
          </v:shape>
          <w:control r:id="rId420" w:name="DefaultOcxName754" w:shapeid="_x0000_i6528"/>
        </w:object>
      </w:r>
      <w:r w:rsidRPr="00F9604D">
        <w:rPr>
          <w:rFonts w:ascii="Segoe UI" w:eastAsia="宋体" w:hAnsi="Segoe UI" w:cs="Segoe UI"/>
          <w:color w:val="2F6473"/>
          <w:sz w:val="23"/>
        </w:rPr>
        <w:t>B. </w:t>
      </w:r>
      <w:r w:rsidRPr="00F9604D">
        <w:rPr>
          <w:rFonts w:ascii="宋体" w:eastAsia="宋体" w:hAnsi="宋体" w:cs="Segoe UI" w:hint="eastAsia"/>
          <w:color w:val="2F6473"/>
          <w:sz w:val="21"/>
          <w:szCs w:val="21"/>
        </w:rPr>
        <w:t>产品成本计算期不固定</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527" type="#_x0000_t75" style="width:20.25pt;height:15.75pt" o:ole="">
            <v:imagedata r:id="rId9" o:title=""/>
          </v:shape>
          <w:control r:id="rId421" w:name="DefaultOcxName763" w:shapeid="_x0000_i6527"/>
        </w:object>
      </w:r>
      <w:r w:rsidRPr="00F9604D">
        <w:rPr>
          <w:rFonts w:ascii="Segoe UI" w:eastAsia="宋体" w:hAnsi="Segoe UI" w:cs="Segoe UI"/>
          <w:color w:val="2F6473"/>
          <w:sz w:val="23"/>
        </w:rPr>
        <w:t>C. </w:t>
      </w:r>
      <w:r w:rsidRPr="00F9604D">
        <w:rPr>
          <w:rFonts w:ascii="宋体" w:eastAsia="宋体" w:hAnsi="宋体" w:cs="Segoe UI" w:hint="eastAsia"/>
          <w:color w:val="FF0000"/>
          <w:sz w:val="21"/>
          <w:szCs w:val="21"/>
        </w:rPr>
        <w:t>按月计算</w:t>
      </w:r>
      <w:r w:rsidRPr="00F9604D">
        <w:rPr>
          <w:rFonts w:ascii="宋体" w:eastAsia="宋体" w:hAnsi="宋体" w:cs="Segoe UI" w:hint="eastAsia"/>
          <w:color w:val="2F6473"/>
          <w:sz w:val="21"/>
          <w:szCs w:val="21"/>
        </w:rPr>
        <w:t>产品成本</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526" type="#_x0000_t75" style="width:20.25pt;height:15.75pt" o:ole="">
            <v:imagedata r:id="rId9" o:title=""/>
          </v:shape>
          <w:control r:id="rId422" w:name="DefaultOcxName774" w:shapeid="_x0000_i6526"/>
        </w:object>
      </w:r>
      <w:r w:rsidRPr="00F9604D">
        <w:rPr>
          <w:rFonts w:ascii="Segoe UI" w:eastAsia="宋体" w:hAnsi="Segoe UI" w:cs="Segoe UI"/>
          <w:color w:val="2F6473"/>
          <w:sz w:val="23"/>
        </w:rPr>
        <w:t>D. </w:t>
      </w:r>
      <w:r w:rsidRPr="00F9604D">
        <w:rPr>
          <w:rFonts w:ascii="宋体" w:eastAsia="宋体" w:hAnsi="宋体" w:cs="Segoe UI" w:hint="eastAsia"/>
          <w:color w:val="2F6473"/>
          <w:sz w:val="21"/>
          <w:szCs w:val="21"/>
        </w:rPr>
        <w:t>一般不需要进行完工产品和在产品的成本分配</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Pr>
          <w:rFonts w:ascii="Segoe UI" w:eastAsia="宋体" w:hAnsi="Segoe UI" w:cs="Segoe UI"/>
          <w:color w:val="7D5A29"/>
          <w:sz w:val="23"/>
          <w:szCs w:val="23"/>
        </w:rPr>
        <w:t>ABD</w:t>
      </w:r>
      <w:r w:rsidRPr="00F9604D">
        <w:rPr>
          <w:rFonts w:ascii="宋体" w:eastAsia="宋体" w:hAnsi="宋体" w:cs="Segoe UI" w:hint="eastAsia"/>
          <w:color w:val="7D5A29"/>
          <w:sz w:val="21"/>
          <w:szCs w:val="21"/>
        </w:rPr>
        <w:t>以生产批次作为成本计算对象</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产品成本计算期不固定</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一般不需要进行完工产品和在产品的成本分配</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下列属于产品成本计算辅助方法的是（</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分类法</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对于成本计算的分批法，下列说法正确的是（</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519" type="#_x0000_t75" style="width:20.25pt;height:15.75pt" o:ole="">
            <v:imagedata r:id="rId4" o:title=""/>
          </v:shape>
          <w:control r:id="rId423" w:name="DefaultOcxName842" w:shapeid="_x0000_i6519"/>
        </w:object>
      </w:r>
      <w:r w:rsidRPr="00F9604D">
        <w:rPr>
          <w:rFonts w:ascii="Segoe UI" w:eastAsia="宋体" w:hAnsi="Segoe UI" w:cs="Segoe UI"/>
          <w:color w:val="2F6473"/>
          <w:sz w:val="23"/>
        </w:rPr>
        <w:t>A. </w:t>
      </w:r>
      <w:r w:rsidRPr="00F9604D">
        <w:rPr>
          <w:rFonts w:ascii="宋体" w:eastAsia="宋体" w:hAnsi="宋体" w:cs="Segoe UI" w:hint="eastAsia"/>
          <w:color w:val="2F6473"/>
          <w:sz w:val="21"/>
          <w:szCs w:val="21"/>
        </w:rPr>
        <w:t>不存在完工产品与在产品之间费用分配问题</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518" type="#_x0000_t75" style="width:20.25pt;height:15.75pt" o:ole="">
            <v:imagedata r:id="rId4" o:title=""/>
          </v:shape>
          <w:control r:id="rId424" w:name="DefaultOcxName852" w:shapeid="_x0000_i6518"/>
        </w:object>
      </w:r>
      <w:r w:rsidRPr="00F9604D">
        <w:rPr>
          <w:rFonts w:ascii="Segoe UI" w:eastAsia="宋体" w:hAnsi="Segoe UI" w:cs="Segoe UI"/>
          <w:color w:val="2F6473"/>
          <w:sz w:val="23"/>
        </w:rPr>
        <w:t>B. </w:t>
      </w:r>
      <w:r w:rsidRPr="00F9604D">
        <w:rPr>
          <w:rFonts w:ascii="宋体" w:eastAsia="宋体" w:hAnsi="宋体" w:cs="Segoe UI" w:hint="eastAsia"/>
          <w:color w:val="2F6473"/>
          <w:sz w:val="21"/>
          <w:szCs w:val="21"/>
        </w:rPr>
        <w:t>成本计算期与会计报告期一致</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517" type="#_x0000_t75" style="width:20.25pt;height:15.75pt" o:ole="">
            <v:imagedata r:id="rId4" o:title=""/>
          </v:shape>
          <w:control r:id="rId425" w:name="DefaultOcxName863" w:shapeid="_x0000_i6517"/>
        </w:object>
      </w:r>
      <w:r w:rsidRPr="00F9604D">
        <w:rPr>
          <w:rFonts w:ascii="Segoe UI" w:eastAsia="宋体" w:hAnsi="Segoe UI" w:cs="Segoe UI"/>
          <w:color w:val="2F6473"/>
          <w:sz w:val="23"/>
        </w:rPr>
        <w:t>C. </w:t>
      </w:r>
      <w:r w:rsidRPr="00F9604D">
        <w:rPr>
          <w:rFonts w:ascii="宋体" w:eastAsia="宋体" w:hAnsi="宋体" w:cs="Segoe UI" w:hint="eastAsia"/>
          <w:color w:val="2F6473"/>
          <w:sz w:val="21"/>
          <w:szCs w:val="21"/>
        </w:rPr>
        <w:t>适用于小批、单件、管理上不要求分步骤计算成本的多步骤生产</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516" type="#_x0000_t75" style="width:20.25pt;height:15.75pt" o:ole="">
            <v:imagedata r:id="rId4" o:title=""/>
          </v:shape>
          <w:control r:id="rId426" w:name="DefaultOcxName872" w:shapeid="_x0000_i6516"/>
        </w:object>
      </w:r>
      <w:r w:rsidRPr="00F9604D">
        <w:rPr>
          <w:rFonts w:ascii="Segoe UI" w:eastAsia="宋体" w:hAnsi="Segoe UI" w:cs="Segoe UI"/>
          <w:color w:val="2F6473"/>
          <w:sz w:val="23"/>
        </w:rPr>
        <w:t>D. </w:t>
      </w:r>
      <w:r w:rsidRPr="00F9604D">
        <w:rPr>
          <w:rFonts w:ascii="宋体" w:eastAsia="宋体" w:hAnsi="宋体" w:cs="Segoe UI" w:hint="eastAsia"/>
          <w:color w:val="2F6473"/>
          <w:sz w:val="21"/>
          <w:szCs w:val="21"/>
        </w:rPr>
        <w:t>以上说法全部正确</w:t>
      </w:r>
    </w:p>
    <w:p w:rsidR="00F9604D" w:rsidRPr="00F9604D" w:rsidRDefault="00F9604D" w:rsidP="00F9604D">
      <w:pPr>
        <w:shd w:val="clear" w:color="auto" w:fill="FCEFDC"/>
        <w:adjustRightInd/>
        <w:snapToGrid/>
        <w:spacing w:after="120"/>
        <w:rPr>
          <w:rFonts w:ascii="Segoe UI" w:eastAsia="宋体" w:hAnsi="Segoe UI" w:cs="Segoe UI"/>
          <w:color w:val="7D5A29"/>
          <w:sz w:val="23"/>
          <w:szCs w:val="23"/>
        </w:rPr>
      </w:pPr>
      <w:r w:rsidRPr="00F9604D">
        <w:rPr>
          <w:rFonts w:ascii="Segoe UI" w:eastAsia="宋体" w:hAnsi="Segoe UI" w:cs="Segoe UI"/>
          <w:color w:val="7D5A29"/>
          <w:sz w:val="23"/>
          <w:szCs w:val="23"/>
        </w:rPr>
        <w:br/>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适用于小批、单件、管理上不要求分步骤计算成本的多步骤生产</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在大量大批多步骤生产企业，管理上不要求分步计算产品成本，其成本计算方法是（</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品种法</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在定额管理基础较好，消耗定额准确、稳定，月末在产品数量变化不大，产品成本中原材料费用占比较大的条件下，在产品成本计算应采用（</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lastRenderedPageBreak/>
        <w:t>正确答案是：</w:t>
      </w:r>
      <w:r w:rsidRPr="00F9604D">
        <w:rPr>
          <w:rFonts w:ascii="宋体" w:eastAsia="宋体" w:hAnsi="宋体" w:cs="Segoe UI" w:hint="eastAsia"/>
          <w:color w:val="7D5A29"/>
          <w:sz w:val="21"/>
          <w:szCs w:val="21"/>
        </w:rPr>
        <w:t>按定额原材料费用计价</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在定额管理基础较好，消耗定额准确、稳定，而且月初、月末在产品数量变化不大的条件下，在产品成本计算应采用（</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定额成本法</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下列方法中属于完工产品与月末在产品之间分配费用的方法是（</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定额比例法</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生产过程中或入库后发现的各种废品损失，不包括（ ）。</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管理不善所造成的产品变质损失</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下列关于停工损失的表述中，不正确的是（ ）。</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下列方法中，可能使“制造费用”账户有月末余额的是（</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按年度计划分配率分配法</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制造费用应分配计入（</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）账户。</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w:t>
      </w:r>
    </w:p>
    <w:p w:rsidR="00F9604D" w:rsidRPr="00F9604D" w:rsidRDefault="00F9604D" w:rsidP="00715BB1">
      <w:pPr>
        <w:shd w:val="clear" w:color="auto" w:fill="DEF2F8"/>
        <w:adjustRightInd/>
        <w:snapToGrid/>
        <w:spacing w:after="0"/>
        <w:ind w:hanging="375"/>
        <w:rPr>
          <w:rFonts w:ascii="Segoe UI" w:eastAsia="宋体" w:hAnsi="Segoe UI" w:cs="Segoe UI"/>
          <w:color w:val="7D5A29"/>
          <w:sz w:val="23"/>
          <w:szCs w:val="23"/>
        </w:rPr>
      </w:pPr>
      <w:r w:rsidRPr="00F9604D">
        <w:rPr>
          <w:rFonts w:ascii="Segoe UI" w:eastAsia="宋体" w:hAnsi="Segoe UI" w:cs="Segoe UI"/>
          <w:color w:val="2F6473"/>
          <w:sz w:val="23"/>
          <w:szCs w:val="23"/>
        </w:rPr>
        <w:object w:dxaOrig="405" w:dyaOrig="315">
          <v:shape id="_x0000_i6479" type="#_x0000_t75" style="width:20.25pt;height:15.75pt" o:ole="">
            <v:imagedata r:id="rId4" o:title=""/>
          </v:shape>
          <w:control r:id="rId427" w:name="DefaultOcxName1244" w:shapeid="_x0000_i6479"/>
        </w:objec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基本生产成本和辅助生产成本</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假设某工业企业有一个基本生产车间和一个辅助生产车间，前者生产甲、乙两种产品，后者提供一种劳务。某月份发生有关经济业务如下：发生薪酬费用</w:t>
      </w:r>
      <w:r w:rsidRPr="00F9604D">
        <w:rPr>
          <w:rFonts w:ascii="Calibri" w:eastAsia="宋体" w:hAnsi="Calibri" w:cs="Calibri"/>
          <w:color w:val="2F6473"/>
          <w:sz w:val="21"/>
          <w:szCs w:val="21"/>
        </w:rPr>
        <w:t>7800</w:t>
      </w:r>
      <w:r w:rsidRPr="00F9604D">
        <w:rPr>
          <w:rFonts w:ascii="宋体" w:eastAsia="宋体" w:hAnsi="宋体" w:cs="Segoe UI" w:hint="eastAsia"/>
          <w:color w:val="2F6473"/>
          <w:sz w:val="21"/>
          <w:szCs w:val="21"/>
        </w:rPr>
        <w:t>元。其中基本生产车间生产工人薪酬</w:t>
      </w:r>
      <w:r w:rsidRPr="00F9604D">
        <w:rPr>
          <w:rFonts w:ascii="Calibri" w:eastAsia="宋体" w:hAnsi="Calibri" w:cs="Calibri"/>
          <w:color w:val="2F6473"/>
          <w:sz w:val="21"/>
          <w:szCs w:val="21"/>
        </w:rPr>
        <w:t>3400</w:t>
      </w:r>
      <w:r w:rsidRPr="00F9604D">
        <w:rPr>
          <w:rFonts w:ascii="宋体" w:eastAsia="宋体" w:hAnsi="宋体" w:cs="Segoe UI" w:hint="eastAsia"/>
          <w:color w:val="2F6473"/>
          <w:sz w:val="21"/>
          <w:szCs w:val="21"/>
        </w:rPr>
        <w:t>元，管理人员薪酬</w:t>
      </w:r>
      <w:r w:rsidRPr="00F9604D">
        <w:rPr>
          <w:rFonts w:ascii="Calibri" w:eastAsia="宋体" w:hAnsi="Calibri" w:cs="Calibri"/>
          <w:color w:val="2F6473"/>
          <w:sz w:val="21"/>
          <w:szCs w:val="21"/>
        </w:rPr>
        <w:t>1300</w:t>
      </w:r>
      <w:r w:rsidRPr="00F9604D">
        <w:rPr>
          <w:rFonts w:ascii="宋体" w:eastAsia="宋体" w:hAnsi="宋体" w:cs="Segoe UI" w:hint="eastAsia"/>
          <w:color w:val="2F6473"/>
          <w:sz w:val="21"/>
          <w:szCs w:val="21"/>
        </w:rPr>
        <w:t>元；辅助生产车间生产工人薪酬</w:t>
      </w:r>
      <w:r w:rsidRPr="00F9604D">
        <w:rPr>
          <w:rFonts w:ascii="Calibri" w:eastAsia="宋体" w:hAnsi="Calibri" w:cs="Calibri"/>
          <w:color w:val="2F6473"/>
          <w:sz w:val="21"/>
          <w:szCs w:val="21"/>
        </w:rPr>
        <w:t>1100</w:t>
      </w:r>
      <w:r w:rsidRPr="00F9604D">
        <w:rPr>
          <w:rFonts w:ascii="宋体" w:eastAsia="宋体" w:hAnsi="宋体" w:cs="Segoe UI" w:hint="eastAsia"/>
          <w:color w:val="2F6473"/>
          <w:sz w:val="21"/>
          <w:szCs w:val="21"/>
        </w:rPr>
        <w:t>元，管理人员薪酬</w:t>
      </w:r>
      <w:r w:rsidRPr="00F9604D">
        <w:rPr>
          <w:rFonts w:ascii="Calibri" w:eastAsia="宋体" w:hAnsi="Calibri" w:cs="Calibri"/>
          <w:color w:val="2F6473"/>
          <w:sz w:val="21"/>
          <w:szCs w:val="21"/>
        </w:rPr>
        <w:t>500</w:t>
      </w:r>
      <w:r w:rsidRPr="00F9604D">
        <w:rPr>
          <w:rFonts w:ascii="宋体" w:eastAsia="宋体" w:hAnsi="宋体" w:cs="Segoe UI" w:hint="eastAsia"/>
          <w:color w:val="2F6473"/>
          <w:sz w:val="21"/>
          <w:szCs w:val="21"/>
        </w:rPr>
        <w:t>元。该企业辅助生产的制造费用通过“制造费用”科目核算。要求：根据以上资料编制有关会计分录。</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选择一项或多项：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474" type="#_x0000_t75" style="width:20.25pt;height:15.75pt" o:ole="">
            <v:imagedata r:id="rId9" o:title=""/>
          </v:shape>
          <w:control r:id="rId428" w:name="DefaultOcxName1292" w:shapeid="_x0000_i6474"/>
        </w:object>
      </w:r>
      <w:r w:rsidRPr="00F9604D">
        <w:rPr>
          <w:rFonts w:ascii="Segoe UI" w:eastAsia="宋体" w:hAnsi="Segoe UI" w:cs="Segoe UI"/>
          <w:color w:val="2F6473"/>
          <w:sz w:val="23"/>
        </w:rPr>
        <w:t>A. </w:t>
      </w:r>
      <w:r w:rsidRPr="00F9604D">
        <w:rPr>
          <w:rFonts w:ascii="宋体" w:eastAsia="宋体" w:hAnsi="宋体" w:cs="Segoe UI" w:hint="eastAsia"/>
          <w:color w:val="2F6473"/>
          <w:sz w:val="21"/>
          <w:szCs w:val="21"/>
        </w:rPr>
        <w:t>借：基本产生成本</w:t>
      </w:r>
      <w:r w:rsidRPr="00F9604D">
        <w:rPr>
          <w:rFonts w:ascii="Calibri" w:eastAsia="宋体" w:hAnsi="Calibri" w:cs="Calibri"/>
          <w:color w:val="2F6473"/>
          <w:sz w:val="21"/>
          <w:szCs w:val="21"/>
        </w:rPr>
        <w:t>3400</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473" type="#_x0000_t75" style="width:20.25pt;height:15.75pt" o:ole="">
            <v:imagedata r:id="rId9" o:title=""/>
          </v:shape>
          <w:control r:id="rId429" w:name="DefaultOcxName1301" w:shapeid="_x0000_i6473"/>
        </w:object>
      </w:r>
      <w:r w:rsidRPr="00F9604D">
        <w:rPr>
          <w:rFonts w:ascii="Segoe UI" w:eastAsia="宋体" w:hAnsi="Segoe UI" w:cs="Segoe UI"/>
          <w:color w:val="2F6473"/>
          <w:sz w:val="23"/>
        </w:rPr>
        <w:t>B. </w:t>
      </w:r>
      <w:r w:rsidRPr="00F9604D">
        <w:rPr>
          <w:rFonts w:ascii="宋体" w:eastAsia="宋体" w:hAnsi="宋体" w:cs="Segoe UI" w:hint="eastAsia"/>
          <w:color w:val="2F6473"/>
          <w:sz w:val="21"/>
          <w:szCs w:val="21"/>
        </w:rPr>
        <w:t>借：制造费用</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基本车间</w:t>
      </w:r>
      <w:r w:rsidRPr="00F9604D">
        <w:rPr>
          <w:rFonts w:ascii="Calibri" w:eastAsia="宋体" w:hAnsi="Calibri" w:cs="Calibri"/>
          <w:color w:val="2F6473"/>
          <w:sz w:val="21"/>
          <w:szCs w:val="21"/>
        </w:rPr>
        <w:t>1300</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472" type="#_x0000_t75" style="width:20.25pt;height:15.75pt" o:ole="">
            <v:imagedata r:id="rId9" o:title=""/>
          </v:shape>
          <w:control r:id="rId430" w:name="DefaultOcxName1311" w:shapeid="_x0000_i6472"/>
        </w:object>
      </w:r>
      <w:r w:rsidRPr="00F9604D">
        <w:rPr>
          <w:rFonts w:ascii="Segoe UI" w:eastAsia="宋体" w:hAnsi="Segoe UI" w:cs="Segoe UI"/>
          <w:color w:val="2F6473"/>
          <w:sz w:val="23"/>
        </w:rPr>
        <w:t>C. </w:t>
      </w:r>
      <w:r w:rsidRPr="00F9604D">
        <w:rPr>
          <w:rFonts w:ascii="宋体" w:eastAsia="宋体" w:hAnsi="宋体" w:cs="Segoe UI" w:hint="eastAsia"/>
          <w:color w:val="2F6473"/>
          <w:sz w:val="21"/>
          <w:szCs w:val="21"/>
        </w:rPr>
        <w:t>借：制造费用</w:t>
      </w:r>
      <w:r w:rsidRPr="00F9604D">
        <w:rPr>
          <w:rFonts w:ascii="Calibri" w:eastAsia="宋体" w:hAnsi="Calibri" w:cs="Calibri"/>
          <w:color w:val="2F6473"/>
          <w:sz w:val="21"/>
          <w:szCs w:val="21"/>
        </w:rPr>
        <w:t>------</w:t>
      </w:r>
      <w:r w:rsidRPr="00F9604D">
        <w:rPr>
          <w:rFonts w:ascii="宋体" w:eastAsia="宋体" w:hAnsi="宋体" w:cs="Segoe UI" w:hint="eastAsia"/>
          <w:color w:val="2F6473"/>
          <w:sz w:val="21"/>
          <w:szCs w:val="21"/>
        </w:rPr>
        <w:t>辅助车间</w:t>
      </w:r>
      <w:r w:rsidRPr="00F9604D">
        <w:rPr>
          <w:rFonts w:ascii="Calibri" w:eastAsia="宋体" w:hAnsi="Calibri" w:cs="Calibri"/>
          <w:color w:val="2F6473"/>
          <w:sz w:val="21"/>
          <w:szCs w:val="21"/>
        </w:rPr>
        <w:t>500</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471" type="#_x0000_t75" style="width:20.25pt;height:15.75pt" o:ole="">
            <v:imagedata r:id="rId9" o:title=""/>
          </v:shape>
          <w:control r:id="rId431" w:name="DefaultOcxName1321" w:shapeid="_x0000_i6471"/>
        </w:object>
      </w:r>
      <w:r w:rsidRPr="00F9604D">
        <w:rPr>
          <w:rFonts w:ascii="Segoe UI" w:eastAsia="宋体" w:hAnsi="Segoe UI" w:cs="Segoe UI"/>
          <w:color w:val="2F6473"/>
          <w:sz w:val="23"/>
        </w:rPr>
        <w:t>D. </w:t>
      </w:r>
      <w:r w:rsidRPr="00F9604D">
        <w:rPr>
          <w:rFonts w:ascii="宋体" w:eastAsia="宋体" w:hAnsi="宋体" w:cs="Segoe UI" w:hint="eastAsia"/>
          <w:color w:val="2F6473"/>
          <w:sz w:val="21"/>
          <w:szCs w:val="21"/>
        </w:rPr>
        <w:t>借：辅助生产成本</w:t>
      </w:r>
      <w:r w:rsidRPr="00F9604D">
        <w:rPr>
          <w:rFonts w:ascii="Calibri" w:eastAsia="宋体" w:hAnsi="Calibri" w:cs="Calibri"/>
          <w:color w:val="2F6473"/>
          <w:sz w:val="21"/>
          <w:szCs w:val="21"/>
        </w:rPr>
        <w:t>1100</w:t>
      </w:r>
    </w:p>
    <w:p w:rsidR="00F9604D" w:rsidRPr="002E4217" w:rsidRDefault="00F9604D" w:rsidP="00F9604D">
      <w:pPr>
        <w:shd w:val="clear" w:color="auto" w:fill="DEF2F8"/>
        <w:adjustRightInd/>
        <w:snapToGrid/>
        <w:spacing w:after="0"/>
        <w:ind w:hanging="375"/>
        <w:rPr>
          <w:rFonts w:ascii="Segoe UI" w:eastAsia="宋体" w:hAnsi="Segoe UI" w:cs="Segoe UI"/>
          <w:color w:val="FF0000"/>
          <w:sz w:val="23"/>
          <w:szCs w:val="23"/>
        </w:rPr>
      </w:pPr>
      <w:r w:rsidRPr="00F9604D">
        <w:rPr>
          <w:rFonts w:ascii="Segoe UI" w:eastAsia="宋体" w:hAnsi="Segoe UI" w:cs="Segoe UI"/>
          <w:color w:val="2F6473"/>
          <w:sz w:val="23"/>
          <w:szCs w:val="23"/>
        </w:rPr>
        <w:object w:dxaOrig="405" w:dyaOrig="315">
          <v:shape id="_x0000_i6470" type="#_x0000_t75" style="width:20.25pt;height:15.75pt" o:ole="">
            <v:imagedata r:id="rId9" o:title=""/>
          </v:shape>
          <w:control r:id="rId432" w:name="DefaultOcxName1331" w:shapeid="_x0000_i6470"/>
        </w:object>
      </w:r>
      <w:r w:rsidRPr="00F9604D">
        <w:rPr>
          <w:rFonts w:ascii="Segoe UI" w:eastAsia="宋体" w:hAnsi="Segoe UI" w:cs="Segoe UI"/>
          <w:color w:val="2F6473"/>
          <w:sz w:val="23"/>
        </w:rPr>
        <w:t>E</w:t>
      </w:r>
      <w:r w:rsidRPr="002E4217">
        <w:rPr>
          <w:rFonts w:ascii="Segoe UI" w:eastAsia="宋体" w:hAnsi="Segoe UI" w:cs="Segoe UI"/>
          <w:color w:val="FF0000"/>
          <w:sz w:val="23"/>
        </w:rPr>
        <w:t>. </w:t>
      </w:r>
      <w:r w:rsidRPr="002E4217">
        <w:rPr>
          <w:rFonts w:ascii="宋体" w:eastAsia="宋体" w:hAnsi="宋体" w:cs="Segoe UI" w:hint="eastAsia"/>
          <w:color w:val="FF0000"/>
          <w:sz w:val="21"/>
          <w:szCs w:val="21"/>
        </w:rPr>
        <w:t>借：辅助生产成本</w:t>
      </w:r>
      <w:r w:rsidRPr="002E4217">
        <w:rPr>
          <w:rFonts w:ascii="Calibri" w:eastAsia="宋体" w:hAnsi="Calibri" w:cs="Calibri"/>
          <w:color w:val="FF0000"/>
          <w:sz w:val="21"/>
          <w:szCs w:val="21"/>
        </w:rPr>
        <w:t>1600</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469" type="#_x0000_t75" style="width:20.25pt;height:15.75pt" o:ole="">
            <v:imagedata r:id="rId9" o:title=""/>
          </v:shape>
          <w:control r:id="rId433" w:name="DefaultOcxName1341" w:shapeid="_x0000_i6469"/>
        </w:object>
      </w:r>
      <w:r w:rsidRPr="00F9604D">
        <w:rPr>
          <w:rFonts w:ascii="Segoe UI" w:eastAsia="宋体" w:hAnsi="Segoe UI" w:cs="Segoe UI"/>
          <w:color w:val="2F6473"/>
          <w:sz w:val="23"/>
        </w:rPr>
        <w:t>F. </w:t>
      </w:r>
      <w:r w:rsidRPr="00F9604D">
        <w:rPr>
          <w:rFonts w:ascii="宋体" w:eastAsia="宋体" w:hAnsi="宋体" w:cs="Segoe UI" w:hint="eastAsia"/>
          <w:color w:val="2F6473"/>
          <w:sz w:val="21"/>
          <w:szCs w:val="21"/>
        </w:rPr>
        <w:t>贷：应付职工薪酬</w:t>
      </w:r>
      <w:r w:rsidRPr="00F9604D">
        <w:rPr>
          <w:rFonts w:ascii="Calibri" w:eastAsia="宋体" w:hAnsi="Calibri" w:cs="Calibri"/>
          <w:color w:val="2F6473"/>
          <w:sz w:val="21"/>
          <w:szCs w:val="21"/>
        </w:rPr>
        <w:t>7800</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002E4217">
        <w:rPr>
          <w:rFonts w:ascii="Segoe UI" w:eastAsia="宋体" w:hAnsi="Segoe UI" w:cs="Segoe UI"/>
          <w:color w:val="7D5A29"/>
          <w:sz w:val="23"/>
          <w:szCs w:val="23"/>
        </w:rPr>
        <w:t>ABCDF</w:t>
      </w:r>
      <w:r w:rsidRPr="00F9604D">
        <w:rPr>
          <w:rFonts w:ascii="Segoe UI" w:eastAsia="宋体" w:hAnsi="Segoe UI" w:cs="Segoe UI"/>
          <w:color w:val="7D5A29"/>
          <w:sz w:val="23"/>
          <w:szCs w:val="23"/>
        </w:rPr>
        <w:t>：</w:t>
      </w:r>
      <w:r w:rsidRPr="00F9604D">
        <w:rPr>
          <w:rFonts w:ascii="宋体" w:eastAsia="宋体" w:hAnsi="宋体" w:cs="Segoe UI" w:hint="eastAsia"/>
          <w:color w:val="7D5A29"/>
          <w:sz w:val="21"/>
          <w:szCs w:val="21"/>
        </w:rPr>
        <w:t>借：基本产生成本</w:t>
      </w:r>
      <w:r w:rsidRPr="00F9604D">
        <w:rPr>
          <w:rFonts w:ascii="Calibri" w:eastAsia="宋体" w:hAnsi="Calibri" w:cs="Calibri"/>
          <w:color w:val="7D5A29"/>
          <w:sz w:val="21"/>
          <w:szCs w:val="21"/>
        </w:rPr>
        <w:t>3400</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借：制造费用</w:t>
      </w:r>
      <w:r w:rsidRPr="00F9604D">
        <w:rPr>
          <w:rFonts w:ascii="Calibri" w:eastAsia="宋体" w:hAnsi="Calibri" w:cs="Calibri"/>
          <w:color w:val="7D5A29"/>
          <w:sz w:val="21"/>
          <w:szCs w:val="21"/>
        </w:rPr>
        <w:t> ------</w:t>
      </w:r>
      <w:r w:rsidRPr="00F9604D">
        <w:rPr>
          <w:rFonts w:ascii="宋体" w:eastAsia="宋体" w:hAnsi="宋体" w:cs="Segoe UI" w:hint="eastAsia"/>
          <w:color w:val="7D5A29"/>
          <w:sz w:val="21"/>
          <w:szCs w:val="21"/>
        </w:rPr>
        <w:t>基本车间</w:t>
      </w:r>
      <w:r w:rsidRPr="00F9604D">
        <w:rPr>
          <w:rFonts w:ascii="Calibri" w:eastAsia="宋体" w:hAnsi="Calibri" w:cs="Calibri"/>
          <w:color w:val="7D5A29"/>
          <w:sz w:val="21"/>
          <w:szCs w:val="21"/>
        </w:rPr>
        <w:t>1300</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借：制造费用</w:t>
      </w:r>
      <w:r w:rsidRPr="00F9604D">
        <w:rPr>
          <w:rFonts w:ascii="Calibri" w:eastAsia="宋体" w:hAnsi="Calibri" w:cs="Calibri"/>
          <w:color w:val="7D5A29"/>
          <w:sz w:val="21"/>
          <w:szCs w:val="21"/>
        </w:rPr>
        <w:t>------</w:t>
      </w:r>
      <w:r w:rsidRPr="00F9604D">
        <w:rPr>
          <w:rFonts w:ascii="宋体" w:eastAsia="宋体" w:hAnsi="宋体" w:cs="Segoe UI" w:hint="eastAsia"/>
          <w:color w:val="7D5A29"/>
          <w:sz w:val="21"/>
          <w:szCs w:val="21"/>
        </w:rPr>
        <w:t>辅助车间</w:t>
      </w:r>
      <w:r w:rsidRPr="00F9604D">
        <w:rPr>
          <w:rFonts w:ascii="Calibri" w:eastAsia="宋体" w:hAnsi="Calibri" w:cs="Calibri"/>
          <w:color w:val="7D5A29"/>
          <w:sz w:val="21"/>
          <w:szCs w:val="21"/>
        </w:rPr>
        <w:t>500</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借：辅助生产成本</w:t>
      </w:r>
      <w:r w:rsidRPr="00F9604D">
        <w:rPr>
          <w:rFonts w:ascii="Calibri" w:eastAsia="宋体" w:hAnsi="Calibri" w:cs="Calibri"/>
          <w:color w:val="7D5A29"/>
          <w:sz w:val="21"/>
          <w:szCs w:val="21"/>
        </w:rPr>
        <w:t>1100</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贷：应付职工薪酬</w:t>
      </w:r>
      <w:r w:rsidRPr="00F9604D">
        <w:rPr>
          <w:rFonts w:ascii="Calibri" w:eastAsia="宋体" w:hAnsi="Calibri" w:cs="Calibri"/>
          <w:color w:val="7D5A29"/>
          <w:sz w:val="21"/>
          <w:szCs w:val="21"/>
        </w:rPr>
        <w:t>7800</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某企业基本生产车间全年计划制造费用</w:t>
      </w:r>
      <w:r w:rsidRPr="00F9604D">
        <w:rPr>
          <w:rFonts w:ascii="Calibri" w:eastAsia="宋体" w:hAnsi="Calibri" w:cs="Calibri"/>
          <w:color w:val="2F6473"/>
          <w:sz w:val="21"/>
          <w:szCs w:val="21"/>
        </w:rPr>
        <w:t>93690</w:t>
      </w:r>
      <w:r w:rsidRPr="00F9604D">
        <w:rPr>
          <w:rFonts w:ascii="宋体" w:eastAsia="宋体" w:hAnsi="宋体" w:cs="Segoe UI" w:hint="eastAsia"/>
          <w:color w:val="2F6473"/>
          <w:sz w:val="21"/>
          <w:szCs w:val="21"/>
        </w:rPr>
        <w:t>元，全年各产品的计划产量：甲产品</w:t>
      </w:r>
      <w:r w:rsidRPr="00F9604D">
        <w:rPr>
          <w:rFonts w:ascii="Calibri" w:eastAsia="宋体" w:hAnsi="Calibri" w:cs="Calibri"/>
          <w:color w:val="2F6473"/>
          <w:sz w:val="21"/>
          <w:szCs w:val="21"/>
        </w:rPr>
        <w:t>4100</w:t>
      </w:r>
      <w:r w:rsidRPr="00F9604D">
        <w:rPr>
          <w:rFonts w:ascii="宋体" w:eastAsia="宋体" w:hAnsi="宋体" w:cs="Segoe UI" w:hint="eastAsia"/>
          <w:color w:val="2F6473"/>
          <w:sz w:val="21"/>
          <w:szCs w:val="21"/>
        </w:rPr>
        <w:t>件，乙产品</w:t>
      </w:r>
      <w:r w:rsidRPr="00F9604D">
        <w:rPr>
          <w:rFonts w:ascii="Calibri" w:eastAsia="宋体" w:hAnsi="Calibri" w:cs="Calibri"/>
          <w:color w:val="2F6473"/>
          <w:sz w:val="21"/>
          <w:szCs w:val="21"/>
        </w:rPr>
        <w:t>3550</w:t>
      </w:r>
      <w:r w:rsidRPr="00F9604D">
        <w:rPr>
          <w:rFonts w:ascii="宋体" w:eastAsia="宋体" w:hAnsi="宋体" w:cs="Segoe UI" w:hint="eastAsia"/>
          <w:color w:val="2F6473"/>
          <w:sz w:val="21"/>
          <w:szCs w:val="21"/>
        </w:rPr>
        <w:t>件。单位产品工时定额：甲产品</w:t>
      </w:r>
      <w:r w:rsidRPr="00F9604D">
        <w:rPr>
          <w:rFonts w:ascii="Calibri" w:eastAsia="宋体" w:hAnsi="Calibri" w:cs="Calibri"/>
          <w:color w:val="2F6473"/>
          <w:sz w:val="21"/>
          <w:szCs w:val="21"/>
        </w:rPr>
        <w:t>5</w:t>
      </w:r>
      <w:r w:rsidRPr="00F9604D">
        <w:rPr>
          <w:rFonts w:ascii="宋体" w:eastAsia="宋体" w:hAnsi="宋体" w:cs="Segoe UI" w:hint="eastAsia"/>
          <w:color w:val="2F6473"/>
          <w:sz w:val="21"/>
          <w:szCs w:val="21"/>
        </w:rPr>
        <w:t>小时，乙产品</w:t>
      </w:r>
      <w:r w:rsidRPr="00F9604D">
        <w:rPr>
          <w:rFonts w:ascii="Calibri" w:eastAsia="宋体" w:hAnsi="Calibri" w:cs="Calibri"/>
          <w:color w:val="2F6473"/>
          <w:sz w:val="21"/>
          <w:szCs w:val="21"/>
        </w:rPr>
        <w:t>4</w:t>
      </w:r>
      <w:r w:rsidRPr="00F9604D">
        <w:rPr>
          <w:rFonts w:ascii="宋体" w:eastAsia="宋体" w:hAnsi="宋体" w:cs="Segoe UI" w:hint="eastAsia"/>
          <w:color w:val="2F6473"/>
          <w:sz w:val="21"/>
          <w:szCs w:val="21"/>
        </w:rPr>
        <w:t>小时。</w:t>
      </w:r>
      <w:r w:rsidRPr="00F9604D">
        <w:rPr>
          <w:rFonts w:ascii="Calibri" w:eastAsia="宋体" w:hAnsi="Calibri" w:cs="Calibri"/>
          <w:color w:val="2F6473"/>
          <w:sz w:val="21"/>
          <w:szCs w:val="21"/>
        </w:rPr>
        <w:t>9</w:t>
      </w:r>
      <w:r w:rsidRPr="00F9604D">
        <w:rPr>
          <w:rFonts w:ascii="宋体" w:eastAsia="宋体" w:hAnsi="宋体" w:cs="Segoe UI" w:hint="eastAsia"/>
          <w:color w:val="2F6473"/>
          <w:sz w:val="21"/>
          <w:szCs w:val="21"/>
        </w:rPr>
        <w:t>月份实际产量为：甲</w:t>
      </w:r>
      <w:r w:rsidRPr="00F9604D">
        <w:rPr>
          <w:rFonts w:ascii="Calibri" w:eastAsia="宋体" w:hAnsi="Calibri" w:cs="Calibri"/>
          <w:color w:val="2F6473"/>
          <w:sz w:val="21"/>
          <w:szCs w:val="21"/>
        </w:rPr>
        <w:t>395</w:t>
      </w:r>
      <w:r w:rsidRPr="00F9604D">
        <w:rPr>
          <w:rFonts w:ascii="宋体" w:eastAsia="宋体" w:hAnsi="宋体" w:cs="Segoe UI" w:hint="eastAsia"/>
          <w:color w:val="2F6473"/>
          <w:sz w:val="21"/>
          <w:szCs w:val="21"/>
        </w:rPr>
        <w:t>件，乙</w:t>
      </w:r>
      <w:r w:rsidRPr="00F9604D">
        <w:rPr>
          <w:rFonts w:ascii="Calibri" w:eastAsia="宋体" w:hAnsi="Calibri" w:cs="Calibri"/>
          <w:color w:val="2F6473"/>
          <w:sz w:val="21"/>
          <w:szCs w:val="21"/>
        </w:rPr>
        <w:t>216</w:t>
      </w:r>
      <w:r w:rsidRPr="00F9604D">
        <w:rPr>
          <w:rFonts w:ascii="宋体" w:eastAsia="宋体" w:hAnsi="宋体" w:cs="Segoe UI" w:hint="eastAsia"/>
          <w:color w:val="2F6473"/>
          <w:sz w:val="21"/>
          <w:szCs w:val="21"/>
        </w:rPr>
        <w:t>件；该月实际制造费用为</w:t>
      </w:r>
      <w:r w:rsidRPr="00F9604D">
        <w:rPr>
          <w:rFonts w:ascii="Calibri" w:eastAsia="宋体" w:hAnsi="Calibri" w:cs="Calibri"/>
          <w:color w:val="2F6473"/>
          <w:sz w:val="21"/>
          <w:szCs w:val="21"/>
        </w:rPr>
        <w:t>9100</w:t>
      </w:r>
      <w:r w:rsidRPr="00F9604D">
        <w:rPr>
          <w:rFonts w:ascii="宋体" w:eastAsia="宋体" w:hAnsi="宋体" w:cs="Segoe UI" w:hint="eastAsia"/>
          <w:color w:val="2F6473"/>
          <w:sz w:val="21"/>
          <w:szCs w:val="21"/>
        </w:rPr>
        <w:t>元。要求：计算制造费用年度计划分配率及计算</w:t>
      </w:r>
      <w:r w:rsidRPr="00F9604D">
        <w:rPr>
          <w:rFonts w:ascii="Calibri" w:eastAsia="宋体" w:hAnsi="Calibri" w:cs="Calibri"/>
          <w:color w:val="2F6473"/>
          <w:sz w:val="21"/>
          <w:szCs w:val="21"/>
        </w:rPr>
        <w:t>9</w:t>
      </w:r>
      <w:r w:rsidRPr="00F9604D">
        <w:rPr>
          <w:rFonts w:ascii="宋体" w:eastAsia="宋体" w:hAnsi="宋体" w:cs="Segoe UI" w:hint="eastAsia"/>
          <w:color w:val="2F6473"/>
          <w:sz w:val="21"/>
          <w:szCs w:val="21"/>
        </w:rPr>
        <w:t>月份应分配转出的制造费用。</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选择一项或多项：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996" type="#_x0000_t75" style="width:20.25pt;height:15.75pt" o:ole="">
            <v:imagedata r:id="rId9" o:title=""/>
          </v:shape>
          <w:control r:id="rId434" w:name="DefaultOcxName155" w:shapeid="_x0000_i6996"/>
        </w:object>
      </w:r>
      <w:r w:rsidRPr="00F9604D">
        <w:rPr>
          <w:rFonts w:ascii="Segoe UI" w:eastAsia="宋体" w:hAnsi="Segoe UI" w:cs="Segoe UI"/>
          <w:color w:val="2F6473"/>
          <w:sz w:val="23"/>
        </w:rPr>
        <w:t>A. </w:t>
      </w:r>
      <w:r w:rsidRPr="00F9604D">
        <w:rPr>
          <w:rFonts w:ascii="宋体" w:eastAsia="宋体" w:hAnsi="宋体" w:cs="Segoe UI" w:hint="eastAsia"/>
          <w:color w:val="2F6473"/>
          <w:sz w:val="21"/>
          <w:szCs w:val="21"/>
        </w:rPr>
        <w:t>年度计划分配率</w:t>
      </w:r>
      <w:r w:rsidRPr="00F9604D">
        <w:rPr>
          <w:rFonts w:ascii="Calibri" w:eastAsia="宋体" w:hAnsi="Calibri" w:cs="Calibri"/>
          <w:color w:val="2F6473"/>
          <w:sz w:val="21"/>
          <w:szCs w:val="21"/>
        </w:rPr>
        <w:t>=2.7</w:t>
      </w:r>
      <w:r w:rsidRPr="00F9604D">
        <w:rPr>
          <w:rFonts w:ascii="宋体" w:eastAsia="宋体" w:hAnsi="宋体" w:cs="Segoe UI" w:hint="eastAsia"/>
          <w:color w:val="2F6473"/>
          <w:sz w:val="21"/>
          <w:szCs w:val="21"/>
        </w:rPr>
        <w:t>（元</w:t>
      </w:r>
      <w:r w:rsidRPr="00F9604D">
        <w:rPr>
          <w:rFonts w:ascii="Calibri" w:eastAsia="宋体" w:hAnsi="Calibri" w:cs="Calibri"/>
          <w:color w:val="2F6473"/>
          <w:sz w:val="21"/>
          <w:szCs w:val="21"/>
        </w:rPr>
        <w:t>/</w:t>
      </w:r>
      <w:r w:rsidRPr="00F9604D">
        <w:rPr>
          <w:rFonts w:ascii="宋体" w:eastAsia="宋体" w:hAnsi="宋体" w:cs="Segoe UI" w:hint="eastAsia"/>
          <w:color w:val="2F6473"/>
          <w:sz w:val="21"/>
          <w:szCs w:val="21"/>
        </w:rPr>
        <w:t>小时）</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lastRenderedPageBreak/>
        <w:object w:dxaOrig="405" w:dyaOrig="315">
          <v:shape id="_x0000_i6995" type="#_x0000_t75" style="width:20.25pt;height:15.75pt" o:ole="">
            <v:imagedata r:id="rId9" o:title=""/>
          </v:shape>
          <w:control r:id="rId435" w:name="DefaultOcxName147" w:shapeid="_x0000_i6995"/>
        </w:object>
      </w:r>
      <w:r w:rsidRPr="00F9604D">
        <w:rPr>
          <w:rFonts w:ascii="Segoe UI" w:eastAsia="宋体" w:hAnsi="Segoe UI" w:cs="Segoe UI"/>
          <w:color w:val="2F6473"/>
          <w:sz w:val="23"/>
        </w:rPr>
        <w:t>B. </w:t>
      </w:r>
      <w:r w:rsidRPr="00F9604D">
        <w:rPr>
          <w:rFonts w:ascii="Calibri" w:eastAsia="宋体" w:hAnsi="Calibri" w:cs="Calibri"/>
          <w:color w:val="2F6473"/>
          <w:sz w:val="21"/>
          <w:szCs w:val="21"/>
        </w:rPr>
        <w:t>9</w:t>
      </w:r>
      <w:r w:rsidRPr="00F9604D">
        <w:rPr>
          <w:rFonts w:ascii="宋体" w:eastAsia="宋体" w:hAnsi="宋体" w:cs="Segoe UI" w:hint="eastAsia"/>
          <w:color w:val="2F6473"/>
          <w:sz w:val="21"/>
          <w:szCs w:val="21"/>
        </w:rPr>
        <w:t>月份应分配转出的制造费用</w:t>
      </w:r>
      <w:r w:rsidRPr="00F9604D">
        <w:rPr>
          <w:rFonts w:ascii="Calibri" w:eastAsia="宋体" w:hAnsi="Calibri" w:cs="Calibri"/>
          <w:color w:val="2F6473"/>
          <w:sz w:val="21"/>
          <w:szCs w:val="21"/>
        </w:rPr>
        <w:t>=7665.3</w:t>
      </w:r>
      <w:r w:rsidRPr="00F9604D">
        <w:rPr>
          <w:rFonts w:ascii="宋体" w:eastAsia="宋体" w:hAnsi="宋体" w:cs="Segoe UI" w:hint="eastAsia"/>
          <w:color w:val="2F6473"/>
          <w:sz w:val="21"/>
          <w:szCs w:val="21"/>
        </w:rPr>
        <w:t>（元）</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994" type="#_x0000_t75" style="width:20.25pt;height:15.75pt" o:ole="">
            <v:imagedata r:id="rId9" o:title=""/>
          </v:shape>
          <w:control r:id="rId436" w:name="DefaultOcxName225" w:shapeid="_x0000_i6994"/>
        </w:object>
      </w:r>
      <w:r w:rsidRPr="00F9604D">
        <w:rPr>
          <w:rFonts w:ascii="Segoe UI" w:eastAsia="宋体" w:hAnsi="Segoe UI" w:cs="Segoe UI"/>
          <w:color w:val="2F6473"/>
          <w:sz w:val="23"/>
        </w:rPr>
        <w:t>C. </w:t>
      </w:r>
      <w:r w:rsidRPr="00F9604D">
        <w:rPr>
          <w:rFonts w:ascii="Calibri" w:eastAsia="宋体" w:hAnsi="Calibri" w:cs="Calibri"/>
          <w:color w:val="2F6473"/>
          <w:sz w:val="21"/>
          <w:szCs w:val="21"/>
        </w:rPr>
        <w:t>9</w:t>
      </w:r>
      <w:r w:rsidRPr="00F9604D">
        <w:rPr>
          <w:rFonts w:ascii="宋体" w:eastAsia="宋体" w:hAnsi="宋体" w:cs="Segoe UI" w:hint="eastAsia"/>
          <w:color w:val="2F6473"/>
          <w:sz w:val="21"/>
          <w:szCs w:val="21"/>
        </w:rPr>
        <w:t>月份应分配转出的制造费用</w:t>
      </w:r>
      <w:r w:rsidRPr="00F9604D">
        <w:rPr>
          <w:rFonts w:ascii="Calibri" w:eastAsia="宋体" w:hAnsi="Calibri" w:cs="Calibri"/>
          <w:color w:val="2F6473"/>
          <w:sz w:val="21"/>
          <w:szCs w:val="21"/>
        </w:rPr>
        <w:t>=9100</w:t>
      </w:r>
      <w:r w:rsidRPr="00F9604D">
        <w:rPr>
          <w:rFonts w:ascii="宋体" w:eastAsia="宋体" w:hAnsi="宋体" w:cs="Segoe UI" w:hint="eastAsia"/>
          <w:color w:val="2F6473"/>
          <w:sz w:val="21"/>
          <w:szCs w:val="21"/>
        </w:rPr>
        <w:t>（元）</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993" type="#_x0000_t75" style="width:20.25pt;height:15.75pt" o:ole="">
            <v:imagedata r:id="rId9" o:title=""/>
          </v:shape>
          <w:control r:id="rId437" w:name="DefaultOcxName326" w:shapeid="_x0000_i6993"/>
        </w:object>
      </w:r>
      <w:r w:rsidRPr="00F9604D">
        <w:rPr>
          <w:rFonts w:ascii="Segoe UI" w:eastAsia="宋体" w:hAnsi="Segoe UI" w:cs="Segoe UI"/>
          <w:color w:val="2F6473"/>
          <w:sz w:val="23"/>
        </w:rPr>
        <w:t>D. </w:t>
      </w:r>
      <w:r w:rsidRPr="00F9604D">
        <w:rPr>
          <w:rFonts w:ascii="宋体" w:eastAsia="宋体" w:hAnsi="宋体" w:cs="Segoe UI" w:hint="eastAsia"/>
          <w:color w:val="2F6473"/>
          <w:sz w:val="21"/>
          <w:szCs w:val="21"/>
        </w:rPr>
        <w:t>年度计划分配率</w:t>
      </w:r>
      <w:r w:rsidRPr="00F9604D">
        <w:rPr>
          <w:rFonts w:ascii="Calibri" w:eastAsia="宋体" w:hAnsi="Calibri" w:cs="Calibri"/>
          <w:color w:val="2F6473"/>
          <w:sz w:val="21"/>
          <w:szCs w:val="21"/>
        </w:rPr>
        <w:t>=2.8</w:t>
      </w:r>
      <w:r w:rsidRPr="00F9604D">
        <w:rPr>
          <w:rFonts w:ascii="宋体" w:eastAsia="宋体" w:hAnsi="宋体" w:cs="Segoe UI" w:hint="eastAsia"/>
          <w:color w:val="2F6473"/>
          <w:sz w:val="21"/>
          <w:szCs w:val="21"/>
        </w:rPr>
        <w:t>（元</w:t>
      </w:r>
      <w:r w:rsidRPr="00F9604D">
        <w:rPr>
          <w:rFonts w:ascii="Calibri" w:eastAsia="宋体" w:hAnsi="Calibri" w:cs="Calibri"/>
          <w:color w:val="2F6473"/>
          <w:sz w:val="21"/>
          <w:szCs w:val="21"/>
        </w:rPr>
        <w:t>/</w:t>
      </w:r>
      <w:r w:rsidRPr="00F9604D">
        <w:rPr>
          <w:rFonts w:ascii="宋体" w:eastAsia="宋体" w:hAnsi="宋体" w:cs="Segoe UI" w:hint="eastAsia"/>
          <w:color w:val="2F6473"/>
          <w:sz w:val="21"/>
          <w:szCs w:val="21"/>
        </w:rPr>
        <w:t>小时）</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年度计划分配率</w:t>
      </w:r>
      <w:r w:rsidRPr="00F9604D">
        <w:rPr>
          <w:rFonts w:ascii="Calibri" w:eastAsia="宋体" w:hAnsi="Calibri" w:cs="Calibri"/>
          <w:color w:val="7D5A29"/>
          <w:sz w:val="21"/>
          <w:szCs w:val="21"/>
        </w:rPr>
        <w:t>=2.7</w:t>
      </w:r>
      <w:r w:rsidRPr="00F9604D">
        <w:rPr>
          <w:rFonts w:ascii="宋体" w:eastAsia="宋体" w:hAnsi="宋体" w:cs="Segoe UI" w:hint="eastAsia"/>
          <w:color w:val="7D5A29"/>
          <w:sz w:val="21"/>
          <w:szCs w:val="21"/>
        </w:rPr>
        <w:t>（元</w:t>
      </w:r>
      <w:r w:rsidRPr="00F9604D">
        <w:rPr>
          <w:rFonts w:ascii="Calibri" w:eastAsia="宋体" w:hAnsi="Calibri" w:cs="Calibri"/>
          <w:color w:val="7D5A29"/>
          <w:sz w:val="21"/>
          <w:szCs w:val="21"/>
        </w:rPr>
        <w:t>/</w:t>
      </w:r>
      <w:r w:rsidRPr="00F9604D">
        <w:rPr>
          <w:rFonts w:ascii="宋体" w:eastAsia="宋体" w:hAnsi="宋体" w:cs="Segoe UI" w:hint="eastAsia"/>
          <w:color w:val="7D5A29"/>
          <w:sz w:val="21"/>
          <w:szCs w:val="21"/>
        </w:rPr>
        <w:t>小时）</w:t>
      </w:r>
      <w:r w:rsidRPr="00F9604D">
        <w:rPr>
          <w:rFonts w:ascii="Segoe UI" w:eastAsia="宋体" w:hAnsi="Segoe UI" w:cs="Segoe UI"/>
          <w:color w:val="7D5A29"/>
          <w:sz w:val="23"/>
          <w:szCs w:val="23"/>
        </w:rPr>
        <w:t>, </w:t>
      </w:r>
      <w:r w:rsidRPr="00F9604D">
        <w:rPr>
          <w:rFonts w:ascii="Calibri" w:eastAsia="宋体" w:hAnsi="Calibri" w:cs="Calibri"/>
          <w:color w:val="7D5A29"/>
          <w:sz w:val="21"/>
          <w:szCs w:val="21"/>
        </w:rPr>
        <w:t>9</w:t>
      </w:r>
      <w:r w:rsidRPr="00F9604D">
        <w:rPr>
          <w:rFonts w:ascii="宋体" w:eastAsia="宋体" w:hAnsi="宋体" w:cs="Segoe UI" w:hint="eastAsia"/>
          <w:color w:val="7D5A29"/>
          <w:sz w:val="21"/>
          <w:szCs w:val="21"/>
        </w:rPr>
        <w:t>月份应分配转出的制造费用</w:t>
      </w:r>
      <w:r w:rsidRPr="00F9604D">
        <w:rPr>
          <w:rFonts w:ascii="Calibri" w:eastAsia="宋体" w:hAnsi="Calibri" w:cs="Calibri"/>
          <w:color w:val="7D5A29"/>
          <w:sz w:val="21"/>
          <w:szCs w:val="21"/>
        </w:rPr>
        <w:t>=7665.3</w:t>
      </w:r>
      <w:r w:rsidRPr="00F9604D">
        <w:rPr>
          <w:rFonts w:ascii="宋体" w:eastAsia="宋体" w:hAnsi="宋体" w:cs="Segoe UI" w:hint="eastAsia"/>
          <w:color w:val="7D5A29"/>
          <w:sz w:val="21"/>
          <w:szCs w:val="21"/>
        </w:rPr>
        <w:t>（元）</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企业在确定成本计算方法时，必须从企业的具体情况出发，同时考虑（</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选择一项或多项：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991" type="#_x0000_t75" style="width:20.25pt;height:15.75pt" o:ole="">
            <v:imagedata r:id="rId9" o:title=""/>
          </v:shape>
          <w:control r:id="rId438" w:name="DefaultOcxName530" w:shapeid="_x0000_i6991"/>
        </w:object>
      </w:r>
      <w:r w:rsidRPr="00F9604D">
        <w:rPr>
          <w:rFonts w:ascii="Segoe UI" w:eastAsia="宋体" w:hAnsi="Segoe UI" w:cs="Segoe UI"/>
          <w:color w:val="2F6473"/>
          <w:sz w:val="23"/>
        </w:rPr>
        <w:t>A. </w:t>
      </w:r>
      <w:r w:rsidRPr="00F9604D">
        <w:rPr>
          <w:rFonts w:ascii="宋体" w:eastAsia="宋体" w:hAnsi="宋体" w:cs="Segoe UI" w:hint="eastAsia"/>
          <w:color w:val="2F6473"/>
          <w:sz w:val="21"/>
          <w:szCs w:val="21"/>
        </w:rPr>
        <w:t>企业的生产特点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990" type="#_x0000_t75" style="width:20.25pt;height:15.75pt" o:ole="">
            <v:imagedata r:id="rId9" o:title=""/>
          </v:shape>
          <w:control r:id="rId439" w:name="DefaultOcxName630" w:shapeid="_x0000_i6990"/>
        </w:object>
      </w:r>
      <w:r w:rsidRPr="00F9604D">
        <w:rPr>
          <w:rFonts w:ascii="Segoe UI" w:eastAsia="宋体" w:hAnsi="Segoe UI" w:cs="Segoe UI"/>
          <w:color w:val="2F6473"/>
          <w:sz w:val="23"/>
        </w:rPr>
        <w:t>B. </w:t>
      </w:r>
      <w:r w:rsidRPr="00F9604D">
        <w:rPr>
          <w:rFonts w:ascii="宋体" w:eastAsia="宋体" w:hAnsi="宋体" w:cs="Segoe UI" w:hint="eastAsia"/>
          <w:color w:val="2F6473"/>
          <w:sz w:val="21"/>
          <w:szCs w:val="21"/>
        </w:rPr>
        <w:t>月末有没有在产品</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989" type="#_x0000_t75" style="width:20.25pt;height:15.75pt" o:ole="">
            <v:imagedata r:id="rId9" o:title=""/>
          </v:shape>
          <w:control r:id="rId440" w:name="DefaultOcxName718" w:shapeid="_x0000_i6989"/>
        </w:object>
      </w:r>
      <w:r w:rsidRPr="00F9604D">
        <w:rPr>
          <w:rFonts w:ascii="Segoe UI" w:eastAsia="宋体" w:hAnsi="Segoe UI" w:cs="Segoe UI"/>
          <w:color w:val="2F6473"/>
          <w:sz w:val="23"/>
        </w:rPr>
        <w:t>C. </w:t>
      </w:r>
      <w:r w:rsidRPr="00F9604D">
        <w:rPr>
          <w:rFonts w:ascii="宋体" w:eastAsia="宋体" w:hAnsi="宋体" w:cs="Segoe UI" w:hint="eastAsia"/>
          <w:color w:val="2F6473"/>
          <w:sz w:val="21"/>
          <w:szCs w:val="21"/>
        </w:rPr>
        <w:t>企业生产规模的大小</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988" type="#_x0000_t75" style="width:20.25pt;height:15.75pt" o:ole="">
            <v:imagedata r:id="rId9" o:title=""/>
          </v:shape>
          <w:control r:id="rId441" w:name="DefaultOcxName817" w:shapeid="_x0000_i6988"/>
        </w:object>
      </w:r>
      <w:r w:rsidRPr="00F9604D">
        <w:rPr>
          <w:rFonts w:ascii="Segoe UI" w:eastAsia="宋体" w:hAnsi="Segoe UI" w:cs="Segoe UI"/>
          <w:color w:val="2F6473"/>
          <w:sz w:val="23"/>
        </w:rPr>
        <w:t>D. </w:t>
      </w:r>
      <w:r w:rsidRPr="00F9604D">
        <w:rPr>
          <w:rFonts w:ascii="宋体" w:eastAsia="宋体" w:hAnsi="宋体" w:cs="Segoe UI" w:hint="eastAsia"/>
          <w:color w:val="2F6473"/>
          <w:sz w:val="21"/>
          <w:szCs w:val="21"/>
        </w:rPr>
        <w:t>进行成本管理的要求</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企业的生产特点</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进行成本管理的要求</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某生产车间本月在乙产品生产过程中发现不可修复废品</w:t>
      </w:r>
      <w:r w:rsidRPr="00F9604D">
        <w:rPr>
          <w:rFonts w:ascii="Calibri" w:eastAsia="宋体" w:hAnsi="Calibri" w:cs="Calibri"/>
          <w:color w:val="2F6473"/>
          <w:sz w:val="21"/>
          <w:szCs w:val="21"/>
        </w:rPr>
        <w:t>12</w:t>
      </w:r>
      <w:r w:rsidRPr="00F9604D">
        <w:rPr>
          <w:rFonts w:ascii="宋体" w:eastAsia="宋体" w:hAnsi="宋体" w:cs="Segoe UI" w:hint="eastAsia"/>
          <w:color w:val="2F6473"/>
          <w:sz w:val="21"/>
          <w:szCs w:val="21"/>
        </w:rPr>
        <w:t>件，按所耗定额费用计算不可修复废品的生产成本，单件原材料费用定额为</w:t>
      </w:r>
      <w:r w:rsidRPr="00F9604D">
        <w:rPr>
          <w:rFonts w:ascii="Calibri" w:eastAsia="宋体" w:hAnsi="Calibri" w:cs="Calibri"/>
          <w:color w:val="2F6473"/>
          <w:sz w:val="21"/>
          <w:szCs w:val="21"/>
        </w:rPr>
        <w:t>60</w:t>
      </w:r>
      <w:r w:rsidRPr="00F9604D">
        <w:rPr>
          <w:rFonts w:ascii="宋体" w:eastAsia="宋体" w:hAnsi="宋体" w:cs="Segoe UI" w:hint="eastAsia"/>
          <w:color w:val="2F6473"/>
          <w:sz w:val="21"/>
          <w:szCs w:val="21"/>
        </w:rPr>
        <w:t>元，已完成的定额工时共计</w:t>
      </w:r>
      <w:r w:rsidRPr="00F9604D">
        <w:rPr>
          <w:rFonts w:ascii="Calibri" w:eastAsia="宋体" w:hAnsi="Calibri" w:cs="Calibri"/>
          <w:color w:val="2F6473"/>
          <w:sz w:val="21"/>
          <w:szCs w:val="21"/>
        </w:rPr>
        <w:t>140</w:t>
      </w:r>
      <w:r w:rsidRPr="00F9604D">
        <w:rPr>
          <w:rFonts w:ascii="宋体" w:eastAsia="宋体" w:hAnsi="宋体" w:cs="Segoe UI" w:hint="eastAsia"/>
          <w:color w:val="2F6473"/>
          <w:sz w:val="21"/>
          <w:szCs w:val="21"/>
        </w:rPr>
        <w:t>小时，每小时的费用定额为：燃料和动力</w:t>
      </w:r>
      <w:r w:rsidRPr="00F9604D">
        <w:rPr>
          <w:rFonts w:ascii="Calibri" w:eastAsia="宋体" w:hAnsi="Calibri" w:cs="Calibri"/>
          <w:color w:val="2F6473"/>
          <w:sz w:val="21"/>
          <w:szCs w:val="21"/>
        </w:rPr>
        <w:t>1.5</w:t>
      </w:r>
      <w:r w:rsidRPr="00F9604D">
        <w:rPr>
          <w:rFonts w:ascii="宋体" w:eastAsia="宋体" w:hAnsi="宋体" w:cs="Segoe UI" w:hint="eastAsia"/>
          <w:color w:val="2F6473"/>
          <w:sz w:val="21"/>
          <w:szCs w:val="21"/>
        </w:rPr>
        <w:t>元。直接人工费</w:t>
      </w:r>
      <w:r w:rsidRPr="00F9604D">
        <w:rPr>
          <w:rFonts w:ascii="Calibri" w:eastAsia="宋体" w:hAnsi="Calibri" w:cs="Calibri"/>
          <w:color w:val="2F6473"/>
          <w:sz w:val="21"/>
          <w:szCs w:val="21"/>
        </w:rPr>
        <w:t>1.9</w:t>
      </w:r>
      <w:r w:rsidRPr="00F9604D">
        <w:rPr>
          <w:rFonts w:ascii="宋体" w:eastAsia="宋体" w:hAnsi="宋体" w:cs="Segoe UI" w:hint="eastAsia"/>
          <w:color w:val="2F6473"/>
          <w:sz w:val="21"/>
          <w:szCs w:val="21"/>
        </w:rPr>
        <w:t>元，制造费用</w:t>
      </w:r>
      <w:r w:rsidRPr="00F9604D">
        <w:rPr>
          <w:rFonts w:ascii="Calibri" w:eastAsia="宋体" w:hAnsi="Calibri" w:cs="Calibri"/>
          <w:color w:val="2F6473"/>
          <w:sz w:val="21"/>
          <w:szCs w:val="21"/>
        </w:rPr>
        <w:t>1.1</w:t>
      </w:r>
      <w:r w:rsidRPr="00F9604D">
        <w:rPr>
          <w:rFonts w:ascii="宋体" w:eastAsia="宋体" w:hAnsi="宋体" w:cs="Segoe UI" w:hint="eastAsia"/>
          <w:color w:val="2F6473"/>
          <w:sz w:val="21"/>
          <w:szCs w:val="21"/>
        </w:rPr>
        <w:t>元，不可修复废品的残料作价</w:t>
      </w:r>
      <w:r w:rsidRPr="00F9604D">
        <w:rPr>
          <w:rFonts w:ascii="Calibri" w:eastAsia="宋体" w:hAnsi="Calibri" w:cs="Calibri"/>
          <w:color w:val="2F6473"/>
          <w:sz w:val="21"/>
          <w:szCs w:val="21"/>
        </w:rPr>
        <w:t>130</w:t>
      </w:r>
      <w:r w:rsidRPr="00F9604D">
        <w:rPr>
          <w:rFonts w:ascii="宋体" w:eastAsia="宋体" w:hAnsi="宋体" w:cs="Segoe UI" w:hint="eastAsia"/>
          <w:color w:val="2F6473"/>
          <w:sz w:val="21"/>
          <w:szCs w:val="21"/>
        </w:rPr>
        <w:t>元以辅助材料入库，应由过失人赔款</w:t>
      </w:r>
      <w:r w:rsidRPr="00F9604D">
        <w:rPr>
          <w:rFonts w:ascii="Calibri" w:eastAsia="宋体" w:hAnsi="Calibri" w:cs="Calibri"/>
          <w:color w:val="2F6473"/>
          <w:sz w:val="21"/>
          <w:szCs w:val="21"/>
        </w:rPr>
        <w:t>40</w:t>
      </w:r>
      <w:r w:rsidRPr="00F9604D">
        <w:rPr>
          <w:rFonts w:ascii="宋体" w:eastAsia="宋体" w:hAnsi="宋体" w:cs="Segoe UI" w:hint="eastAsia"/>
          <w:color w:val="2F6473"/>
          <w:sz w:val="21"/>
          <w:szCs w:val="21"/>
        </w:rPr>
        <w:t>元，废品净损失由当月同种产品成本负担。要求：计算不可修复废品定额成本。</w:t>
      </w:r>
    </w:p>
    <w:p w:rsidR="00F9604D" w:rsidRPr="00F9604D" w:rsidRDefault="00F9604D" w:rsidP="00F9604D">
      <w:pPr>
        <w:shd w:val="clear" w:color="auto" w:fill="FCEFDC"/>
        <w:adjustRightInd/>
        <w:snapToGrid/>
        <w:spacing w:after="120"/>
        <w:rPr>
          <w:rFonts w:ascii="Segoe UI" w:eastAsia="宋体" w:hAnsi="Segoe UI" w:cs="Segoe UI"/>
          <w:color w:val="7D5A29"/>
          <w:sz w:val="23"/>
          <w:szCs w:val="23"/>
        </w:rPr>
      </w:pP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Calibri" w:eastAsia="宋体" w:hAnsi="Calibri" w:cs="Calibri"/>
          <w:color w:val="7D5A29"/>
          <w:sz w:val="21"/>
          <w:szCs w:val="21"/>
        </w:rPr>
        <w:t>1350</w:t>
      </w:r>
      <w:r w:rsidRPr="00F9604D">
        <w:rPr>
          <w:rFonts w:ascii="宋体" w:eastAsia="宋体" w:hAnsi="宋体" w:cs="Segoe UI" w:hint="eastAsia"/>
          <w:color w:val="7D5A29"/>
          <w:sz w:val="21"/>
          <w:szCs w:val="21"/>
        </w:rPr>
        <w:t>元</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某企业产品经过两道工序，各工序的工时定额分别为</w:t>
      </w:r>
      <w:r w:rsidRPr="00F9604D">
        <w:rPr>
          <w:rFonts w:ascii="Calibri" w:eastAsia="宋体" w:hAnsi="Calibri" w:cs="Calibri"/>
          <w:color w:val="2F6473"/>
          <w:sz w:val="21"/>
          <w:szCs w:val="21"/>
        </w:rPr>
        <w:t>30</w:t>
      </w:r>
      <w:r w:rsidRPr="00F9604D">
        <w:rPr>
          <w:rFonts w:ascii="宋体" w:eastAsia="宋体" w:hAnsi="宋体" w:cs="Segoe UI" w:hint="eastAsia"/>
          <w:color w:val="2F6473"/>
          <w:sz w:val="21"/>
          <w:szCs w:val="21"/>
        </w:rPr>
        <w:t>小时和</w:t>
      </w:r>
      <w:r w:rsidRPr="00F9604D">
        <w:rPr>
          <w:rFonts w:ascii="Calibri" w:eastAsia="宋体" w:hAnsi="Calibri" w:cs="Calibri"/>
          <w:color w:val="2F6473"/>
          <w:sz w:val="21"/>
          <w:szCs w:val="21"/>
        </w:rPr>
        <w:t>40</w:t>
      </w:r>
      <w:r w:rsidRPr="00F9604D">
        <w:rPr>
          <w:rFonts w:ascii="宋体" w:eastAsia="宋体" w:hAnsi="宋体" w:cs="Segoe UI" w:hint="eastAsia"/>
          <w:color w:val="2F6473"/>
          <w:sz w:val="21"/>
          <w:szCs w:val="21"/>
        </w:rPr>
        <w:t>小时，则第二道工序的完工率为（</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981" type="#_x0000_t75" style="width:20.25pt;height:15.75pt" o:ole="">
            <v:imagedata r:id="rId4" o:title=""/>
          </v:shape>
          <w:control r:id="rId442" w:name="DefaultOcxName154" w:shapeid="_x0000_i6981"/>
        </w:object>
      </w:r>
      <w:r w:rsidRPr="00F9604D">
        <w:rPr>
          <w:rFonts w:ascii="Segoe UI" w:eastAsia="宋体" w:hAnsi="Segoe UI" w:cs="Segoe UI"/>
          <w:color w:val="2F6473"/>
          <w:sz w:val="23"/>
        </w:rPr>
        <w:t>A. </w:t>
      </w:r>
      <w:r w:rsidRPr="00F9604D">
        <w:rPr>
          <w:rFonts w:ascii="Calibri" w:eastAsia="宋体" w:hAnsi="Calibri" w:cs="Calibri"/>
          <w:color w:val="2F6473"/>
          <w:sz w:val="21"/>
          <w:szCs w:val="21"/>
        </w:rPr>
        <w:t>68%</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980" type="#_x0000_t75" style="width:20.25pt;height:15.75pt" o:ole="">
            <v:imagedata r:id="rId4" o:title=""/>
          </v:shape>
          <w:control r:id="rId443" w:name="DefaultOcxName164" w:shapeid="_x0000_i6980"/>
        </w:object>
      </w:r>
      <w:r w:rsidRPr="00F9604D">
        <w:rPr>
          <w:rFonts w:ascii="Segoe UI" w:eastAsia="宋体" w:hAnsi="Segoe UI" w:cs="Segoe UI"/>
          <w:color w:val="2F6473"/>
          <w:sz w:val="23"/>
        </w:rPr>
        <w:t>B. </w:t>
      </w:r>
      <w:r w:rsidRPr="00F9604D">
        <w:rPr>
          <w:rFonts w:ascii="Calibri" w:eastAsia="宋体" w:hAnsi="Calibri" w:cs="Calibri"/>
          <w:color w:val="2F6473"/>
          <w:sz w:val="21"/>
          <w:szCs w:val="21"/>
        </w:rPr>
        <w:t>69%</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979" type="#_x0000_t75" style="width:20.25pt;height:15.75pt" o:ole="">
            <v:imagedata r:id="rId4" o:title=""/>
          </v:shape>
          <w:control r:id="rId444" w:name="DefaultOcxName174" w:shapeid="_x0000_i6979"/>
        </w:object>
      </w:r>
      <w:r w:rsidRPr="00F9604D">
        <w:rPr>
          <w:rFonts w:ascii="Segoe UI" w:eastAsia="宋体" w:hAnsi="Segoe UI" w:cs="Segoe UI"/>
          <w:color w:val="2F6473"/>
          <w:sz w:val="23"/>
        </w:rPr>
        <w:t>C. </w:t>
      </w:r>
      <w:r w:rsidRPr="00F9604D">
        <w:rPr>
          <w:rFonts w:ascii="Calibri" w:eastAsia="宋体" w:hAnsi="Calibri" w:cs="Calibri"/>
          <w:color w:val="2F6473"/>
          <w:sz w:val="21"/>
          <w:szCs w:val="21"/>
        </w:rPr>
        <w:t>70%</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978" type="#_x0000_t75" style="width:20.25pt;height:15.75pt" o:ole="">
            <v:imagedata r:id="rId4" o:title=""/>
          </v:shape>
          <w:control r:id="rId445" w:name="DefaultOcxName184" w:shapeid="_x0000_i6978"/>
        </w:object>
      </w:r>
      <w:r w:rsidRPr="00F9604D">
        <w:rPr>
          <w:rFonts w:ascii="Segoe UI" w:eastAsia="宋体" w:hAnsi="Segoe UI" w:cs="Segoe UI"/>
          <w:color w:val="2F6473"/>
          <w:sz w:val="23"/>
        </w:rPr>
        <w:t>D. </w:t>
      </w:r>
      <w:r w:rsidRPr="00F9604D">
        <w:rPr>
          <w:rFonts w:ascii="Calibri" w:eastAsia="宋体" w:hAnsi="Calibri" w:cs="Calibri"/>
          <w:color w:val="2F6473"/>
          <w:sz w:val="21"/>
          <w:szCs w:val="21"/>
        </w:rPr>
        <w:t>71%</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Calibri" w:eastAsia="宋体" w:hAnsi="Calibri" w:cs="Calibri"/>
          <w:color w:val="7D5A29"/>
          <w:sz w:val="21"/>
          <w:szCs w:val="21"/>
        </w:rPr>
        <w:t>71%</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约当产量比例法适用于月末在产品数量较大，各月末在产品数量变化也较大，产品成本中原材料费用和工资及福利费等加工费用所占的比重相差不多的产品。（</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对</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各月末的在产品数量变化不大的产品，可以不计算月末在产品成本。（</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错</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成本计算对象是区分产品成本计算各种方法的主要标志。（</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对</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企业的生产按其工艺过程的特点划分，可分为单步骤生产和多步骤生产两类。（</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lastRenderedPageBreak/>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对</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品种法只适用于大量大批的单步骤生产。（</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错</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废品损失是指在生产过程中发现的和入库后发现的不可修复废品的生产成本，以及可修复废品的修复费用，扣除回收的废品残料价值和应由过失单位或个人赔款以后的损失。（</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spacing w:after="120"/>
        <w:rPr>
          <w:rFonts w:ascii="Segoe UI" w:eastAsia="宋体" w:hAnsi="Segoe UI" w:cs="Segoe UI"/>
          <w:color w:val="7D5A29"/>
          <w:sz w:val="23"/>
          <w:szCs w:val="23"/>
        </w:rPr>
      </w:pP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对</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715BB1"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 xml:space="preserve"> </w:t>
      </w:r>
      <w:r w:rsidR="00F9604D" w:rsidRPr="00F9604D">
        <w:rPr>
          <w:rFonts w:ascii="宋体" w:eastAsia="宋体" w:hAnsi="宋体" w:cs="Segoe UI" w:hint="eastAsia"/>
          <w:color w:val="2F6473"/>
          <w:sz w:val="21"/>
          <w:szCs w:val="21"/>
        </w:rPr>
        <w:t>“废品损失”账户月末没有余额。（</w:t>
      </w:r>
      <w:r w:rsidR="00F9604D" w:rsidRPr="00F9604D">
        <w:rPr>
          <w:rFonts w:ascii="Calibri" w:eastAsia="宋体" w:hAnsi="Calibri" w:cs="Calibri"/>
          <w:color w:val="2F6473"/>
          <w:sz w:val="21"/>
          <w:szCs w:val="21"/>
        </w:rPr>
        <w:t> </w:t>
      </w:r>
      <w:r w:rsidR="00F9604D"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对</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废品损失包括由于保管不善而损坏变质的损失。（</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错</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在生产多种产品的车间中，制造费用都是间接计入费用，应采用适当的分配方法，分配计入该车间各种产品的生产成本。（</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对</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制造费用分配方法中包括计划成本分配法。（</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错</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下列账户中，月末既可能有借方余额，也可能有贷方余额的是（</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选择一项或多项：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946" type="#_x0000_t75" style="width:20.25pt;height:15.75pt" o:ole="">
            <v:imagedata r:id="rId9" o:title=""/>
          </v:shape>
          <w:control r:id="rId446" w:name="DefaultOcxName5010" w:shapeid="_x0000_i6946"/>
        </w:object>
      </w:r>
      <w:r w:rsidRPr="00F9604D">
        <w:rPr>
          <w:rFonts w:ascii="Segoe UI" w:eastAsia="宋体" w:hAnsi="Segoe UI" w:cs="Segoe UI"/>
          <w:color w:val="2F6473"/>
          <w:sz w:val="23"/>
        </w:rPr>
        <w:t>A. </w:t>
      </w:r>
      <w:r w:rsidRPr="00F9604D">
        <w:rPr>
          <w:rFonts w:ascii="宋体" w:eastAsia="宋体" w:hAnsi="宋体" w:cs="Segoe UI" w:hint="eastAsia"/>
          <w:color w:val="2F6473"/>
          <w:sz w:val="21"/>
          <w:szCs w:val="21"/>
        </w:rPr>
        <w:t>“制造费用”</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945" type="#_x0000_t75" style="width:20.25pt;height:15.75pt" o:ole="">
            <v:imagedata r:id="rId9" o:title=""/>
          </v:shape>
          <w:control r:id="rId447" w:name="DefaultOcxName5112" w:shapeid="_x0000_i6945"/>
        </w:object>
      </w:r>
      <w:r w:rsidRPr="00F9604D">
        <w:rPr>
          <w:rFonts w:ascii="Segoe UI" w:eastAsia="宋体" w:hAnsi="Segoe UI" w:cs="Segoe UI"/>
          <w:color w:val="2F6473"/>
          <w:sz w:val="23"/>
        </w:rPr>
        <w:t>B. </w:t>
      </w:r>
      <w:r w:rsidRPr="00F9604D">
        <w:rPr>
          <w:rFonts w:ascii="宋体" w:eastAsia="宋体" w:hAnsi="宋体" w:cs="Segoe UI" w:hint="eastAsia"/>
          <w:color w:val="2F6473"/>
          <w:sz w:val="21"/>
          <w:szCs w:val="21"/>
        </w:rPr>
        <w:t>“基本生产成本”</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944" type="#_x0000_t75" style="width:20.25pt;height:15.75pt" o:ole="">
            <v:imagedata r:id="rId9" o:title=""/>
          </v:shape>
          <w:control r:id="rId448" w:name="DefaultOcxName5211" w:shapeid="_x0000_i6944"/>
        </w:object>
      </w:r>
      <w:r w:rsidRPr="00F9604D">
        <w:rPr>
          <w:rFonts w:ascii="Segoe UI" w:eastAsia="宋体" w:hAnsi="Segoe UI" w:cs="Segoe UI"/>
          <w:color w:val="2F6473"/>
          <w:sz w:val="23"/>
        </w:rPr>
        <w:t>C. </w:t>
      </w:r>
      <w:r w:rsidRPr="00F9604D">
        <w:rPr>
          <w:rFonts w:ascii="宋体" w:eastAsia="宋体" w:hAnsi="宋体" w:cs="Segoe UI" w:hint="eastAsia"/>
          <w:color w:val="2F6473"/>
          <w:sz w:val="21"/>
          <w:szCs w:val="21"/>
        </w:rPr>
        <w:t>“材料成本差异”</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943" type="#_x0000_t75" style="width:20.25pt;height:15.75pt" o:ole="">
            <v:imagedata r:id="rId9" o:title=""/>
          </v:shape>
          <w:control r:id="rId449" w:name="DefaultOcxName5312" w:shapeid="_x0000_i6943"/>
        </w:object>
      </w:r>
      <w:r w:rsidRPr="00F9604D">
        <w:rPr>
          <w:rFonts w:ascii="Segoe UI" w:eastAsia="宋体" w:hAnsi="Segoe UI" w:cs="Segoe UI"/>
          <w:color w:val="2F6473"/>
          <w:sz w:val="23"/>
        </w:rPr>
        <w:t>D. </w:t>
      </w:r>
      <w:r w:rsidRPr="00F9604D">
        <w:rPr>
          <w:rFonts w:ascii="宋体" w:eastAsia="宋体" w:hAnsi="宋体" w:cs="Segoe UI" w:hint="eastAsia"/>
          <w:color w:val="2F6473"/>
          <w:sz w:val="21"/>
          <w:szCs w:val="21"/>
        </w:rPr>
        <w:t>“管理费用”</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“制造费用”</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“材料成本差异”</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计算不可修复废品的净损失，应考虑的因素有（</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选择一项或多项：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941" type="#_x0000_t75" style="width:20.25pt;height:15.75pt" o:ole="">
            <v:imagedata r:id="rId9" o:title=""/>
          </v:shape>
          <w:control r:id="rId450" w:name="DefaultOcxName559" w:shapeid="_x0000_i6941"/>
        </w:object>
      </w:r>
      <w:r w:rsidRPr="00F9604D">
        <w:rPr>
          <w:rFonts w:ascii="Segoe UI" w:eastAsia="宋体" w:hAnsi="Segoe UI" w:cs="Segoe UI"/>
          <w:color w:val="2F6473"/>
          <w:sz w:val="23"/>
        </w:rPr>
        <w:t>A. </w:t>
      </w:r>
      <w:r w:rsidRPr="00F9604D">
        <w:rPr>
          <w:rFonts w:ascii="宋体" w:eastAsia="宋体" w:hAnsi="宋体" w:cs="Segoe UI" w:hint="eastAsia"/>
          <w:color w:val="2F6473"/>
          <w:sz w:val="21"/>
          <w:szCs w:val="21"/>
        </w:rPr>
        <w:t>不可修复废品的生产成本</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940" type="#_x0000_t75" style="width:20.25pt;height:15.75pt" o:ole="">
            <v:imagedata r:id="rId9" o:title=""/>
          </v:shape>
          <w:control r:id="rId451" w:name="DefaultOcxName568" w:shapeid="_x0000_i6940"/>
        </w:object>
      </w:r>
      <w:r w:rsidRPr="00F9604D">
        <w:rPr>
          <w:rFonts w:ascii="Segoe UI" w:eastAsia="宋体" w:hAnsi="Segoe UI" w:cs="Segoe UI"/>
          <w:color w:val="2F6473"/>
          <w:sz w:val="23"/>
        </w:rPr>
        <w:t>B. </w:t>
      </w:r>
      <w:r w:rsidRPr="00F9604D">
        <w:rPr>
          <w:rFonts w:ascii="宋体" w:eastAsia="宋体" w:hAnsi="宋体" w:cs="Segoe UI" w:hint="eastAsia"/>
          <w:color w:val="2F6473"/>
          <w:sz w:val="21"/>
          <w:szCs w:val="21"/>
        </w:rPr>
        <w:t>不可修复废品的修复费用</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939" type="#_x0000_t75" style="width:20.25pt;height:15.75pt" o:ole="">
            <v:imagedata r:id="rId9" o:title=""/>
          </v:shape>
          <w:control r:id="rId452" w:name="DefaultOcxName579" w:shapeid="_x0000_i6939"/>
        </w:object>
      </w:r>
      <w:r w:rsidRPr="00F9604D">
        <w:rPr>
          <w:rFonts w:ascii="Segoe UI" w:eastAsia="宋体" w:hAnsi="Segoe UI" w:cs="Segoe UI"/>
          <w:color w:val="2F6473"/>
          <w:sz w:val="23"/>
        </w:rPr>
        <w:t>C. </w:t>
      </w:r>
      <w:r w:rsidRPr="00F9604D">
        <w:rPr>
          <w:rFonts w:ascii="宋体" w:eastAsia="宋体" w:hAnsi="宋体" w:cs="Segoe UI" w:hint="eastAsia"/>
          <w:color w:val="2F6473"/>
          <w:sz w:val="21"/>
          <w:szCs w:val="21"/>
        </w:rPr>
        <w:t>废品回收残料价值</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938" type="#_x0000_t75" style="width:20.25pt;height:15.75pt" o:ole="">
            <v:imagedata r:id="rId9" o:title=""/>
          </v:shape>
          <w:control r:id="rId453" w:name="DefaultOcxName589" w:shapeid="_x0000_i6938"/>
        </w:object>
      </w:r>
      <w:r w:rsidRPr="00F9604D">
        <w:rPr>
          <w:rFonts w:ascii="Segoe UI" w:eastAsia="宋体" w:hAnsi="Segoe UI" w:cs="Segoe UI"/>
          <w:color w:val="2F6473"/>
          <w:sz w:val="23"/>
        </w:rPr>
        <w:t>D. </w:t>
      </w:r>
      <w:r w:rsidRPr="00F9604D">
        <w:rPr>
          <w:rFonts w:ascii="宋体" w:eastAsia="宋体" w:hAnsi="宋体" w:cs="Segoe UI" w:hint="eastAsia"/>
          <w:color w:val="2F6473"/>
          <w:sz w:val="21"/>
          <w:szCs w:val="21"/>
        </w:rPr>
        <w:t>过失人赔偿款</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937" type="#_x0000_t75" style="width:20.25pt;height:15.75pt" o:ole="">
            <v:imagedata r:id="rId9" o:title=""/>
          </v:shape>
          <w:control r:id="rId454" w:name="DefaultOcxName594" w:shapeid="_x0000_i6937"/>
        </w:object>
      </w:r>
      <w:r w:rsidRPr="00F9604D">
        <w:rPr>
          <w:rFonts w:ascii="Segoe UI" w:eastAsia="宋体" w:hAnsi="Segoe UI" w:cs="Segoe UI"/>
          <w:color w:val="2F6473"/>
          <w:sz w:val="23"/>
        </w:rPr>
        <w:t>E. </w:t>
      </w:r>
      <w:r w:rsidRPr="00F9604D">
        <w:rPr>
          <w:rFonts w:ascii="宋体" w:eastAsia="宋体" w:hAnsi="宋体" w:cs="Segoe UI" w:hint="eastAsia"/>
          <w:color w:val="2F6473"/>
          <w:sz w:val="21"/>
          <w:szCs w:val="21"/>
        </w:rPr>
        <w:t>可以降价出售的不可修复废品成本大于售价的损失</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不可修复废品的生产成本</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废品回收残料价值</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过失人赔偿款</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废品按其是否可以和值得修复可分为（</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lastRenderedPageBreak/>
        <w:t>选择一项或多项：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935" type="#_x0000_t75" style="width:20.25pt;height:15.75pt" o:ole="">
            <v:imagedata r:id="rId9" o:title=""/>
          </v:shape>
          <w:control r:id="rId455" w:name="DefaultOcxName6110" w:shapeid="_x0000_i6935"/>
        </w:object>
      </w:r>
      <w:r w:rsidRPr="00F9604D">
        <w:rPr>
          <w:rFonts w:ascii="Segoe UI" w:eastAsia="宋体" w:hAnsi="Segoe UI" w:cs="Segoe UI"/>
          <w:color w:val="2F6473"/>
          <w:sz w:val="23"/>
        </w:rPr>
        <w:t>A. </w:t>
      </w:r>
      <w:r w:rsidRPr="00F9604D">
        <w:rPr>
          <w:rFonts w:ascii="宋体" w:eastAsia="宋体" w:hAnsi="宋体" w:cs="Segoe UI" w:hint="eastAsia"/>
          <w:color w:val="2F6473"/>
          <w:sz w:val="21"/>
          <w:szCs w:val="21"/>
        </w:rPr>
        <w:t>工废</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934" type="#_x0000_t75" style="width:20.25pt;height:15.75pt" o:ole="">
            <v:imagedata r:id="rId9" o:title=""/>
          </v:shape>
          <w:control r:id="rId456" w:name="DefaultOcxName628" w:shapeid="_x0000_i6934"/>
        </w:object>
      </w:r>
      <w:r w:rsidRPr="00F9604D">
        <w:rPr>
          <w:rFonts w:ascii="Segoe UI" w:eastAsia="宋体" w:hAnsi="Segoe UI" w:cs="Segoe UI"/>
          <w:color w:val="2F6473"/>
          <w:sz w:val="23"/>
        </w:rPr>
        <w:t>B. </w:t>
      </w:r>
      <w:r w:rsidRPr="00F9604D">
        <w:rPr>
          <w:rFonts w:ascii="宋体" w:eastAsia="宋体" w:hAnsi="宋体" w:cs="Segoe UI" w:hint="eastAsia"/>
          <w:color w:val="2F6473"/>
          <w:sz w:val="21"/>
          <w:szCs w:val="21"/>
        </w:rPr>
        <w:t>废料</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933" type="#_x0000_t75" style="width:20.25pt;height:15.75pt" o:ole="">
            <v:imagedata r:id="rId9" o:title=""/>
          </v:shape>
          <w:control r:id="rId457" w:name="DefaultOcxName639" w:shapeid="_x0000_i6933"/>
        </w:object>
      </w:r>
      <w:r w:rsidRPr="00F9604D">
        <w:rPr>
          <w:rFonts w:ascii="Segoe UI" w:eastAsia="宋体" w:hAnsi="Segoe UI" w:cs="Segoe UI"/>
          <w:color w:val="2F6473"/>
          <w:sz w:val="23"/>
        </w:rPr>
        <w:t>C. </w:t>
      </w:r>
      <w:r w:rsidRPr="00F9604D">
        <w:rPr>
          <w:rFonts w:ascii="宋体" w:eastAsia="宋体" w:hAnsi="宋体" w:cs="Segoe UI" w:hint="eastAsia"/>
          <w:color w:val="2F6473"/>
          <w:sz w:val="21"/>
          <w:szCs w:val="21"/>
        </w:rPr>
        <w:t>可修复废品</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932" type="#_x0000_t75" style="width:20.25pt;height:15.75pt" o:ole="">
            <v:imagedata r:id="rId9" o:title=""/>
          </v:shape>
          <w:control r:id="rId458" w:name="DefaultOcxName644" w:shapeid="_x0000_i6932"/>
        </w:object>
      </w:r>
      <w:r w:rsidRPr="00F9604D">
        <w:rPr>
          <w:rFonts w:ascii="Segoe UI" w:eastAsia="宋体" w:hAnsi="Segoe UI" w:cs="Segoe UI"/>
          <w:color w:val="2F6473"/>
          <w:sz w:val="23"/>
        </w:rPr>
        <w:t>D. </w:t>
      </w:r>
      <w:r w:rsidRPr="00F9604D">
        <w:rPr>
          <w:rFonts w:ascii="宋体" w:eastAsia="宋体" w:hAnsi="宋体" w:cs="Segoe UI" w:hint="eastAsia"/>
          <w:color w:val="2F6473"/>
          <w:sz w:val="21"/>
          <w:szCs w:val="21"/>
        </w:rPr>
        <w:t>不可修复废品</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931" type="#_x0000_t75" style="width:20.25pt;height:15.75pt" o:ole="">
            <v:imagedata r:id="rId9" o:title=""/>
          </v:shape>
          <w:control r:id="rId459" w:name="DefaultOcxName659" w:shapeid="_x0000_i6931"/>
        </w:object>
      </w:r>
      <w:r w:rsidRPr="00F9604D">
        <w:rPr>
          <w:rFonts w:ascii="Segoe UI" w:eastAsia="宋体" w:hAnsi="Segoe UI" w:cs="Segoe UI"/>
          <w:color w:val="2F6473"/>
          <w:sz w:val="23"/>
        </w:rPr>
        <w:t>E. </w:t>
      </w:r>
      <w:r w:rsidRPr="00F9604D">
        <w:rPr>
          <w:rFonts w:ascii="宋体" w:eastAsia="宋体" w:hAnsi="宋体" w:cs="Segoe UI" w:hint="eastAsia"/>
          <w:color w:val="2F6473"/>
          <w:sz w:val="21"/>
          <w:szCs w:val="21"/>
        </w:rPr>
        <w:t>废品损失</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可修复废品</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不可修复废品</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在确定生产费用在完工产品与在产品之间分配的方法时，应考虑的因素有（</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选择一项或多项：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929" type="#_x0000_t75" style="width:20.25pt;height:15.75pt" o:ole="">
            <v:imagedata r:id="rId9" o:title=""/>
          </v:shape>
          <w:control r:id="rId460" w:name="DefaultOcxName679" w:shapeid="_x0000_i6929"/>
        </w:object>
      </w:r>
      <w:r w:rsidRPr="00F9604D">
        <w:rPr>
          <w:rFonts w:ascii="Segoe UI" w:eastAsia="宋体" w:hAnsi="Segoe UI" w:cs="Segoe UI"/>
          <w:color w:val="2F6473"/>
          <w:sz w:val="23"/>
        </w:rPr>
        <w:t>A. </w:t>
      </w:r>
      <w:r w:rsidRPr="00F9604D">
        <w:rPr>
          <w:rFonts w:ascii="宋体" w:eastAsia="宋体" w:hAnsi="宋体" w:cs="Segoe UI" w:hint="eastAsia"/>
          <w:color w:val="2F6473"/>
          <w:sz w:val="21"/>
          <w:szCs w:val="21"/>
        </w:rPr>
        <w:t>原材料的投放情况</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928" type="#_x0000_t75" style="width:20.25pt;height:15.75pt" o:ole="">
            <v:imagedata r:id="rId9" o:title=""/>
          </v:shape>
          <w:control r:id="rId461" w:name="DefaultOcxName688" w:shapeid="_x0000_i6928"/>
        </w:object>
      </w:r>
      <w:r w:rsidRPr="00F9604D">
        <w:rPr>
          <w:rFonts w:ascii="Segoe UI" w:eastAsia="宋体" w:hAnsi="Segoe UI" w:cs="Segoe UI"/>
          <w:color w:val="2F6473"/>
          <w:sz w:val="23"/>
        </w:rPr>
        <w:t>B. </w:t>
      </w:r>
      <w:r w:rsidRPr="00F9604D">
        <w:rPr>
          <w:rFonts w:ascii="宋体" w:eastAsia="宋体" w:hAnsi="宋体" w:cs="Segoe UI" w:hint="eastAsia"/>
          <w:color w:val="2F6473"/>
          <w:sz w:val="21"/>
          <w:szCs w:val="21"/>
        </w:rPr>
        <w:t>在产品数量的多少</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927" type="#_x0000_t75" style="width:20.25pt;height:15.75pt" o:ole="">
            <v:imagedata r:id="rId9" o:title=""/>
          </v:shape>
          <w:control r:id="rId462" w:name="DefaultOcxName694" w:shapeid="_x0000_i6927"/>
        </w:object>
      </w:r>
      <w:r w:rsidRPr="00F9604D">
        <w:rPr>
          <w:rFonts w:ascii="Segoe UI" w:eastAsia="宋体" w:hAnsi="Segoe UI" w:cs="Segoe UI"/>
          <w:color w:val="2F6473"/>
          <w:sz w:val="23"/>
        </w:rPr>
        <w:t>C. </w:t>
      </w:r>
      <w:r w:rsidRPr="00F9604D">
        <w:rPr>
          <w:rFonts w:ascii="宋体" w:eastAsia="宋体" w:hAnsi="宋体" w:cs="Segoe UI" w:hint="eastAsia"/>
          <w:color w:val="2F6473"/>
          <w:sz w:val="21"/>
          <w:szCs w:val="21"/>
        </w:rPr>
        <w:t>定额管理基础的好坏</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926" type="#_x0000_t75" style="width:20.25pt;height:15.75pt" o:ole="">
            <v:imagedata r:id="rId9" o:title=""/>
          </v:shape>
          <w:control r:id="rId463" w:name="DefaultOcxName704" w:shapeid="_x0000_i6926"/>
        </w:object>
      </w:r>
      <w:r w:rsidRPr="00F9604D">
        <w:rPr>
          <w:rFonts w:ascii="Segoe UI" w:eastAsia="宋体" w:hAnsi="Segoe UI" w:cs="Segoe UI"/>
          <w:color w:val="2F6473"/>
          <w:sz w:val="23"/>
        </w:rPr>
        <w:t>D. </w:t>
      </w:r>
      <w:r w:rsidRPr="00F9604D">
        <w:rPr>
          <w:rFonts w:ascii="宋体" w:eastAsia="宋体" w:hAnsi="宋体" w:cs="Segoe UI" w:hint="eastAsia"/>
          <w:color w:val="2F6473"/>
          <w:sz w:val="21"/>
          <w:szCs w:val="21"/>
        </w:rPr>
        <w:t>各项费用比重的大小</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00715BB1">
        <w:rPr>
          <w:rFonts w:ascii="Segoe UI" w:eastAsia="宋体" w:hAnsi="Segoe UI" w:cs="Segoe UI"/>
          <w:color w:val="7D5A29"/>
          <w:sz w:val="23"/>
          <w:szCs w:val="23"/>
        </w:rPr>
        <w:t>ABCD</w:t>
      </w:r>
      <w:r w:rsidRPr="00F9604D">
        <w:rPr>
          <w:rFonts w:ascii="宋体" w:eastAsia="宋体" w:hAnsi="宋体" w:cs="Segoe UI" w:hint="eastAsia"/>
          <w:color w:val="7D5A29"/>
          <w:sz w:val="21"/>
          <w:szCs w:val="21"/>
        </w:rPr>
        <w:t>原材料的投放情况</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在产品数量的多少</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定额管理基础的好坏</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各项费用比重的大小</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品种法适用于（</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选择一项或多项：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924" type="#_x0000_t75" style="width:20.25pt;height:15.75pt" o:ole="">
            <v:imagedata r:id="rId9" o:title=""/>
          </v:shape>
          <w:control r:id="rId464" w:name="DefaultOcxName724" w:shapeid="_x0000_i6924"/>
        </w:object>
      </w:r>
      <w:r w:rsidRPr="00F9604D">
        <w:rPr>
          <w:rFonts w:ascii="Segoe UI" w:eastAsia="宋体" w:hAnsi="Segoe UI" w:cs="Segoe UI"/>
          <w:color w:val="2F6473"/>
          <w:sz w:val="23"/>
        </w:rPr>
        <w:t>A. </w:t>
      </w:r>
      <w:r w:rsidRPr="00F9604D">
        <w:rPr>
          <w:rFonts w:ascii="宋体" w:eastAsia="宋体" w:hAnsi="宋体" w:cs="Segoe UI" w:hint="eastAsia"/>
          <w:color w:val="2F6473"/>
          <w:sz w:val="21"/>
          <w:szCs w:val="21"/>
        </w:rPr>
        <w:t>大量大批单步骤生产企业</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923" type="#_x0000_t75" style="width:20.25pt;height:15.75pt" o:ole="">
            <v:imagedata r:id="rId9" o:title=""/>
          </v:shape>
          <w:control r:id="rId465" w:name="DefaultOcxName733" w:shapeid="_x0000_i6923"/>
        </w:object>
      </w:r>
      <w:r w:rsidRPr="00F9604D">
        <w:rPr>
          <w:rFonts w:ascii="Segoe UI" w:eastAsia="宋体" w:hAnsi="Segoe UI" w:cs="Segoe UI"/>
          <w:color w:val="2F6473"/>
          <w:sz w:val="23"/>
        </w:rPr>
        <w:t>B. </w:t>
      </w:r>
      <w:r w:rsidRPr="00F9604D">
        <w:rPr>
          <w:rFonts w:ascii="宋体" w:eastAsia="宋体" w:hAnsi="宋体" w:cs="Segoe UI" w:hint="eastAsia"/>
          <w:color w:val="2F6473"/>
          <w:sz w:val="21"/>
          <w:szCs w:val="21"/>
        </w:rPr>
        <w:t>大量大批多步骤生产但管理上不要求分步计算成本的企业</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922" type="#_x0000_t75" style="width:20.25pt;height:15.75pt" o:ole="">
            <v:imagedata r:id="rId9" o:title=""/>
          </v:shape>
          <w:control r:id="rId466" w:name="DefaultOcxName744" w:shapeid="_x0000_i6922"/>
        </w:object>
      </w:r>
      <w:r w:rsidRPr="00F9604D">
        <w:rPr>
          <w:rFonts w:ascii="Segoe UI" w:eastAsia="宋体" w:hAnsi="Segoe UI" w:cs="Segoe UI"/>
          <w:color w:val="2F6473"/>
          <w:sz w:val="23"/>
        </w:rPr>
        <w:t>C. </w:t>
      </w:r>
      <w:r w:rsidRPr="00F9604D">
        <w:rPr>
          <w:rFonts w:ascii="宋体" w:eastAsia="宋体" w:hAnsi="宋体" w:cs="Segoe UI" w:hint="eastAsia"/>
          <w:color w:val="2F6473"/>
          <w:sz w:val="21"/>
          <w:szCs w:val="21"/>
        </w:rPr>
        <w:t>大量大批多步骤生产而且在管理上要求分步计算成本的企业</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921" type="#_x0000_t75" style="width:20.25pt;height:15.75pt" o:ole="">
            <v:imagedata r:id="rId9" o:title=""/>
          </v:shape>
          <w:control r:id="rId467" w:name="DefaultOcxName755" w:shapeid="_x0000_i6921"/>
        </w:object>
      </w:r>
      <w:r w:rsidRPr="00F9604D">
        <w:rPr>
          <w:rFonts w:ascii="Segoe UI" w:eastAsia="宋体" w:hAnsi="Segoe UI" w:cs="Segoe UI"/>
          <w:color w:val="2F6473"/>
          <w:sz w:val="23"/>
        </w:rPr>
        <w:t>D. </w:t>
      </w:r>
      <w:r w:rsidRPr="00F9604D">
        <w:rPr>
          <w:rFonts w:ascii="宋体" w:eastAsia="宋体" w:hAnsi="宋体" w:cs="Segoe UI" w:hint="eastAsia"/>
          <w:color w:val="2F6473"/>
          <w:sz w:val="21"/>
          <w:szCs w:val="21"/>
        </w:rPr>
        <w:t>小批单件生产企业</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大量大批单步骤生产企业</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大量大批多步骤生产但管理上不要求分步计算成本的企业</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产品成本计算的分批法，适用的生产组织是（</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小批单件生产</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工业企业产品成本的计算最终是通过下列（</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）账户进行的。</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“基本生产成本”</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划分产品成本计算基本方法和辅助方法的标准是（</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对于计算产品实际成本是否必不可少</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定额基础管理较好，各种产品有健全、正确的定额资料的企业，月末在产品数量变化较大的产品，在产品成本的计算应采用（</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定额比例法</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采用约当产量法，原材料费用按完工产品和月末在产品数量分配时应具备的条件是（</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原材料是生产开始时一次投入的</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lastRenderedPageBreak/>
        <w:t>产品成本中的原材料费用占比很大，原材料陆续投入生产，生产费用的分配采用（</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在产品按所耗原材料费用计价，原材料费用按约当产量比例分配</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某种产品发生废品后，由于产生废品，减少了合格品的数量，因而该种产品（ ）。</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总成本降低，单位成本增加</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单设废品损失成本项目时，企业发生的废品损失最终应记入（ ）账户的借方。</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基本生产成本</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除了按年度计划分配率分配制造费用以外，“制造费用”账户月末（</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没有余额</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下列不属于制造费用的是（</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融资租入固定资产的租赁费</w:t>
      </w:r>
    </w:p>
    <w:p w:rsidR="00F9604D" w:rsidRPr="00F9604D" w:rsidRDefault="00F9604D" w:rsidP="00F9604D">
      <w:pPr>
        <w:shd w:val="clear" w:color="auto" w:fill="DEF2F8"/>
        <w:adjustRightInd/>
        <w:snapToGrid/>
        <w:spacing w:after="100" w:afterAutospacing="1"/>
        <w:outlineLvl w:val="3"/>
        <w:rPr>
          <w:rFonts w:ascii="inherit" w:eastAsia="宋体" w:hAnsi="inherit" w:cs="Segoe UI"/>
          <w:color w:val="2F6473"/>
          <w:sz w:val="24"/>
          <w:szCs w:val="24"/>
        </w:rPr>
      </w:pPr>
      <w:r w:rsidRPr="00F9604D">
        <w:rPr>
          <w:rFonts w:ascii="inherit" w:eastAsia="宋体" w:hAnsi="inherit" w:cs="Segoe UI"/>
          <w:color w:val="2F6473"/>
          <w:sz w:val="24"/>
          <w:szCs w:val="24"/>
        </w:rPr>
        <w:t>题干</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某企业基本生产车间同时生产甲、乙两种产品，本期共发生制造费用</w:t>
      </w:r>
      <w:r w:rsidRPr="00F9604D">
        <w:rPr>
          <w:rFonts w:ascii="Calibri" w:eastAsia="宋体" w:hAnsi="Calibri" w:cs="Calibri"/>
          <w:color w:val="2F6473"/>
          <w:sz w:val="21"/>
          <w:szCs w:val="21"/>
        </w:rPr>
        <w:t>58000</w:t>
      </w:r>
      <w:r w:rsidRPr="00F9604D">
        <w:rPr>
          <w:rFonts w:ascii="宋体" w:eastAsia="宋体" w:hAnsi="宋体" w:cs="Segoe UI" w:hint="eastAsia"/>
          <w:color w:val="2F6473"/>
          <w:sz w:val="21"/>
          <w:szCs w:val="21"/>
        </w:rPr>
        <w:t>元，甲产品生产工时为</w:t>
      </w:r>
      <w:r w:rsidRPr="00F9604D">
        <w:rPr>
          <w:rFonts w:ascii="Calibri" w:eastAsia="宋体" w:hAnsi="Calibri" w:cs="Calibri"/>
          <w:color w:val="2F6473"/>
          <w:sz w:val="21"/>
          <w:szCs w:val="21"/>
        </w:rPr>
        <w:t>26000</w:t>
      </w:r>
      <w:r w:rsidRPr="00F9604D">
        <w:rPr>
          <w:rFonts w:ascii="宋体" w:eastAsia="宋体" w:hAnsi="宋体" w:cs="Segoe UI" w:hint="eastAsia"/>
          <w:color w:val="2F6473"/>
          <w:sz w:val="21"/>
          <w:szCs w:val="21"/>
        </w:rPr>
        <w:t>小时，乙产品生产工时为</w:t>
      </w:r>
      <w:r w:rsidRPr="00F9604D">
        <w:rPr>
          <w:rFonts w:ascii="Calibri" w:eastAsia="宋体" w:hAnsi="Calibri" w:cs="Calibri"/>
          <w:color w:val="2F6473"/>
          <w:sz w:val="21"/>
          <w:szCs w:val="21"/>
        </w:rPr>
        <w:t>24000</w:t>
      </w:r>
      <w:r w:rsidRPr="00F9604D">
        <w:rPr>
          <w:rFonts w:ascii="宋体" w:eastAsia="宋体" w:hAnsi="宋体" w:cs="Segoe UI" w:hint="eastAsia"/>
          <w:color w:val="2F6473"/>
          <w:sz w:val="21"/>
          <w:szCs w:val="21"/>
        </w:rPr>
        <w:t>小时。求：甲、乙产品各自应分配多少制造费用？</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869" type="#_x0000_t75" style="width:20.25pt;height:15.75pt" o:ole="">
            <v:imagedata r:id="rId4" o:title=""/>
          </v:shape>
          <w:control r:id="rId468" w:name="DefaultOcxName1274" w:shapeid="_x0000_i6869"/>
        </w:object>
      </w:r>
      <w:r w:rsidRPr="00F9604D">
        <w:rPr>
          <w:rFonts w:ascii="Segoe UI" w:eastAsia="宋体" w:hAnsi="Segoe UI" w:cs="Segoe UI"/>
          <w:color w:val="2F6473"/>
          <w:sz w:val="23"/>
        </w:rPr>
        <w:t>A. </w:t>
      </w:r>
      <w:r w:rsidRPr="00F9604D">
        <w:rPr>
          <w:rFonts w:ascii="宋体" w:eastAsia="宋体" w:hAnsi="宋体" w:cs="Segoe UI" w:hint="eastAsia"/>
          <w:color w:val="2F6473"/>
          <w:sz w:val="21"/>
          <w:szCs w:val="21"/>
        </w:rPr>
        <w:t>甲应分配</w:t>
      </w:r>
      <w:r w:rsidRPr="00F9604D">
        <w:rPr>
          <w:rFonts w:ascii="Calibri" w:eastAsia="宋体" w:hAnsi="Calibri" w:cs="Calibri"/>
          <w:color w:val="2F6473"/>
          <w:sz w:val="21"/>
          <w:szCs w:val="21"/>
        </w:rPr>
        <w:t>30060</w:t>
      </w:r>
      <w:r w:rsidRPr="00F9604D">
        <w:rPr>
          <w:rFonts w:ascii="宋体" w:eastAsia="宋体" w:hAnsi="宋体" w:cs="Segoe UI" w:hint="eastAsia"/>
          <w:color w:val="2F6473"/>
          <w:sz w:val="21"/>
          <w:szCs w:val="21"/>
        </w:rPr>
        <w:t>元，乙应分配</w:t>
      </w:r>
      <w:r w:rsidRPr="00F9604D">
        <w:rPr>
          <w:rFonts w:ascii="Calibri" w:eastAsia="宋体" w:hAnsi="Calibri" w:cs="Calibri"/>
          <w:color w:val="2F6473"/>
          <w:sz w:val="21"/>
          <w:szCs w:val="21"/>
        </w:rPr>
        <w:t>27000</w:t>
      </w:r>
      <w:r w:rsidRPr="00F9604D">
        <w:rPr>
          <w:rFonts w:ascii="宋体" w:eastAsia="宋体" w:hAnsi="宋体" w:cs="Segoe UI" w:hint="eastAsia"/>
          <w:color w:val="2F6473"/>
          <w:sz w:val="21"/>
          <w:szCs w:val="21"/>
        </w:rPr>
        <w:t>元。</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868" type="#_x0000_t75" style="width:20.25pt;height:15.75pt" o:ole="">
            <v:imagedata r:id="rId4" o:title=""/>
          </v:shape>
          <w:control r:id="rId469" w:name="DefaultOcxName1283" w:shapeid="_x0000_i6868"/>
        </w:object>
      </w:r>
      <w:r w:rsidRPr="00F9604D">
        <w:rPr>
          <w:rFonts w:ascii="Segoe UI" w:eastAsia="宋体" w:hAnsi="Segoe UI" w:cs="Segoe UI"/>
          <w:color w:val="2F6473"/>
          <w:sz w:val="23"/>
        </w:rPr>
        <w:t>B. </w:t>
      </w:r>
      <w:r w:rsidRPr="00F9604D">
        <w:rPr>
          <w:rFonts w:ascii="宋体" w:eastAsia="宋体" w:hAnsi="宋体" w:cs="Segoe UI" w:hint="eastAsia"/>
          <w:color w:val="2F6473"/>
          <w:sz w:val="21"/>
          <w:szCs w:val="21"/>
        </w:rPr>
        <w:t>甲应分配</w:t>
      </w:r>
      <w:r w:rsidRPr="00F9604D">
        <w:rPr>
          <w:rFonts w:ascii="Calibri" w:eastAsia="宋体" w:hAnsi="Calibri" w:cs="Calibri"/>
          <w:color w:val="2F6473"/>
          <w:sz w:val="21"/>
          <w:szCs w:val="21"/>
        </w:rPr>
        <w:t>30160</w:t>
      </w:r>
      <w:r w:rsidRPr="00F9604D">
        <w:rPr>
          <w:rFonts w:ascii="宋体" w:eastAsia="宋体" w:hAnsi="宋体" w:cs="Segoe UI" w:hint="eastAsia"/>
          <w:color w:val="2F6473"/>
          <w:sz w:val="21"/>
          <w:szCs w:val="21"/>
        </w:rPr>
        <w:t>元，乙应分配</w:t>
      </w:r>
      <w:r w:rsidRPr="00F9604D">
        <w:rPr>
          <w:rFonts w:ascii="Calibri" w:eastAsia="宋体" w:hAnsi="Calibri" w:cs="Calibri"/>
          <w:color w:val="2F6473"/>
          <w:sz w:val="21"/>
          <w:szCs w:val="21"/>
        </w:rPr>
        <w:t>27840</w:t>
      </w:r>
      <w:r w:rsidRPr="00F9604D">
        <w:rPr>
          <w:rFonts w:ascii="宋体" w:eastAsia="宋体" w:hAnsi="宋体" w:cs="Segoe UI" w:hint="eastAsia"/>
          <w:color w:val="2F6473"/>
          <w:sz w:val="21"/>
          <w:szCs w:val="21"/>
        </w:rPr>
        <w:t>元。</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867" type="#_x0000_t75" style="width:20.25pt;height:15.75pt" o:ole="">
            <v:imagedata r:id="rId4" o:title=""/>
          </v:shape>
          <w:control r:id="rId470" w:name="DefaultOcxName1293" w:shapeid="_x0000_i6867"/>
        </w:object>
      </w:r>
      <w:r w:rsidRPr="00F9604D">
        <w:rPr>
          <w:rFonts w:ascii="Segoe UI" w:eastAsia="宋体" w:hAnsi="Segoe UI" w:cs="Segoe UI"/>
          <w:color w:val="2F6473"/>
          <w:sz w:val="23"/>
        </w:rPr>
        <w:t>C. </w:t>
      </w:r>
      <w:r w:rsidRPr="00F9604D">
        <w:rPr>
          <w:rFonts w:ascii="宋体" w:eastAsia="宋体" w:hAnsi="宋体" w:cs="Segoe UI" w:hint="eastAsia"/>
          <w:color w:val="2F6473"/>
          <w:sz w:val="21"/>
          <w:szCs w:val="21"/>
        </w:rPr>
        <w:t>甲应分配</w:t>
      </w:r>
      <w:r w:rsidRPr="00F9604D">
        <w:rPr>
          <w:rFonts w:ascii="Calibri" w:eastAsia="宋体" w:hAnsi="Calibri" w:cs="Calibri"/>
          <w:color w:val="2F6473"/>
          <w:sz w:val="21"/>
          <w:szCs w:val="21"/>
        </w:rPr>
        <w:t>30260</w:t>
      </w:r>
      <w:r w:rsidRPr="00F9604D">
        <w:rPr>
          <w:rFonts w:ascii="宋体" w:eastAsia="宋体" w:hAnsi="宋体" w:cs="Segoe UI" w:hint="eastAsia"/>
          <w:color w:val="2F6473"/>
          <w:sz w:val="21"/>
          <w:szCs w:val="21"/>
        </w:rPr>
        <w:t>元，乙应分配</w:t>
      </w:r>
      <w:r w:rsidRPr="00F9604D">
        <w:rPr>
          <w:rFonts w:ascii="Calibri" w:eastAsia="宋体" w:hAnsi="Calibri" w:cs="Calibri"/>
          <w:color w:val="2F6473"/>
          <w:sz w:val="21"/>
          <w:szCs w:val="21"/>
        </w:rPr>
        <w:t>26840</w:t>
      </w:r>
      <w:r w:rsidRPr="00F9604D">
        <w:rPr>
          <w:rFonts w:ascii="宋体" w:eastAsia="宋体" w:hAnsi="宋体" w:cs="Segoe UI" w:hint="eastAsia"/>
          <w:color w:val="2F6473"/>
          <w:sz w:val="21"/>
          <w:szCs w:val="21"/>
        </w:rPr>
        <w:t>元。</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6866" type="#_x0000_t75" style="width:20.25pt;height:15.75pt" o:ole="">
            <v:imagedata r:id="rId4" o:title=""/>
          </v:shape>
          <w:control r:id="rId471" w:name="DefaultOcxName1302" w:shapeid="_x0000_i6866"/>
        </w:object>
      </w:r>
      <w:r w:rsidRPr="00F9604D">
        <w:rPr>
          <w:rFonts w:ascii="Segoe UI" w:eastAsia="宋体" w:hAnsi="Segoe UI" w:cs="Segoe UI"/>
          <w:color w:val="2F6473"/>
          <w:sz w:val="23"/>
        </w:rPr>
        <w:t>D. </w:t>
      </w:r>
      <w:r w:rsidRPr="00F9604D">
        <w:rPr>
          <w:rFonts w:ascii="宋体" w:eastAsia="宋体" w:hAnsi="宋体" w:cs="Segoe UI" w:hint="eastAsia"/>
          <w:color w:val="2F6473"/>
          <w:sz w:val="21"/>
          <w:szCs w:val="21"/>
        </w:rPr>
        <w:t>甲应分配</w:t>
      </w:r>
      <w:r w:rsidRPr="00F9604D">
        <w:rPr>
          <w:rFonts w:ascii="Calibri" w:eastAsia="宋体" w:hAnsi="Calibri" w:cs="Calibri"/>
          <w:color w:val="2F6473"/>
          <w:sz w:val="21"/>
          <w:szCs w:val="21"/>
        </w:rPr>
        <w:t>30260</w:t>
      </w:r>
      <w:r w:rsidRPr="00F9604D">
        <w:rPr>
          <w:rFonts w:ascii="宋体" w:eastAsia="宋体" w:hAnsi="宋体" w:cs="Segoe UI" w:hint="eastAsia"/>
          <w:color w:val="2F6473"/>
          <w:sz w:val="21"/>
          <w:szCs w:val="21"/>
        </w:rPr>
        <w:t>元，乙应分配</w:t>
      </w:r>
      <w:r w:rsidRPr="00F9604D">
        <w:rPr>
          <w:rFonts w:ascii="Calibri" w:eastAsia="宋体" w:hAnsi="Calibri" w:cs="Calibri"/>
          <w:color w:val="2F6473"/>
          <w:sz w:val="21"/>
          <w:szCs w:val="21"/>
        </w:rPr>
        <w:t>27940</w:t>
      </w:r>
      <w:r w:rsidRPr="00F9604D">
        <w:rPr>
          <w:rFonts w:ascii="宋体" w:eastAsia="宋体" w:hAnsi="宋体" w:cs="Segoe UI" w:hint="eastAsia"/>
          <w:color w:val="2F6473"/>
          <w:sz w:val="21"/>
          <w:szCs w:val="21"/>
        </w:rPr>
        <w:t>元。</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甲应分配</w:t>
      </w:r>
      <w:r w:rsidRPr="00F9604D">
        <w:rPr>
          <w:rFonts w:ascii="Calibri" w:eastAsia="宋体" w:hAnsi="Calibri" w:cs="Calibri"/>
          <w:color w:val="7D5A29"/>
          <w:sz w:val="21"/>
          <w:szCs w:val="21"/>
        </w:rPr>
        <w:t>30160</w:t>
      </w:r>
      <w:r w:rsidRPr="00F9604D">
        <w:rPr>
          <w:rFonts w:ascii="宋体" w:eastAsia="宋体" w:hAnsi="宋体" w:cs="Segoe UI" w:hint="eastAsia"/>
          <w:color w:val="7D5A29"/>
          <w:sz w:val="21"/>
          <w:szCs w:val="21"/>
        </w:rPr>
        <w:t>元，乙应分配</w:t>
      </w:r>
      <w:r w:rsidRPr="00F9604D">
        <w:rPr>
          <w:rFonts w:ascii="Calibri" w:eastAsia="宋体" w:hAnsi="Calibri" w:cs="Calibri"/>
          <w:color w:val="7D5A29"/>
          <w:sz w:val="21"/>
          <w:szCs w:val="21"/>
        </w:rPr>
        <w:t>27840</w:t>
      </w:r>
      <w:r w:rsidRPr="00F9604D">
        <w:rPr>
          <w:rFonts w:ascii="宋体" w:eastAsia="宋体" w:hAnsi="宋体" w:cs="Segoe UI" w:hint="eastAsia"/>
          <w:color w:val="7D5A29"/>
          <w:sz w:val="21"/>
          <w:szCs w:val="21"/>
        </w:rPr>
        <w:t>元。</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某工业企业各种费用分配表中列示甲种产品可修复废品的修复费用为：原材料</w:t>
      </w:r>
      <w:r w:rsidRPr="00F9604D">
        <w:rPr>
          <w:rFonts w:ascii="Calibri" w:eastAsia="宋体" w:hAnsi="Calibri" w:cs="Calibri"/>
          <w:color w:val="2F6473"/>
          <w:sz w:val="21"/>
          <w:szCs w:val="21"/>
        </w:rPr>
        <w:t>2130</w:t>
      </w:r>
      <w:r w:rsidRPr="00F9604D">
        <w:rPr>
          <w:rFonts w:ascii="宋体" w:eastAsia="宋体" w:hAnsi="宋体" w:cs="Segoe UI" w:hint="eastAsia"/>
          <w:color w:val="2F6473"/>
          <w:sz w:val="21"/>
          <w:szCs w:val="21"/>
        </w:rPr>
        <w:t>元，直接人工费用</w:t>
      </w:r>
      <w:r w:rsidRPr="00F9604D">
        <w:rPr>
          <w:rFonts w:ascii="Calibri" w:eastAsia="宋体" w:hAnsi="Calibri" w:cs="Calibri"/>
          <w:color w:val="2F6473"/>
          <w:sz w:val="21"/>
          <w:szCs w:val="21"/>
        </w:rPr>
        <w:t>969</w:t>
      </w:r>
      <w:r w:rsidRPr="00F9604D">
        <w:rPr>
          <w:rFonts w:ascii="宋体" w:eastAsia="宋体" w:hAnsi="宋体" w:cs="Segoe UI" w:hint="eastAsia"/>
          <w:color w:val="2F6473"/>
          <w:sz w:val="21"/>
          <w:szCs w:val="21"/>
        </w:rPr>
        <w:t>元，制造费用</w:t>
      </w:r>
      <w:r w:rsidRPr="00F9604D">
        <w:rPr>
          <w:rFonts w:ascii="Calibri" w:eastAsia="宋体" w:hAnsi="Calibri" w:cs="Calibri"/>
          <w:color w:val="2F6473"/>
          <w:sz w:val="21"/>
          <w:szCs w:val="21"/>
        </w:rPr>
        <w:t>1360</w:t>
      </w:r>
      <w:r w:rsidRPr="00F9604D">
        <w:rPr>
          <w:rFonts w:ascii="宋体" w:eastAsia="宋体" w:hAnsi="宋体" w:cs="Segoe UI" w:hint="eastAsia"/>
          <w:color w:val="2F6473"/>
          <w:sz w:val="21"/>
          <w:szCs w:val="21"/>
        </w:rPr>
        <w:t>元。不可修复废品成本按定额成本计价。不可修复废品的定额成本为：不可修复废品</w:t>
      </w:r>
      <w:r w:rsidRPr="00F9604D">
        <w:rPr>
          <w:rFonts w:ascii="Calibri" w:eastAsia="宋体" w:hAnsi="Calibri" w:cs="Calibri"/>
          <w:color w:val="2F6473"/>
          <w:sz w:val="21"/>
          <w:szCs w:val="21"/>
        </w:rPr>
        <w:t>5</w:t>
      </w:r>
      <w:r w:rsidRPr="00F9604D">
        <w:rPr>
          <w:rFonts w:ascii="宋体" w:eastAsia="宋体" w:hAnsi="宋体" w:cs="Segoe UI" w:hint="eastAsia"/>
          <w:color w:val="2F6473"/>
          <w:sz w:val="21"/>
          <w:szCs w:val="21"/>
        </w:rPr>
        <w:t>件，每件原材料费用定额</w:t>
      </w:r>
      <w:r w:rsidRPr="00F9604D">
        <w:rPr>
          <w:rFonts w:ascii="Calibri" w:eastAsia="宋体" w:hAnsi="Calibri" w:cs="Calibri"/>
          <w:color w:val="2F6473"/>
          <w:sz w:val="21"/>
          <w:szCs w:val="21"/>
        </w:rPr>
        <w:t>100</w:t>
      </w:r>
      <w:r w:rsidRPr="00F9604D">
        <w:rPr>
          <w:rFonts w:ascii="宋体" w:eastAsia="宋体" w:hAnsi="宋体" w:cs="Segoe UI" w:hint="eastAsia"/>
          <w:color w:val="2F6473"/>
          <w:sz w:val="21"/>
          <w:szCs w:val="21"/>
        </w:rPr>
        <w:t>元；每件定额工时为</w:t>
      </w:r>
      <w:r w:rsidRPr="00F9604D">
        <w:rPr>
          <w:rFonts w:ascii="Calibri" w:eastAsia="宋体" w:hAnsi="Calibri" w:cs="Calibri"/>
          <w:color w:val="2F6473"/>
          <w:sz w:val="21"/>
          <w:szCs w:val="21"/>
        </w:rPr>
        <w:t>30</w:t>
      </w:r>
      <w:r w:rsidRPr="00F9604D">
        <w:rPr>
          <w:rFonts w:ascii="宋体" w:eastAsia="宋体" w:hAnsi="宋体" w:cs="Segoe UI" w:hint="eastAsia"/>
          <w:color w:val="2F6473"/>
          <w:sz w:val="21"/>
          <w:szCs w:val="21"/>
        </w:rPr>
        <w:t>小时。每小时直接人工费用</w:t>
      </w:r>
      <w:r w:rsidRPr="00F9604D">
        <w:rPr>
          <w:rFonts w:ascii="Calibri" w:eastAsia="宋体" w:hAnsi="Calibri" w:cs="Calibri"/>
          <w:color w:val="2F6473"/>
          <w:sz w:val="21"/>
          <w:szCs w:val="21"/>
        </w:rPr>
        <w:t>3</w:t>
      </w:r>
      <w:r w:rsidRPr="00F9604D">
        <w:rPr>
          <w:rFonts w:ascii="宋体" w:eastAsia="宋体" w:hAnsi="宋体" w:cs="Segoe UI" w:hint="eastAsia"/>
          <w:color w:val="2F6473"/>
          <w:sz w:val="21"/>
          <w:szCs w:val="21"/>
        </w:rPr>
        <w:t>元，制造费用</w:t>
      </w:r>
      <w:r w:rsidRPr="00F9604D">
        <w:rPr>
          <w:rFonts w:ascii="Calibri" w:eastAsia="宋体" w:hAnsi="Calibri" w:cs="Calibri"/>
          <w:color w:val="2F6473"/>
          <w:sz w:val="21"/>
          <w:szCs w:val="21"/>
        </w:rPr>
        <w:t>4</w:t>
      </w:r>
      <w:r w:rsidRPr="00F9604D">
        <w:rPr>
          <w:rFonts w:ascii="宋体" w:eastAsia="宋体" w:hAnsi="宋体" w:cs="Segoe UI" w:hint="eastAsia"/>
          <w:color w:val="2F6473"/>
          <w:sz w:val="21"/>
          <w:szCs w:val="21"/>
        </w:rPr>
        <w:t>元。可修复废品和不可修复废品的残料价值按计划成本计价，共</w:t>
      </w:r>
      <w:r w:rsidRPr="00F9604D">
        <w:rPr>
          <w:rFonts w:ascii="Calibri" w:eastAsia="宋体" w:hAnsi="Calibri" w:cs="Calibri"/>
          <w:color w:val="2F6473"/>
          <w:sz w:val="21"/>
          <w:szCs w:val="21"/>
        </w:rPr>
        <w:t>160</w:t>
      </w:r>
      <w:r w:rsidRPr="00F9604D">
        <w:rPr>
          <w:rFonts w:ascii="宋体" w:eastAsia="宋体" w:hAnsi="宋体" w:cs="Segoe UI" w:hint="eastAsia"/>
          <w:color w:val="2F6473"/>
          <w:sz w:val="21"/>
          <w:szCs w:val="21"/>
        </w:rPr>
        <w:t>元，作为辅助材料入库；应由过失人赔款</w:t>
      </w:r>
      <w:r w:rsidRPr="00F9604D">
        <w:rPr>
          <w:rFonts w:ascii="Calibri" w:eastAsia="宋体" w:hAnsi="Calibri" w:cs="Calibri"/>
          <w:color w:val="2F6473"/>
          <w:sz w:val="21"/>
          <w:szCs w:val="21"/>
        </w:rPr>
        <w:t>120</w:t>
      </w:r>
      <w:r w:rsidRPr="00F9604D">
        <w:rPr>
          <w:rFonts w:ascii="宋体" w:eastAsia="宋体" w:hAnsi="宋体" w:cs="Segoe UI" w:hint="eastAsia"/>
          <w:color w:val="2F6473"/>
          <w:sz w:val="21"/>
          <w:szCs w:val="21"/>
        </w:rPr>
        <w:t>元。废品净损失由当月同种产品成本负担。要求：计算甲产品不修复废品和可修复废品的净损失。</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Calibri" w:eastAsia="宋体" w:hAnsi="Calibri" w:cs="Calibri"/>
          <w:color w:val="7D5A29"/>
          <w:sz w:val="21"/>
          <w:szCs w:val="21"/>
        </w:rPr>
        <w:t>5729</w:t>
      </w:r>
      <w:r w:rsidRPr="00F9604D">
        <w:rPr>
          <w:rFonts w:ascii="宋体" w:eastAsia="宋体" w:hAnsi="宋体" w:cs="Segoe UI" w:hint="eastAsia"/>
          <w:color w:val="7D5A29"/>
          <w:sz w:val="21"/>
          <w:szCs w:val="21"/>
        </w:rPr>
        <w:t>元</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海东企业</w:t>
      </w:r>
      <w:r w:rsidRPr="00F9604D">
        <w:rPr>
          <w:rFonts w:ascii="Calibri" w:eastAsia="宋体" w:hAnsi="Calibri" w:cs="Calibri"/>
          <w:color w:val="2F6473"/>
          <w:sz w:val="21"/>
          <w:szCs w:val="21"/>
        </w:rPr>
        <w:t>20</w:t>
      </w:r>
      <w:r w:rsidRPr="00F9604D">
        <w:rPr>
          <w:rFonts w:ascii="宋体" w:eastAsia="宋体" w:hAnsi="宋体" w:cs="Segoe UI" w:hint="eastAsia"/>
          <w:color w:val="2F6473"/>
          <w:sz w:val="21"/>
          <w:szCs w:val="21"/>
        </w:rPr>
        <w:t>×</w:t>
      </w:r>
      <w:r w:rsidRPr="00F9604D">
        <w:rPr>
          <w:rFonts w:ascii="Calibri" w:eastAsia="宋体" w:hAnsi="Calibri" w:cs="Calibri"/>
          <w:color w:val="2F6473"/>
          <w:sz w:val="21"/>
          <w:szCs w:val="21"/>
        </w:rPr>
        <w:t>4</w:t>
      </w:r>
      <w:r w:rsidRPr="00F9604D">
        <w:rPr>
          <w:rFonts w:ascii="宋体" w:eastAsia="宋体" w:hAnsi="宋体" w:cs="Segoe UI" w:hint="eastAsia"/>
          <w:color w:val="2F6473"/>
          <w:sz w:val="21"/>
          <w:szCs w:val="21"/>
        </w:rPr>
        <w:t>年</w:t>
      </w:r>
      <w:r w:rsidRPr="00F9604D">
        <w:rPr>
          <w:rFonts w:ascii="Calibri" w:eastAsia="宋体" w:hAnsi="Calibri" w:cs="Calibri"/>
          <w:color w:val="2F6473"/>
          <w:sz w:val="21"/>
          <w:szCs w:val="21"/>
        </w:rPr>
        <w:t>8</w:t>
      </w:r>
      <w:r w:rsidRPr="00F9604D">
        <w:rPr>
          <w:rFonts w:ascii="宋体" w:eastAsia="宋体" w:hAnsi="宋体" w:cs="Segoe UI" w:hint="eastAsia"/>
          <w:color w:val="2F6473"/>
          <w:sz w:val="21"/>
          <w:szCs w:val="21"/>
        </w:rPr>
        <w:t>月生产的甲产品经过第一、二、三，三个生产工序，各工序单位产品工时定额依次为</w:t>
      </w:r>
      <w:r w:rsidRPr="00F9604D">
        <w:rPr>
          <w:rFonts w:ascii="Calibri" w:eastAsia="宋体" w:hAnsi="Calibri" w:cs="Calibri"/>
          <w:color w:val="2F6473"/>
          <w:sz w:val="21"/>
          <w:szCs w:val="21"/>
        </w:rPr>
        <w:t>32</w:t>
      </w:r>
      <w:r w:rsidRPr="00F9604D">
        <w:rPr>
          <w:rFonts w:ascii="宋体" w:eastAsia="宋体" w:hAnsi="宋体" w:cs="Segoe UI" w:hint="eastAsia"/>
          <w:color w:val="2F6473"/>
          <w:sz w:val="21"/>
          <w:szCs w:val="21"/>
        </w:rPr>
        <w:t>小时、</w:t>
      </w:r>
      <w:r w:rsidRPr="00F9604D">
        <w:rPr>
          <w:rFonts w:ascii="Calibri" w:eastAsia="宋体" w:hAnsi="Calibri" w:cs="Calibri"/>
          <w:color w:val="2F6473"/>
          <w:sz w:val="21"/>
          <w:szCs w:val="21"/>
        </w:rPr>
        <w:t>40</w:t>
      </w:r>
      <w:r w:rsidRPr="00F9604D">
        <w:rPr>
          <w:rFonts w:ascii="宋体" w:eastAsia="宋体" w:hAnsi="宋体" w:cs="Segoe UI" w:hint="eastAsia"/>
          <w:color w:val="2F6473"/>
          <w:sz w:val="21"/>
          <w:szCs w:val="21"/>
        </w:rPr>
        <w:t>小时、</w:t>
      </w:r>
      <w:r w:rsidRPr="00F9604D">
        <w:rPr>
          <w:rFonts w:ascii="Calibri" w:eastAsia="宋体" w:hAnsi="Calibri" w:cs="Calibri"/>
          <w:color w:val="2F6473"/>
          <w:sz w:val="21"/>
          <w:szCs w:val="21"/>
        </w:rPr>
        <w:t>28</w:t>
      </w:r>
      <w:r w:rsidRPr="00F9604D">
        <w:rPr>
          <w:rFonts w:ascii="宋体" w:eastAsia="宋体" w:hAnsi="宋体" w:cs="Segoe UI" w:hint="eastAsia"/>
          <w:color w:val="2F6473"/>
          <w:sz w:val="21"/>
          <w:szCs w:val="21"/>
        </w:rPr>
        <w:t>小时；在产品数量依次为</w:t>
      </w:r>
      <w:r w:rsidRPr="00F9604D">
        <w:rPr>
          <w:rFonts w:ascii="Calibri" w:eastAsia="宋体" w:hAnsi="Calibri" w:cs="Calibri"/>
          <w:color w:val="2F6473"/>
          <w:sz w:val="21"/>
          <w:szCs w:val="21"/>
        </w:rPr>
        <w:t>250</w:t>
      </w:r>
      <w:r w:rsidRPr="00F9604D">
        <w:rPr>
          <w:rFonts w:ascii="宋体" w:eastAsia="宋体" w:hAnsi="宋体" w:cs="Segoe UI" w:hint="eastAsia"/>
          <w:color w:val="2F6473"/>
          <w:sz w:val="21"/>
          <w:szCs w:val="21"/>
        </w:rPr>
        <w:t>件、</w:t>
      </w:r>
      <w:r w:rsidRPr="00F9604D">
        <w:rPr>
          <w:rFonts w:ascii="Calibri" w:eastAsia="宋体" w:hAnsi="Calibri" w:cs="Calibri"/>
          <w:color w:val="2F6473"/>
          <w:sz w:val="21"/>
          <w:szCs w:val="21"/>
        </w:rPr>
        <w:t>360</w:t>
      </w:r>
      <w:r w:rsidRPr="00F9604D">
        <w:rPr>
          <w:rFonts w:ascii="宋体" w:eastAsia="宋体" w:hAnsi="宋体" w:cs="Segoe UI" w:hint="eastAsia"/>
          <w:color w:val="2F6473"/>
          <w:sz w:val="21"/>
          <w:szCs w:val="21"/>
        </w:rPr>
        <w:t>件、</w:t>
      </w:r>
      <w:r w:rsidRPr="00F9604D">
        <w:rPr>
          <w:rFonts w:ascii="Calibri" w:eastAsia="宋体" w:hAnsi="Calibri" w:cs="Calibri"/>
          <w:color w:val="2F6473"/>
          <w:sz w:val="21"/>
          <w:szCs w:val="21"/>
        </w:rPr>
        <w:t>160</w:t>
      </w:r>
      <w:r w:rsidRPr="00F9604D">
        <w:rPr>
          <w:rFonts w:ascii="宋体" w:eastAsia="宋体" w:hAnsi="宋体" w:cs="Segoe UI" w:hint="eastAsia"/>
          <w:color w:val="2F6473"/>
          <w:sz w:val="21"/>
          <w:szCs w:val="21"/>
        </w:rPr>
        <w:t>件。各工序在产品完工程度按平均</w:t>
      </w:r>
      <w:r w:rsidRPr="00F9604D">
        <w:rPr>
          <w:rFonts w:ascii="Calibri" w:eastAsia="宋体" w:hAnsi="Calibri" w:cs="Calibri"/>
          <w:color w:val="2F6473"/>
          <w:sz w:val="21"/>
          <w:szCs w:val="21"/>
        </w:rPr>
        <w:t>50</w:t>
      </w:r>
      <w:r w:rsidRPr="00F9604D">
        <w:rPr>
          <w:rFonts w:ascii="宋体" w:eastAsia="宋体" w:hAnsi="宋体" w:cs="Segoe UI" w:hint="eastAsia"/>
          <w:color w:val="2F6473"/>
          <w:sz w:val="21"/>
          <w:szCs w:val="21"/>
        </w:rPr>
        <w:t>％计算。要求：依次计算第一、二、三工序在产品的约当产量。</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7155" type="#_x0000_t75" style="width:20.25pt;height:15.75pt" o:ole="">
            <v:imagedata r:id="rId4" o:title=""/>
          </v:shape>
          <w:control r:id="rId472" w:name="DefaultOcxName540" w:shapeid="_x0000_i7155"/>
        </w:object>
      </w:r>
      <w:r w:rsidRPr="00F9604D">
        <w:rPr>
          <w:rFonts w:ascii="Segoe UI" w:eastAsia="宋体" w:hAnsi="Segoe UI" w:cs="Segoe UI"/>
          <w:color w:val="2F6473"/>
          <w:sz w:val="23"/>
        </w:rPr>
        <w:t>A. </w:t>
      </w:r>
      <w:r w:rsidRPr="00F9604D">
        <w:rPr>
          <w:rFonts w:ascii="Calibri" w:eastAsia="宋体" w:hAnsi="Calibri" w:cs="Calibri"/>
          <w:color w:val="2F6473"/>
          <w:sz w:val="21"/>
          <w:szCs w:val="21"/>
        </w:rPr>
        <w:t>40</w:t>
      </w:r>
      <w:r w:rsidRPr="00F9604D">
        <w:rPr>
          <w:rFonts w:ascii="宋体" w:eastAsia="宋体" w:hAnsi="宋体" w:cs="Segoe UI" w:hint="eastAsia"/>
          <w:color w:val="2F6473"/>
          <w:sz w:val="21"/>
          <w:szCs w:val="21"/>
        </w:rPr>
        <w:t>、</w:t>
      </w:r>
      <w:r w:rsidRPr="00F9604D">
        <w:rPr>
          <w:rFonts w:ascii="Calibri" w:eastAsia="宋体" w:hAnsi="Calibri" w:cs="Calibri"/>
          <w:color w:val="2F6473"/>
          <w:sz w:val="21"/>
          <w:szCs w:val="21"/>
        </w:rPr>
        <w:t>151.20</w:t>
      </w:r>
      <w:r w:rsidRPr="00F9604D">
        <w:rPr>
          <w:rFonts w:ascii="宋体" w:eastAsia="宋体" w:hAnsi="宋体" w:cs="Segoe UI" w:hint="eastAsia"/>
          <w:color w:val="2F6473"/>
          <w:sz w:val="21"/>
          <w:szCs w:val="21"/>
        </w:rPr>
        <w:t>、</w:t>
      </w:r>
      <w:r w:rsidRPr="00F9604D">
        <w:rPr>
          <w:rFonts w:ascii="Calibri" w:eastAsia="宋体" w:hAnsi="Calibri" w:cs="Calibri"/>
          <w:color w:val="2F6473"/>
          <w:sz w:val="21"/>
          <w:szCs w:val="21"/>
        </w:rPr>
        <w:t>137.60</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7154" type="#_x0000_t75" style="width:20.25pt;height:15.75pt" o:ole="">
            <v:imagedata r:id="rId4" o:title=""/>
          </v:shape>
          <w:control r:id="rId473" w:name="DefaultOcxName640" w:shapeid="_x0000_i7154"/>
        </w:object>
      </w:r>
      <w:r w:rsidRPr="00F9604D">
        <w:rPr>
          <w:rFonts w:ascii="Segoe UI" w:eastAsia="宋体" w:hAnsi="Segoe UI" w:cs="Segoe UI"/>
          <w:color w:val="2F6473"/>
          <w:sz w:val="23"/>
        </w:rPr>
        <w:t>B. </w:t>
      </w:r>
      <w:r w:rsidRPr="00F9604D">
        <w:rPr>
          <w:rFonts w:ascii="Calibri" w:eastAsia="宋体" w:hAnsi="Calibri" w:cs="Calibri"/>
          <w:color w:val="2F6473"/>
          <w:sz w:val="21"/>
          <w:szCs w:val="21"/>
        </w:rPr>
        <w:t>45</w:t>
      </w:r>
      <w:r w:rsidRPr="00F9604D">
        <w:rPr>
          <w:rFonts w:ascii="宋体" w:eastAsia="宋体" w:hAnsi="宋体" w:cs="Segoe UI" w:hint="eastAsia"/>
          <w:color w:val="2F6473"/>
          <w:sz w:val="21"/>
          <w:szCs w:val="21"/>
        </w:rPr>
        <w:t>、</w:t>
      </w:r>
      <w:r w:rsidRPr="00F9604D">
        <w:rPr>
          <w:rFonts w:ascii="Calibri" w:eastAsia="宋体" w:hAnsi="Calibri" w:cs="Calibri"/>
          <w:color w:val="2F6473"/>
          <w:sz w:val="21"/>
          <w:szCs w:val="21"/>
        </w:rPr>
        <w:t>187.20</w:t>
      </w:r>
      <w:r w:rsidRPr="00F9604D">
        <w:rPr>
          <w:rFonts w:ascii="宋体" w:eastAsia="宋体" w:hAnsi="宋体" w:cs="Segoe UI" w:hint="eastAsia"/>
          <w:color w:val="2F6473"/>
          <w:sz w:val="21"/>
          <w:szCs w:val="21"/>
        </w:rPr>
        <w:t>、</w:t>
      </w:r>
      <w:r w:rsidRPr="00F9604D">
        <w:rPr>
          <w:rFonts w:ascii="Calibri" w:eastAsia="宋体" w:hAnsi="Calibri" w:cs="Calibri"/>
          <w:color w:val="2F6473"/>
          <w:sz w:val="21"/>
          <w:szCs w:val="21"/>
        </w:rPr>
        <w:t>137.60</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7153" type="#_x0000_t75" style="width:20.25pt;height:15.75pt" o:ole="">
            <v:imagedata r:id="rId4" o:title=""/>
          </v:shape>
          <w:control r:id="rId474" w:name="DefaultOcxName719" w:shapeid="_x0000_i7153"/>
        </w:object>
      </w:r>
      <w:r w:rsidRPr="00F9604D">
        <w:rPr>
          <w:rFonts w:ascii="Segoe UI" w:eastAsia="宋体" w:hAnsi="Segoe UI" w:cs="Segoe UI"/>
          <w:color w:val="2F6473"/>
          <w:sz w:val="23"/>
        </w:rPr>
        <w:t>C. </w:t>
      </w:r>
      <w:r w:rsidRPr="00F9604D">
        <w:rPr>
          <w:rFonts w:ascii="Calibri" w:eastAsia="宋体" w:hAnsi="Calibri" w:cs="Calibri"/>
          <w:color w:val="2F6473"/>
          <w:sz w:val="21"/>
          <w:szCs w:val="21"/>
        </w:rPr>
        <w:t>40</w:t>
      </w:r>
      <w:r w:rsidRPr="00F9604D">
        <w:rPr>
          <w:rFonts w:ascii="宋体" w:eastAsia="宋体" w:hAnsi="宋体" w:cs="Segoe UI" w:hint="eastAsia"/>
          <w:color w:val="2F6473"/>
          <w:sz w:val="21"/>
          <w:szCs w:val="21"/>
        </w:rPr>
        <w:t>、</w:t>
      </w:r>
      <w:r w:rsidRPr="00F9604D">
        <w:rPr>
          <w:rFonts w:ascii="Calibri" w:eastAsia="宋体" w:hAnsi="Calibri" w:cs="Calibri"/>
          <w:color w:val="2F6473"/>
          <w:sz w:val="21"/>
          <w:szCs w:val="21"/>
        </w:rPr>
        <w:t>187.20</w:t>
      </w:r>
      <w:r w:rsidRPr="00F9604D">
        <w:rPr>
          <w:rFonts w:ascii="宋体" w:eastAsia="宋体" w:hAnsi="宋体" w:cs="Segoe UI" w:hint="eastAsia"/>
          <w:color w:val="2F6473"/>
          <w:sz w:val="21"/>
          <w:szCs w:val="21"/>
        </w:rPr>
        <w:t>、</w:t>
      </w:r>
      <w:r w:rsidRPr="00F9604D">
        <w:rPr>
          <w:rFonts w:ascii="Calibri" w:eastAsia="宋体" w:hAnsi="Calibri" w:cs="Calibri"/>
          <w:color w:val="2F6473"/>
          <w:sz w:val="21"/>
          <w:szCs w:val="21"/>
        </w:rPr>
        <w:t>128</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lastRenderedPageBreak/>
        <w:object w:dxaOrig="405" w:dyaOrig="315">
          <v:shape id="_x0000_i7152" type="#_x0000_t75" style="width:20.25pt;height:15.75pt" o:ole="">
            <v:imagedata r:id="rId4" o:title=""/>
          </v:shape>
          <w:control r:id="rId475" w:name="DefaultOcxName818" w:shapeid="_x0000_i7152"/>
        </w:object>
      </w:r>
      <w:r w:rsidRPr="00F9604D">
        <w:rPr>
          <w:rFonts w:ascii="Segoe UI" w:eastAsia="宋体" w:hAnsi="Segoe UI" w:cs="Segoe UI"/>
          <w:color w:val="2F6473"/>
          <w:sz w:val="23"/>
        </w:rPr>
        <w:t>D. </w:t>
      </w:r>
      <w:r w:rsidRPr="00F9604D">
        <w:rPr>
          <w:rFonts w:ascii="Calibri" w:eastAsia="宋体" w:hAnsi="Calibri" w:cs="Calibri"/>
          <w:color w:val="2F6473"/>
          <w:sz w:val="21"/>
          <w:szCs w:val="21"/>
        </w:rPr>
        <w:t>40</w:t>
      </w:r>
      <w:r w:rsidRPr="00F9604D">
        <w:rPr>
          <w:rFonts w:ascii="宋体" w:eastAsia="宋体" w:hAnsi="宋体" w:cs="Segoe UI" w:hint="eastAsia"/>
          <w:color w:val="2F6473"/>
          <w:sz w:val="21"/>
          <w:szCs w:val="21"/>
        </w:rPr>
        <w:t>、</w:t>
      </w:r>
      <w:r w:rsidRPr="00F9604D">
        <w:rPr>
          <w:rFonts w:ascii="Calibri" w:eastAsia="宋体" w:hAnsi="Calibri" w:cs="Calibri"/>
          <w:color w:val="2F6473"/>
          <w:sz w:val="21"/>
          <w:szCs w:val="21"/>
        </w:rPr>
        <w:t>187.20</w:t>
      </w:r>
      <w:r w:rsidRPr="00F9604D">
        <w:rPr>
          <w:rFonts w:ascii="宋体" w:eastAsia="宋体" w:hAnsi="宋体" w:cs="Segoe UI" w:hint="eastAsia"/>
          <w:color w:val="2F6473"/>
          <w:sz w:val="21"/>
          <w:szCs w:val="21"/>
        </w:rPr>
        <w:t>、</w:t>
      </w:r>
      <w:r w:rsidRPr="00F9604D">
        <w:rPr>
          <w:rFonts w:ascii="Calibri" w:eastAsia="宋体" w:hAnsi="Calibri" w:cs="Calibri"/>
          <w:color w:val="2F6473"/>
          <w:sz w:val="21"/>
          <w:szCs w:val="21"/>
        </w:rPr>
        <w:t>137.60</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Calibri" w:eastAsia="宋体" w:hAnsi="Calibri" w:cs="Calibri"/>
          <w:color w:val="7D5A29"/>
          <w:sz w:val="21"/>
          <w:szCs w:val="21"/>
        </w:rPr>
        <w:t>40</w:t>
      </w:r>
      <w:r w:rsidRPr="00F9604D">
        <w:rPr>
          <w:rFonts w:ascii="宋体" w:eastAsia="宋体" w:hAnsi="宋体" w:cs="Segoe UI" w:hint="eastAsia"/>
          <w:color w:val="7D5A29"/>
          <w:sz w:val="21"/>
          <w:szCs w:val="21"/>
        </w:rPr>
        <w:t>、</w:t>
      </w:r>
      <w:r w:rsidRPr="00F9604D">
        <w:rPr>
          <w:rFonts w:ascii="Calibri" w:eastAsia="宋体" w:hAnsi="Calibri" w:cs="Calibri"/>
          <w:color w:val="7D5A29"/>
          <w:sz w:val="21"/>
          <w:szCs w:val="21"/>
        </w:rPr>
        <w:t>187.20</w:t>
      </w:r>
      <w:r w:rsidRPr="00F9604D">
        <w:rPr>
          <w:rFonts w:ascii="宋体" w:eastAsia="宋体" w:hAnsi="宋体" w:cs="Segoe UI" w:hint="eastAsia"/>
          <w:color w:val="7D5A29"/>
          <w:sz w:val="21"/>
          <w:szCs w:val="21"/>
        </w:rPr>
        <w:t>、</w:t>
      </w:r>
      <w:r w:rsidRPr="00F9604D">
        <w:rPr>
          <w:rFonts w:ascii="Calibri" w:eastAsia="宋体" w:hAnsi="Calibri" w:cs="Calibri"/>
          <w:color w:val="7D5A29"/>
          <w:sz w:val="21"/>
          <w:szCs w:val="21"/>
        </w:rPr>
        <w:t>137.60</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清查时，应根据盘点结果和账面资料编制在产品盘存表，填制在产品的账面数、实存数和盘盈盘亏数、以及盈亏的原因和处理意见等；对于报废和毁损的在产品，还应登记其残值。（</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对</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原材料在生产开始时一次性投入的，这时，完工产品和月末在产品都视同完工程度为</w:t>
      </w:r>
      <w:r w:rsidRPr="00F9604D">
        <w:rPr>
          <w:rFonts w:ascii="Calibri" w:eastAsia="宋体" w:hAnsi="Calibri" w:cs="Calibri"/>
          <w:color w:val="2F6473"/>
          <w:sz w:val="21"/>
          <w:szCs w:val="21"/>
        </w:rPr>
        <w:t>100%</w:t>
      </w:r>
      <w:r w:rsidRPr="00F9604D">
        <w:rPr>
          <w:rFonts w:ascii="宋体" w:eastAsia="宋体" w:hAnsi="宋体" w:cs="Segoe UI" w:hint="eastAsia"/>
          <w:color w:val="2F6473"/>
          <w:sz w:val="21"/>
          <w:szCs w:val="21"/>
        </w:rPr>
        <w:t>的产品。（</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对</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不论什么组织方式的制造企业，不论什么生产类型的产品，也不论成本管理要求如何，最终都必须按照产品品种计算出产品成本。（</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对</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分类法不是一种独立的成本计算方法，必须与成本计算基本方法相结合。（</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对</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在单件小批生产的企业里其成本计算期一般是定期于月末进行计算。（</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错</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生产中的废品，既包括在生产过程中发现的废品，也包括入库后发现的废品。（</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对</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3"/>
          <w:szCs w:val="23"/>
        </w:rPr>
        <w:t>不可修复废品的生产成本，可按废品所耗实际费用计算，也可按废品所耗定额费用计算。（</w:t>
      </w:r>
      <w:r w:rsidRPr="00F9604D">
        <w:rPr>
          <w:rFonts w:ascii="Segoe UI" w:eastAsia="宋体" w:hAnsi="Segoe UI" w:cs="Segoe UI"/>
          <w:color w:val="2F6473"/>
          <w:sz w:val="23"/>
          <w:szCs w:val="23"/>
        </w:rPr>
        <w:t> </w:t>
      </w:r>
      <w:r w:rsidRPr="00F9604D">
        <w:rPr>
          <w:rFonts w:ascii="宋体" w:eastAsia="宋体" w:hAnsi="宋体" w:cs="Segoe UI" w:hint="eastAsia"/>
          <w:color w:val="2F6473"/>
          <w:sz w:val="23"/>
          <w:szCs w:val="23"/>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对</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715BB1"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 xml:space="preserve"> </w:t>
      </w:r>
      <w:r w:rsidR="00F9604D" w:rsidRPr="00F9604D">
        <w:rPr>
          <w:rFonts w:ascii="宋体" w:eastAsia="宋体" w:hAnsi="宋体" w:cs="Segoe UI" w:hint="eastAsia"/>
          <w:color w:val="2F6473"/>
          <w:sz w:val="21"/>
          <w:szCs w:val="21"/>
        </w:rPr>
        <w:t>“废品损失”账户应按车间设立明细账，账内按产品品种分设专户，并按成本项目分设专栏或专行，进行明细核算。（</w:t>
      </w:r>
      <w:r w:rsidR="00F9604D" w:rsidRPr="00F9604D">
        <w:rPr>
          <w:rFonts w:ascii="Calibri" w:eastAsia="宋体" w:hAnsi="Calibri" w:cs="Calibri"/>
          <w:color w:val="2F6473"/>
          <w:sz w:val="21"/>
          <w:szCs w:val="21"/>
        </w:rPr>
        <w:t>  </w:t>
      </w:r>
      <w:r w:rsidR="00F9604D"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对</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按年度计划分配率分配法分配制造费用，最适用于季节性生产的企业车间。（</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对</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对机械化、自动化程度较高的车间，其制造费用可以按生产工时比例分配法进行分配。（</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错</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分配制造费用时，可能借记的账户有（</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选择一项或多项：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7120" type="#_x0000_t75" style="width:20.25pt;height:15.75pt" o:ole="">
            <v:imagedata r:id="rId9" o:title=""/>
          </v:shape>
          <w:control r:id="rId476" w:name="DefaultOcxName405" w:shapeid="_x0000_i7120"/>
        </w:object>
      </w:r>
      <w:r w:rsidRPr="00F9604D">
        <w:rPr>
          <w:rFonts w:ascii="Segoe UI" w:eastAsia="宋体" w:hAnsi="Segoe UI" w:cs="Segoe UI"/>
          <w:color w:val="2F6473"/>
          <w:sz w:val="23"/>
        </w:rPr>
        <w:t>A. </w:t>
      </w:r>
      <w:r w:rsidRPr="00F9604D">
        <w:rPr>
          <w:rFonts w:ascii="宋体" w:eastAsia="宋体" w:hAnsi="宋体" w:cs="Segoe UI" w:hint="eastAsia"/>
          <w:color w:val="2F6473"/>
          <w:sz w:val="21"/>
          <w:szCs w:val="21"/>
        </w:rPr>
        <w:t>“营业费用”</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lastRenderedPageBreak/>
        <w:object w:dxaOrig="405" w:dyaOrig="315">
          <v:shape id="_x0000_i7119" type="#_x0000_t75" style="width:20.25pt;height:15.75pt" o:ole="">
            <v:imagedata r:id="rId9" o:title=""/>
          </v:shape>
          <w:control r:id="rId477" w:name="DefaultOcxName417" w:shapeid="_x0000_i7119"/>
        </w:object>
      </w:r>
      <w:r w:rsidRPr="00F9604D">
        <w:rPr>
          <w:rFonts w:ascii="Segoe UI" w:eastAsia="宋体" w:hAnsi="Segoe UI" w:cs="Segoe UI"/>
          <w:color w:val="2F6473"/>
          <w:sz w:val="23"/>
        </w:rPr>
        <w:t>B. </w:t>
      </w:r>
      <w:r w:rsidRPr="00F9604D">
        <w:rPr>
          <w:rFonts w:ascii="宋体" w:eastAsia="宋体" w:hAnsi="宋体" w:cs="Segoe UI" w:hint="eastAsia"/>
          <w:color w:val="2F6473"/>
          <w:sz w:val="21"/>
          <w:szCs w:val="21"/>
        </w:rPr>
        <w:t>“管理费用”</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7118" type="#_x0000_t75" style="width:20.25pt;height:15.75pt" o:ole="">
            <v:imagedata r:id="rId9" o:title=""/>
          </v:shape>
          <w:control r:id="rId478" w:name="DefaultOcxName424" w:shapeid="_x0000_i7118"/>
        </w:object>
      </w:r>
      <w:r w:rsidRPr="00F9604D">
        <w:rPr>
          <w:rFonts w:ascii="Segoe UI" w:eastAsia="宋体" w:hAnsi="Segoe UI" w:cs="Segoe UI"/>
          <w:color w:val="2F6473"/>
          <w:sz w:val="23"/>
        </w:rPr>
        <w:t>C. </w:t>
      </w:r>
      <w:r w:rsidRPr="00F9604D">
        <w:rPr>
          <w:rFonts w:ascii="宋体" w:eastAsia="宋体" w:hAnsi="宋体" w:cs="Segoe UI" w:hint="eastAsia"/>
          <w:color w:val="2F6473"/>
          <w:sz w:val="21"/>
          <w:szCs w:val="21"/>
        </w:rPr>
        <w:t>“基本生产成本”</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7117" type="#_x0000_t75" style="width:20.25pt;height:15.75pt" o:ole="">
            <v:imagedata r:id="rId9" o:title=""/>
          </v:shape>
          <w:control r:id="rId479" w:name="DefaultOcxName434" w:shapeid="_x0000_i7117"/>
        </w:object>
      </w:r>
      <w:r w:rsidRPr="00F9604D">
        <w:rPr>
          <w:rFonts w:ascii="Segoe UI" w:eastAsia="宋体" w:hAnsi="Segoe UI" w:cs="Segoe UI"/>
          <w:color w:val="2F6473"/>
          <w:sz w:val="23"/>
        </w:rPr>
        <w:t>D. </w:t>
      </w:r>
      <w:r w:rsidRPr="00F9604D">
        <w:rPr>
          <w:rFonts w:ascii="宋体" w:eastAsia="宋体" w:hAnsi="宋体" w:cs="Segoe UI" w:hint="eastAsia"/>
          <w:color w:val="2F6473"/>
          <w:sz w:val="21"/>
          <w:szCs w:val="21"/>
        </w:rPr>
        <w:t>“辅助生产成本”</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“基本生产成本”</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“辅助生产成本”</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某企业对废品损失和停工损失均单独进行核算，则其成本项目应包括（</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选择一项或多项：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7115" type="#_x0000_t75" style="width:20.25pt;height:15.75pt" o:ole="">
            <v:imagedata r:id="rId9" o:title=""/>
          </v:shape>
          <w:control r:id="rId480" w:name="DefaultOcxName4511" w:shapeid="_x0000_i7115"/>
        </w:object>
      </w:r>
      <w:r w:rsidRPr="00F9604D">
        <w:rPr>
          <w:rFonts w:ascii="Segoe UI" w:eastAsia="宋体" w:hAnsi="Segoe UI" w:cs="Segoe UI"/>
          <w:color w:val="2F6473"/>
          <w:sz w:val="23"/>
        </w:rPr>
        <w:t>A. </w:t>
      </w:r>
      <w:r w:rsidRPr="00F9604D">
        <w:rPr>
          <w:rFonts w:ascii="宋体" w:eastAsia="宋体" w:hAnsi="宋体" w:cs="Segoe UI" w:hint="eastAsia"/>
          <w:color w:val="2F6473"/>
          <w:sz w:val="21"/>
          <w:szCs w:val="21"/>
        </w:rPr>
        <w:t>直接材料</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7114" type="#_x0000_t75" style="width:20.25pt;height:15.75pt" o:ole="">
            <v:imagedata r:id="rId9" o:title=""/>
          </v:shape>
          <w:control r:id="rId481" w:name="DefaultOcxName4611" w:shapeid="_x0000_i7114"/>
        </w:object>
      </w:r>
      <w:r w:rsidRPr="00F9604D">
        <w:rPr>
          <w:rFonts w:ascii="Segoe UI" w:eastAsia="宋体" w:hAnsi="Segoe UI" w:cs="Segoe UI"/>
          <w:color w:val="2F6473"/>
          <w:sz w:val="23"/>
        </w:rPr>
        <w:t>B. </w:t>
      </w:r>
      <w:r w:rsidRPr="00F9604D">
        <w:rPr>
          <w:rFonts w:ascii="宋体" w:eastAsia="宋体" w:hAnsi="宋体" w:cs="Segoe UI" w:hint="eastAsia"/>
          <w:color w:val="2F6473"/>
          <w:sz w:val="21"/>
          <w:szCs w:val="21"/>
        </w:rPr>
        <w:t>直接人工</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7113" type="#_x0000_t75" style="width:20.25pt;height:15.75pt" o:ole="">
            <v:imagedata r:id="rId9" o:title=""/>
          </v:shape>
          <w:control r:id="rId482" w:name="DefaultOcxName4711" w:shapeid="_x0000_i7113"/>
        </w:object>
      </w:r>
      <w:r w:rsidRPr="00F9604D">
        <w:rPr>
          <w:rFonts w:ascii="Segoe UI" w:eastAsia="宋体" w:hAnsi="Segoe UI" w:cs="Segoe UI"/>
          <w:color w:val="2F6473"/>
          <w:sz w:val="23"/>
        </w:rPr>
        <w:t>C. </w:t>
      </w:r>
      <w:r w:rsidRPr="00F9604D">
        <w:rPr>
          <w:rFonts w:ascii="宋体" w:eastAsia="宋体" w:hAnsi="宋体" w:cs="Segoe UI" w:hint="eastAsia"/>
          <w:color w:val="2F6473"/>
          <w:sz w:val="21"/>
          <w:szCs w:val="21"/>
        </w:rPr>
        <w:t>制造费用</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7112" type="#_x0000_t75" style="width:20.25pt;height:15.75pt" o:ole="">
            <v:imagedata r:id="rId9" o:title=""/>
          </v:shape>
          <w:control r:id="rId483" w:name="DefaultOcxName4811" w:shapeid="_x0000_i7112"/>
        </w:object>
      </w:r>
      <w:r w:rsidRPr="00F9604D">
        <w:rPr>
          <w:rFonts w:ascii="Segoe UI" w:eastAsia="宋体" w:hAnsi="Segoe UI" w:cs="Segoe UI"/>
          <w:color w:val="2F6473"/>
          <w:sz w:val="23"/>
        </w:rPr>
        <w:t>D. </w:t>
      </w:r>
      <w:r w:rsidRPr="00F9604D">
        <w:rPr>
          <w:rFonts w:ascii="宋体" w:eastAsia="宋体" w:hAnsi="宋体" w:cs="Segoe UI" w:hint="eastAsia"/>
          <w:color w:val="2F6473"/>
          <w:sz w:val="21"/>
          <w:szCs w:val="21"/>
        </w:rPr>
        <w:t>废品损失</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7111" type="#_x0000_t75" style="width:20.25pt;height:15.75pt" o:ole="">
            <v:imagedata r:id="rId9" o:title=""/>
          </v:shape>
          <w:control r:id="rId484" w:name="DefaultOcxName494" w:shapeid="_x0000_i7111"/>
        </w:object>
      </w:r>
      <w:r w:rsidRPr="00F9604D">
        <w:rPr>
          <w:rFonts w:ascii="Segoe UI" w:eastAsia="宋体" w:hAnsi="Segoe UI" w:cs="Segoe UI"/>
          <w:color w:val="2F6473"/>
          <w:sz w:val="23"/>
        </w:rPr>
        <w:t>E. </w:t>
      </w:r>
      <w:r w:rsidRPr="00F9604D">
        <w:rPr>
          <w:rFonts w:ascii="宋体" w:eastAsia="宋体" w:hAnsi="宋体" w:cs="Segoe UI" w:hint="eastAsia"/>
          <w:color w:val="2F6473"/>
          <w:sz w:val="21"/>
          <w:szCs w:val="21"/>
        </w:rPr>
        <w:t>停工损失</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00715BB1">
        <w:rPr>
          <w:rFonts w:ascii="Segoe UI" w:eastAsia="宋体" w:hAnsi="Segoe UI" w:cs="Segoe UI"/>
          <w:color w:val="7D5A29"/>
          <w:sz w:val="23"/>
          <w:szCs w:val="23"/>
        </w:rPr>
        <w:t>ABCDE</w:t>
      </w:r>
      <w:r w:rsidRPr="00F9604D">
        <w:rPr>
          <w:rFonts w:ascii="宋体" w:eastAsia="宋体" w:hAnsi="宋体" w:cs="Segoe UI" w:hint="eastAsia"/>
          <w:color w:val="7D5A29"/>
          <w:sz w:val="21"/>
          <w:szCs w:val="21"/>
        </w:rPr>
        <w:t>直接材料</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直接人工</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制造费用</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废品损失</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停工损失</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在下述成本计算方法中，属于辅助成本计算方法的是（</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选择一项或多项：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7337" type="#_x0000_t75" style="width:20.25pt;height:15.75pt" o:ole="">
            <v:imagedata r:id="rId9" o:title=""/>
          </v:shape>
          <w:control r:id="rId485" w:name="DefaultOcxName170" w:shapeid="_x0000_i7337"/>
        </w:object>
      </w:r>
      <w:r w:rsidRPr="00F9604D">
        <w:rPr>
          <w:rFonts w:ascii="Segoe UI" w:eastAsia="宋体" w:hAnsi="Segoe UI" w:cs="Segoe UI"/>
          <w:color w:val="2F6473"/>
          <w:sz w:val="23"/>
        </w:rPr>
        <w:t>A. </w:t>
      </w:r>
      <w:r w:rsidRPr="00F9604D">
        <w:rPr>
          <w:rFonts w:ascii="宋体" w:eastAsia="宋体" w:hAnsi="宋体" w:cs="Segoe UI" w:hint="eastAsia"/>
          <w:color w:val="2F6473"/>
          <w:sz w:val="21"/>
          <w:szCs w:val="21"/>
        </w:rPr>
        <w:t>分类法</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7336" type="#_x0000_t75" style="width:20.25pt;height:15.75pt" o:ole="">
            <v:imagedata r:id="rId9" o:title=""/>
          </v:shape>
          <w:control r:id="rId486" w:name="DefaultOcxName168" w:shapeid="_x0000_i7336"/>
        </w:object>
      </w:r>
      <w:r w:rsidRPr="00F9604D">
        <w:rPr>
          <w:rFonts w:ascii="Segoe UI" w:eastAsia="宋体" w:hAnsi="Segoe UI" w:cs="Segoe UI"/>
          <w:color w:val="2F6473"/>
          <w:sz w:val="23"/>
        </w:rPr>
        <w:t>B. </w:t>
      </w:r>
      <w:r w:rsidRPr="00F9604D">
        <w:rPr>
          <w:rFonts w:ascii="宋体" w:eastAsia="宋体" w:hAnsi="宋体" w:cs="Segoe UI" w:hint="eastAsia"/>
          <w:color w:val="2F6473"/>
          <w:sz w:val="21"/>
          <w:szCs w:val="21"/>
        </w:rPr>
        <w:t>定额法</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7335" type="#_x0000_t75" style="width:20.25pt;height:15.75pt" o:ole="">
            <v:imagedata r:id="rId9" o:title=""/>
          </v:shape>
          <w:control r:id="rId487" w:name="DefaultOcxName229" w:shapeid="_x0000_i7335"/>
        </w:object>
      </w:r>
      <w:r w:rsidRPr="00F9604D">
        <w:rPr>
          <w:rFonts w:ascii="Segoe UI" w:eastAsia="宋体" w:hAnsi="Segoe UI" w:cs="Segoe UI"/>
          <w:color w:val="2F6473"/>
          <w:sz w:val="23"/>
        </w:rPr>
        <w:t>C. </w:t>
      </w:r>
      <w:r w:rsidRPr="00F9604D">
        <w:rPr>
          <w:rFonts w:ascii="宋体" w:eastAsia="宋体" w:hAnsi="宋体" w:cs="Segoe UI" w:hint="eastAsia"/>
          <w:color w:val="2F6473"/>
          <w:sz w:val="21"/>
          <w:szCs w:val="21"/>
        </w:rPr>
        <w:t>分步法</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7334" type="#_x0000_t75" style="width:20.25pt;height:15.75pt" o:ole="">
            <v:imagedata r:id="rId9" o:title=""/>
          </v:shape>
          <w:control r:id="rId488" w:name="DefaultOcxName338" w:shapeid="_x0000_i7334"/>
        </w:object>
      </w:r>
      <w:r w:rsidRPr="00F9604D">
        <w:rPr>
          <w:rFonts w:ascii="Segoe UI" w:eastAsia="宋体" w:hAnsi="Segoe UI" w:cs="Segoe UI"/>
          <w:color w:val="2F6473"/>
          <w:sz w:val="23"/>
        </w:rPr>
        <w:t>D. </w:t>
      </w:r>
      <w:r w:rsidRPr="00F9604D">
        <w:rPr>
          <w:rFonts w:ascii="宋体" w:eastAsia="宋体" w:hAnsi="宋体" w:cs="Segoe UI" w:hint="eastAsia"/>
          <w:color w:val="2F6473"/>
          <w:sz w:val="21"/>
          <w:szCs w:val="21"/>
        </w:rPr>
        <w:t>分批法</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分类法</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定额法</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选择成本计算的基本方法应考虑的因素（</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生产特点和管理要求</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最基本的成本计算方法是（</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品种法</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区分各种成本计算基本方法的主要标志是（</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7322" type="#_x0000_t75" style="width:20.25pt;height:15.75pt" o:ole="">
            <v:imagedata r:id="rId4" o:title=""/>
          </v:shape>
          <w:control r:id="rId489" w:name="DefaultOcxName1510" w:shapeid="_x0000_i7322"/>
        </w:object>
      </w:r>
      <w:r w:rsidRPr="00F9604D">
        <w:rPr>
          <w:rFonts w:ascii="Segoe UI" w:eastAsia="宋体" w:hAnsi="Segoe UI" w:cs="Segoe UI"/>
          <w:color w:val="2F6473"/>
          <w:sz w:val="23"/>
        </w:rPr>
        <w:t>A. </w:t>
      </w:r>
      <w:r w:rsidRPr="00F9604D">
        <w:rPr>
          <w:rFonts w:ascii="宋体" w:eastAsia="宋体" w:hAnsi="宋体" w:cs="Segoe UI" w:hint="eastAsia"/>
          <w:color w:val="2F6473"/>
          <w:sz w:val="21"/>
          <w:szCs w:val="21"/>
        </w:rPr>
        <w:t>成本计算对象</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7321" type="#_x0000_t75" style="width:20.25pt;height:15.75pt" o:ole="">
            <v:imagedata r:id="rId4" o:title=""/>
          </v:shape>
          <w:control r:id="rId490" w:name="DefaultOcxName165" w:shapeid="_x0000_i7321"/>
        </w:object>
      </w:r>
      <w:r w:rsidRPr="00F9604D">
        <w:rPr>
          <w:rFonts w:ascii="Segoe UI" w:eastAsia="宋体" w:hAnsi="Segoe UI" w:cs="Segoe UI"/>
          <w:color w:val="2F6473"/>
          <w:sz w:val="23"/>
        </w:rPr>
        <w:t>B. </w:t>
      </w:r>
      <w:r w:rsidRPr="00F9604D">
        <w:rPr>
          <w:rFonts w:ascii="宋体" w:eastAsia="宋体" w:hAnsi="宋体" w:cs="Segoe UI" w:hint="eastAsia"/>
          <w:color w:val="2F6473"/>
          <w:sz w:val="21"/>
          <w:szCs w:val="21"/>
        </w:rPr>
        <w:t>成本计算日期</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7320" type="#_x0000_t75" style="width:20.25pt;height:15.75pt" o:ole="">
            <v:imagedata r:id="rId4" o:title=""/>
          </v:shape>
          <w:control r:id="rId491" w:name="DefaultOcxName177" w:shapeid="_x0000_i7320"/>
        </w:object>
      </w:r>
      <w:r w:rsidRPr="00F9604D">
        <w:rPr>
          <w:rFonts w:ascii="Segoe UI" w:eastAsia="宋体" w:hAnsi="Segoe UI" w:cs="Segoe UI"/>
          <w:color w:val="2F6473"/>
          <w:sz w:val="23"/>
        </w:rPr>
        <w:t>C. </w:t>
      </w:r>
      <w:r w:rsidRPr="00F9604D">
        <w:rPr>
          <w:rFonts w:ascii="宋体" w:eastAsia="宋体" w:hAnsi="宋体" w:cs="Segoe UI" w:hint="eastAsia"/>
          <w:color w:val="2F6473"/>
          <w:sz w:val="21"/>
          <w:szCs w:val="21"/>
        </w:rPr>
        <w:t>间接费用的分配问题</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7319" type="#_x0000_t75" style="width:20.25pt;height:15.75pt" o:ole="">
            <v:imagedata r:id="rId4" o:title=""/>
          </v:shape>
          <w:control r:id="rId492" w:name="DefaultOcxName187" w:shapeid="_x0000_i7319"/>
        </w:object>
      </w:r>
      <w:r w:rsidRPr="00F9604D">
        <w:rPr>
          <w:rFonts w:ascii="Segoe UI" w:eastAsia="宋体" w:hAnsi="Segoe UI" w:cs="Segoe UI"/>
          <w:color w:val="2F6473"/>
          <w:sz w:val="23"/>
        </w:rPr>
        <w:t>D. </w:t>
      </w:r>
      <w:r w:rsidRPr="00F9604D">
        <w:rPr>
          <w:rFonts w:ascii="宋体" w:eastAsia="宋体" w:hAnsi="宋体" w:cs="Segoe UI" w:hint="eastAsia"/>
          <w:color w:val="2F6473"/>
          <w:sz w:val="23"/>
          <w:szCs w:val="23"/>
        </w:rPr>
        <w:t>完工产品与在产品之间分配费用的方法</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成本计算对象</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某企业产品经过两道工序完成，第一道工序月末在产品数量为</w:t>
      </w:r>
      <w:r w:rsidRPr="00F9604D">
        <w:rPr>
          <w:rFonts w:ascii="Calibri" w:eastAsia="宋体" w:hAnsi="Calibri" w:cs="Calibri"/>
          <w:color w:val="2F6473"/>
          <w:sz w:val="21"/>
          <w:szCs w:val="21"/>
        </w:rPr>
        <w:t>100</w:t>
      </w:r>
      <w:r w:rsidRPr="00F9604D">
        <w:rPr>
          <w:rFonts w:ascii="宋体" w:eastAsia="宋体" w:hAnsi="宋体" w:cs="Segoe UI" w:hint="eastAsia"/>
          <w:color w:val="2F6473"/>
          <w:sz w:val="21"/>
          <w:szCs w:val="21"/>
        </w:rPr>
        <w:t>件，完工程度</w:t>
      </w:r>
      <w:r w:rsidRPr="00F9604D">
        <w:rPr>
          <w:rFonts w:ascii="Calibri" w:eastAsia="宋体" w:hAnsi="Calibri" w:cs="Calibri"/>
          <w:color w:val="2F6473"/>
          <w:sz w:val="21"/>
          <w:szCs w:val="21"/>
        </w:rPr>
        <w:t>20%</w:t>
      </w:r>
      <w:r w:rsidRPr="00F9604D">
        <w:rPr>
          <w:rFonts w:ascii="宋体" w:eastAsia="宋体" w:hAnsi="宋体" w:cs="Segoe UI" w:hint="eastAsia"/>
          <w:color w:val="2F6473"/>
          <w:sz w:val="21"/>
          <w:szCs w:val="21"/>
        </w:rPr>
        <w:t>；第二道工序月末在产品数量为</w:t>
      </w:r>
      <w:r w:rsidRPr="00F9604D">
        <w:rPr>
          <w:rFonts w:ascii="Calibri" w:eastAsia="宋体" w:hAnsi="Calibri" w:cs="Calibri"/>
          <w:color w:val="2F6473"/>
          <w:sz w:val="21"/>
          <w:szCs w:val="21"/>
        </w:rPr>
        <w:t>200</w:t>
      </w:r>
      <w:r w:rsidRPr="00F9604D">
        <w:rPr>
          <w:rFonts w:ascii="宋体" w:eastAsia="宋体" w:hAnsi="宋体" w:cs="Segoe UI" w:hint="eastAsia"/>
          <w:color w:val="2F6473"/>
          <w:sz w:val="21"/>
          <w:szCs w:val="21"/>
        </w:rPr>
        <w:t>件，完工程度</w:t>
      </w:r>
      <w:r w:rsidRPr="00F9604D">
        <w:rPr>
          <w:rFonts w:ascii="Calibri" w:eastAsia="宋体" w:hAnsi="Calibri" w:cs="Calibri"/>
          <w:color w:val="2F6473"/>
          <w:sz w:val="21"/>
          <w:szCs w:val="21"/>
        </w:rPr>
        <w:t>70%</w:t>
      </w:r>
      <w:r w:rsidRPr="00F9604D">
        <w:rPr>
          <w:rFonts w:ascii="宋体" w:eastAsia="宋体" w:hAnsi="宋体" w:cs="Segoe UI" w:hint="eastAsia"/>
          <w:color w:val="2F6473"/>
          <w:sz w:val="21"/>
          <w:szCs w:val="21"/>
        </w:rPr>
        <w:t>。月末在产品的约当产量为（</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Calibri" w:eastAsia="宋体" w:hAnsi="Calibri" w:cs="Calibri"/>
          <w:color w:val="7D5A29"/>
          <w:sz w:val="21"/>
          <w:szCs w:val="21"/>
        </w:rPr>
        <w:t>160</w:t>
      </w:r>
      <w:r w:rsidRPr="00F9604D">
        <w:rPr>
          <w:rFonts w:ascii="宋体" w:eastAsia="宋体" w:hAnsi="宋体" w:cs="Segoe UI" w:hint="eastAsia"/>
          <w:color w:val="7D5A29"/>
          <w:sz w:val="21"/>
          <w:szCs w:val="21"/>
        </w:rPr>
        <w:t>件</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lastRenderedPageBreak/>
        <w:t>某产品经两道工序加工完成。工序工时定额分别为</w:t>
      </w:r>
      <w:r w:rsidRPr="00F9604D">
        <w:rPr>
          <w:rFonts w:ascii="Calibri" w:eastAsia="宋体" w:hAnsi="Calibri" w:cs="Calibri"/>
          <w:color w:val="2F6473"/>
          <w:sz w:val="21"/>
          <w:szCs w:val="21"/>
        </w:rPr>
        <w:t>24</w:t>
      </w:r>
      <w:r w:rsidRPr="00F9604D">
        <w:rPr>
          <w:rFonts w:ascii="宋体" w:eastAsia="宋体" w:hAnsi="宋体" w:cs="Segoe UI" w:hint="eastAsia"/>
          <w:color w:val="2F6473"/>
          <w:sz w:val="21"/>
          <w:szCs w:val="21"/>
        </w:rPr>
        <w:t>小时、</w:t>
      </w:r>
      <w:r w:rsidRPr="00F9604D">
        <w:rPr>
          <w:rFonts w:ascii="Calibri" w:eastAsia="宋体" w:hAnsi="Calibri" w:cs="Calibri"/>
          <w:color w:val="2F6473"/>
          <w:sz w:val="21"/>
          <w:szCs w:val="21"/>
        </w:rPr>
        <w:t>16</w:t>
      </w:r>
      <w:r w:rsidRPr="00F9604D">
        <w:rPr>
          <w:rFonts w:ascii="宋体" w:eastAsia="宋体" w:hAnsi="宋体" w:cs="Segoe UI" w:hint="eastAsia"/>
          <w:color w:val="2F6473"/>
          <w:sz w:val="21"/>
          <w:szCs w:val="21"/>
        </w:rPr>
        <w:t>小时。各工序的在产品在本工序的加工程度按工时定额</w:t>
      </w:r>
      <w:r w:rsidRPr="00F9604D">
        <w:rPr>
          <w:rFonts w:ascii="Calibri" w:eastAsia="宋体" w:hAnsi="Calibri" w:cs="Calibri"/>
          <w:color w:val="2F6473"/>
          <w:sz w:val="21"/>
          <w:szCs w:val="21"/>
        </w:rPr>
        <w:t>50%</w:t>
      </w:r>
      <w:r w:rsidRPr="00F9604D">
        <w:rPr>
          <w:rFonts w:ascii="宋体" w:eastAsia="宋体" w:hAnsi="宋体" w:cs="Segoe UI" w:hint="eastAsia"/>
          <w:color w:val="2F6473"/>
          <w:sz w:val="21"/>
          <w:szCs w:val="21"/>
        </w:rPr>
        <w:t>计算。第二道工序在产品累计工时定额为（</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Calibri" w:eastAsia="宋体" w:hAnsi="Calibri" w:cs="Calibri"/>
          <w:color w:val="7D5A29"/>
          <w:sz w:val="21"/>
          <w:szCs w:val="21"/>
        </w:rPr>
        <w:t>32</w:t>
      </w:r>
      <w:r w:rsidRPr="00F9604D">
        <w:rPr>
          <w:rFonts w:ascii="宋体" w:eastAsia="宋体" w:hAnsi="宋体" w:cs="Segoe UI" w:hint="eastAsia"/>
          <w:color w:val="7D5A29"/>
          <w:sz w:val="21"/>
          <w:szCs w:val="21"/>
        </w:rPr>
        <w:t>小时</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某企业本月末的完工产品</w:t>
      </w:r>
      <w:r w:rsidRPr="00F9604D">
        <w:rPr>
          <w:rFonts w:ascii="Calibri" w:eastAsia="宋体" w:hAnsi="Calibri" w:cs="Calibri"/>
          <w:color w:val="2F6473"/>
          <w:sz w:val="21"/>
          <w:szCs w:val="21"/>
        </w:rPr>
        <w:t>250</w:t>
      </w:r>
      <w:r w:rsidRPr="00F9604D">
        <w:rPr>
          <w:rFonts w:ascii="宋体" w:eastAsia="宋体" w:hAnsi="宋体" w:cs="Segoe UI" w:hint="eastAsia"/>
          <w:color w:val="2F6473"/>
          <w:sz w:val="21"/>
          <w:szCs w:val="21"/>
        </w:rPr>
        <w:t>件，在产品</w:t>
      </w:r>
      <w:r w:rsidRPr="00F9604D">
        <w:rPr>
          <w:rFonts w:ascii="Calibri" w:eastAsia="宋体" w:hAnsi="Calibri" w:cs="Calibri"/>
          <w:color w:val="2F6473"/>
          <w:sz w:val="21"/>
          <w:szCs w:val="21"/>
        </w:rPr>
        <w:t>160</w:t>
      </w:r>
      <w:r w:rsidRPr="00F9604D">
        <w:rPr>
          <w:rFonts w:ascii="宋体" w:eastAsia="宋体" w:hAnsi="宋体" w:cs="Segoe UI" w:hint="eastAsia"/>
          <w:color w:val="2F6473"/>
          <w:sz w:val="21"/>
          <w:szCs w:val="21"/>
        </w:rPr>
        <w:t>件。在产品的完工程度</w:t>
      </w:r>
      <w:r w:rsidRPr="00F9604D">
        <w:rPr>
          <w:rFonts w:ascii="Calibri" w:eastAsia="宋体" w:hAnsi="Calibri" w:cs="Calibri"/>
          <w:color w:val="2F6473"/>
          <w:sz w:val="21"/>
          <w:szCs w:val="21"/>
        </w:rPr>
        <w:t>40%</w:t>
      </w:r>
      <w:r w:rsidRPr="00F9604D">
        <w:rPr>
          <w:rFonts w:ascii="宋体" w:eastAsia="宋体" w:hAnsi="宋体" w:cs="Segoe UI" w:hint="eastAsia"/>
          <w:color w:val="2F6473"/>
          <w:sz w:val="21"/>
          <w:szCs w:val="21"/>
        </w:rPr>
        <w:t>，月初和本月的原材料费用</w:t>
      </w:r>
      <w:r w:rsidRPr="00F9604D">
        <w:rPr>
          <w:rFonts w:ascii="Calibri" w:eastAsia="宋体" w:hAnsi="Calibri" w:cs="Calibri"/>
          <w:color w:val="2F6473"/>
          <w:sz w:val="21"/>
          <w:szCs w:val="21"/>
        </w:rPr>
        <w:t>56520</w:t>
      </w:r>
      <w:r w:rsidRPr="00F9604D">
        <w:rPr>
          <w:rFonts w:ascii="宋体" w:eastAsia="宋体" w:hAnsi="宋体" w:cs="Segoe UI" w:hint="eastAsia"/>
          <w:color w:val="2F6473"/>
          <w:sz w:val="21"/>
          <w:szCs w:val="21"/>
        </w:rPr>
        <w:t>元，原材料陆续投入，则完工产品和在产品的原材料费用分别为（</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Calibri" w:eastAsia="宋体" w:hAnsi="Calibri" w:cs="Calibri"/>
          <w:color w:val="7D5A29"/>
          <w:sz w:val="21"/>
          <w:szCs w:val="21"/>
        </w:rPr>
        <w:t>45000</w:t>
      </w:r>
      <w:r w:rsidRPr="00F9604D">
        <w:rPr>
          <w:rFonts w:ascii="宋体" w:eastAsia="宋体" w:hAnsi="宋体" w:cs="Segoe UI" w:hint="eastAsia"/>
          <w:color w:val="7D5A29"/>
          <w:sz w:val="21"/>
          <w:szCs w:val="21"/>
        </w:rPr>
        <w:t>元、</w:t>
      </w:r>
      <w:r w:rsidRPr="00F9604D">
        <w:rPr>
          <w:rFonts w:ascii="Calibri" w:eastAsia="宋体" w:hAnsi="Calibri" w:cs="Calibri"/>
          <w:color w:val="7D5A29"/>
          <w:sz w:val="21"/>
          <w:szCs w:val="21"/>
        </w:rPr>
        <w:t>11520</w:t>
      </w:r>
      <w:r w:rsidRPr="00F9604D">
        <w:rPr>
          <w:rFonts w:ascii="宋体" w:eastAsia="宋体" w:hAnsi="宋体" w:cs="Segoe UI" w:hint="eastAsia"/>
          <w:color w:val="7D5A29"/>
          <w:sz w:val="21"/>
          <w:szCs w:val="21"/>
        </w:rPr>
        <w:t>元</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下列项目中，应该计入产品成本的停工损失是（ ）。</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固定资产修理期间的停工损失</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废品材料的回收，应作如下会计分录（ ）。</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借：原材料 贷：废品损失</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能够将劳动生产率和产品负担的费用水平联系起来，使分配结果比较合理的制造费用分配方法是（</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7292" type="#_x0000_t75" style="width:20.25pt;height:15.75pt" o:ole="">
            <v:imagedata r:id="rId4" o:title=""/>
          </v:shape>
          <w:control r:id="rId493" w:name="DefaultOcxName4512" w:shapeid="_x0000_i7292"/>
        </w:object>
      </w:r>
      <w:r w:rsidRPr="00F9604D">
        <w:rPr>
          <w:rFonts w:ascii="Segoe UI" w:eastAsia="宋体" w:hAnsi="Segoe UI" w:cs="Segoe UI"/>
          <w:color w:val="2F6473"/>
          <w:sz w:val="23"/>
        </w:rPr>
        <w:t>A. </w:t>
      </w:r>
      <w:r w:rsidRPr="00F9604D">
        <w:rPr>
          <w:rFonts w:ascii="宋体" w:eastAsia="宋体" w:hAnsi="宋体" w:cs="Segoe UI" w:hint="eastAsia"/>
          <w:color w:val="2F6473"/>
          <w:sz w:val="21"/>
          <w:szCs w:val="21"/>
        </w:rPr>
        <w:t>生产工人工时比例分配法</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7291" type="#_x0000_t75" style="width:20.25pt;height:15.75pt" o:ole="">
            <v:imagedata r:id="rId4" o:title=""/>
          </v:shape>
          <w:control r:id="rId494" w:name="DefaultOcxName4612" w:shapeid="_x0000_i7291"/>
        </w:object>
      </w:r>
      <w:r w:rsidRPr="00F9604D">
        <w:rPr>
          <w:rFonts w:ascii="Segoe UI" w:eastAsia="宋体" w:hAnsi="Segoe UI" w:cs="Segoe UI"/>
          <w:color w:val="2F6473"/>
          <w:sz w:val="23"/>
        </w:rPr>
        <w:t>B. </w:t>
      </w:r>
      <w:r w:rsidRPr="00F9604D">
        <w:rPr>
          <w:rFonts w:ascii="宋体" w:eastAsia="宋体" w:hAnsi="宋体" w:cs="Segoe UI" w:hint="eastAsia"/>
          <w:color w:val="2F6473"/>
          <w:sz w:val="21"/>
          <w:szCs w:val="21"/>
        </w:rPr>
        <w:t>按年度计划分配率分配法</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7290" type="#_x0000_t75" style="width:20.25pt;height:15.75pt" o:ole="">
            <v:imagedata r:id="rId4" o:title=""/>
          </v:shape>
          <w:control r:id="rId495" w:name="DefaultOcxName4712" w:shapeid="_x0000_i7290"/>
        </w:object>
      </w:r>
      <w:r w:rsidRPr="00F9604D">
        <w:rPr>
          <w:rFonts w:ascii="Segoe UI" w:eastAsia="宋体" w:hAnsi="Segoe UI" w:cs="Segoe UI"/>
          <w:color w:val="2F6473"/>
          <w:sz w:val="23"/>
        </w:rPr>
        <w:t>C. </w:t>
      </w:r>
      <w:r w:rsidRPr="00F9604D">
        <w:rPr>
          <w:rFonts w:ascii="宋体" w:eastAsia="宋体" w:hAnsi="宋体" w:cs="Segoe UI" w:hint="eastAsia"/>
          <w:color w:val="2F6473"/>
          <w:sz w:val="21"/>
          <w:szCs w:val="21"/>
        </w:rPr>
        <w:t>直接人工费用比例分配法</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7289" type="#_x0000_t75" style="width:20.25pt;height:15.75pt" o:ole="">
            <v:imagedata r:id="rId4" o:title=""/>
          </v:shape>
          <w:control r:id="rId496" w:name="DefaultOcxName4812" w:shapeid="_x0000_i7289"/>
        </w:object>
      </w:r>
      <w:r w:rsidRPr="00F9604D">
        <w:rPr>
          <w:rFonts w:ascii="Segoe UI" w:eastAsia="宋体" w:hAnsi="Segoe UI" w:cs="Segoe UI"/>
          <w:color w:val="2F6473"/>
          <w:sz w:val="23"/>
        </w:rPr>
        <w:t>D. </w:t>
      </w:r>
      <w:r w:rsidRPr="00F9604D">
        <w:rPr>
          <w:rFonts w:ascii="宋体" w:eastAsia="宋体" w:hAnsi="宋体" w:cs="Segoe UI" w:hint="eastAsia"/>
          <w:color w:val="2F6473"/>
          <w:sz w:val="21"/>
          <w:szCs w:val="21"/>
        </w:rPr>
        <w:t>机器工时比例分配法</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生产工人工时比例分配法</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按年度计划分配率分配制造费用的方法适用于（</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季节性生产企业</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假设某工业企业有一个基本生产车间和一个辅助生产车间，前者生产甲产品，后者提供一种劳务。某月份发生有关经济业务如下：生产耗用原材料</w:t>
      </w:r>
      <w:r w:rsidRPr="00F9604D">
        <w:rPr>
          <w:rFonts w:ascii="Calibri" w:eastAsia="宋体" w:hAnsi="Calibri" w:cs="Calibri"/>
          <w:color w:val="2F6473"/>
          <w:sz w:val="21"/>
          <w:szCs w:val="21"/>
        </w:rPr>
        <w:t>12540</w:t>
      </w:r>
      <w:r w:rsidRPr="00F9604D">
        <w:rPr>
          <w:rFonts w:ascii="宋体" w:eastAsia="宋体" w:hAnsi="宋体" w:cs="Segoe UI" w:hint="eastAsia"/>
          <w:color w:val="2F6473"/>
          <w:sz w:val="21"/>
          <w:szCs w:val="21"/>
        </w:rPr>
        <w:t>元，其中直接用于甲产品生产</w:t>
      </w:r>
      <w:r w:rsidRPr="00F9604D">
        <w:rPr>
          <w:rFonts w:ascii="Calibri" w:eastAsia="宋体" w:hAnsi="Calibri" w:cs="Calibri"/>
          <w:color w:val="2F6473"/>
          <w:sz w:val="21"/>
          <w:szCs w:val="21"/>
        </w:rPr>
        <w:t>7700</w:t>
      </w:r>
      <w:r w:rsidRPr="00F9604D">
        <w:rPr>
          <w:rFonts w:ascii="宋体" w:eastAsia="宋体" w:hAnsi="宋体" w:cs="Segoe UI" w:hint="eastAsia"/>
          <w:color w:val="2F6473"/>
          <w:sz w:val="21"/>
          <w:szCs w:val="21"/>
        </w:rPr>
        <w:t>元，用作基本生产车间机物料</w:t>
      </w:r>
      <w:r w:rsidRPr="00F9604D">
        <w:rPr>
          <w:rFonts w:ascii="Calibri" w:eastAsia="宋体" w:hAnsi="Calibri" w:cs="Calibri"/>
          <w:color w:val="2F6473"/>
          <w:sz w:val="21"/>
          <w:szCs w:val="21"/>
        </w:rPr>
        <w:t>1210</w:t>
      </w:r>
      <w:r w:rsidRPr="00F9604D">
        <w:rPr>
          <w:rFonts w:ascii="宋体" w:eastAsia="宋体" w:hAnsi="宋体" w:cs="Segoe UI" w:hint="eastAsia"/>
          <w:color w:val="2F6473"/>
          <w:sz w:val="21"/>
          <w:szCs w:val="21"/>
        </w:rPr>
        <w:t>元；直接用于辅助生产</w:t>
      </w:r>
      <w:r w:rsidRPr="00F9604D">
        <w:rPr>
          <w:rFonts w:ascii="Calibri" w:eastAsia="宋体" w:hAnsi="Calibri" w:cs="Calibri"/>
          <w:color w:val="2F6473"/>
          <w:sz w:val="21"/>
          <w:szCs w:val="21"/>
        </w:rPr>
        <w:t>2700</w:t>
      </w:r>
      <w:r w:rsidRPr="00F9604D">
        <w:rPr>
          <w:rFonts w:ascii="宋体" w:eastAsia="宋体" w:hAnsi="宋体" w:cs="Segoe UI" w:hint="eastAsia"/>
          <w:color w:val="2F6473"/>
          <w:sz w:val="21"/>
          <w:szCs w:val="21"/>
        </w:rPr>
        <w:t>元，用作辅助生产车间机物料</w:t>
      </w:r>
      <w:r w:rsidRPr="00F9604D">
        <w:rPr>
          <w:rFonts w:ascii="Calibri" w:eastAsia="宋体" w:hAnsi="Calibri" w:cs="Calibri"/>
          <w:color w:val="2F6473"/>
          <w:sz w:val="21"/>
          <w:szCs w:val="21"/>
        </w:rPr>
        <w:t>930</w:t>
      </w:r>
      <w:r w:rsidRPr="00F9604D">
        <w:rPr>
          <w:rFonts w:ascii="宋体" w:eastAsia="宋体" w:hAnsi="宋体" w:cs="Segoe UI" w:hint="eastAsia"/>
          <w:color w:val="2F6473"/>
          <w:sz w:val="21"/>
          <w:szCs w:val="21"/>
        </w:rPr>
        <w:t>元。该企业辅助生产的制造费用不通过“制造费用”科目核算。要求：根据以上资料编制有关会计分录。</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选择一项或多项：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7282" type="#_x0000_t75" style="width:20.25pt;height:15.75pt" o:ole="">
            <v:imagedata r:id="rId9" o:title=""/>
          </v:shape>
          <w:control r:id="rId497" w:name="DefaultOcxName5510" w:shapeid="_x0000_i7282"/>
        </w:object>
      </w:r>
      <w:r w:rsidRPr="00F9604D">
        <w:rPr>
          <w:rFonts w:ascii="Segoe UI" w:eastAsia="宋体" w:hAnsi="Segoe UI" w:cs="Segoe UI"/>
          <w:color w:val="2F6473"/>
          <w:sz w:val="23"/>
        </w:rPr>
        <w:t>A. </w:t>
      </w:r>
      <w:r w:rsidRPr="00F9604D">
        <w:rPr>
          <w:rFonts w:ascii="宋体" w:eastAsia="宋体" w:hAnsi="宋体" w:cs="Segoe UI" w:hint="eastAsia"/>
          <w:color w:val="2F6473"/>
          <w:sz w:val="21"/>
          <w:szCs w:val="21"/>
        </w:rPr>
        <w:t>借：基本生产成本</w:t>
      </w:r>
      <w:r w:rsidRPr="00F9604D">
        <w:rPr>
          <w:rFonts w:ascii="Calibri" w:eastAsia="宋体" w:hAnsi="Calibri" w:cs="Calibri"/>
          <w:color w:val="2F6473"/>
          <w:sz w:val="21"/>
          <w:szCs w:val="21"/>
        </w:rPr>
        <w:t>---</w:t>
      </w:r>
      <w:r w:rsidRPr="00F9604D">
        <w:rPr>
          <w:rFonts w:ascii="宋体" w:eastAsia="宋体" w:hAnsi="宋体" w:cs="Segoe UI" w:hint="eastAsia"/>
          <w:color w:val="2F6473"/>
          <w:sz w:val="21"/>
          <w:szCs w:val="21"/>
        </w:rPr>
        <w:t>甲产品</w:t>
      </w:r>
      <w:r w:rsidRPr="00F9604D">
        <w:rPr>
          <w:rFonts w:ascii="Calibri" w:eastAsia="宋体" w:hAnsi="Calibri" w:cs="Calibri"/>
          <w:color w:val="2F6473"/>
          <w:sz w:val="21"/>
          <w:szCs w:val="21"/>
        </w:rPr>
        <w:t>7700 </w:t>
      </w:r>
      <w:r w:rsidRPr="00F9604D">
        <w:rPr>
          <w:rFonts w:ascii="宋体" w:eastAsia="宋体" w:hAnsi="宋体" w:cs="Segoe UI" w:hint="eastAsia"/>
          <w:color w:val="2F6473"/>
          <w:sz w:val="21"/>
          <w:szCs w:val="21"/>
        </w:rPr>
        <w:t>制造费用</w:t>
      </w:r>
      <w:r w:rsidRPr="00F9604D">
        <w:rPr>
          <w:rFonts w:ascii="Calibri" w:eastAsia="宋体" w:hAnsi="Calibri" w:cs="Calibri"/>
          <w:color w:val="2F6473"/>
          <w:sz w:val="21"/>
          <w:szCs w:val="21"/>
        </w:rPr>
        <w:t> 1210</w:t>
      </w:r>
      <w:r w:rsidRPr="00F9604D">
        <w:rPr>
          <w:rFonts w:ascii="宋体" w:eastAsia="宋体" w:hAnsi="宋体" w:cs="Segoe UI" w:hint="eastAsia"/>
          <w:color w:val="2F6473"/>
          <w:sz w:val="21"/>
          <w:szCs w:val="21"/>
        </w:rPr>
        <w:t>辅助生产成本</w:t>
      </w:r>
      <w:r w:rsidRPr="00F9604D">
        <w:rPr>
          <w:rFonts w:ascii="Calibri" w:eastAsia="宋体" w:hAnsi="Calibri" w:cs="Calibri"/>
          <w:color w:val="2F6473"/>
          <w:sz w:val="21"/>
          <w:szCs w:val="21"/>
        </w:rPr>
        <w:t>3630</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7281" type="#_x0000_t75" style="width:20.25pt;height:15.75pt" o:ole="">
            <v:imagedata r:id="rId9" o:title=""/>
          </v:shape>
          <w:control r:id="rId498" w:name="DefaultOcxName569" w:shapeid="_x0000_i7281"/>
        </w:object>
      </w:r>
      <w:r w:rsidRPr="00F9604D">
        <w:rPr>
          <w:rFonts w:ascii="Segoe UI" w:eastAsia="宋体" w:hAnsi="Segoe UI" w:cs="Segoe UI"/>
          <w:color w:val="2F6473"/>
          <w:sz w:val="23"/>
        </w:rPr>
        <w:t>B. </w:t>
      </w:r>
      <w:r w:rsidRPr="00F9604D">
        <w:rPr>
          <w:rFonts w:ascii="宋体" w:eastAsia="宋体" w:hAnsi="宋体" w:cs="Segoe UI" w:hint="eastAsia"/>
          <w:color w:val="2F6473"/>
          <w:sz w:val="21"/>
          <w:szCs w:val="21"/>
        </w:rPr>
        <w:t>贷：原材料</w:t>
      </w:r>
      <w:r w:rsidRPr="00F9604D">
        <w:rPr>
          <w:rFonts w:ascii="Calibri" w:eastAsia="宋体" w:hAnsi="Calibri" w:cs="Calibri"/>
          <w:color w:val="2F6473"/>
          <w:sz w:val="21"/>
          <w:szCs w:val="21"/>
        </w:rPr>
        <w:t>12540</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7280" type="#_x0000_t75" style="width:20.25pt;height:15.75pt" o:ole="">
            <v:imagedata r:id="rId9" o:title=""/>
          </v:shape>
          <w:control r:id="rId499" w:name="DefaultOcxName5710" w:shapeid="_x0000_i7280"/>
        </w:object>
      </w:r>
      <w:r w:rsidRPr="00F9604D">
        <w:rPr>
          <w:rFonts w:ascii="Segoe UI" w:eastAsia="宋体" w:hAnsi="Segoe UI" w:cs="Segoe UI"/>
          <w:color w:val="2F6473"/>
          <w:sz w:val="23"/>
        </w:rPr>
        <w:t>C. </w:t>
      </w:r>
      <w:r w:rsidRPr="00F9604D">
        <w:rPr>
          <w:rFonts w:ascii="宋体" w:eastAsia="宋体" w:hAnsi="宋体" w:cs="Segoe UI" w:hint="eastAsia"/>
          <w:color w:val="2F6473"/>
          <w:sz w:val="21"/>
          <w:szCs w:val="21"/>
        </w:rPr>
        <w:t>借：基本生产成本</w:t>
      </w:r>
      <w:r w:rsidRPr="00F9604D">
        <w:rPr>
          <w:rFonts w:ascii="Calibri" w:eastAsia="宋体" w:hAnsi="Calibri" w:cs="Calibri"/>
          <w:color w:val="2F6473"/>
          <w:sz w:val="21"/>
          <w:szCs w:val="21"/>
        </w:rPr>
        <w:t>--</w:t>
      </w:r>
      <w:r w:rsidRPr="00F9604D">
        <w:rPr>
          <w:rFonts w:ascii="宋体" w:eastAsia="宋体" w:hAnsi="宋体" w:cs="Segoe UI" w:hint="eastAsia"/>
          <w:color w:val="2F6473"/>
          <w:sz w:val="21"/>
          <w:szCs w:val="21"/>
        </w:rPr>
        <w:t>甲产品</w:t>
      </w:r>
      <w:r w:rsidRPr="00F9604D">
        <w:rPr>
          <w:rFonts w:ascii="Calibri" w:eastAsia="宋体" w:hAnsi="Calibri" w:cs="Calibri"/>
          <w:color w:val="2F6473"/>
          <w:sz w:val="21"/>
          <w:szCs w:val="21"/>
        </w:rPr>
        <w:t>7700</w:t>
      </w:r>
      <w:r w:rsidRPr="00F9604D">
        <w:rPr>
          <w:rFonts w:ascii="宋体" w:eastAsia="宋体" w:hAnsi="宋体" w:cs="Segoe UI" w:hint="eastAsia"/>
          <w:color w:val="2F6473"/>
          <w:sz w:val="21"/>
          <w:szCs w:val="21"/>
        </w:rPr>
        <w:t>辅助生产成本</w:t>
      </w:r>
      <w:r w:rsidRPr="00F9604D">
        <w:rPr>
          <w:rFonts w:ascii="Calibri" w:eastAsia="宋体" w:hAnsi="Calibri" w:cs="Calibri"/>
          <w:color w:val="2F6473"/>
          <w:sz w:val="21"/>
          <w:szCs w:val="21"/>
        </w:rPr>
        <w:t> 4840</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7279" type="#_x0000_t75" style="width:20.25pt;height:15.75pt" o:ole="">
            <v:imagedata r:id="rId9" o:title=""/>
          </v:shape>
          <w:control r:id="rId500" w:name="DefaultOcxName5810" w:shapeid="_x0000_i7279"/>
        </w:object>
      </w:r>
      <w:r w:rsidRPr="00F9604D">
        <w:rPr>
          <w:rFonts w:ascii="Segoe UI" w:eastAsia="宋体" w:hAnsi="Segoe UI" w:cs="Segoe UI"/>
          <w:color w:val="2F6473"/>
          <w:sz w:val="23"/>
        </w:rPr>
        <w:t>D. </w:t>
      </w:r>
      <w:r w:rsidRPr="00F9604D">
        <w:rPr>
          <w:rFonts w:ascii="宋体" w:eastAsia="宋体" w:hAnsi="宋体" w:cs="Segoe UI" w:hint="eastAsia"/>
          <w:color w:val="2F6473"/>
          <w:sz w:val="21"/>
          <w:szCs w:val="21"/>
        </w:rPr>
        <w:t>贷：基本生产成本</w:t>
      </w:r>
      <w:r w:rsidRPr="00F9604D">
        <w:rPr>
          <w:rFonts w:ascii="Calibri" w:eastAsia="宋体" w:hAnsi="Calibri" w:cs="Calibri"/>
          <w:color w:val="2F6473"/>
          <w:sz w:val="21"/>
          <w:szCs w:val="21"/>
        </w:rPr>
        <w:t>--</w:t>
      </w:r>
      <w:r w:rsidRPr="00F9604D">
        <w:rPr>
          <w:rFonts w:ascii="宋体" w:eastAsia="宋体" w:hAnsi="宋体" w:cs="Segoe UI" w:hint="eastAsia"/>
          <w:color w:val="2F6473"/>
          <w:sz w:val="21"/>
          <w:szCs w:val="21"/>
        </w:rPr>
        <w:t>甲产品</w:t>
      </w:r>
      <w:r w:rsidRPr="00F9604D">
        <w:rPr>
          <w:rFonts w:ascii="Calibri" w:eastAsia="宋体" w:hAnsi="Calibri" w:cs="Calibri"/>
          <w:color w:val="2F6473"/>
          <w:sz w:val="21"/>
          <w:szCs w:val="21"/>
        </w:rPr>
        <w:t>7700 </w:t>
      </w:r>
      <w:r w:rsidRPr="00F9604D">
        <w:rPr>
          <w:rFonts w:ascii="宋体" w:eastAsia="宋体" w:hAnsi="宋体" w:cs="Segoe UI" w:hint="eastAsia"/>
          <w:color w:val="2F6473"/>
          <w:sz w:val="21"/>
          <w:szCs w:val="21"/>
        </w:rPr>
        <w:t>管理费用</w:t>
      </w:r>
      <w:r w:rsidRPr="00F9604D">
        <w:rPr>
          <w:rFonts w:ascii="Calibri" w:eastAsia="宋体" w:hAnsi="Calibri" w:cs="Calibri"/>
          <w:color w:val="2F6473"/>
          <w:sz w:val="21"/>
          <w:szCs w:val="21"/>
        </w:rPr>
        <w:t>1210 </w:t>
      </w:r>
      <w:r w:rsidRPr="00F9604D">
        <w:rPr>
          <w:rFonts w:ascii="宋体" w:eastAsia="宋体" w:hAnsi="宋体" w:cs="Segoe UI" w:hint="eastAsia"/>
          <w:color w:val="2F6473"/>
          <w:sz w:val="21"/>
          <w:szCs w:val="21"/>
        </w:rPr>
        <w:t>辅助生产成本</w:t>
      </w:r>
      <w:r w:rsidRPr="00F9604D">
        <w:rPr>
          <w:rFonts w:ascii="Calibri" w:eastAsia="宋体" w:hAnsi="Calibri" w:cs="Calibri"/>
          <w:color w:val="2F6473"/>
          <w:sz w:val="21"/>
          <w:szCs w:val="21"/>
        </w:rPr>
        <w:t> 3630</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借：基本生产成本</w:t>
      </w:r>
      <w:r w:rsidRPr="00F9604D">
        <w:rPr>
          <w:rFonts w:ascii="Calibri" w:eastAsia="宋体" w:hAnsi="Calibri" w:cs="Calibri"/>
          <w:color w:val="7D5A29"/>
          <w:sz w:val="21"/>
          <w:szCs w:val="21"/>
        </w:rPr>
        <w:t>---</w:t>
      </w:r>
      <w:r w:rsidRPr="00F9604D">
        <w:rPr>
          <w:rFonts w:ascii="宋体" w:eastAsia="宋体" w:hAnsi="宋体" w:cs="Segoe UI" w:hint="eastAsia"/>
          <w:color w:val="7D5A29"/>
          <w:sz w:val="21"/>
          <w:szCs w:val="21"/>
        </w:rPr>
        <w:t>甲产品</w:t>
      </w:r>
      <w:r w:rsidRPr="00F9604D">
        <w:rPr>
          <w:rFonts w:ascii="Calibri" w:eastAsia="宋体" w:hAnsi="Calibri" w:cs="Calibri"/>
          <w:color w:val="7D5A29"/>
          <w:sz w:val="21"/>
          <w:szCs w:val="21"/>
        </w:rPr>
        <w:t>7700 </w:t>
      </w:r>
      <w:r w:rsidRPr="00F9604D">
        <w:rPr>
          <w:rFonts w:ascii="宋体" w:eastAsia="宋体" w:hAnsi="宋体" w:cs="Segoe UI" w:hint="eastAsia"/>
          <w:color w:val="7D5A29"/>
          <w:sz w:val="21"/>
          <w:szCs w:val="21"/>
        </w:rPr>
        <w:t>制造费用</w:t>
      </w:r>
      <w:r w:rsidRPr="00F9604D">
        <w:rPr>
          <w:rFonts w:ascii="Calibri" w:eastAsia="宋体" w:hAnsi="Calibri" w:cs="Calibri"/>
          <w:color w:val="7D5A29"/>
          <w:sz w:val="21"/>
          <w:szCs w:val="21"/>
        </w:rPr>
        <w:t> 1210</w:t>
      </w:r>
      <w:r w:rsidRPr="00F9604D">
        <w:rPr>
          <w:rFonts w:ascii="宋体" w:eastAsia="宋体" w:hAnsi="宋体" w:cs="Segoe UI" w:hint="eastAsia"/>
          <w:color w:val="7D5A29"/>
          <w:sz w:val="21"/>
          <w:szCs w:val="21"/>
        </w:rPr>
        <w:t>辅助生产成本</w:t>
      </w:r>
      <w:r w:rsidRPr="00F9604D">
        <w:rPr>
          <w:rFonts w:ascii="Calibri" w:eastAsia="宋体" w:hAnsi="Calibri" w:cs="Calibri"/>
          <w:color w:val="7D5A29"/>
          <w:sz w:val="21"/>
          <w:szCs w:val="21"/>
        </w:rPr>
        <w:t>3630</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贷：原材料</w:t>
      </w:r>
      <w:r w:rsidRPr="00F9604D">
        <w:rPr>
          <w:rFonts w:ascii="Calibri" w:eastAsia="宋体" w:hAnsi="Calibri" w:cs="Calibri"/>
          <w:color w:val="7D5A29"/>
          <w:sz w:val="21"/>
          <w:szCs w:val="21"/>
        </w:rPr>
        <w:t>12540</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品种法适用于（</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选择一项或多项：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7545" type="#_x0000_t75" style="width:20.25pt;height:15.75pt" o:ole="">
            <v:imagedata r:id="rId9" o:title=""/>
          </v:shape>
          <w:control r:id="rId501" w:name="DefaultOcxName180" w:shapeid="_x0000_i7545"/>
        </w:object>
      </w:r>
      <w:r w:rsidRPr="00F9604D">
        <w:rPr>
          <w:rFonts w:ascii="Segoe UI" w:eastAsia="宋体" w:hAnsi="Segoe UI" w:cs="Segoe UI"/>
          <w:color w:val="2F6473"/>
          <w:sz w:val="23"/>
        </w:rPr>
        <w:t>A. </w:t>
      </w:r>
      <w:r w:rsidRPr="00F9604D">
        <w:rPr>
          <w:rFonts w:ascii="宋体" w:eastAsia="宋体" w:hAnsi="宋体" w:cs="Segoe UI" w:hint="eastAsia"/>
          <w:color w:val="2F6473"/>
          <w:sz w:val="21"/>
          <w:szCs w:val="21"/>
        </w:rPr>
        <w:t>大量大批单步骤生产企业</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lastRenderedPageBreak/>
        <w:object w:dxaOrig="405" w:dyaOrig="315">
          <v:shape id="_x0000_i7544" type="#_x0000_t75" style="width:20.25pt;height:15.75pt" o:ole="">
            <v:imagedata r:id="rId139" o:title=""/>
          </v:shape>
          <w:control r:id="rId502" w:name="DefaultOcxName179" w:shapeid="_x0000_i7544"/>
        </w:object>
      </w:r>
      <w:r w:rsidRPr="00F9604D">
        <w:rPr>
          <w:rFonts w:ascii="Segoe UI" w:eastAsia="宋体" w:hAnsi="Segoe UI" w:cs="Segoe UI"/>
          <w:color w:val="2F6473"/>
          <w:sz w:val="23"/>
        </w:rPr>
        <w:t>B. </w:t>
      </w:r>
      <w:r w:rsidRPr="00F9604D">
        <w:rPr>
          <w:rFonts w:ascii="宋体" w:eastAsia="宋体" w:hAnsi="宋体" w:cs="Segoe UI" w:hint="eastAsia"/>
          <w:color w:val="2F6473"/>
          <w:sz w:val="21"/>
          <w:szCs w:val="21"/>
        </w:rPr>
        <w:t>大量大批多步骤生产但管理上不要求分步计算成本的企业</w:t>
      </w:r>
      <w:r w:rsidRPr="00F9604D">
        <w:rPr>
          <w:rFonts w:ascii="Segoe UI" w:eastAsia="宋体" w:hAnsi="Segoe UI" w:cs="Segoe UI"/>
          <w:color w:val="2F6473"/>
          <w:sz w:val="23"/>
          <w:szCs w:val="23"/>
        </w:rPr>
        <w:t> </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7543" type="#_x0000_t75" style="width:20.25pt;height:15.75pt" o:ole="">
            <v:imagedata r:id="rId139" o:title=""/>
          </v:shape>
          <w:control r:id="rId503" w:name="DefaultOcxName230" w:shapeid="_x0000_i7543"/>
        </w:object>
      </w:r>
      <w:r w:rsidRPr="00F9604D">
        <w:rPr>
          <w:rFonts w:ascii="Segoe UI" w:eastAsia="宋体" w:hAnsi="Segoe UI" w:cs="Segoe UI"/>
          <w:color w:val="2F6473"/>
          <w:sz w:val="23"/>
        </w:rPr>
        <w:t>C. </w:t>
      </w:r>
      <w:r w:rsidRPr="00F9604D">
        <w:rPr>
          <w:rFonts w:ascii="宋体" w:eastAsia="宋体" w:hAnsi="宋体" w:cs="Segoe UI" w:hint="eastAsia"/>
          <w:color w:val="2F6473"/>
          <w:sz w:val="21"/>
          <w:szCs w:val="21"/>
        </w:rPr>
        <w:t>大量大批多步骤生产而且在管理上要求分步计算成本的企业</w:t>
      </w:r>
      <w:r w:rsidRPr="00F9604D">
        <w:rPr>
          <w:rFonts w:ascii="Segoe UI" w:eastAsia="宋体" w:hAnsi="Segoe UI" w:cs="Segoe UI"/>
          <w:color w:val="2F6473"/>
          <w:sz w:val="23"/>
          <w:szCs w:val="23"/>
        </w:rPr>
        <w:t> </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7542" type="#_x0000_t75" style="width:20.25pt;height:15.75pt" o:ole="">
            <v:imagedata r:id="rId9" o:title=""/>
          </v:shape>
          <w:control r:id="rId504" w:name="DefaultOcxName340" w:shapeid="_x0000_i7542"/>
        </w:object>
      </w:r>
      <w:r w:rsidRPr="00F9604D">
        <w:rPr>
          <w:rFonts w:ascii="Segoe UI" w:eastAsia="宋体" w:hAnsi="Segoe UI" w:cs="Segoe UI"/>
          <w:color w:val="2F6473"/>
          <w:sz w:val="23"/>
        </w:rPr>
        <w:t>D. </w:t>
      </w:r>
      <w:r w:rsidRPr="00F9604D">
        <w:rPr>
          <w:rFonts w:ascii="宋体" w:eastAsia="宋体" w:hAnsi="宋体" w:cs="Segoe UI" w:hint="eastAsia"/>
          <w:color w:val="2F6473"/>
          <w:sz w:val="21"/>
          <w:szCs w:val="21"/>
        </w:rPr>
        <w:t>小批单件生产企业</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大量大批单步骤生产企业</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大量大批多步骤生产但管理上不要求分步计算成本的企业</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某生产车间本月在乙产品生产过程中发现不可修复废品</w:t>
      </w:r>
      <w:r w:rsidRPr="00F9604D">
        <w:rPr>
          <w:rFonts w:ascii="Calibri" w:eastAsia="宋体" w:hAnsi="Calibri" w:cs="Calibri"/>
          <w:color w:val="2F6473"/>
          <w:sz w:val="21"/>
          <w:szCs w:val="21"/>
        </w:rPr>
        <w:t>10</w:t>
      </w:r>
      <w:r w:rsidRPr="00F9604D">
        <w:rPr>
          <w:rFonts w:ascii="宋体" w:eastAsia="宋体" w:hAnsi="宋体" w:cs="Segoe UI" w:hint="eastAsia"/>
          <w:color w:val="2F6473"/>
          <w:sz w:val="21"/>
          <w:szCs w:val="21"/>
        </w:rPr>
        <w:t>件，按所耗定额费用计算不可修复废品的生产成本。单件原材料费用定额为</w:t>
      </w:r>
      <w:r w:rsidRPr="00F9604D">
        <w:rPr>
          <w:rFonts w:ascii="Calibri" w:eastAsia="宋体" w:hAnsi="Calibri" w:cs="Calibri"/>
          <w:color w:val="2F6473"/>
          <w:sz w:val="21"/>
          <w:szCs w:val="21"/>
        </w:rPr>
        <w:t>60</w:t>
      </w:r>
      <w:r w:rsidRPr="00F9604D">
        <w:rPr>
          <w:rFonts w:ascii="宋体" w:eastAsia="宋体" w:hAnsi="宋体" w:cs="Segoe UI" w:hint="eastAsia"/>
          <w:color w:val="2F6473"/>
          <w:sz w:val="21"/>
          <w:szCs w:val="21"/>
        </w:rPr>
        <w:t>元；已完成的定额工时共计</w:t>
      </w:r>
      <w:r w:rsidRPr="00F9604D">
        <w:rPr>
          <w:rFonts w:ascii="Calibri" w:eastAsia="宋体" w:hAnsi="Calibri" w:cs="Calibri"/>
          <w:color w:val="2F6473"/>
          <w:sz w:val="21"/>
          <w:szCs w:val="21"/>
        </w:rPr>
        <w:t>140</w:t>
      </w:r>
      <w:r w:rsidRPr="00F9604D">
        <w:rPr>
          <w:rFonts w:ascii="宋体" w:eastAsia="宋体" w:hAnsi="宋体" w:cs="Segoe UI" w:hint="eastAsia"/>
          <w:color w:val="2F6473"/>
          <w:sz w:val="21"/>
          <w:szCs w:val="21"/>
        </w:rPr>
        <w:t>小时，每小时的费用定额为：燃料和动力</w:t>
      </w:r>
      <w:r w:rsidRPr="00F9604D">
        <w:rPr>
          <w:rFonts w:ascii="Calibri" w:eastAsia="宋体" w:hAnsi="Calibri" w:cs="Calibri"/>
          <w:color w:val="2F6473"/>
          <w:sz w:val="21"/>
          <w:szCs w:val="21"/>
        </w:rPr>
        <w:t>1.5</w:t>
      </w:r>
      <w:r w:rsidRPr="00F9604D">
        <w:rPr>
          <w:rFonts w:ascii="宋体" w:eastAsia="宋体" w:hAnsi="宋体" w:cs="Segoe UI" w:hint="eastAsia"/>
          <w:color w:val="2F6473"/>
          <w:sz w:val="21"/>
          <w:szCs w:val="21"/>
        </w:rPr>
        <w:t>元，直接人工费用</w:t>
      </w:r>
      <w:r w:rsidRPr="00F9604D">
        <w:rPr>
          <w:rFonts w:ascii="Calibri" w:eastAsia="宋体" w:hAnsi="Calibri" w:cs="Calibri"/>
          <w:color w:val="2F6473"/>
          <w:sz w:val="21"/>
          <w:szCs w:val="21"/>
        </w:rPr>
        <w:t>1.9</w:t>
      </w:r>
      <w:r w:rsidRPr="00F9604D">
        <w:rPr>
          <w:rFonts w:ascii="宋体" w:eastAsia="宋体" w:hAnsi="宋体" w:cs="Segoe UI" w:hint="eastAsia"/>
          <w:color w:val="2F6473"/>
          <w:sz w:val="21"/>
          <w:szCs w:val="21"/>
        </w:rPr>
        <w:t>元，制造费用</w:t>
      </w:r>
      <w:r w:rsidRPr="00F9604D">
        <w:rPr>
          <w:rFonts w:ascii="Calibri" w:eastAsia="宋体" w:hAnsi="Calibri" w:cs="Calibri"/>
          <w:color w:val="2F6473"/>
          <w:sz w:val="21"/>
          <w:szCs w:val="21"/>
        </w:rPr>
        <w:t>1.1</w:t>
      </w:r>
      <w:r w:rsidRPr="00F9604D">
        <w:rPr>
          <w:rFonts w:ascii="宋体" w:eastAsia="宋体" w:hAnsi="宋体" w:cs="Segoe UI" w:hint="eastAsia"/>
          <w:color w:val="2F6473"/>
          <w:sz w:val="21"/>
          <w:szCs w:val="21"/>
        </w:rPr>
        <w:t>元。不可修复废品的残料作价</w:t>
      </w:r>
      <w:r w:rsidRPr="00F9604D">
        <w:rPr>
          <w:rFonts w:ascii="Calibri" w:eastAsia="宋体" w:hAnsi="Calibri" w:cs="Calibri"/>
          <w:color w:val="2F6473"/>
          <w:sz w:val="21"/>
          <w:szCs w:val="21"/>
        </w:rPr>
        <w:t>130</w:t>
      </w:r>
      <w:r w:rsidRPr="00F9604D">
        <w:rPr>
          <w:rFonts w:ascii="宋体" w:eastAsia="宋体" w:hAnsi="宋体" w:cs="Segoe UI" w:hint="eastAsia"/>
          <w:color w:val="2F6473"/>
          <w:sz w:val="21"/>
          <w:szCs w:val="21"/>
        </w:rPr>
        <w:t>元以辅助材料入库；应由过失人赔款</w:t>
      </w:r>
      <w:r w:rsidRPr="00F9604D">
        <w:rPr>
          <w:rFonts w:ascii="Calibri" w:eastAsia="宋体" w:hAnsi="Calibri" w:cs="Calibri"/>
          <w:color w:val="2F6473"/>
          <w:sz w:val="21"/>
          <w:szCs w:val="21"/>
        </w:rPr>
        <w:t>40</w:t>
      </w:r>
      <w:r w:rsidRPr="00F9604D">
        <w:rPr>
          <w:rFonts w:ascii="宋体" w:eastAsia="宋体" w:hAnsi="宋体" w:cs="Segoe UI" w:hint="eastAsia"/>
          <w:color w:val="2F6473"/>
          <w:sz w:val="21"/>
          <w:szCs w:val="21"/>
        </w:rPr>
        <w:t>元。废品净损失由当月同种合格成本负担。要求：计算不可修复废品的净损失。</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Calibri" w:eastAsia="宋体" w:hAnsi="Calibri" w:cs="Calibri"/>
          <w:color w:val="7D5A29"/>
          <w:sz w:val="21"/>
          <w:szCs w:val="21"/>
        </w:rPr>
        <w:t>1060</w:t>
      </w:r>
      <w:r w:rsidRPr="00F9604D">
        <w:rPr>
          <w:rFonts w:ascii="宋体" w:eastAsia="宋体" w:hAnsi="宋体" w:cs="Segoe UI" w:hint="eastAsia"/>
          <w:color w:val="7D5A29"/>
          <w:sz w:val="21"/>
          <w:szCs w:val="21"/>
        </w:rPr>
        <w:t>元</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海珠企业</w:t>
      </w:r>
      <w:r w:rsidRPr="00F9604D">
        <w:rPr>
          <w:rFonts w:ascii="Calibri" w:eastAsia="宋体" w:hAnsi="Calibri" w:cs="Calibri"/>
          <w:color w:val="2F6473"/>
          <w:sz w:val="21"/>
          <w:szCs w:val="21"/>
        </w:rPr>
        <w:t>20</w:t>
      </w:r>
      <w:r w:rsidRPr="00F9604D">
        <w:rPr>
          <w:rFonts w:ascii="宋体" w:eastAsia="宋体" w:hAnsi="宋体" w:cs="Segoe UI" w:hint="eastAsia"/>
          <w:color w:val="2F6473"/>
          <w:sz w:val="21"/>
          <w:szCs w:val="21"/>
        </w:rPr>
        <w:t>×</w:t>
      </w:r>
      <w:r w:rsidRPr="00F9604D">
        <w:rPr>
          <w:rFonts w:ascii="Calibri" w:eastAsia="宋体" w:hAnsi="Calibri" w:cs="Calibri"/>
          <w:color w:val="2F6473"/>
          <w:sz w:val="21"/>
          <w:szCs w:val="21"/>
        </w:rPr>
        <w:t>4</w:t>
      </w:r>
      <w:r w:rsidRPr="00F9604D">
        <w:rPr>
          <w:rFonts w:ascii="宋体" w:eastAsia="宋体" w:hAnsi="宋体" w:cs="Segoe UI" w:hint="eastAsia"/>
          <w:color w:val="2F6473"/>
          <w:sz w:val="21"/>
          <w:szCs w:val="21"/>
        </w:rPr>
        <w:t>年</w:t>
      </w:r>
      <w:r w:rsidRPr="00F9604D">
        <w:rPr>
          <w:rFonts w:ascii="Calibri" w:eastAsia="宋体" w:hAnsi="Calibri" w:cs="Calibri"/>
          <w:color w:val="2F6473"/>
          <w:sz w:val="21"/>
          <w:szCs w:val="21"/>
        </w:rPr>
        <w:t>9</w:t>
      </w:r>
      <w:r w:rsidRPr="00F9604D">
        <w:rPr>
          <w:rFonts w:ascii="宋体" w:eastAsia="宋体" w:hAnsi="宋体" w:cs="Segoe UI" w:hint="eastAsia"/>
          <w:color w:val="2F6473"/>
          <w:sz w:val="21"/>
          <w:szCs w:val="21"/>
        </w:rPr>
        <w:t>月生产乙产品，月初在产品成本：直接材料</w:t>
      </w:r>
      <w:r w:rsidRPr="00F9604D">
        <w:rPr>
          <w:rFonts w:ascii="Calibri" w:eastAsia="宋体" w:hAnsi="Calibri" w:cs="Calibri"/>
          <w:color w:val="2F6473"/>
          <w:sz w:val="21"/>
          <w:szCs w:val="21"/>
        </w:rPr>
        <w:t>4680</w:t>
      </w:r>
      <w:r w:rsidRPr="00F9604D">
        <w:rPr>
          <w:rFonts w:ascii="宋体" w:eastAsia="宋体" w:hAnsi="宋体" w:cs="Segoe UI" w:hint="eastAsia"/>
          <w:color w:val="2F6473"/>
          <w:sz w:val="21"/>
          <w:szCs w:val="21"/>
        </w:rPr>
        <w:t>元、燃料动力</w:t>
      </w:r>
      <w:r w:rsidRPr="00F9604D">
        <w:rPr>
          <w:rFonts w:ascii="Calibri" w:eastAsia="宋体" w:hAnsi="Calibri" w:cs="Calibri"/>
          <w:color w:val="2F6473"/>
          <w:sz w:val="21"/>
          <w:szCs w:val="21"/>
        </w:rPr>
        <w:t>230</w:t>
      </w:r>
      <w:r w:rsidRPr="00F9604D">
        <w:rPr>
          <w:rFonts w:ascii="宋体" w:eastAsia="宋体" w:hAnsi="宋体" w:cs="Segoe UI" w:hint="eastAsia"/>
          <w:color w:val="2F6473"/>
          <w:sz w:val="21"/>
          <w:szCs w:val="21"/>
        </w:rPr>
        <w:t>元、直接人工</w:t>
      </w:r>
      <w:r w:rsidRPr="00F9604D">
        <w:rPr>
          <w:rFonts w:ascii="Calibri" w:eastAsia="宋体" w:hAnsi="Calibri" w:cs="Calibri"/>
          <w:color w:val="2F6473"/>
          <w:sz w:val="21"/>
          <w:szCs w:val="21"/>
        </w:rPr>
        <w:t>970</w:t>
      </w:r>
      <w:r w:rsidRPr="00F9604D">
        <w:rPr>
          <w:rFonts w:ascii="宋体" w:eastAsia="宋体" w:hAnsi="宋体" w:cs="Segoe UI" w:hint="eastAsia"/>
          <w:color w:val="2F6473"/>
          <w:sz w:val="21"/>
          <w:szCs w:val="21"/>
        </w:rPr>
        <w:t>元、制造费用</w:t>
      </w:r>
      <w:r w:rsidRPr="00F9604D">
        <w:rPr>
          <w:rFonts w:ascii="Calibri" w:eastAsia="宋体" w:hAnsi="Calibri" w:cs="Calibri"/>
          <w:color w:val="2F6473"/>
          <w:sz w:val="21"/>
          <w:szCs w:val="21"/>
        </w:rPr>
        <w:t>600</w:t>
      </w:r>
      <w:r w:rsidRPr="00F9604D">
        <w:rPr>
          <w:rFonts w:ascii="宋体" w:eastAsia="宋体" w:hAnsi="宋体" w:cs="Segoe UI" w:hint="eastAsia"/>
          <w:color w:val="2F6473"/>
          <w:sz w:val="21"/>
          <w:szCs w:val="21"/>
        </w:rPr>
        <w:t>元；本月生产费用：直接材料</w:t>
      </w:r>
      <w:r w:rsidRPr="00F9604D">
        <w:rPr>
          <w:rFonts w:ascii="Calibri" w:eastAsia="宋体" w:hAnsi="Calibri" w:cs="Calibri"/>
          <w:color w:val="2F6473"/>
          <w:sz w:val="21"/>
          <w:szCs w:val="21"/>
        </w:rPr>
        <w:t>43 460</w:t>
      </w:r>
      <w:r w:rsidRPr="00F9604D">
        <w:rPr>
          <w:rFonts w:ascii="宋体" w:eastAsia="宋体" w:hAnsi="宋体" w:cs="Segoe UI" w:hint="eastAsia"/>
          <w:color w:val="2F6473"/>
          <w:sz w:val="21"/>
          <w:szCs w:val="21"/>
        </w:rPr>
        <w:t>元、燃料动力</w:t>
      </w:r>
      <w:r w:rsidRPr="00F9604D">
        <w:rPr>
          <w:rFonts w:ascii="Calibri" w:eastAsia="宋体" w:hAnsi="Calibri" w:cs="Calibri"/>
          <w:color w:val="2F6473"/>
          <w:sz w:val="21"/>
          <w:szCs w:val="21"/>
        </w:rPr>
        <w:t>3 170</w:t>
      </w:r>
      <w:r w:rsidRPr="00F9604D">
        <w:rPr>
          <w:rFonts w:ascii="宋体" w:eastAsia="宋体" w:hAnsi="宋体" w:cs="Segoe UI" w:hint="eastAsia"/>
          <w:color w:val="2F6473"/>
          <w:sz w:val="21"/>
          <w:szCs w:val="21"/>
        </w:rPr>
        <w:t>元、直接人工</w:t>
      </w:r>
      <w:r w:rsidRPr="00F9604D">
        <w:rPr>
          <w:rFonts w:ascii="Calibri" w:eastAsia="宋体" w:hAnsi="Calibri" w:cs="Calibri"/>
          <w:color w:val="2F6473"/>
          <w:sz w:val="21"/>
          <w:szCs w:val="21"/>
        </w:rPr>
        <w:t>5 880</w:t>
      </w:r>
      <w:r w:rsidRPr="00F9604D">
        <w:rPr>
          <w:rFonts w:ascii="宋体" w:eastAsia="宋体" w:hAnsi="宋体" w:cs="Segoe UI" w:hint="eastAsia"/>
          <w:color w:val="2F6473"/>
          <w:sz w:val="21"/>
          <w:szCs w:val="21"/>
        </w:rPr>
        <w:t>元、制造费用</w:t>
      </w:r>
      <w:r w:rsidRPr="00F9604D">
        <w:rPr>
          <w:rFonts w:ascii="Calibri" w:eastAsia="宋体" w:hAnsi="Calibri" w:cs="Calibri"/>
          <w:color w:val="2F6473"/>
          <w:sz w:val="21"/>
          <w:szCs w:val="21"/>
        </w:rPr>
        <w:t>2 300</w:t>
      </w:r>
      <w:r w:rsidRPr="00F9604D">
        <w:rPr>
          <w:rFonts w:ascii="宋体" w:eastAsia="宋体" w:hAnsi="宋体" w:cs="Segoe UI" w:hint="eastAsia"/>
          <w:color w:val="2F6473"/>
          <w:sz w:val="21"/>
          <w:szCs w:val="21"/>
        </w:rPr>
        <w:t>元。乙产品月末在产品</w:t>
      </w:r>
      <w:r w:rsidRPr="00F9604D">
        <w:rPr>
          <w:rFonts w:ascii="Calibri" w:eastAsia="宋体" w:hAnsi="Calibri" w:cs="Calibri"/>
          <w:color w:val="2F6473"/>
          <w:sz w:val="21"/>
          <w:szCs w:val="21"/>
        </w:rPr>
        <w:t>20</w:t>
      </w:r>
      <w:r w:rsidRPr="00F9604D">
        <w:rPr>
          <w:rFonts w:ascii="宋体" w:eastAsia="宋体" w:hAnsi="宋体" w:cs="Segoe UI" w:hint="eastAsia"/>
          <w:color w:val="2F6473"/>
          <w:sz w:val="21"/>
          <w:szCs w:val="21"/>
        </w:rPr>
        <w:t>件，在产品单件定额成本为：直接材料</w:t>
      </w:r>
      <w:r w:rsidRPr="00F9604D">
        <w:rPr>
          <w:rFonts w:ascii="Calibri" w:eastAsia="宋体" w:hAnsi="Calibri" w:cs="Calibri"/>
          <w:color w:val="2F6473"/>
          <w:sz w:val="21"/>
          <w:szCs w:val="21"/>
        </w:rPr>
        <w:t>470</w:t>
      </w:r>
      <w:r w:rsidRPr="00F9604D">
        <w:rPr>
          <w:rFonts w:ascii="宋体" w:eastAsia="宋体" w:hAnsi="宋体" w:cs="Segoe UI" w:hint="eastAsia"/>
          <w:color w:val="2F6473"/>
          <w:sz w:val="21"/>
          <w:szCs w:val="21"/>
        </w:rPr>
        <w:t>元，燃料和动力</w:t>
      </w:r>
      <w:r w:rsidRPr="00F9604D">
        <w:rPr>
          <w:rFonts w:ascii="Calibri" w:eastAsia="宋体" w:hAnsi="Calibri" w:cs="Calibri"/>
          <w:color w:val="2F6473"/>
          <w:sz w:val="21"/>
          <w:szCs w:val="21"/>
        </w:rPr>
        <w:t>20</w:t>
      </w:r>
      <w:r w:rsidRPr="00F9604D">
        <w:rPr>
          <w:rFonts w:ascii="宋体" w:eastAsia="宋体" w:hAnsi="宋体" w:cs="Segoe UI" w:hint="eastAsia"/>
          <w:color w:val="2F6473"/>
          <w:sz w:val="21"/>
          <w:szCs w:val="21"/>
        </w:rPr>
        <w:t>元，直接人工</w:t>
      </w:r>
      <w:r w:rsidRPr="00F9604D">
        <w:rPr>
          <w:rFonts w:ascii="Calibri" w:eastAsia="宋体" w:hAnsi="Calibri" w:cs="Calibri"/>
          <w:color w:val="2F6473"/>
          <w:sz w:val="21"/>
          <w:szCs w:val="21"/>
        </w:rPr>
        <w:t>42</w:t>
      </w:r>
      <w:r w:rsidRPr="00F9604D">
        <w:rPr>
          <w:rFonts w:ascii="宋体" w:eastAsia="宋体" w:hAnsi="宋体" w:cs="Segoe UI" w:hint="eastAsia"/>
          <w:color w:val="2F6473"/>
          <w:sz w:val="21"/>
          <w:szCs w:val="21"/>
        </w:rPr>
        <w:t>元，制造费用</w:t>
      </w:r>
      <w:r w:rsidRPr="00F9604D">
        <w:rPr>
          <w:rFonts w:ascii="Calibri" w:eastAsia="宋体" w:hAnsi="Calibri" w:cs="Calibri"/>
          <w:color w:val="2F6473"/>
          <w:sz w:val="21"/>
          <w:szCs w:val="21"/>
        </w:rPr>
        <w:t>18</w:t>
      </w:r>
      <w:r w:rsidRPr="00F9604D">
        <w:rPr>
          <w:rFonts w:ascii="宋体" w:eastAsia="宋体" w:hAnsi="宋体" w:cs="Segoe UI" w:hint="eastAsia"/>
          <w:color w:val="2F6473"/>
          <w:sz w:val="21"/>
          <w:szCs w:val="21"/>
        </w:rPr>
        <w:t>元。要求：根据上列资料，按照在产品定额成本法计算乙产品完工产品成本。</w:t>
      </w:r>
    </w:p>
    <w:p w:rsidR="00F9604D" w:rsidRPr="00F9604D" w:rsidRDefault="00F9604D" w:rsidP="00F9604D">
      <w:pPr>
        <w:shd w:val="clear" w:color="auto" w:fill="FCEFDC"/>
        <w:adjustRightInd/>
        <w:snapToGrid/>
        <w:spacing w:after="120"/>
        <w:rPr>
          <w:rFonts w:ascii="Segoe UI" w:eastAsia="宋体" w:hAnsi="Segoe UI" w:cs="Segoe UI"/>
          <w:color w:val="7D5A29"/>
          <w:sz w:val="23"/>
          <w:szCs w:val="23"/>
        </w:rPr>
      </w:pP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Calibri" w:eastAsia="宋体" w:hAnsi="Calibri" w:cs="Calibri"/>
          <w:color w:val="7D5A29"/>
          <w:sz w:val="21"/>
          <w:szCs w:val="21"/>
        </w:rPr>
        <w:t>50290</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根据月初在产品费用、本月生产费用和月末在产品费用的资料，完工产品费用</w:t>
      </w:r>
      <w:r w:rsidRPr="00F9604D">
        <w:rPr>
          <w:rFonts w:ascii="Calibri" w:eastAsia="宋体" w:hAnsi="Calibri" w:cs="Calibri"/>
          <w:color w:val="2F6473"/>
          <w:sz w:val="21"/>
          <w:szCs w:val="21"/>
        </w:rPr>
        <w:t>=</w:t>
      </w:r>
      <w:r w:rsidRPr="00F9604D">
        <w:rPr>
          <w:rFonts w:ascii="宋体" w:eastAsia="宋体" w:hAnsi="宋体" w:cs="Segoe UI" w:hint="eastAsia"/>
          <w:color w:val="2F6473"/>
          <w:sz w:val="21"/>
          <w:szCs w:val="21"/>
        </w:rPr>
        <w:t>月初在产品费用</w:t>
      </w:r>
      <w:r w:rsidRPr="00F9604D">
        <w:rPr>
          <w:rFonts w:ascii="Calibri" w:eastAsia="宋体" w:hAnsi="Calibri" w:cs="Calibri"/>
          <w:color w:val="2F6473"/>
          <w:sz w:val="21"/>
          <w:szCs w:val="21"/>
        </w:rPr>
        <w:t>+</w:t>
      </w:r>
      <w:r w:rsidRPr="00F9604D">
        <w:rPr>
          <w:rFonts w:ascii="宋体" w:eastAsia="宋体" w:hAnsi="宋体" w:cs="Segoe UI" w:hint="eastAsia"/>
          <w:color w:val="2F6473"/>
          <w:sz w:val="21"/>
          <w:szCs w:val="21"/>
        </w:rPr>
        <w:t>本月生产费用－月末在产品费用。（</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对</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在产品按原材料费用计价法适用于各月在产品数量少，各月在产品数量变化较小，且原材料费用在产品成本中所占比重较大的产品。（</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错</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每个企业或车间在计算产品成本时，都应根据生产特点和管理要求来确定适宜的成本计算方法。（</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对</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4"/>
          <w:szCs w:val="24"/>
          <w:lang/>
        </w:rPr>
        <w:t>作业成本法的中心内容是以各作业为核算对象，通过成本动因来确认和计量作业量，进而以作业量为基础分配间接费用的一种现代成本核算方法。（</w:t>
      </w:r>
      <w:r w:rsidRPr="00F9604D">
        <w:rPr>
          <w:rFonts w:ascii="Times New Roman" w:eastAsia="宋体" w:hAnsi="Times New Roman" w:cs="Times New Roman"/>
          <w:color w:val="2F6473"/>
          <w:sz w:val="24"/>
          <w:szCs w:val="24"/>
        </w:rPr>
        <w:t>     </w:t>
      </w:r>
      <w:r w:rsidRPr="00F9604D">
        <w:rPr>
          <w:rFonts w:ascii="宋体" w:eastAsia="宋体" w:hAnsi="宋体" w:cs="Segoe UI" w:hint="eastAsia"/>
          <w:color w:val="2F6473"/>
          <w:sz w:val="24"/>
          <w:szCs w:val="24"/>
          <w:lang/>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对</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在多步骤生产中，为了加强各生产步骤的成本管理，都应当按照生产步骤计算产品成本。（</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错</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固定资产修理期间的停工损失计入产品成本。（</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对</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715BB1"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lastRenderedPageBreak/>
        <w:t xml:space="preserve"> </w:t>
      </w:r>
      <w:r w:rsidR="00F9604D" w:rsidRPr="00F9604D">
        <w:rPr>
          <w:rFonts w:ascii="宋体" w:eastAsia="宋体" w:hAnsi="宋体" w:cs="Segoe UI" w:hint="eastAsia"/>
          <w:color w:val="2F6473"/>
          <w:sz w:val="21"/>
          <w:szCs w:val="21"/>
        </w:rPr>
        <w:t>“停工损失”账户应按产品品种设立明细账。（</w:t>
      </w:r>
      <w:r w:rsidR="00F9604D" w:rsidRPr="00F9604D">
        <w:rPr>
          <w:rFonts w:ascii="Calibri" w:eastAsia="宋体" w:hAnsi="Calibri" w:cs="Calibri"/>
          <w:color w:val="2F6473"/>
          <w:sz w:val="21"/>
          <w:szCs w:val="21"/>
        </w:rPr>
        <w:t>  </w:t>
      </w:r>
      <w:r w:rsidR="00F9604D"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错</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可修复废品是指经过修复可以使用，而且所花费的修复费用在经济上合算的废品。（</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对</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对于制造费用，作业成本法实质上是将制造费用按作业划分为各个不同的组成部门，每一部分按与之相关的作业进行分配。（</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对</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采用按直接人工费用比例分配法分配制造费用，最适用于季节性生产的企业车间。（</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正确的答案是</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错</w:t>
      </w:r>
      <w:r w:rsidRPr="00F9604D">
        <w:rPr>
          <w:rFonts w:ascii="Segoe UI" w:eastAsia="宋体" w:hAnsi="Segoe UI" w:cs="Segoe UI"/>
          <w:color w:val="7D5A29"/>
          <w:sz w:val="23"/>
          <w:szCs w:val="23"/>
        </w:rPr>
        <w:t>”</w:t>
      </w:r>
      <w:r w:rsidRPr="00F9604D">
        <w:rPr>
          <w:rFonts w:ascii="Segoe UI" w:eastAsia="宋体" w:hAnsi="Segoe UI" w:cs="Segoe UI"/>
          <w:color w:val="7D5A29"/>
          <w:sz w:val="23"/>
          <w:szCs w:val="23"/>
        </w:rPr>
        <w:t>。</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下面说法正确的有（</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选择一项或多项：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7500" type="#_x0000_t75" style="width:20.25pt;height:15.75pt" o:ole="">
            <v:imagedata r:id="rId9" o:title=""/>
          </v:shape>
          <w:control r:id="rId505" w:name="DefaultOcxName4513" w:shapeid="_x0000_i7500"/>
        </w:object>
      </w:r>
      <w:r w:rsidRPr="00F9604D">
        <w:rPr>
          <w:rFonts w:ascii="Segoe UI" w:eastAsia="宋体" w:hAnsi="Segoe UI" w:cs="Segoe UI"/>
          <w:color w:val="2F6473"/>
          <w:sz w:val="23"/>
        </w:rPr>
        <w:t>A. </w:t>
      </w:r>
      <w:r w:rsidRPr="00F9604D">
        <w:rPr>
          <w:rFonts w:ascii="宋体" w:eastAsia="宋体" w:hAnsi="宋体" w:cs="Segoe UI" w:hint="eastAsia"/>
          <w:color w:val="2F6473"/>
          <w:sz w:val="21"/>
          <w:szCs w:val="21"/>
        </w:rPr>
        <w:t>在只生产一种产品的车间中，制造费用直接计入产品成本</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7499" type="#_x0000_t75" style="width:20.25pt;height:15.75pt" o:ole="">
            <v:imagedata r:id="rId9" o:title=""/>
          </v:shape>
          <w:control r:id="rId506" w:name="DefaultOcxName4613" w:shapeid="_x0000_i7499"/>
        </w:object>
      </w:r>
      <w:r w:rsidRPr="00F9604D">
        <w:rPr>
          <w:rFonts w:ascii="Segoe UI" w:eastAsia="宋体" w:hAnsi="Segoe UI" w:cs="Segoe UI"/>
          <w:color w:val="2F6473"/>
          <w:sz w:val="23"/>
        </w:rPr>
        <w:t>B. </w:t>
      </w:r>
      <w:r w:rsidRPr="00F9604D">
        <w:rPr>
          <w:rFonts w:ascii="宋体" w:eastAsia="宋体" w:hAnsi="宋体" w:cs="Segoe UI" w:hint="eastAsia"/>
          <w:color w:val="2F6473"/>
          <w:sz w:val="21"/>
          <w:szCs w:val="21"/>
        </w:rPr>
        <w:t>制造费用应按产品品种开设明细账</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7498" type="#_x0000_t75" style="width:20.25pt;height:15.75pt" o:ole="">
            <v:imagedata r:id="rId9" o:title=""/>
          </v:shape>
          <w:control r:id="rId507" w:name="DefaultOcxName4713" w:shapeid="_x0000_i7498"/>
        </w:object>
      </w:r>
      <w:r w:rsidRPr="00F9604D">
        <w:rPr>
          <w:rFonts w:ascii="Segoe UI" w:eastAsia="宋体" w:hAnsi="Segoe UI" w:cs="Segoe UI"/>
          <w:color w:val="2F6473"/>
          <w:sz w:val="23"/>
        </w:rPr>
        <w:t>C. </w:t>
      </w:r>
      <w:r w:rsidRPr="00F9604D">
        <w:rPr>
          <w:rFonts w:ascii="宋体" w:eastAsia="宋体" w:hAnsi="宋体" w:cs="Segoe UI" w:hint="eastAsia"/>
          <w:color w:val="2F6473"/>
          <w:sz w:val="21"/>
          <w:szCs w:val="21"/>
        </w:rPr>
        <w:t>制造费用应按车间开设明细账</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7497" type="#_x0000_t75" style="width:20.25pt;height:15.75pt" o:ole="">
            <v:imagedata r:id="rId9" o:title=""/>
          </v:shape>
          <w:control r:id="rId508" w:name="DefaultOcxName4813" w:shapeid="_x0000_i7497"/>
        </w:object>
      </w:r>
      <w:r w:rsidRPr="00F9604D">
        <w:rPr>
          <w:rFonts w:ascii="Segoe UI" w:eastAsia="宋体" w:hAnsi="Segoe UI" w:cs="Segoe UI"/>
          <w:color w:val="2F6473"/>
          <w:sz w:val="23"/>
        </w:rPr>
        <w:t>D. </w:t>
      </w:r>
      <w:r w:rsidRPr="00F9604D">
        <w:rPr>
          <w:rFonts w:ascii="宋体" w:eastAsia="宋体" w:hAnsi="宋体" w:cs="Segoe UI" w:hint="eastAsia"/>
          <w:color w:val="2F6473"/>
          <w:sz w:val="21"/>
          <w:szCs w:val="21"/>
        </w:rPr>
        <w:t>制造费用应从该账户贷方转至“基本生产成本’账户借方</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00715BB1">
        <w:rPr>
          <w:rFonts w:ascii="Segoe UI" w:eastAsia="宋体" w:hAnsi="Segoe UI" w:cs="Segoe UI"/>
          <w:color w:val="7D5A29"/>
          <w:sz w:val="23"/>
          <w:szCs w:val="23"/>
        </w:rPr>
        <w:t>ACD</w:t>
      </w:r>
      <w:r w:rsidRPr="00F9604D">
        <w:rPr>
          <w:rFonts w:ascii="宋体" w:eastAsia="宋体" w:hAnsi="宋体" w:cs="Segoe UI" w:hint="eastAsia"/>
          <w:color w:val="7D5A29"/>
          <w:sz w:val="21"/>
          <w:szCs w:val="21"/>
        </w:rPr>
        <w:t>在只生产一种产品的车间中，制造费用直接计入产品成本</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制造费用应按车间开设明细账</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制造费用应从该账户贷方转至“基本生产成本’账户借方</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企业发生的不可修复废品损失会使企业（</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选择一项或多项：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7495" type="#_x0000_t75" style="width:20.25pt;height:15.75pt" o:ole="">
            <v:imagedata r:id="rId9" o:title=""/>
          </v:shape>
          <w:control r:id="rId509" w:name="DefaultOcxName5012" w:shapeid="_x0000_i7495"/>
        </w:object>
      </w:r>
      <w:r w:rsidRPr="00F9604D">
        <w:rPr>
          <w:rFonts w:ascii="Segoe UI" w:eastAsia="宋体" w:hAnsi="Segoe UI" w:cs="Segoe UI"/>
          <w:color w:val="2F6473"/>
          <w:sz w:val="23"/>
        </w:rPr>
        <w:t>A. </w:t>
      </w:r>
      <w:r w:rsidRPr="00F9604D">
        <w:rPr>
          <w:rFonts w:ascii="宋体" w:eastAsia="宋体" w:hAnsi="宋体" w:cs="Segoe UI" w:hint="eastAsia"/>
          <w:color w:val="2F6473"/>
          <w:sz w:val="21"/>
          <w:szCs w:val="21"/>
        </w:rPr>
        <w:t>产品总成本可能降低</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7494" type="#_x0000_t75" style="width:20.25pt;height:15.75pt" o:ole="">
            <v:imagedata r:id="rId9" o:title=""/>
          </v:shape>
          <w:control r:id="rId510" w:name="DefaultOcxName5114" w:shapeid="_x0000_i7494"/>
        </w:object>
      </w:r>
      <w:r w:rsidRPr="00F9604D">
        <w:rPr>
          <w:rFonts w:ascii="Segoe UI" w:eastAsia="宋体" w:hAnsi="Segoe UI" w:cs="Segoe UI"/>
          <w:color w:val="2F6473"/>
          <w:sz w:val="23"/>
        </w:rPr>
        <w:t>B. </w:t>
      </w:r>
      <w:r w:rsidRPr="00F9604D">
        <w:rPr>
          <w:rFonts w:ascii="宋体" w:eastAsia="宋体" w:hAnsi="宋体" w:cs="Segoe UI" w:hint="eastAsia"/>
          <w:color w:val="2F6473"/>
          <w:sz w:val="21"/>
          <w:szCs w:val="21"/>
        </w:rPr>
        <w:t>产品总成本可能提高</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7493" type="#_x0000_t75" style="width:20.25pt;height:15.75pt" o:ole="">
            <v:imagedata r:id="rId9" o:title=""/>
          </v:shape>
          <w:control r:id="rId511" w:name="DefaultOcxName5213" w:shapeid="_x0000_i7493"/>
        </w:object>
      </w:r>
      <w:r w:rsidRPr="00F9604D">
        <w:rPr>
          <w:rFonts w:ascii="Segoe UI" w:eastAsia="宋体" w:hAnsi="Segoe UI" w:cs="Segoe UI"/>
          <w:color w:val="2F6473"/>
          <w:sz w:val="23"/>
        </w:rPr>
        <w:t>C. </w:t>
      </w:r>
      <w:r w:rsidRPr="00F9604D">
        <w:rPr>
          <w:rFonts w:ascii="宋体" w:eastAsia="宋体" w:hAnsi="宋体" w:cs="Segoe UI" w:hint="eastAsia"/>
          <w:color w:val="2F6473"/>
          <w:sz w:val="21"/>
          <w:szCs w:val="21"/>
        </w:rPr>
        <w:t>产品单位成本提高</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7492" type="#_x0000_t75" style="width:20.25pt;height:15.75pt" o:ole="">
            <v:imagedata r:id="rId9" o:title=""/>
          </v:shape>
          <w:control r:id="rId512" w:name="DefaultOcxName5314" w:shapeid="_x0000_i7492"/>
        </w:object>
      </w:r>
      <w:r w:rsidRPr="00F9604D">
        <w:rPr>
          <w:rFonts w:ascii="Segoe UI" w:eastAsia="宋体" w:hAnsi="Segoe UI" w:cs="Segoe UI"/>
          <w:color w:val="2F6473"/>
          <w:sz w:val="23"/>
        </w:rPr>
        <w:t>D. </w:t>
      </w:r>
      <w:r w:rsidRPr="00F9604D">
        <w:rPr>
          <w:rFonts w:ascii="宋体" w:eastAsia="宋体" w:hAnsi="宋体" w:cs="Segoe UI" w:hint="eastAsia"/>
          <w:color w:val="2F6473"/>
          <w:sz w:val="21"/>
          <w:szCs w:val="21"/>
        </w:rPr>
        <w:t>产品单位成本降低</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7491" type="#_x0000_t75" style="width:20.25pt;height:15.75pt" o:ole="">
            <v:imagedata r:id="rId9" o:title=""/>
          </v:shape>
          <w:control r:id="rId513" w:name="DefaultOcxName547" w:shapeid="_x0000_i7491"/>
        </w:object>
      </w:r>
      <w:r w:rsidRPr="00F9604D">
        <w:rPr>
          <w:rFonts w:ascii="Segoe UI" w:eastAsia="宋体" w:hAnsi="Segoe UI" w:cs="Segoe UI"/>
          <w:color w:val="2F6473"/>
          <w:sz w:val="23"/>
        </w:rPr>
        <w:t>E. </w:t>
      </w:r>
      <w:r w:rsidRPr="00F9604D">
        <w:rPr>
          <w:rFonts w:ascii="宋体" w:eastAsia="宋体" w:hAnsi="宋体" w:cs="Segoe UI" w:hint="eastAsia"/>
          <w:color w:val="2F6473"/>
          <w:sz w:val="21"/>
          <w:szCs w:val="21"/>
        </w:rPr>
        <w:t>产品产量降低</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产品总成本可能降低</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产品单位成本提高</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企业应根据（</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）的情况，考虑到管理的要求和条件，选择适当的方法计算月末在产品成本。</w:t>
      </w:r>
    </w:p>
    <w:p w:rsidR="00F9604D" w:rsidRPr="00F9604D" w:rsidRDefault="00F9604D" w:rsidP="00F9604D">
      <w:pPr>
        <w:shd w:val="clear" w:color="auto" w:fill="DEF2F8"/>
        <w:adjustRightInd/>
        <w:snapToGrid/>
        <w:spacing w:after="0"/>
        <w:rPr>
          <w:rFonts w:ascii="Segoe UI" w:eastAsia="宋体" w:hAnsi="Segoe UI" w:cs="Segoe UI"/>
          <w:color w:val="2F6473"/>
          <w:sz w:val="23"/>
          <w:szCs w:val="23"/>
        </w:rPr>
      </w:pPr>
      <w:r w:rsidRPr="00F9604D">
        <w:rPr>
          <w:rFonts w:ascii="Segoe UI" w:eastAsia="宋体" w:hAnsi="Segoe UI" w:cs="Segoe UI"/>
          <w:color w:val="2F6473"/>
          <w:sz w:val="23"/>
          <w:szCs w:val="23"/>
        </w:rPr>
        <w:t>选择一项或多项：</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7557" type="#_x0000_t75" style="width:20.25pt;height:15.75pt" o:ole="">
            <v:imagedata r:id="rId9" o:title=""/>
          </v:shape>
          <w:control r:id="rId514" w:name="DefaultOcxName190" w:shapeid="_x0000_i7557"/>
        </w:object>
      </w:r>
      <w:r w:rsidRPr="00F9604D">
        <w:rPr>
          <w:rFonts w:ascii="Segoe UI" w:eastAsia="宋体" w:hAnsi="Segoe UI" w:cs="Segoe UI"/>
          <w:color w:val="2F6473"/>
          <w:sz w:val="23"/>
        </w:rPr>
        <w:t>A. </w:t>
      </w:r>
      <w:r w:rsidRPr="00F9604D">
        <w:rPr>
          <w:rFonts w:ascii="宋体" w:eastAsia="宋体" w:hAnsi="宋体" w:cs="Segoe UI" w:hint="eastAsia"/>
          <w:color w:val="2F6473"/>
          <w:sz w:val="21"/>
          <w:szCs w:val="21"/>
        </w:rPr>
        <w:t>在产品数量的多少</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7556" type="#_x0000_t75" style="width:20.25pt;height:15.75pt" o:ole="">
            <v:imagedata r:id="rId9" o:title=""/>
          </v:shape>
          <w:control r:id="rId515" w:name="DefaultOcxName189" w:shapeid="_x0000_i7556"/>
        </w:object>
      </w:r>
      <w:r w:rsidRPr="00F9604D">
        <w:rPr>
          <w:rFonts w:ascii="Segoe UI" w:eastAsia="宋体" w:hAnsi="Segoe UI" w:cs="Segoe UI"/>
          <w:color w:val="2F6473"/>
          <w:sz w:val="23"/>
        </w:rPr>
        <w:t>B. </w:t>
      </w:r>
      <w:r w:rsidRPr="00F9604D">
        <w:rPr>
          <w:rFonts w:ascii="宋体" w:eastAsia="宋体" w:hAnsi="宋体" w:cs="Segoe UI" w:hint="eastAsia"/>
          <w:color w:val="2F6473"/>
          <w:sz w:val="21"/>
          <w:szCs w:val="21"/>
        </w:rPr>
        <w:t>各月在产品数量变化的大小</w:t>
      </w:r>
    </w:p>
    <w:p w:rsidR="00F9604D" w:rsidRPr="00F9604D" w:rsidRDefault="00F9604D" w:rsidP="00F9604D">
      <w:pPr>
        <w:shd w:val="clear" w:color="auto" w:fill="DEF2F8"/>
        <w:adjustRightInd/>
        <w:snapToGrid/>
        <w:spacing w:after="0"/>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7555" type="#_x0000_t75" style="width:20.25pt;height:15.75pt" o:ole="">
            <v:imagedata r:id="rId9" o:title=""/>
          </v:shape>
          <w:control r:id="rId516" w:name="DefaultOcxName240" w:shapeid="_x0000_i7555"/>
        </w:object>
      </w:r>
      <w:r w:rsidRPr="00F9604D">
        <w:rPr>
          <w:rFonts w:ascii="Segoe UI" w:eastAsia="宋体" w:hAnsi="Segoe UI" w:cs="Segoe UI"/>
          <w:color w:val="2F6473"/>
          <w:sz w:val="23"/>
        </w:rPr>
        <w:t>C. </w:t>
      </w:r>
      <w:r w:rsidRPr="00F9604D">
        <w:rPr>
          <w:rFonts w:ascii="宋体" w:eastAsia="宋体" w:hAnsi="宋体" w:cs="Segoe UI" w:hint="eastAsia"/>
          <w:color w:val="2F6473"/>
          <w:sz w:val="21"/>
          <w:szCs w:val="21"/>
        </w:rPr>
        <w:t>各项费用在成本中占的比重</w:t>
      </w:r>
    </w:p>
    <w:p w:rsidR="00F9604D" w:rsidRPr="00F9604D" w:rsidRDefault="00F9604D" w:rsidP="00F9604D">
      <w:pPr>
        <w:shd w:val="clear" w:color="auto" w:fill="DEF2F8"/>
        <w:adjustRightInd/>
        <w:snapToGrid/>
        <w:spacing w:after="72"/>
        <w:ind w:hanging="375"/>
        <w:rPr>
          <w:rFonts w:ascii="Segoe UI" w:eastAsia="宋体" w:hAnsi="Segoe UI" w:cs="Segoe UI"/>
          <w:color w:val="2F6473"/>
          <w:sz w:val="23"/>
          <w:szCs w:val="23"/>
        </w:rPr>
      </w:pPr>
      <w:r w:rsidRPr="00F9604D">
        <w:rPr>
          <w:rFonts w:ascii="Segoe UI" w:eastAsia="宋体" w:hAnsi="Segoe UI" w:cs="Segoe UI"/>
          <w:color w:val="2F6473"/>
          <w:sz w:val="23"/>
          <w:szCs w:val="23"/>
        </w:rPr>
        <w:object w:dxaOrig="405" w:dyaOrig="315">
          <v:shape id="_x0000_i7554" type="#_x0000_t75" style="width:20.25pt;height:15.75pt" o:ole="">
            <v:imagedata r:id="rId9" o:title=""/>
          </v:shape>
          <w:control r:id="rId517" w:name="DefaultOcxName347" w:shapeid="_x0000_i7554"/>
        </w:object>
      </w:r>
      <w:r w:rsidRPr="00F9604D">
        <w:rPr>
          <w:rFonts w:ascii="Segoe UI" w:eastAsia="宋体" w:hAnsi="Segoe UI" w:cs="Segoe UI"/>
          <w:color w:val="2F6473"/>
          <w:sz w:val="23"/>
        </w:rPr>
        <w:t>D. </w:t>
      </w:r>
      <w:r w:rsidRPr="00F9604D">
        <w:rPr>
          <w:rFonts w:ascii="宋体" w:eastAsia="宋体" w:hAnsi="宋体" w:cs="Segoe UI" w:hint="eastAsia"/>
          <w:color w:val="2F6473"/>
          <w:sz w:val="21"/>
          <w:szCs w:val="21"/>
        </w:rPr>
        <w:t>定额管理基础的好坏</w:t>
      </w:r>
    </w:p>
    <w:p w:rsidR="00F9604D" w:rsidRPr="00F9604D" w:rsidRDefault="00F9604D" w:rsidP="00F9604D">
      <w:pPr>
        <w:shd w:val="clear" w:color="auto" w:fill="FCEFDC"/>
        <w:adjustRightInd/>
        <w:snapToGrid/>
        <w:spacing w:after="120"/>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00715BB1">
        <w:rPr>
          <w:rFonts w:ascii="Segoe UI" w:eastAsia="宋体" w:hAnsi="Segoe UI" w:cs="Segoe UI"/>
          <w:color w:val="7D5A29"/>
          <w:sz w:val="23"/>
          <w:szCs w:val="23"/>
        </w:rPr>
        <w:t>ABCD</w:t>
      </w:r>
      <w:r w:rsidRPr="00F9604D">
        <w:rPr>
          <w:rFonts w:ascii="宋体" w:eastAsia="宋体" w:hAnsi="宋体" w:cs="Segoe UI" w:hint="eastAsia"/>
          <w:color w:val="7D5A29"/>
          <w:sz w:val="21"/>
          <w:szCs w:val="21"/>
        </w:rPr>
        <w:t>在产品数量的多少</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各月在产品数量变化的大小</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各项费用在成本中占的比重</w:t>
      </w:r>
      <w:r w:rsidRPr="00F9604D">
        <w:rPr>
          <w:rFonts w:ascii="Segoe UI" w:eastAsia="宋体" w:hAnsi="Segoe UI" w:cs="Segoe UI"/>
          <w:color w:val="7D5A29"/>
          <w:sz w:val="23"/>
          <w:szCs w:val="23"/>
        </w:rPr>
        <w:t>, </w:t>
      </w:r>
      <w:r w:rsidRPr="00F9604D">
        <w:rPr>
          <w:rFonts w:ascii="宋体" w:eastAsia="宋体" w:hAnsi="宋体" w:cs="Segoe UI" w:hint="eastAsia"/>
          <w:color w:val="7D5A29"/>
          <w:sz w:val="21"/>
          <w:szCs w:val="21"/>
        </w:rPr>
        <w:t>定额管理基础的好坏</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lastRenderedPageBreak/>
        <w:t>产品成本计算的分类法适用于（</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品种、规格繁多并可按一定标准分类的产品</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产品成本计算的分批法，应以（</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每批产品设置成本计算单</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某企业产品经过两道工序，各工序的工时定额分别为</w:t>
      </w:r>
      <w:r w:rsidRPr="00F9604D">
        <w:rPr>
          <w:rFonts w:ascii="Calibri" w:eastAsia="宋体" w:hAnsi="Calibri" w:cs="Calibri"/>
          <w:color w:val="2F6473"/>
          <w:sz w:val="21"/>
          <w:szCs w:val="21"/>
        </w:rPr>
        <w:t>20</w:t>
      </w:r>
      <w:r w:rsidRPr="00F9604D">
        <w:rPr>
          <w:rFonts w:ascii="宋体" w:eastAsia="宋体" w:hAnsi="宋体" w:cs="Segoe UI" w:hint="eastAsia"/>
          <w:color w:val="2F6473"/>
          <w:sz w:val="21"/>
          <w:szCs w:val="21"/>
        </w:rPr>
        <w:t>小时和</w:t>
      </w:r>
      <w:r w:rsidRPr="00F9604D">
        <w:rPr>
          <w:rFonts w:ascii="Calibri" w:eastAsia="宋体" w:hAnsi="Calibri" w:cs="Calibri"/>
          <w:color w:val="2F6473"/>
          <w:sz w:val="21"/>
          <w:szCs w:val="21"/>
        </w:rPr>
        <w:t>40</w:t>
      </w:r>
      <w:r w:rsidRPr="00F9604D">
        <w:rPr>
          <w:rFonts w:ascii="宋体" w:eastAsia="宋体" w:hAnsi="宋体" w:cs="Segoe UI" w:hint="eastAsia"/>
          <w:color w:val="2F6473"/>
          <w:sz w:val="21"/>
          <w:szCs w:val="21"/>
        </w:rPr>
        <w:t>小时，则第二道工序的完工率为（</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Calibri" w:eastAsia="宋体" w:hAnsi="Calibri" w:cs="Calibri"/>
          <w:color w:val="7D5A29"/>
          <w:sz w:val="21"/>
          <w:szCs w:val="21"/>
        </w:rPr>
        <w:t>66.67%</w:t>
      </w:r>
    </w:p>
    <w:p w:rsidR="00F9604D" w:rsidRPr="00F9604D" w:rsidRDefault="00F9604D" w:rsidP="00F9604D">
      <w:pPr>
        <w:shd w:val="clear" w:color="auto" w:fill="DEF2F8"/>
        <w:adjustRightInd/>
        <w:snapToGrid/>
        <w:rPr>
          <w:rFonts w:ascii="Segoe UI" w:eastAsia="宋体" w:hAnsi="Segoe UI" w:cs="Segoe UI"/>
          <w:color w:val="2F6473"/>
          <w:sz w:val="23"/>
          <w:szCs w:val="23"/>
        </w:rPr>
      </w:pPr>
      <w:r w:rsidRPr="00F9604D">
        <w:rPr>
          <w:rFonts w:ascii="宋体" w:eastAsia="宋体" w:hAnsi="宋体" w:cs="Segoe UI" w:hint="eastAsia"/>
          <w:color w:val="2F6473"/>
          <w:sz w:val="21"/>
          <w:szCs w:val="21"/>
        </w:rPr>
        <w:t>结转完工产品成本，贷记（</w:t>
      </w:r>
      <w:r w:rsidRPr="00F9604D">
        <w:rPr>
          <w:rFonts w:ascii="Calibri" w:eastAsia="宋体" w:hAnsi="Calibri" w:cs="Calibri"/>
          <w:color w:val="2F6473"/>
          <w:sz w:val="21"/>
          <w:szCs w:val="21"/>
        </w:rPr>
        <w:t> </w:t>
      </w:r>
      <w:r w:rsidRPr="00F9604D">
        <w:rPr>
          <w:rFonts w:ascii="宋体" w:eastAsia="宋体" w:hAnsi="宋体" w:cs="Segoe UI" w:hint="eastAsia"/>
          <w:color w:val="2F6473"/>
          <w:sz w:val="21"/>
          <w:szCs w:val="21"/>
        </w:rPr>
        <w:t>）账户。</w:t>
      </w:r>
    </w:p>
    <w:p w:rsidR="00F9604D" w:rsidRPr="00F9604D" w:rsidRDefault="00F9604D" w:rsidP="00F9604D">
      <w:pPr>
        <w:shd w:val="clear" w:color="auto" w:fill="FCEFDC"/>
        <w:adjustRightInd/>
        <w:snapToGrid/>
        <w:rPr>
          <w:rFonts w:ascii="Segoe UI" w:eastAsia="宋体" w:hAnsi="Segoe UI" w:cs="Segoe UI"/>
          <w:color w:val="7D5A29"/>
          <w:sz w:val="23"/>
          <w:szCs w:val="23"/>
        </w:rPr>
      </w:pPr>
      <w:r w:rsidRPr="00F9604D">
        <w:rPr>
          <w:rFonts w:ascii="Segoe UI" w:eastAsia="宋体" w:hAnsi="Segoe UI" w:cs="Segoe UI"/>
          <w:color w:val="7D5A29"/>
          <w:sz w:val="23"/>
          <w:szCs w:val="23"/>
        </w:rPr>
        <w:t>正确答案是：</w:t>
      </w:r>
      <w:r w:rsidRPr="00F9604D">
        <w:rPr>
          <w:rFonts w:ascii="宋体" w:eastAsia="宋体" w:hAnsi="宋体" w:cs="Segoe UI" w:hint="eastAsia"/>
          <w:color w:val="7D5A29"/>
          <w:sz w:val="21"/>
          <w:szCs w:val="21"/>
        </w:rPr>
        <w:t>基本生产成本</w:t>
      </w:r>
    </w:p>
    <w:p w:rsidR="002E4217" w:rsidRPr="002E4217" w:rsidRDefault="002E4217" w:rsidP="002E4217">
      <w:pPr>
        <w:shd w:val="clear" w:color="auto" w:fill="DEF2F8"/>
        <w:adjustRightInd/>
        <w:snapToGrid/>
        <w:rPr>
          <w:rFonts w:ascii="Segoe UI" w:eastAsia="宋体" w:hAnsi="Segoe UI" w:cs="Segoe UI"/>
          <w:color w:val="2F6473"/>
          <w:sz w:val="23"/>
          <w:szCs w:val="23"/>
        </w:rPr>
      </w:pPr>
      <w:r w:rsidRPr="002E4217">
        <w:rPr>
          <w:rFonts w:ascii="宋体" w:eastAsia="宋体" w:hAnsi="宋体" w:cs="Segoe UI" w:hint="eastAsia"/>
          <w:color w:val="2F6473"/>
          <w:sz w:val="21"/>
          <w:szCs w:val="21"/>
        </w:rPr>
        <w:t>下列各项中，不应计入废品损失的是（ ）。</w:t>
      </w:r>
    </w:p>
    <w:p w:rsidR="002E4217" w:rsidRPr="002E4217" w:rsidRDefault="002E4217" w:rsidP="002E4217">
      <w:pPr>
        <w:shd w:val="clear" w:color="auto" w:fill="FCEFDC"/>
        <w:adjustRightInd/>
        <w:snapToGrid/>
        <w:rPr>
          <w:rFonts w:ascii="Segoe UI" w:eastAsia="宋体" w:hAnsi="Segoe UI" w:cs="Segoe UI"/>
          <w:color w:val="7D5A29"/>
          <w:sz w:val="23"/>
          <w:szCs w:val="23"/>
        </w:rPr>
      </w:pPr>
      <w:r w:rsidRPr="002E4217">
        <w:rPr>
          <w:rFonts w:ascii="Segoe UI" w:eastAsia="宋体" w:hAnsi="Segoe UI" w:cs="Segoe UI"/>
          <w:color w:val="7D5A29"/>
          <w:sz w:val="23"/>
          <w:szCs w:val="23"/>
        </w:rPr>
        <w:t>正确答案是：</w:t>
      </w:r>
      <w:r w:rsidRPr="002E4217">
        <w:rPr>
          <w:rFonts w:ascii="宋体" w:eastAsia="宋体" w:hAnsi="宋体" w:cs="Segoe UI" w:hint="eastAsia"/>
          <w:color w:val="7D5A29"/>
          <w:sz w:val="21"/>
          <w:szCs w:val="21"/>
        </w:rPr>
        <w:t>可修复废品的生产成本</w:t>
      </w:r>
    </w:p>
    <w:p w:rsidR="002E4217" w:rsidRPr="002E4217" w:rsidRDefault="002E4217" w:rsidP="002E4217">
      <w:pPr>
        <w:shd w:val="clear" w:color="auto" w:fill="DEF2F8"/>
        <w:adjustRightInd/>
        <w:snapToGrid/>
        <w:rPr>
          <w:rFonts w:ascii="Segoe UI" w:eastAsia="宋体" w:hAnsi="Segoe UI" w:cs="Segoe UI"/>
          <w:color w:val="2F6473"/>
          <w:sz w:val="23"/>
          <w:szCs w:val="23"/>
        </w:rPr>
      </w:pPr>
      <w:r w:rsidRPr="002E4217">
        <w:rPr>
          <w:rFonts w:ascii="宋体" w:eastAsia="宋体" w:hAnsi="宋体" w:cs="Segoe UI" w:hint="eastAsia"/>
          <w:color w:val="2F6473"/>
          <w:sz w:val="24"/>
          <w:szCs w:val="24"/>
          <w:lang/>
        </w:rPr>
        <w:t>下列各项中，既是一种成本计算方法，又是一种成本管理方法的是（</w:t>
      </w:r>
      <w:r w:rsidRPr="002E4217">
        <w:rPr>
          <w:rFonts w:ascii="宋体" w:eastAsia="宋体" w:hAnsi="宋体" w:cs="Segoe UI" w:hint="eastAsia"/>
          <w:color w:val="2F6473"/>
          <w:sz w:val="24"/>
          <w:szCs w:val="24"/>
        </w:rPr>
        <w:t>  </w:t>
      </w:r>
      <w:r w:rsidRPr="002E4217">
        <w:rPr>
          <w:rFonts w:ascii="宋体" w:eastAsia="宋体" w:hAnsi="宋体" w:cs="Segoe UI" w:hint="eastAsia"/>
          <w:color w:val="2F6473"/>
          <w:sz w:val="24"/>
          <w:szCs w:val="24"/>
          <w:lang/>
        </w:rPr>
        <w:t>）。</w:t>
      </w:r>
    </w:p>
    <w:p w:rsidR="002E4217" w:rsidRPr="002E4217" w:rsidRDefault="002E4217" w:rsidP="002E4217">
      <w:pPr>
        <w:shd w:val="clear" w:color="auto" w:fill="FCEFDC"/>
        <w:adjustRightInd/>
        <w:snapToGrid/>
        <w:rPr>
          <w:rFonts w:ascii="Segoe UI" w:eastAsia="宋体" w:hAnsi="Segoe UI" w:cs="Segoe UI"/>
          <w:color w:val="7D5A29"/>
          <w:sz w:val="23"/>
          <w:szCs w:val="23"/>
        </w:rPr>
      </w:pPr>
      <w:r w:rsidRPr="002E4217">
        <w:rPr>
          <w:rFonts w:ascii="Segoe UI" w:eastAsia="宋体" w:hAnsi="Segoe UI" w:cs="Segoe UI"/>
          <w:color w:val="7D5A29"/>
          <w:sz w:val="23"/>
          <w:szCs w:val="23"/>
        </w:rPr>
        <w:t>正确答案是：</w:t>
      </w:r>
      <w:r w:rsidRPr="002E4217">
        <w:rPr>
          <w:rFonts w:ascii="宋体" w:eastAsia="宋体" w:hAnsi="宋体" w:cs="Segoe UI" w:hint="eastAsia"/>
          <w:color w:val="7D5A29"/>
          <w:sz w:val="24"/>
          <w:szCs w:val="24"/>
          <w:lang/>
        </w:rPr>
        <w:t>定额法</w:t>
      </w:r>
    </w:p>
    <w:p w:rsidR="002E4217" w:rsidRPr="002E4217" w:rsidRDefault="002E4217" w:rsidP="002E4217">
      <w:pPr>
        <w:shd w:val="clear" w:color="auto" w:fill="DEF2F8"/>
        <w:adjustRightInd/>
        <w:snapToGrid/>
        <w:rPr>
          <w:rFonts w:ascii="Segoe UI" w:eastAsia="宋体" w:hAnsi="Segoe UI" w:cs="Segoe UI"/>
          <w:color w:val="2F6473"/>
          <w:sz w:val="23"/>
          <w:szCs w:val="23"/>
        </w:rPr>
      </w:pPr>
      <w:r w:rsidRPr="002E4217">
        <w:rPr>
          <w:rFonts w:ascii="宋体" w:eastAsia="宋体" w:hAnsi="宋体" w:cs="Segoe UI" w:hint="eastAsia"/>
          <w:color w:val="2F6473"/>
          <w:sz w:val="21"/>
          <w:szCs w:val="21"/>
        </w:rPr>
        <w:t>基本生产车间耗用的低值易耗品，应计入下列科目的借方（</w:t>
      </w:r>
      <w:r w:rsidRPr="002E4217">
        <w:rPr>
          <w:rFonts w:ascii="Calibri" w:eastAsia="宋体" w:hAnsi="Calibri" w:cs="Calibri"/>
          <w:color w:val="2F6473"/>
          <w:sz w:val="21"/>
          <w:szCs w:val="21"/>
        </w:rPr>
        <w:t> </w:t>
      </w:r>
      <w:r w:rsidRPr="002E4217">
        <w:rPr>
          <w:rFonts w:ascii="宋体" w:eastAsia="宋体" w:hAnsi="宋体" w:cs="Segoe UI" w:hint="eastAsia"/>
          <w:color w:val="2F6473"/>
          <w:sz w:val="21"/>
          <w:szCs w:val="21"/>
        </w:rPr>
        <w:t>）。</w:t>
      </w:r>
    </w:p>
    <w:p w:rsidR="002E4217" w:rsidRPr="002E4217" w:rsidRDefault="002E4217" w:rsidP="002E4217">
      <w:pPr>
        <w:shd w:val="clear" w:color="auto" w:fill="FCEFDC"/>
        <w:adjustRightInd/>
        <w:snapToGrid/>
        <w:rPr>
          <w:rFonts w:ascii="Segoe UI" w:eastAsia="宋体" w:hAnsi="Segoe UI" w:cs="Segoe UI"/>
          <w:color w:val="7D5A29"/>
          <w:sz w:val="23"/>
          <w:szCs w:val="23"/>
        </w:rPr>
      </w:pPr>
      <w:r w:rsidRPr="002E4217">
        <w:rPr>
          <w:rFonts w:ascii="Segoe UI" w:eastAsia="宋体" w:hAnsi="Segoe UI" w:cs="Segoe UI"/>
          <w:color w:val="7D5A29"/>
          <w:sz w:val="23"/>
          <w:szCs w:val="23"/>
        </w:rPr>
        <w:t>正确答案是：</w:t>
      </w:r>
      <w:r w:rsidRPr="002E4217">
        <w:rPr>
          <w:rFonts w:ascii="宋体" w:eastAsia="宋体" w:hAnsi="宋体" w:cs="Segoe UI" w:hint="eastAsia"/>
          <w:color w:val="7D5A29"/>
          <w:sz w:val="21"/>
          <w:szCs w:val="21"/>
        </w:rPr>
        <w:t>“制造费用”</w:t>
      </w:r>
    </w:p>
    <w:p w:rsidR="002E4217" w:rsidRPr="002E4217" w:rsidRDefault="002E4217" w:rsidP="002E4217">
      <w:pPr>
        <w:shd w:val="clear" w:color="auto" w:fill="DEF2F8"/>
        <w:adjustRightInd/>
        <w:snapToGrid/>
        <w:rPr>
          <w:rFonts w:ascii="Segoe UI" w:eastAsia="宋体" w:hAnsi="Segoe UI" w:cs="Segoe UI"/>
          <w:color w:val="2F6473"/>
          <w:sz w:val="23"/>
          <w:szCs w:val="23"/>
        </w:rPr>
      </w:pPr>
      <w:r w:rsidRPr="002E4217">
        <w:rPr>
          <w:rFonts w:ascii="宋体" w:eastAsia="宋体" w:hAnsi="宋体" w:cs="Segoe UI" w:hint="eastAsia"/>
          <w:color w:val="2F6473"/>
          <w:sz w:val="21"/>
          <w:szCs w:val="21"/>
        </w:rPr>
        <w:t>机器工时比例分配法适用于（</w:t>
      </w:r>
      <w:r w:rsidRPr="002E4217">
        <w:rPr>
          <w:rFonts w:ascii="Calibri" w:eastAsia="宋体" w:hAnsi="Calibri" w:cs="Calibri"/>
          <w:color w:val="2F6473"/>
          <w:sz w:val="21"/>
          <w:szCs w:val="21"/>
        </w:rPr>
        <w:t> </w:t>
      </w:r>
      <w:r w:rsidRPr="002E4217">
        <w:rPr>
          <w:rFonts w:ascii="宋体" w:eastAsia="宋体" w:hAnsi="宋体" w:cs="Segoe UI" w:hint="eastAsia"/>
          <w:color w:val="2F6473"/>
          <w:sz w:val="21"/>
          <w:szCs w:val="21"/>
        </w:rPr>
        <w:t>）。</w:t>
      </w:r>
    </w:p>
    <w:p w:rsidR="002E4217" w:rsidRPr="002E4217" w:rsidRDefault="002E4217" w:rsidP="002E4217">
      <w:pPr>
        <w:shd w:val="clear" w:color="auto" w:fill="FCEFDC"/>
        <w:adjustRightInd/>
        <w:snapToGrid/>
        <w:rPr>
          <w:rFonts w:ascii="Segoe UI" w:eastAsia="宋体" w:hAnsi="Segoe UI" w:cs="Segoe UI"/>
          <w:color w:val="7D5A29"/>
          <w:sz w:val="23"/>
          <w:szCs w:val="23"/>
        </w:rPr>
      </w:pPr>
      <w:r w:rsidRPr="002E4217">
        <w:rPr>
          <w:rFonts w:ascii="Segoe UI" w:eastAsia="宋体" w:hAnsi="Segoe UI" w:cs="Segoe UI"/>
          <w:color w:val="7D5A29"/>
          <w:sz w:val="23"/>
          <w:szCs w:val="23"/>
        </w:rPr>
        <w:t>正确答案是：</w:t>
      </w:r>
      <w:r w:rsidRPr="002E4217">
        <w:rPr>
          <w:rFonts w:ascii="宋体" w:eastAsia="宋体" w:hAnsi="宋体" w:cs="Segoe UI" w:hint="eastAsia"/>
          <w:color w:val="7D5A29"/>
          <w:sz w:val="21"/>
          <w:szCs w:val="21"/>
        </w:rPr>
        <w:t>机械化程度较高的车间</w:t>
      </w:r>
    </w:p>
    <w:p w:rsidR="002E4217" w:rsidRPr="002E4217" w:rsidRDefault="002E4217" w:rsidP="002E4217">
      <w:pPr>
        <w:shd w:val="clear" w:color="auto" w:fill="DEF2F8"/>
        <w:adjustRightInd/>
        <w:snapToGrid/>
        <w:rPr>
          <w:rFonts w:ascii="Segoe UI" w:eastAsia="宋体" w:hAnsi="Segoe UI" w:cs="Segoe UI"/>
          <w:color w:val="2F6473"/>
          <w:sz w:val="23"/>
          <w:szCs w:val="23"/>
        </w:rPr>
      </w:pPr>
      <w:r w:rsidRPr="002E4217">
        <w:rPr>
          <w:rFonts w:ascii="宋体" w:eastAsia="宋体" w:hAnsi="宋体" w:cs="Segoe UI" w:hint="eastAsia"/>
          <w:color w:val="2F6473"/>
          <w:sz w:val="21"/>
          <w:szCs w:val="21"/>
        </w:rPr>
        <w:t>某工业企业生产</w:t>
      </w:r>
      <w:r w:rsidRPr="002E4217">
        <w:rPr>
          <w:rFonts w:ascii="Calibri" w:eastAsia="宋体" w:hAnsi="Calibri" w:cs="Calibri"/>
          <w:color w:val="2F6473"/>
          <w:sz w:val="21"/>
          <w:szCs w:val="21"/>
        </w:rPr>
        <w:t>A</w:t>
      </w:r>
      <w:r w:rsidRPr="002E4217">
        <w:rPr>
          <w:rFonts w:ascii="宋体" w:eastAsia="宋体" w:hAnsi="宋体" w:cs="Segoe UI" w:hint="eastAsia"/>
          <w:color w:val="2F6473"/>
          <w:sz w:val="21"/>
          <w:szCs w:val="21"/>
        </w:rPr>
        <w:t>产品，本月发生可修复废品损失为：原材料</w:t>
      </w:r>
      <w:r w:rsidRPr="002E4217">
        <w:rPr>
          <w:rFonts w:ascii="Calibri" w:eastAsia="宋体" w:hAnsi="Calibri" w:cs="Calibri"/>
          <w:color w:val="2F6473"/>
          <w:sz w:val="21"/>
          <w:szCs w:val="21"/>
        </w:rPr>
        <w:t>1500</w:t>
      </w:r>
      <w:r w:rsidRPr="002E4217">
        <w:rPr>
          <w:rFonts w:ascii="宋体" w:eastAsia="宋体" w:hAnsi="宋体" w:cs="Segoe UI" w:hint="eastAsia"/>
          <w:color w:val="2F6473"/>
          <w:sz w:val="21"/>
          <w:szCs w:val="21"/>
        </w:rPr>
        <w:t>元，直接人工费用</w:t>
      </w:r>
      <w:r w:rsidRPr="002E4217">
        <w:rPr>
          <w:rFonts w:ascii="Calibri" w:eastAsia="宋体" w:hAnsi="Calibri" w:cs="Calibri"/>
          <w:color w:val="2F6473"/>
          <w:sz w:val="21"/>
          <w:szCs w:val="21"/>
        </w:rPr>
        <w:t>350</w:t>
      </w:r>
      <w:r w:rsidRPr="002E4217">
        <w:rPr>
          <w:rFonts w:ascii="宋体" w:eastAsia="宋体" w:hAnsi="宋体" w:cs="Segoe UI" w:hint="eastAsia"/>
          <w:color w:val="2F6473"/>
          <w:sz w:val="21"/>
          <w:szCs w:val="21"/>
        </w:rPr>
        <w:t>元，制造费用</w:t>
      </w:r>
      <w:r w:rsidRPr="002E4217">
        <w:rPr>
          <w:rFonts w:ascii="Calibri" w:eastAsia="宋体" w:hAnsi="Calibri" w:cs="Calibri"/>
          <w:color w:val="2F6473"/>
          <w:sz w:val="21"/>
          <w:szCs w:val="21"/>
        </w:rPr>
        <w:t>450</w:t>
      </w:r>
      <w:r w:rsidRPr="002E4217">
        <w:rPr>
          <w:rFonts w:ascii="宋体" w:eastAsia="宋体" w:hAnsi="宋体" w:cs="Segoe UI" w:hint="eastAsia"/>
          <w:color w:val="2F6473"/>
          <w:sz w:val="21"/>
          <w:szCs w:val="21"/>
        </w:rPr>
        <w:t>元。</w:t>
      </w:r>
      <w:r w:rsidRPr="002E4217">
        <w:rPr>
          <w:rFonts w:ascii="Calibri" w:eastAsia="宋体" w:hAnsi="Calibri" w:cs="Calibri"/>
          <w:color w:val="2F6473"/>
          <w:sz w:val="21"/>
          <w:szCs w:val="21"/>
        </w:rPr>
        <w:t> </w:t>
      </w:r>
      <w:r w:rsidRPr="002E4217">
        <w:rPr>
          <w:rFonts w:ascii="宋体" w:eastAsia="宋体" w:hAnsi="宋体" w:cs="Segoe UI" w:hint="eastAsia"/>
          <w:color w:val="2F6473"/>
          <w:sz w:val="21"/>
          <w:szCs w:val="21"/>
        </w:rPr>
        <w:t>本月</w:t>
      </w:r>
      <w:r w:rsidRPr="002E4217">
        <w:rPr>
          <w:rFonts w:ascii="Calibri" w:eastAsia="宋体" w:hAnsi="Calibri" w:cs="Calibri"/>
          <w:color w:val="2F6473"/>
          <w:sz w:val="21"/>
          <w:szCs w:val="21"/>
        </w:rPr>
        <w:t>A</w:t>
      </w:r>
      <w:r w:rsidRPr="002E4217">
        <w:rPr>
          <w:rFonts w:ascii="宋体" w:eastAsia="宋体" w:hAnsi="宋体" w:cs="Segoe UI" w:hint="eastAsia"/>
          <w:color w:val="2F6473"/>
          <w:sz w:val="21"/>
          <w:szCs w:val="21"/>
        </w:rPr>
        <w:t>产品投产</w:t>
      </w:r>
      <w:r w:rsidRPr="002E4217">
        <w:rPr>
          <w:rFonts w:ascii="Calibri" w:eastAsia="宋体" w:hAnsi="Calibri" w:cs="Calibri"/>
          <w:color w:val="2F6473"/>
          <w:sz w:val="21"/>
          <w:szCs w:val="21"/>
        </w:rPr>
        <w:t>500</w:t>
      </w:r>
      <w:r w:rsidRPr="002E4217">
        <w:rPr>
          <w:rFonts w:ascii="宋体" w:eastAsia="宋体" w:hAnsi="宋体" w:cs="Segoe UI" w:hint="eastAsia"/>
          <w:color w:val="2F6473"/>
          <w:sz w:val="21"/>
          <w:szCs w:val="21"/>
        </w:rPr>
        <w:t>件，原材料在生产开始时一次性投入，实际费用为：直接材料</w:t>
      </w:r>
      <w:r w:rsidRPr="002E4217">
        <w:rPr>
          <w:rFonts w:ascii="Calibri" w:eastAsia="宋体" w:hAnsi="Calibri" w:cs="Calibri"/>
          <w:color w:val="2F6473"/>
          <w:sz w:val="21"/>
          <w:szCs w:val="21"/>
        </w:rPr>
        <w:t>62500</w:t>
      </w:r>
      <w:r w:rsidRPr="002E4217">
        <w:rPr>
          <w:rFonts w:ascii="宋体" w:eastAsia="宋体" w:hAnsi="宋体" w:cs="Segoe UI" w:hint="eastAsia"/>
          <w:color w:val="2F6473"/>
          <w:sz w:val="21"/>
          <w:szCs w:val="21"/>
        </w:rPr>
        <w:t>元；直接人工</w:t>
      </w:r>
      <w:r w:rsidRPr="002E4217">
        <w:rPr>
          <w:rFonts w:ascii="Calibri" w:eastAsia="宋体" w:hAnsi="Calibri" w:cs="Calibri"/>
          <w:color w:val="2F6473"/>
          <w:sz w:val="21"/>
          <w:szCs w:val="21"/>
        </w:rPr>
        <w:t>13888</w:t>
      </w:r>
      <w:r w:rsidRPr="002E4217">
        <w:rPr>
          <w:rFonts w:ascii="宋体" w:eastAsia="宋体" w:hAnsi="宋体" w:cs="Segoe UI" w:hint="eastAsia"/>
          <w:color w:val="2F6473"/>
          <w:sz w:val="21"/>
          <w:szCs w:val="21"/>
        </w:rPr>
        <w:t>元，制作费用</w:t>
      </w:r>
      <w:r w:rsidRPr="002E4217">
        <w:rPr>
          <w:rFonts w:ascii="Calibri" w:eastAsia="宋体" w:hAnsi="Calibri" w:cs="Calibri"/>
          <w:color w:val="2F6473"/>
          <w:sz w:val="21"/>
          <w:szCs w:val="21"/>
        </w:rPr>
        <w:t>15376</w:t>
      </w:r>
      <w:r w:rsidRPr="002E4217">
        <w:rPr>
          <w:rFonts w:ascii="宋体" w:eastAsia="宋体" w:hAnsi="宋体" w:cs="Segoe UI" w:hint="eastAsia"/>
          <w:color w:val="2F6473"/>
          <w:sz w:val="21"/>
          <w:szCs w:val="21"/>
        </w:rPr>
        <w:t>元。</w:t>
      </w:r>
      <w:r w:rsidRPr="002E4217">
        <w:rPr>
          <w:rFonts w:ascii="Calibri" w:eastAsia="宋体" w:hAnsi="Calibri" w:cs="Calibri"/>
          <w:color w:val="2F6473"/>
          <w:sz w:val="21"/>
          <w:szCs w:val="21"/>
        </w:rPr>
        <w:t>A</w:t>
      </w:r>
      <w:r w:rsidRPr="002E4217">
        <w:rPr>
          <w:rFonts w:ascii="宋体" w:eastAsia="宋体" w:hAnsi="宋体" w:cs="Segoe UI" w:hint="eastAsia"/>
          <w:color w:val="2F6473"/>
          <w:sz w:val="21"/>
          <w:szCs w:val="21"/>
        </w:rPr>
        <w:t>产品合格品为</w:t>
      </w:r>
      <w:r w:rsidRPr="002E4217">
        <w:rPr>
          <w:rFonts w:ascii="Calibri" w:eastAsia="宋体" w:hAnsi="Calibri" w:cs="Calibri"/>
          <w:color w:val="2F6473"/>
          <w:sz w:val="21"/>
          <w:szCs w:val="21"/>
        </w:rPr>
        <w:t>490</w:t>
      </w:r>
      <w:r w:rsidRPr="002E4217">
        <w:rPr>
          <w:rFonts w:ascii="宋体" w:eastAsia="宋体" w:hAnsi="宋体" w:cs="Segoe UI" w:hint="eastAsia"/>
          <w:color w:val="2F6473"/>
          <w:sz w:val="21"/>
          <w:szCs w:val="21"/>
        </w:rPr>
        <w:t>件，不可修复废品</w:t>
      </w:r>
      <w:r w:rsidRPr="002E4217">
        <w:rPr>
          <w:rFonts w:ascii="Calibri" w:eastAsia="宋体" w:hAnsi="Calibri" w:cs="Calibri"/>
          <w:color w:val="2F6473"/>
          <w:sz w:val="21"/>
          <w:szCs w:val="21"/>
        </w:rPr>
        <w:t>10</w:t>
      </w:r>
      <w:r w:rsidRPr="002E4217">
        <w:rPr>
          <w:rFonts w:ascii="宋体" w:eastAsia="宋体" w:hAnsi="宋体" w:cs="Segoe UI" w:hint="eastAsia"/>
          <w:color w:val="2F6473"/>
          <w:sz w:val="21"/>
          <w:szCs w:val="21"/>
        </w:rPr>
        <w:t>件，其加工程度为</w:t>
      </w:r>
      <w:r w:rsidRPr="002E4217">
        <w:rPr>
          <w:rFonts w:ascii="Calibri" w:eastAsia="宋体" w:hAnsi="Calibri" w:cs="Calibri"/>
          <w:color w:val="2F6473"/>
          <w:sz w:val="21"/>
          <w:szCs w:val="21"/>
        </w:rPr>
        <w:t>60%</w:t>
      </w:r>
      <w:r w:rsidRPr="002E4217">
        <w:rPr>
          <w:rFonts w:ascii="宋体" w:eastAsia="宋体" w:hAnsi="宋体" w:cs="Segoe UI" w:hint="eastAsia"/>
          <w:color w:val="2F6473"/>
          <w:sz w:val="21"/>
          <w:szCs w:val="21"/>
        </w:rPr>
        <w:t>，废品残料作价</w:t>
      </w:r>
      <w:r w:rsidRPr="002E4217">
        <w:rPr>
          <w:rFonts w:ascii="Calibri" w:eastAsia="宋体" w:hAnsi="Calibri" w:cs="Calibri"/>
          <w:color w:val="2F6473"/>
          <w:sz w:val="21"/>
          <w:szCs w:val="21"/>
        </w:rPr>
        <w:t>300</w:t>
      </w:r>
      <w:r w:rsidRPr="002E4217">
        <w:rPr>
          <w:rFonts w:ascii="宋体" w:eastAsia="宋体" w:hAnsi="宋体" w:cs="Segoe UI" w:hint="eastAsia"/>
          <w:color w:val="2F6473"/>
          <w:sz w:val="21"/>
          <w:szCs w:val="21"/>
        </w:rPr>
        <w:t>元入库。</w:t>
      </w:r>
      <w:r w:rsidRPr="002E4217">
        <w:rPr>
          <w:rFonts w:ascii="Calibri" w:eastAsia="宋体" w:hAnsi="Calibri" w:cs="Calibri"/>
          <w:color w:val="2F6473"/>
          <w:sz w:val="21"/>
          <w:szCs w:val="21"/>
        </w:rPr>
        <w:t> </w:t>
      </w:r>
      <w:r w:rsidRPr="002E4217">
        <w:rPr>
          <w:rFonts w:ascii="宋体" w:eastAsia="宋体" w:hAnsi="宋体" w:cs="Segoe UI" w:hint="eastAsia"/>
          <w:color w:val="2F6473"/>
          <w:sz w:val="21"/>
          <w:szCs w:val="21"/>
        </w:rPr>
        <w:t>要求：根据上述资料计算</w:t>
      </w:r>
      <w:r w:rsidRPr="002E4217">
        <w:rPr>
          <w:rFonts w:ascii="Calibri" w:eastAsia="宋体" w:hAnsi="Calibri" w:cs="Calibri"/>
          <w:color w:val="2F6473"/>
          <w:sz w:val="21"/>
          <w:szCs w:val="21"/>
        </w:rPr>
        <w:t>A</w:t>
      </w:r>
      <w:r w:rsidRPr="002E4217">
        <w:rPr>
          <w:rFonts w:ascii="宋体" w:eastAsia="宋体" w:hAnsi="宋体" w:cs="Segoe UI" w:hint="eastAsia"/>
          <w:color w:val="2F6473"/>
          <w:sz w:val="21"/>
          <w:szCs w:val="21"/>
        </w:rPr>
        <w:t>产品可修复废品与不可修复废品的净损失。</w:t>
      </w:r>
    </w:p>
    <w:p w:rsidR="002E4217" w:rsidRPr="002E4217" w:rsidRDefault="002E4217" w:rsidP="002E4217">
      <w:pPr>
        <w:shd w:val="clear" w:color="auto" w:fill="FCEFDC"/>
        <w:adjustRightInd/>
        <w:snapToGrid/>
        <w:rPr>
          <w:rFonts w:ascii="Segoe UI" w:eastAsia="宋体" w:hAnsi="Segoe UI" w:cs="Segoe UI"/>
          <w:color w:val="7D5A29"/>
          <w:sz w:val="23"/>
          <w:szCs w:val="23"/>
        </w:rPr>
      </w:pPr>
      <w:r w:rsidRPr="002E4217">
        <w:rPr>
          <w:rFonts w:ascii="Segoe UI" w:eastAsia="宋体" w:hAnsi="Segoe UI" w:cs="Segoe UI"/>
          <w:color w:val="7D5A29"/>
          <w:sz w:val="23"/>
          <w:szCs w:val="23"/>
        </w:rPr>
        <w:t>正确答案是：</w:t>
      </w:r>
      <w:r w:rsidRPr="002E4217">
        <w:rPr>
          <w:rFonts w:ascii="Calibri" w:eastAsia="宋体" w:hAnsi="Calibri" w:cs="Calibri"/>
          <w:color w:val="7D5A29"/>
          <w:sz w:val="21"/>
          <w:szCs w:val="21"/>
        </w:rPr>
        <w:t>3604</w:t>
      </w:r>
      <w:r w:rsidRPr="002E4217">
        <w:rPr>
          <w:rFonts w:ascii="宋体" w:eastAsia="宋体" w:hAnsi="宋体" w:cs="Segoe UI" w:hint="eastAsia"/>
          <w:color w:val="7D5A29"/>
          <w:sz w:val="21"/>
          <w:szCs w:val="21"/>
        </w:rPr>
        <w:t>元</w:t>
      </w:r>
    </w:p>
    <w:p w:rsidR="002E4217" w:rsidRPr="002E4217" w:rsidRDefault="002E4217" w:rsidP="002E4217">
      <w:pPr>
        <w:shd w:val="clear" w:color="auto" w:fill="DEF2F8"/>
        <w:adjustRightInd/>
        <w:snapToGrid/>
        <w:rPr>
          <w:rFonts w:ascii="Segoe UI" w:eastAsia="宋体" w:hAnsi="Segoe UI" w:cs="Segoe UI"/>
          <w:color w:val="2F6473"/>
          <w:sz w:val="23"/>
          <w:szCs w:val="23"/>
        </w:rPr>
      </w:pPr>
      <w:r w:rsidRPr="002E4217">
        <w:rPr>
          <w:rFonts w:ascii="宋体" w:eastAsia="宋体" w:hAnsi="宋体" w:cs="Segoe UI" w:hint="eastAsia"/>
          <w:color w:val="2F6473"/>
          <w:sz w:val="21"/>
          <w:szCs w:val="21"/>
        </w:rPr>
        <w:t>某企业生产乙产品，原材料费用随加工进度陆续投入。某月初在产品成本为：直接材料费用</w:t>
      </w:r>
      <w:r w:rsidRPr="002E4217">
        <w:rPr>
          <w:rFonts w:ascii="Calibri" w:eastAsia="宋体" w:hAnsi="Calibri" w:cs="Calibri"/>
          <w:color w:val="2F6473"/>
          <w:sz w:val="21"/>
          <w:szCs w:val="21"/>
        </w:rPr>
        <w:t>2000</w:t>
      </w:r>
      <w:r w:rsidRPr="002E4217">
        <w:rPr>
          <w:rFonts w:ascii="宋体" w:eastAsia="宋体" w:hAnsi="宋体" w:cs="Segoe UI" w:hint="eastAsia"/>
          <w:color w:val="2F6473"/>
          <w:sz w:val="21"/>
          <w:szCs w:val="21"/>
        </w:rPr>
        <w:t>元，加工费</w:t>
      </w:r>
      <w:r w:rsidRPr="002E4217">
        <w:rPr>
          <w:rFonts w:ascii="Calibri" w:eastAsia="宋体" w:hAnsi="Calibri" w:cs="Calibri"/>
          <w:color w:val="2F6473"/>
          <w:sz w:val="21"/>
          <w:szCs w:val="21"/>
        </w:rPr>
        <w:t>2400</w:t>
      </w:r>
      <w:r w:rsidRPr="002E4217">
        <w:rPr>
          <w:rFonts w:ascii="宋体" w:eastAsia="宋体" w:hAnsi="宋体" w:cs="Segoe UI" w:hint="eastAsia"/>
          <w:color w:val="2F6473"/>
          <w:sz w:val="21"/>
          <w:szCs w:val="21"/>
        </w:rPr>
        <w:t>元。本月生产费用为：直接材料费用</w:t>
      </w:r>
      <w:r w:rsidRPr="002E4217">
        <w:rPr>
          <w:rFonts w:ascii="Calibri" w:eastAsia="宋体" w:hAnsi="Calibri" w:cs="Calibri"/>
          <w:color w:val="2F6473"/>
          <w:sz w:val="21"/>
          <w:szCs w:val="21"/>
        </w:rPr>
        <w:t>40000</w:t>
      </w:r>
      <w:r w:rsidRPr="002E4217">
        <w:rPr>
          <w:rFonts w:ascii="宋体" w:eastAsia="宋体" w:hAnsi="宋体" w:cs="Segoe UI" w:hint="eastAsia"/>
          <w:color w:val="2F6473"/>
          <w:sz w:val="21"/>
          <w:szCs w:val="21"/>
        </w:rPr>
        <w:t>元，加工费</w:t>
      </w:r>
      <w:r w:rsidRPr="002E4217">
        <w:rPr>
          <w:rFonts w:ascii="Calibri" w:eastAsia="宋体" w:hAnsi="Calibri" w:cs="Calibri"/>
          <w:color w:val="2F6473"/>
          <w:sz w:val="21"/>
          <w:szCs w:val="21"/>
        </w:rPr>
        <w:t>60000</w:t>
      </w:r>
      <w:r w:rsidRPr="002E4217">
        <w:rPr>
          <w:rFonts w:ascii="宋体" w:eastAsia="宋体" w:hAnsi="宋体" w:cs="Segoe UI" w:hint="eastAsia"/>
          <w:color w:val="2F6473"/>
          <w:sz w:val="21"/>
          <w:szCs w:val="21"/>
        </w:rPr>
        <w:t>元，该月份完工产品</w:t>
      </w:r>
      <w:r w:rsidRPr="002E4217">
        <w:rPr>
          <w:rFonts w:ascii="Calibri" w:eastAsia="宋体" w:hAnsi="Calibri" w:cs="Calibri"/>
          <w:color w:val="2F6473"/>
          <w:sz w:val="21"/>
          <w:szCs w:val="21"/>
        </w:rPr>
        <w:t>300</w:t>
      </w:r>
      <w:r w:rsidRPr="002E4217">
        <w:rPr>
          <w:rFonts w:ascii="宋体" w:eastAsia="宋体" w:hAnsi="宋体" w:cs="Segoe UI" w:hint="eastAsia"/>
          <w:color w:val="2F6473"/>
          <w:sz w:val="21"/>
          <w:szCs w:val="21"/>
        </w:rPr>
        <w:t>件，月末在产品</w:t>
      </w:r>
      <w:r w:rsidRPr="002E4217">
        <w:rPr>
          <w:rFonts w:ascii="Calibri" w:eastAsia="宋体" w:hAnsi="Calibri" w:cs="Calibri"/>
          <w:color w:val="2F6473"/>
          <w:sz w:val="21"/>
          <w:szCs w:val="21"/>
        </w:rPr>
        <w:t>200</w:t>
      </w:r>
      <w:r w:rsidRPr="002E4217">
        <w:rPr>
          <w:rFonts w:ascii="宋体" w:eastAsia="宋体" w:hAnsi="宋体" w:cs="Segoe UI" w:hint="eastAsia"/>
          <w:color w:val="2F6473"/>
          <w:sz w:val="21"/>
          <w:szCs w:val="21"/>
        </w:rPr>
        <w:t>件，在产品的完工程度为</w:t>
      </w:r>
      <w:r w:rsidRPr="002E4217">
        <w:rPr>
          <w:rFonts w:ascii="Calibri" w:eastAsia="宋体" w:hAnsi="Calibri" w:cs="Calibri"/>
          <w:color w:val="2F6473"/>
          <w:sz w:val="21"/>
          <w:szCs w:val="21"/>
        </w:rPr>
        <w:t>50%</w:t>
      </w:r>
      <w:r w:rsidRPr="002E4217">
        <w:rPr>
          <w:rFonts w:ascii="宋体" w:eastAsia="宋体" w:hAnsi="宋体" w:cs="Segoe UI" w:hint="eastAsia"/>
          <w:color w:val="2F6473"/>
          <w:sz w:val="21"/>
          <w:szCs w:val="21"/>
        </w:rPr>
        <w:t>，在产品的投料率为</w:t>
      </w:r>
      <w:r w:rsidRPr="002E4217">
        <w:rPr>
          <w:rFonts w:ascii="Calibri" w:eastAsia="宋体" w:hAnsi="Calibri" w:cs="Calibri"/>
          <w:color w:val="2F6473"/>
          <w:sz w:val="21"/>
          <w:szCs w:val="21"/>
        </w:rPr>
        <w:t>60%</w:t>
      </w:r>
      <w:r w:rsidRPr="002E4217">
        <w:rPr>
          <w:rFonts w:ascii="宋体" w:eastAsia="宋体" w:hAnsi="宋体" w:cs="Segoe UI" w:hint="eastAsia"/>
          <w:color w:val="2F6473"/>
          <w:sz w:val="21"/>
          <w:szCs w:val="21"/>
        </w:rPr>
        <w:t>。要求：采用约当产量比例法计算乙完工产品成本。</w:t>
      </w:r>
    </w:p>
    <w:p w:rsidR="002E4217" w:rsidRPr="002E4217" w:rsidRDefault="002E4217" w:rsidP="002E4217">
      <w:pPr>
        <w:shd w:val="clear" w:color="auto" w:fill="FCEFDC"/>
        <w:adjustRightInd/>
        <w:snapToGrid/>
        <w:rPr>
          <w:rFonts w:ascii="Segoe UI" w:eastAsia="宋体" w:hAnsi="Segoe UI" w:cs="Segoe UI"/>
          <w:color w:val="7D5A29"/>
          <w:sz w:val="23"/>
          <w:szCs w:val="23"/>
        </w:rPr>
      </w:pPr>
      <w:r w:rsidRPr="002E4217">
        <w:rPr>
          <w:rFonts w:ascii="Segoe UI" w:eastAsia="宋体" w:hAnsi="Segoe UI" w:cs="Segoe UI"/>
          <w:color w:val="7D5A29"/>
          <w:sz w:val="23"/>
          <w:szCs w:val="23"/>
        </w:rPr>
        <w:t>正确答案是：</w:t>
      </w:r>
      <w:r w:rsidRPr="002E4217">
        <w:rPr>
          <w:rFonts w:ascii="Calibri" w:eastAsia="宋体" w:hAnsi="Calibri" w:cs="Calibri"/>
          <w:color w:val="7D5A29"/>
          <w:sz w:val="21"/>
          <w:szCs w:val="21"/>
        </w:rPr>
        <w:t>76800</w:t>
      </w:r>
    </w:p>
    <w:p w:rsidR="002E4217" w:rsidRPr="002E4217" w:rsidRDefault="002E4217" w:rsidP="002E4217">
      <w:pPr>
        <w:shd w:val="clear" w:color="auto" w:fill="DEF2F8"/>
        <w:adjustRightInd/>
        <w:snapToGrid/>
        <w:rPr>
          <w:rFonts w:ascii="Segoe UI" w:eastAsia="宋体" w:hAnsi="Segoe UI" w:cs="Segoe UI"/>
          <w:color w:val="2F6473"/>
          <w:sz w:val="23"/>
          <w:szCs w:val="23"/>
        </w:rPr>
      </w:pPr>
      <w:r w:rsidRPr="002E4217">
        <w:rPr>
          <w:rFonts w:ascii="宋体" w:eastAsia="宋体" w:hAnsi="宋体" w:cs="Segoe UI" w:hint="eastAsia"/>
          <w:color w:val="2F6473"/>
          <w:sz w:val="21"/>
          <w:szCs w:val="21"/>
        </w:rPr>
        <w:t>定额比例法适用于各项消耗定额或费用定额比较准确、稳定，但各月末在产品数量变化不大的产品。（</w:t>
      </w:r>
      <w:r w:rsidRPr="002E4217">
        <w:rPr>
          <w:rFonts w:ascii="Calibri" w:eastAsia="宋体" w:hAnsi="Calibri" w:cs="Calibri"/>
          <w:color w:val="2F6473"/>
          <w:sz w:val="21"/>
          <w:szCs w:val="21"/>
        </w:rPr>
        <w:t> </w:t>
      </w:r>
      <w:r w:rsidRPr="002E4217">
        <w:rPr>
          <w:rFonts w:ascii="宋体" w:eastAsia="宋体" w:hAnsi="宋体" w:cs="Segoe UI" w:hint="eastAsia"/>
          <w:color w:val="2F6473"/>
          <w:sz w:val="21"/>
          <w:szCs w:val="21"/>
        </w:rPr>
        <w:t>）</w:t>
      </w:r>
    </w:p>
    <w:p w:rsidR="002E4217" w:rsidRPr="002E4217" w:rsidRDefault="002E4217" w:rsidP="002E4217">
      <w:pPr>
        <w:shd w:val="clear" w:color="auto" w:fill="FCEFDC"/>
        <w:adjustRightInd/>
        <w:snapToGrid/>
        <w:rPr>
          <w:rFonts w:ascii="Segoe UI" w:eastAsia="宋体" w:hAnsi="Segoe UI" w:cs="Segoe UI"/>
          <w:color w:val="7D5A29"/>
          <w:sz w:val="23"/>
          <w:szCs w:val="23"/>
        </w:rPr>
      </w:pPr>
      <w:r w:rsidRPr="002E4217">
        <w:rPr>
          <w:rFonts w:ascii="Segoe UI" w:eastAsia="宋体" w:hAnsi="Segoe UI" w:cs="Segoe UI"/>
          <w:color w:val="7D5A29"/>
          <w:sz w:val="23"/>
          <w:szCs w:val="23"/>
        </w:rPr>
        <w:t>正确的答案是</w:t>
      </w:r>
      <w:r w:rsidRPr="002E4217">
        <w:rPr>
          <w:rFonts w:ascii="Segoe UI" w:eastAsia="宋体" w:hAnsi="Segoe UI" w:cs="Segoe UI"/>
          <w:color w:val="7D5A29"/>
          <w:sz w:val="23"/>
          <w:szCs w:val="23"/>
        </w:rPr>
        <w:t>“</w:t>
      </w:r>
      <w:r w:rsidRPr="002E4217">
        <w:rPr>
          <w:rFonts w:ascii="Segoe UI" w:eastAsia="宋体" w:hAnsi="Segoe UI" w:cs="Segoe UI"/>
          <w:color w:val="7D5A29"/>
          <w:sz w:val="23"/>
          <w:szCs w:val="23"/>
        </w:rPr>
        <w:t>错</w:t>
      </w:r>
      <w:r w:rsidRPr="002E4217">
        <w:rPr>
          <w:rFonts w:ascii="Segoe UI" w:eastAsia="宋体" w:hAnsi="Segoe UI" w:cs="Segoe UI"/>
          <w:color w:val="7D5A29"/>
          <w:sz w:val="23"/>
          <w:szCs w:val="23"/>
        </w:rPr>
        <w:t>”</w:t>
      </w:r>
      <w:r w:rsidRPr="002E4217">
        <w:rPr>
          <w:rFonts w:ascii="Segoe UI" w:eastAsia="宋体" w:hAnsi="Segoe UI" w:cs="Segoe UI"/>
          <w:color w:val="7D5A29"/>
          <w:sz w:val="23"/>
          <w:szCs w:val="23"/>
        </w:rPr>
        <w:t>。</w:t>
      </w:r>
    </w:p>
    <w:p w:rsidR="002E4217" w:rsidRPr="002E4217" w:rsidRDefault="002E4217" w:rsidP="002E4217">
      <w:pPr>
        <w:shd w:val="clear" w:color="auto" w:fill="DEF2F8"/>
        <w:adjustRightInd/>
        <w:snapToGrid/>
        <w:rPr>
          <w:rFonts w:ascii="Segoe UI" w:eastAsia="宋体" w:hAnsi="Segoe UI" w:cs="Segoe UI"/>
          <w:color w:val="2F6473"/>
          <w:sz w:val="23"/>
          <w:szCs w:val="23"/>
        </w:rPr>
      </w:pPr>
      <w:r w:rsidRPr="002E4217">
        <w:rPr>
          <w:rFonts w:ascii="宋体" w:eastAsia="宋体" w:hAnsi="宋体" w:cs="Segoe UI" w:hint="eastAsia"/>
          <w:color w:val="2F6473"/>
          <w:sz w:val="21"/>
          <w:szCs w:val="21"/>
        </w:rPr>
        <w:t>在产品按定额成本计价法适用于定额管理基础较好，各项消耗定额或费用定额比较准确、稳定，而且各月在产品数量变动不大的产品。（</w:t>
      </w:r>
      <w:r w:rsidRPr="002E4217">
        <w:rPr>
          <w:rFonts w:ascii="Calibri" w:eastAsia="宋体" w:hAnsi="Calibri" w:cs="Calibri"/>
          <w:color w:val="2F6473"/>
          <w:sz w:val="21"/>
          <w:szCs w:val="21"/>
        </w:rPr>
        <w:t> </w:t>
      </w:r>
      <w:r w:rsidRPr="002E4217">
        <w:rPr>
          <w:rFonts w:ascii="宋体" w:eastAsia="宋体" w:hAnsi="宋体" w:cs="Segoe UI" w:hint="eastAsia"/>
          <w:color w:val="2F6473"/>
          <w:sz w:val="21"/>
          <w:szCs w:val="21"/>
        </w:rPr>
        <w:t>）</w:t>
      </w:r>
    </w:p>
    <w:p w:rsidR="002E4217" w:rsidRPr="002E4217" w:rsidRDefault="002E4217" w:rsidP="002E4217">
      <w:pPr>
        <w:shd w:val="clear" w:color="auto" w:fill="FCEFDC"/>
        <w:adjustRightInd/>
        <w:snapToGrid/>
        <w:rPr>
          <w:rFonts w:ascii="Segoe UI" w:eastAsia="宋体" w:hAnsi="Segoe UI" w:cs="Segoe UI"/>
          <w:color w:val="7D5A29"/>
          <w:sz w:val="23"/>
          <w:szCs w:val="23"/>
        </w:rPr>
      </w:pPr>
      <w:r w:rsidRPr="002E4217">
        <w:rPr>
          <w:rFonts w:ascii="Segoe UI" w:eastAsia="宋体" w:hAnsi="Segoe UI" w:cs="Segoe UI"/>
          <w:color w:val="7D5A29"/>
          <w:sz w:val="23"/>
          <w:szCs w:val="23"/>
        </w:rPr>
        <w:lastRenderedPageBreak/>
        <w:t>正确的答案是</w:t>
      </w:r>
      <w:r w:rsidRPr="002E4217">
        <w:rPr>
          <w:rFonts w:ascii="Segoe UI" w:eastAsia="宋体" w:hAnsi="Segoe UI" w:cs="Segoe UI"/>
          <w:color w:val="7D5A29"/>
          <w:sz w:val="23"/>
          <w:szCs w:val="23"/>
        </w:rPr>
        <w:t>“</w:t>
      </w:r>
      <w:r w:rsidRPr="002E4217">
        <w:rPr>
          <w:rFonts w:ascii="Segoe UI" w:eastAsia="宋体" w:hAnsi="Segoe UI" w:cs="Segoe UI"/>
          <w:color w:val="7D5A29"/>
          <w:sz w:val="23"/>
          <w:szCs w:val="23"/>
        </w:rPr>
        <w:t>对</w:t>
      </w:r>
      <w:r w:rsidRPr="002E4217">
        <w:rPr>
          <w:rFonts w:ascii="Segoe UI" w:eastAsia="宋体" w:hAnsi="Segoe UI" w:cs="Segoe UI"/>
          <w:color w:val="7D5A29"/>
          <w:sz w:val="23"/>
          <w:szCs w:val="23"/>
        </w:rPr>
        <w:t>”</w:t>
      </w:r>
      <w:r w:rsidRPr="002E4217">
        <w:rPr>
          <w:rFonts w:ascii="Segoe UI" w:eastAsia="宋体" w:hAnsi="Segoe UI" w:cs="Segoe UI"/>
          <w:color w:val="7D5A29"/>
          <w:sz w:val="23"/>
          <w:szCs w:val="23"/>
        </w:rPr>
        <w:t>。</w:t>
      </w:r>
    </w:p>
    <w:p w:rsidR="002E4217" w:rsidRPr="002E4217" w:rsidRDefault="002E4217" w:rsidP="002E4217">
      <w:pPr>
        <w:shd w:val="clear" w:color="auto" w:fill="DEF2F8"/>
        <w:adjustRightInd/>
        <w:snapToGrid/>
        <w:rPr>
          <w:rFonts w:ascii="Segoe UI" w:eastAsia="宋体" w:hAnsi="Segoe UI" w:cs="Segoe UI"/>
          <w:color w:val="2F6473"/>
          <w:sz w:val="23"/>
          <w:szCs w:val="23"/>
        </w:rPr>
      </w:pPr>
      <w:r w:rsidRPr="002E4217">
        <w:rPr>
          <w:rFonts w:ascii="宋体" w:eastAsia="宋体" w:hAnsi="宋体" w:cs="Segoe UI" w:hint="eastAsia"/>
          <w:color w:val="2F6473"/>
          <w:sz w:val="21"/>
          <w:szCs w:val="21"/>
        </w:rPr>
        <w:t>制造费用分配方法，一经确定不能随意变更，以保持前后期成本的可比性。（</w:t>
      </w:r>
      <w:r w:rsidRPr="002E4217">
        <w:rPr>
          <w:rFonts w:ascii="Calibri" w:eastAsia="宋体" w:hAnsi="Calibri" w:cs="Calibri"/>
          <w:color w:val="2F6473"/>
          <w:sz w:val="21"/>
          <w:szCs w:val="21"/>
        </w:rPr>
        <w:t>   </w:t>
      </w:r>
      <w:r w:rsidRPr="002E4217">
        <w:rPr>
          <w:rFonts w:ascii="宋体" w:eastAsia="宋体" w:hAnsi="宋体" w:cs="Segoe UI" w:hint="eastAsia"/>
          <w:color w:val="2F6473"/>
          <w:sz w:val="21"/>
          <w:szCs w:val="21"/>
        </w:rPr>
        <w:t>）</w:t>
      </w:r>
    </w:p>
    <w:p w:rsidR="002E4217" w:rsidRPr="002E4217" w:rsidRDefault="002E4217" w:rsidP="002E4217">
      <w:pPr>
        <w:shd w:val="clear" w:color="auto" w:fill="FCEFDC"/>
        <w:adjustRightInd/>
        <w:snapToGrid/>
        <w:rPr>
          <w:rFonts w:ascii="Segoe UI" w:eastAsia="宋体" w:hAnsi="Segoe UI" w:cs="Segoe UI"/>
          <w:color w:val="7D5A29"/>
          <w:sz w:val="23"/>
          <w:szCs w:val="23"/>
        </w:rPr>
      </w:pPr>
      <w:r w:rsidRPr="002E4217">
        <w:rPr>
          <w:rFonts w:ascii="Segoe UI" w:eastAsia="宋体" w:hAnsi="Segoe UI" w:cs="Segoe UI"/>
          <w:color w:val="7D5A29"/>
          <w:sz w:val="23"/>
          <w:szCs w:val="23"/>
        </w:rPr>
        <w:t>正确的答案是</w:t>
      </w:r>
      <w:r w:rsidRPr="002E4217">
        <w:rPr>
          <w:rFonts w:ascii="Segoe UI" w:eastAsia="宋体" w:hAnsi="Segoe UI" w:cs="Segoe UI"/>
          <w:color w:val="7D5A29"/>
          <w:sz w:val="23"/>
          <w:szCs w:val="23"/>
        </w:rPr>
        <w:t>“</w:t>
      </w:r>
      <w:r w:rsidRPr="002E4217">
        <w:rPr>
          <w:rFonts w:ascii="Segoe UI" w:eastAsia="宋体" w:hAnsi="Segoe UI" w:cs="Segoe UI"/>
          <w:color w:val="7D5A29"/>
          <w:sz w:val="23"/>
          <w:szCs w:val="23"/>
        </w:rPr>
        <w:t>对</w:t>
      </w:r>
      <w:r w:rsidRPr="002E4217">
        <w:rPr>
          <w:rFonts w:ascii="Segoe UI" w:eastAsia="宋体" w:hAnsi="Segoe UI" w:cs="Segoe UI"/>
          <w:color w:val="7D5A29"/>
          <w:sz w:val="23"/>
          <w:szCs w:val="23"/>
        </w:rPr>
        <w:t>”</w:t>
      </w:r>
      <w:r w:rsidRPr="002E4217">
        <w:rPr>
          <w:rFonts w:ascii="Segoe UI" w:eastAsia="宋体" w:hAnsi="Segoe UI" w:cs="Segoe UI"/>
          <w:color w:val="7D5A29"/>
          <w:sz w:val="23"/>
          <w:szCs w:val="23"/>
        </w:rPr>
        <w:t>。</w:t>
      </w:r>
    </w:p>
    <w:p w:rsidR="002E4217" w:rsidRPr="002E4217" w:rsidRDefault="002E4217" w:rsidP="002E4217">
      <w:pPr>
        <w:shd w:val="clear" w:color="auto" w:fill="DEF2F8"/>
        <w:adjustRightInd/>
        <w:snapToGrid/>
        <w:rPr>
          <w:rFonts w:ascii="Segoe UI" w:eastAsia="宋体" w:hAnsi="Segoe UI" w:cs="Segoe UI"/>
          <w:color w:val="2F6473"/>
          <w:sz w:val="23"/>
          <w:szCs w:val="23"/>
        </w:rPr>
      </w:pPr>
      <w:r w:rsidRPr="002E4217">
        <w:rPr>
          <w:rFonts w:ascii="宋体" w:eastAsia="宋体" w:hAnsi="宋体" w:cs="Segoe UI" w:hint="eastAsia"/>
          <w:color w:val="2F6473"/>
          <w:sz w:val="21"/>
          <w:szCs w:val="21"/>
        </w:rPr>
        <w:t>采用机器工时比例法，可随时结算已完工产品应负担的制造费用，简化分配手续，最适用于季节性生产的企业车间。（</w:t>
      </w:r>
      <w:r w:rsidRPr="002E4217">
        <w:rPr>
          <w:rFonts w:ascii="Calibri" w:eastAsia="宋体" w:hAnsi="Calibri" w:cs="Calibri"/>
          <w:color w:val="2F6473"/>
          <w:sz w:val="21"/>
          <w:szCs w:val="21"/>
        </w:rPr>
        <w:t>   </w:t>
      </w:r>
      <w:r w:rsidRPr="002E4217">
        <w:rPr>
          <w:rFonts w:ascii="宋体" w:eastAsia="宋体" w:hAnsi="宋体" w:cs="Segoe UI" w:hint="eastAsia"/>
          <w:color w:val="2F6473"/>
          <w:sz w:val="21"/>
          <w:szCs w:val="21"/>
        </w:rPr>
        <w:t>）</w:t>
      </w:r>
    </w:p>
    <w:p w:rsidR="002E4217" w:rsidRPr="002E4217" w:rsidRDefault="002E4217" w:rsidP="002E4217">
      <w:pPr>
        <w:shd w:val="clear" w:color="auto" w:fill="FCEFDC"/>
        <w:adjustRightInd/>
        <w:snapToGrid/>
        <w:rPr>
          <w:rFonts w:ascii="Segoe UI" w:eastAsia="宋体" w:hAnsi="Segoe UI" w:cs="Segoe UI"/>
          <w:color w:val="7D5A29"/>
          <w:sz w:val="23"/>
          <w:szCs w:val="23"/>
        </w:rPr>
      </w:pPr>
      <w:r w:rsidRPr="002E4217">
        <w:rPr>
          <w:rFonts w:ascii="Segoe UI" w:eastAsia="宋体" w:hAnsi="Segoe UI" w:cs="Segoe UI"/>
          <w:color w:val="7D5A29"/>
          <w:sz w:val="23"/>
          <w:szCs w:val="23"/>
        </w:rPr>
        <w:t>正确的答案是</w:t>
      </w:r>
      <w:r w:rsidRPr="002E4217">
        <w:rPr>
          <w:rFonts w:ascii="Segoe UI" w:eastAsia="宋体" w:hAnsi="Segoe UI" w:cs="Segoe UI"/>
          <w:color w:val="7D5A29"/>
          <w:sz w:val="23"/>
          <w:szCs w:val="23"/>
        </w:rPr>
        <w:t>“</w:t>
      </w:r>
      <w:r w:rsidRPr="002E4217">
        <w:rPr>
          <w:rFonts w:ascii="Segoe UI" w:eastAsia="宋体" w:hAnsi="Segoe UI" w:cs="Segoe UI"/>
          <w:color w:val="7D5A29"/>
          <w:sz w:val="23"/>
          <w:szCs w:val="23"/>
        </w:rPr>
        <w:t>错</w:t>
      </w:r>
      <w:r w:rsidRPr="002E4217">
        <w:rPr>
          <w:rFonts w:ascii="Segoe UI" w:eastAsia="宋体" w:hAnsi="Segoe UI" w:cs="Segoe UI"/>
          <w:color w:val="7D5A29"/>
          <w:sz w:val="23"/>
          <w:szCs w:val="23"/>
        </w:rPr>
        <w:t>”</w:t>
      </w:r>
      <w:r w:rsidRPr="002E4217">
        <w:rPr>
          <w:rFonts w:ascii="Segoe UI" w:eastAsia="宋体" w:hAnsi="Segoe UI" w:cs="Segoe UI"/>
          <w:color w:val="7D5A29"/>
          <w:sz w:val="23"/>
          <w:szCs w:val="23"/>
        </w:rPr>
        <w:t>。</w:t>
      </w:r>
    </w:p>
    <w:p w:rsidR="002E4217" w:rsidRPr="002E4217" w:rsidRDefault="002E4217" w:rsidP="002E4217">
      <w:pPr>
        <w:shd w:val="clear" w:color="auto" w:fill="DEF2F8"/>
        <w:adjustRightInd/>
        <w:snapToGrid/>
        <w:rPr>
          <w:rFonts w:ascii="Segoe UI" w:eastAsia="宋体" w:hAnsi="Segoe UI" w:cs="Segoe UI"/>
          <w:color w:val="2F6473"/>
          <w:sz w:val="23"/>
          <w:szCs w:val="23"/>
        </w:rPr>
      </w:pPr>
      <w:r w:rsidRPr="002E4217">
        <w:rPr>
          <w:rFonts w:ascii="Segoe UI" w:eastAsia="宋体" w:hAnsi="Segoe UI" w:cs="Segoe UI"/>
          <w:color w:val="2F6473"/>
          <w:sz w:val="23"/>
          <w:szCs w:val="23"/>
        </w:rPr>
        <w:t>制造费用分配的程序包括（</w:t>
      </w:r>
      <w:r w:rsidRPr="002E4217">
        <w:rPr>
          <w:rFonts w:ascii="Segoe UI" w:eastAsia="宋体" w:hAnsi="Segoe UI" w:cs="Segoe UI"/>
          <w:color w:val="2F6473"/>
          <w:sz w:val="23"/>
          <w:szCs w:val="23"/>
        </w:rPr>
        <w:t xml:space="preserve"> </w:t>
      </w:r>
      <w:r w:rsidRPr="002E4217">
        <w:rPr>
          <w:rFonts w:ascii="Segoe UI" w:eastAsia="宋体" w:hAnsi="Segoe UI" w:cs="Segoe UI"/>
          <w:color w:val="2F6473"/>
          <w:sz w:val="23"/>
          <w:szCs w:val="23"/>
        </w:rPr>
        <w:t>）。</w:t>
      </w:r>
    </w:p>
    <w:p w:rsidR="002E4217" w:rsidRPr="002E4217" w:rsidRDefault="002E4217" w:rsidP="002E4217">
      <w:pPr>
        <w:shd w:val="clear" w:color="auto" w:fill="DEF2F8"/>
        <w:adjustRightInd/>
        <w:snapToGrid/>
        <w:spacing w:after="0"/>
        <w:rPr>
          <w:rFonts w:ascii="Segoe UI" w:eastAsia="宋体" w:hAnsi="Segoe UI" w:cs="Segoe UI"/>
          <w:color w:val="2F6473"/>
          <w:sz w:val="23"/>
          <w:szCs w:val="23"/>
        </w:rPr>
      </w:pPr>
      <w:r w:rsidRPr="002E4217">
        <w:rPr>
          <w:rFonts w:ascii="Segoe UI" w:eastAsia="宋体" w:hAnsi="Segoe UI" w:cs="Segoe UI"/>
          <w:color w:val="2F6473"/>
          <w:sz w:val="23"/>
          <w:szCs w:val="23"/>
        </w:rPr>
        <w:t>选择一项或多项：</w:t>
      </w:r>
    </w:p>
    <w:p w:rsidR="002E4217" w:rsidRPr="002E4217" w:rsidRDefault="002E4217" w:rsidP="002E4217">
      <w:pPr>
        <w:shd w:val="clear" w:color="auto" w:fill="DEF2F8"/>
        <w:adjustRightInd/>
        <w:snapToGrid/>
        <w:spacing w:after="0"/>
        <w:ind w:hanging="375"/>
        <w:rPr>
          <w:rFonts w:ascii="Segoe UI" w:eastAsia="宋体" w:hAnsi="Segoe UI" w:cs="Segoe UI"/>
          <w:color w:val="2F6473"/>
          <w:sz w:val="23"/>
          <w:szCs w:val="23"/>
        </w:rPr>
      </w:pPr>
      <w:r w:rsidRPr="002E4217">
        <w:rPr>
          <w:rFonts w:ascii="Segoe UI" w:eastAsia="宋体" w:hAnsi="Segoe UI" w:cs="Segoe UI"/>
          <w:color w:val="2F6473"/>
          <w:sz w:val="23"/>
          <w:szCs w:val="23"/>
        </w:rPr>
        <w:object w:dxaOrig="405" w:dyaOrig="315">
          <v:shape id="_x0000_i7844" type="#_x0000_t75" style="width:20.25pt;height:15.75pt" o:ole="">
            <v:imagedata r:id="rId9" o:title=""/>
          </v:shape>
          <w:control r:id="rId518" w:name="DefaultOcxName648" w:shapeid="_x0000_i7844"/>
        </w:object>
      </w:r>
      <w:r w:rsidRPr="002E4217">
        <w:rPr>
          <w:rFonts w:ascii="Segoe UI" w:eastAsia="宋体" w:hAnsi="Segoe UI" w:cs="Segoe UI"/>
          <w:color w:val="2F6473"/>
          <w:sz w:val="23"/>
        </w:rPr>
        <w:t>A. </w:t>
      </w:r>
      <w:r w:rsidRPr="002E4217">
        <w:rPr>
          <w:rFonts w:ascii="宋体" w:eastAsia="宋体" w:hAnsi="宋体" w:cs="Segoe UI" w:hint="eastAsia"/>
          <w:color w:val="2F6473"/>
          <w:sz w:val="21"/>
          <w:szCs w:val="21"/>
        </w:rPr>
        <w:t>将辅助生产车间的制造费用分配计入辅助生产成本</w:t>
      </w:r>
    </w:p>
    <w:p w:rsidR="002E4217" w:rsidRPr="002E4217" w:rsidRDefault="002E4217" w:rsidP="002E4217">
      <w:pPr>
        <w:shd w:val="clear" w:color="auto" w:fill="DEF2F8"/>
        <w:adjustRightInd/>
        <w:snapToGrid/>
        <w:spacing w:after="0"/>
        <w:ind w:hanging="375"/>
        <w:rPr>
          <w:rFonts w:ascii="Segoe UI" w:eastAsia="宋体" w:hAnsi="Segoe UI" w:cs="Segoe UI"/>
          <w:color w:val="2F6473"/>
          <w:sz w:val="23"/>
          <w:szCs w:val="23"/>
        </w:rPr>
      </w:pPr>
      <w:r w:rsidRPr="002E4217">
        <w:rPr>
          <w:rFonts w:ascii="Segoe UI" w:eastAsia="宋体" w:hAnsi="Segoe UI" w:cs="Segoe UI"/>
          <w:color w:val="2F6473"/>
          <w:sz w:val="23"/>
          <w:szCs w:val="23"/>
        </w:rPr>
        <w:object w:dxaOrig="405" w:dyaOrig="315">
          <v:shape id="_x0000_i7843" type="#_x0000_t75" style="width:20.25pt;height:15.75pt" o:ole="">
            <v:imagedata r:id="rId9" o:title=""/>
          </v:shape>
          <w:control r:id="rId519" w:name="DefaultOcxName727" w:shapeid="_x0000_i7843"/>
        </w:object>
      </w:r>
      <w:r w:rsidRPr="002E4217">
        <w:rPr>
          <w:rFonts w:ascii="Segoe UI" w:eastAsia="宋体" w:hAnsi="Segoe UI" w:cs="Segoe UI"/>
          <w:color w:val="2F6473"/>
          <w:sz w:val="23"/>
        </w:rPr>
        <w:t>B. </w:t>
      </w:r>
      <w:r w:rsidRPr="002E4217">
        <w:rPr>
          <w:rFonts w:ascii="宋体" w:eastAsia="宋体" w:hAnsi="宋体" w:cs="Segoe UI" w:hint="eastAsia"/>
          <w:color w:val="2F6473"/>
          <w:sz w:val="21"/>
          <w:szCs w:val="21"/>
        </w:rPr>
        <w:t>分配辅助生产费用，将其中应由基本生产车间制造费用开支的费用，计入基本生产车间的制造费用</w:t>
      </w:r>
    </w:p>
    <w:p w:rsidR="002E4217" w:rsidRPr="002E4217" w:rsidRDefault="002E4217" w:rsidP="002E4217">
      <w:pPr>
        <w:shd w:val="clear" w:color="auto" w:fill="DEF2F8"/>
        <w:adjustRightInd/>
        <w:snapToGrid/>
        <w:spacing w:after="0"/>
        <w:ind w:hanging="375"/>
        <w:rPr>
          <w:rFonts w:ascii="Segoe UI" w:eastAsia="宋体" w:hAnsi="Segoe UI" w:cs="Segoe UI"/>
          <w:color w:val="2F6473"/>
          <w:sz w:val="23"/>
          <w:szCs w:val="23"/>
        </w:rPr>
      </w:pPr>
      <w:r w:rsidRPr="002E4217">
        <w:rPr>
          <w:rFonts w:ascii="Segoe UI" w:eastAsia="宋体" w:hAnsi="Segoe UI" w:cs="Segoe UI"/>
          <w:color w:val="2F6473"/>
          <w:sz w:val="23"/>
          <w:szCs w:val="23"/>
        </w:rPr>
        <w:object w:dxaOrig="405" w:dyaOrig="315">
          <v:shape id="_x0000_i7842" type="#_x0000_t75" style="width:20.25pt;height:15.75pt" o:ole="">
            <v:imagedata r:id="rId9" o:title=""/>
          </v:shape>
          <w:control r:id="rId520" w:name="DefaultOcxName820" w:shapeid="_x0000_i7842"/>
        </w:object>
      </w:r>
      <w:r w:rsidRPr="002E4217">
        <w:rPr>
          <w:rFonts w:ascii="Segoe UI" w:eastAsia="宋体" w:hAnsi="Segoe UI" w:cs="Segoe UI"/>
          <w:color w:val="2F6473"/>
          <w:sz w:val="23"/>
        </w:rPr>
        <w:t>C. </w:t>
      </w:r>
      <w:r w:rsidRPr="002E4217">
        <w:rPr>
          <w:rFonts w:ascii="宋体" w:eastAsia="宋体" w:hAnsi="宋体" w:cs="Segoe UI" w:hint="eastAsia"/>
          <w:color w:val="2F6473"/>
          <w:sz w:val="21"/>
          <w:szCs w:val="21"/>
        </w:rPr>
        <w:t>将基本生产车间的制造费用分配计入产品的生产成本</w:t>
      </w:r>
    </w:p>
    <w:p w:rsidR="002E4217" w:rsidRPr="002E4217" w:rsidRDefault="002E4217" w:rsidP="002E4217">
      <w:pPr>
        <w:shd w:val="clear" w:color="auto" w:fill="DEF2F8"/>
        <w:adjustRightInd/>
        <w:snapToGrid/>
        <w:spacing w:after="72"/>
        <w:ind w:hanging="375"/>
        <w:rPr>
          <w:rFonts w:ascii="Segoe UI" w:eastAsia="宋体" w:hAnsi="Segoe UI" w:cs="Segoe UI"/>
          <w:color w:val="2F6473"/>
          <w:sz w:val="23"/>
          <w:szCs w:val="23"/>
        </w:rPr>
      </w:pPr>
      <w:r w:rsidRPr="002E4217">
        <w:rPr>
          <w:rFonts w:ascii="Segoe UI" w:eastAsia="宋体" w:hAnsi="Segoe UI" w:cs="Segoe UI"/>
          <w:color w:val="2F6473"/>
          <w:sz w:val="23"/>
          <w:szCs w:val="23"/>
        </w:rPr>
        <w:object w:dxaOrig="405" w:dyaOrig="315">
          <v:shape id="_x0000_i7841" type="#_x0000_t75" style="width:20.25pt;height:15.75pt" o:ole="">
            <v:imagedata r:id="rId9" o:title=""/>
          </v:shape>
          <w:control r:id="rId521" w:name="DefaultOcxName916" w:shapeid="_x0000_i7841"/>
        </w:object>
      </w:r>
      <w:r w:rsidRPr="002E4217">
        <w:rPr>
          <w:rFonts w:ascii="Segoe UI" w:eastAsia="宋体" w:hAnsi="Segoe UI" w:cs="Segoe UI"/>
          <w:color w:val="2F6473"/>
          <w:sz w:val="23"/>
        </w:rPr>
        <w:t>D. </w:t>
      </w:r>
      <w:r w:rsidRPr="002E4217">
        <w:rPr>
          <w:rFonts w:ascii="宋体" w:eastAsia="宋体" w:hAnsi="宋体" w:cs="Segoe UI" w:hint="eastAsia"/>
          <w:color w:val="2F6473"/>
          <w:sz w:val="21"/>
          <w:szCs w:val="21"/>
        </w:rPr>
        <w:t>将基本生产车间的产品成本和企业行政管理部门发生的经营管理费用，结转计入产品的生产成本</w:t>
      </w:r>
    </w:p>
    <w:p w:rsidR="002E4217" w:rsidRPr="002E4217" w:rsidRDefault="002E4217" w:rsidP="002E4217">
      <w:pPr>
        <w:shd w:val="clear" w:color="auto" w:fill="FCEFDC"/>
        <w:adjustRightInd/>
        <w:snapToGrid/>
        <w:rPr>
          <w:rFonts w:ascii="Segoe UI" w:eastAsia="宋体" w:hAnsi="Segoe UI" w:cs="Segoe UI"/>
          <w:color w:val="7D5A29"/>
          <w:sz w:val="23"/>
          <w:szCs w:val="23"/>
        </w:rPr>
      </w:pPr>
      <w:r w:rsidRPr="002E4217">
        <w:rPr>
          <w:rFonts w:ascii="Segoe UI" w:eastAsia="宋体" w:hAnsi="Segoe UI" w:cs="Segoe UI"/>
          <w:color w:val="7D5A29"/>
          <w:sz w:val="23"/>
          <w:szCs w:val="23"/>
        </w:rPr>
        <w:t>正确答案是：</w:t>
      </w:r>
      <w:r w:rsidR="00715BB1">
        <w:rPr>
          <w:rFonts w:ascii="Segoe UI" w:eastAsia="宋体" w:hAnsi="Segoe UI" w:cs="Segoe UI"/>
          <w:color w:val="7D5A29"/>
          <w:sz w:val="23"/>
          <w:szCs w:val="23"/>
        </w:rPr>
        <w:t>ABC</w:t>
      </w:r>
      <w:r w:rsidRPr="002E4217">
        <w:rPr>
          <w:rFonts w:ascii="宋体" w:eastAsia="宋体" w:hAnsi="宋体" w:cs="Segoe UI" w:hint="eastAsia"/>
          <w:color w:val="7D5A29"/>
          <w:sz w:val="21"/>
          <w:szCs w:val="21"/>
        </w:rPr>
        <w:t>将辅助生产车间的制造费用分配计入辅助生产成本</w:t>
      </w:r>
      <w:r w:rsidRPr="002E4217">
        <w:rPr>
          <w:rFonts w:ascii="Segoe UI" w:eastAsia="宋体" w:hAnsi="Segoe UI" w:cs="Segoe UI"/>
          <w:color w:val="7D5A29"/>
          <w:sz w:val="23"/>
          <w:szCs w:val="23"/>
        </w:rPr>
        <w:t>, </w:t>
      </w:r>
      <w:r w:rsidRPr="002E4217">
        <w:rPr>
          <w:rFonts w:ascii="宋体" w:eastAsia="宋体" w:hAnsi="宋体" w:cs="Segoe UI" w:hint="eastAsia"/>
          <w:color w:val="7D5A29"/>
          <w:sz w:val="21"/>
          <w:szCs w:val="21"/>
        </w:rPr>
        <w:t>分配辅助生产费用，将其中应由基本生产车间制造费用开支的费用，计入基本生产车间的制造费用</w:t>
      </w:r>
      <w:r w:rsidRPr="002E4217">
        <w:rPr>
          <w:rFonts w:ascii="Segoe UI" w:eastAsia="宋体" w:hAnsi="Segoe UI" w:cs="Segoe UI"/>
          <w:color w:val="7D5A29"/>
          <w:sz w:val="23"/>
          <w:szCs w:val="23"/>
        </w:rPr>
        <w:t>, </w:t>
      </w:r>
      <w:r w:rsidRPr="002E4217">
        <w:rPr>
          <w:rFonts w:ascii="宋体" w:eastAsia="宋体" w:hAnsi="宋体" w:cs="Segoe UI" w:hint="eastAsia"/>
          <w:color w:val="7D5A29"/>
          <w:sz w:val="21"/>
          <w:szCs w:val="21"/>
        </w:rPr>
        <w:t>将基本生产车间的制造费用分配计入产品的生产成本</w:t>
      </w:r>
    </w:p>
    <w:p w:rsidR="002E4217" w:rsidRPr="002E4217" w:rsidRDefault="002E4217" w:rsidP="002E4217">
      <w:pPr>
        <w:shd w:val="clear" w:color="auto" w:fill="DEF2F8"/>
        <w:adjustRightInd/>
        <w:snapToGrid/>
        <w:rPr>
          <w:rFonts w:ascii="Segoe UI" w:eastAsia="宋体" w:hAnsi="Segoe UI" w:cs="Segoe UI"/>
          <w:color w:val="2F6473"/>
          <w:sz w:val="23"/>
          <w:szCs w:val="23"/>
        </w:rPr>
      </w:pPr>
      <w:r w:rsidRPr="002E4217">
        <w:rPr>
          <w:rFonts w:ascii="宋体" w:eastAsia="宋体" w:hAnsi="宋体" w:cs="Segoe UI" w:hint="eastAsia"/>
          <w:color w:val="2F6473"/>
          <w:sz w:val="21"/>
          <w:szCs w:val="21"/>
        </w:rPr>
        <w:t>在产品成本按所耗原材料费用计算适用于（</w:t>
      </w:r>
      <w:r w:rsidRPr="002E4217">
        <w:rPr>
          <w:rFonts w:ascii="Calibri" w:eastAsia="宋体" w:hAnsi="Calibri" w:cs="Calibri"/>
          <w:color w:val="2F6473"/>
          <w:sz w:val="21"/>
          <w:szCs w:val="21"/>
        </w:rPr>
        <w:t> </w:t>
      </w:r>
      <w:r w:rsidRPr="002E4217">
        <w:rPr>
          <w:rFonts w:ascii="宋体" w:eastAsia="宋体" w:hAnsi="宋体" w:cs="Segoe UI" w:hint="eastAsia"/>
          <w:color w:val="2F6473"/>
          <w:sz w:val="21"/>
          <w:szCs w:val="21"/>
        </w:rPr>
        <w:t>）的产品。</w:t>
      </w:r>
    </w:p>
    <w:p w:rsidR="002E4217" w:rsidRPr="002E4217" w:rsidRDefault="002E4217" w:rsidP="002E4217">
      <w:pPr>
        <w:shd w:val="clear" w:color="auto" w:fill="DEF2F8"/>
        <w:adjustRightInd/>
        <w:snapToGrid/>
        <w:spacing w:after="0"/>
        <w:rPr>
          <w:rFonts w:ascii="Segoe UI" w:eastAsia="宋体" w:hAnsi="Segoe UI" w:cs="Segoe UI"/>
          <w:color w:val="2F6473"/>
          <w:sz w:val="23"/>
          <w:szCs w:val="23"/>
        </w:rPr>
      </w:pPr>
      <w:r w:rsidRPr="002E4217">
        <w:rPr>
          <w:rFonts w:ascii="Segoe UI" w:eastAsia="宋体" w:hAnsi="Segoe UI" w:cs="Segoe UI"/>
          <w:color w:val="2F6473"/>
          <w:sz w:val="23"/>
          <w:szCs w:val="23"/>
        </w:rPr>
        <w:t>选择一项或多项：</w:t>
      </w:r>
    </w:p>
    <w:p w:rsidR="002E4217" w:rsidRPr="002E4217" w:rsidRDefault="002E4217" w:rsidP="002E4217">
      <w:pPr>
        <w:shd w:val="clear" w:color="auto" w:fill="DEF2F8"/>
        <w:adjustRightInd/>
        <w:snapToGrid/>
        <w:spacing w:after="0"/>
        <w:ind w:hanging="375"/>
        <w:rPr>
          <w:rFonts w:ascii="Segoe UI" w:eastAsia="宋体" w:hAnsi="Segoe UI" w:cs="Segoe UI"/>
          <w:color w:val="2F6473"/>
          <w:sz w:val="23"/>
          <w:szCs w:val="23"/>
        </w:rPr>
      </w:pPr>
      <w:r w:rsidRPr="002E4217">
        <w:rPr>
          <w:rFonts w:ascii="Segoe UI" w:eastAsia="宋体" w:hAnsi="Segoe UI" w:cs="Segoe UI"/>
          <w:color w:val="2F6473"/>
          <w:sz w:val="23"/>
          <w:szCs w:val="23"/>
        </w:rPr>
        <w:object w:dxaOrig="405" w:dyaOrig="315">
          <v:shape id="_x0000_i7862" type="#_x0000_t75" style="width:20.25pt;height:15.75pt" o:ole="">
            <v:imagedata r:id="rId9" o:title=""/>
          </v:shape>
          <w:control r:id="rId522" w:name="DefaultOcxName49" w:shapeid="_x0000_i7862"/>
        </w:object>
      </w:r>
      <w:r w:rsidRPr="002E4217">
        <w:rPr>
          <w:rFonts w:ascii="Segoe UI" w:eastAsia="宋体" w:hAnsi="Segoe UI" w:cs="Segoe UI"/>
          <w:color w:val="2F6473"/>
          <w:sz w:val="23"/>
        </w:rPr>
        <w:t>A. </w:t>
      </w:r>
      <w:r w:rsidRPr="002E4217">
        <w:rPr>
          <w:rFonts w:ascii="宋体" w:eastAsia="宋体" w:hAnsi="宋体" w:cs="Segoe UI" w:hint="eastAsia"/>
          <w:color w:val="2F6473"/>
          <w:sz w:val="21"/>
          <w:szCs w:val="21"/>
        </w:rPr>
        <w:t>月末在产品数量较多</w:t>
      </w:r>
    </w:p>
    <w:p w:rsidR="002E4217" w:rsidRPr="002E4217" w:rsidRDefault="002E4217" w:rsidP="002E4217">
      <w:pPr>
        <w:shd w:val="clear" w:color="auto" w:fill="DEF2F8"/>
        <w:adjustRightInd/>
        <w:snapToGrid/>
        <w:spacing w:after="0"/>
        <w:ind w:hanging="375"/>
        <w:rPr>
          <w:rFonts w:ascii="Segoe UI" w:eastAsia="宋体" w:hAnsi="Segoe UI" w:cs="Segoe UI"/>
          <w:color w:val="2F6473"/>
          <w:sz w:val="23"/>
          <w:szCs w:val="23"/>
        </w:rPr>
      </w:pPr>
      <w:r w:rsidRPr="002E4217">
        <w:rPr>
          <w:rFonts w:ascii="Segoe UI" w:eastAsia="宋体" w:hAnsi="Segoe UI" w:cs="Segoe UI"/>
          <w:color w:val="2F6473"/>
          <w:sz w:val="23"/>
          <w:szCs w:val="23"/>
        </w:rPr>
        <w:object w:dxaOrig="405" w:dyaOrig="315">
          <v:shape id="_x0000_i7861" type="#_x0000_t75" style="width:20.25pt;height:15.75pt" o:ole="">
            <v:imagedata r:id="rId9" o:title=""/>
          </v:shape>
          <w:control r:id="rId523" w:name="DefaultOcxName199" w:shapeid="_x0000_i7861"/>
        </w:object>
      </w:r>
      <w:r w:rsidRPr="002E4217">
        <w:rPr>
          <w:rFonts w:ascii="Segoe UI" w:eastAsia="宋体" w:hAnsi="Segoe UI" w:cs="Segoe UI"/>
          <w:color w:val="2F6473"/>
          <w:sz w:val="23"/>
        </w:rPr>
        <w:t>B. </w:t>
      </w:r>
      <w:r w:rsidRPr="002E4217">
        <w:rPr>
          <w:rFonts w:ascii="宋体" w:eastAsia="宋体" w:hAnsi="宋体" w:cs="Segoe UI" w:hint="eastAsia"/>
          <w:color w:val="2F6473"/>
          <w:sz w:val="21"/>
          <w:szCs w:val="21"/>
        </w:rPr>
        <w:t>各月在产品数量变化较大</w:t>
      </w:r>
    </w:p>
    <w:p w:rsidR="002E4217" w:rsidRPr="002E4217" w:rsidRDefault="002E4217" w:rsidP="002E4217">
      <w:pPr>
        <w:shd w:val="clear" w:color="auto" w:fill="DEF2F8"/>
        <w:adjustRightInd/>
        <w:snapToGrid/>
        <w:spacing w:after="0"/>
        <w:ind w:hanging="375"/>
        <w:rPr>
          <w:rFonts w:ascii="Segoe UI" w:eastAsia="宋体" w:hAnsi="Segoe UI" w:cs="Segoe UI"/>
          <w:color w:val="2F6473"/>
          <w:sz w:val="23"/>
          <w:szCs w:val="23"/>
        </w:rPr>
      </w:pPr>
      <w:r w:rsidRPr="002E4217">
        <w:rPr>
          <w:rFonts w:ascii="Segoe UI" w:eastAsia="宋体" w:hAnsi="Segoe UI" w:cs="Segoe UI"/>
          <w:color w:val="2F6473"/>
          <w:sz w:val="23"/>
          <w:szCs w:val="23"/>
        </w:rPr>
        <w:object w:dxaOrig="405" w:dyaOrig="315">
          <v:shape id="_x0000_i7860" type="#_x0000_t75" style="width:20.25pt;height:15.75pt" o:ole="">
            <v:imagedata r:id="rId9" o:title=""/>
          </v:shape>
          <w:control r:id="rId524" w:name="DefaultOcxName245" w:shapeid="_x0000_i7860"/>
        </w:object>
      </w:r>
      <w:r w:rsidRPr="002E4217">
        <w:rPr>
          <w:rFonts w:ascii="Segoe UI" w:eastAsia="宋体" w:hAnsi="Segoe UI" w:cs="Segoe UI"/>
          <w:color w:val="2F6473"/>
          <w:sz w:val="23"/>
        </w:rPr>
        <w:t>C. </w:t>
      </w:r>
      <w:r w:rsidRPr="002E4217">
        <w:rPr>
          <w:rFonts w:ascii="宋体" w:eastAsia="宋体" w:hAnsi="宋体" w:cs="Segoe UI" w:hint="eastAsia"/>
          <w:color w:val="2F6473"/>
          <w:sz w:val="21"/>
          <w:szCs w:val="21"/>
        </w:rPr>
        <w:t>直接材料费用在成本中占的比重较大</w:t>
      </w:r>
    </w:p>
    <w:p w:rsidR="002E4217" w:rsidRPr="002E4217" w:rsidRDefault="002E4217" w:rsidP="002E4217">
      <w:pPr>
        <w:shd w:val="clear" w:color="auto" w:fill="DEF2F8"/>
        <w:adjustRightInd/>
        <w:snapToGrid/>
        <w:spacing w:after="72"/>
        <w:ind w:hanging="375"/>
        <w:rPr>
          <w:rFonts w:ascii="Segoe UI" w:eastAsia="宋体" w:hAnsi="Segoe UI" w:cs="Segoe UI"/>
          <w:color w:val="2F6473"/>
          <w:sz w:val="23"/>
          <w:szCs w:val="23"/>
        </w:rPr>
      </w:pPr>
      <w:r w:rsidRPr="002E4217">
        <w:rPr>
          <w:rFonts w:ascii="Segoe UI" w:eastAsia="宋体" w:hAnsi="Segoe UI" w:cs="Segoe UI"/>
          <w:color w:val="2F6473"/>
          <w:sz w:val="23"/>
          <w:szCs w:val="23"/>
        </w:rPr>
        <w:object w:dxaOrig="405" w:dyaOrig="315">
          <v:shape id="_x0000_i7859" type="#_x0000_t75" style="width:20.25pt;height:15.75pt" o:ole="">
            <v:imagedata r:id="rId9" o:title=""/>
          </v:shape>
          <w:control r:id="rId525" w:name="DefaultOcxName337" w:shapeid="_x0000_i7859"/>
        </w:object>
      </w:r>
      <w:r w:rsidRPr="002E4217">
        <w:rPr>
          <w:rFonts w:ascii="Segoe UI" w:eastAsia="宋体" w:hAnsi="Segoe UI" w:cs="Segoe UI"/>
          <w:color w:val="2F6473"/>
          <w:sz w:val="23"/>
        </w:rPr>
        <w:t>D. </w:t>
      </w:r>
      <w:r w:rsidRPr="002E4217">
        <w:rPr>
          <w:rFonts w:ascii="宋体" w:eastAsia="宋体" w:hAnsi="宋体" w:cs="Segoe UI" w:hint="eastAsia"/>
          <w:color w:val="2F6473"/>
          <w:sz w:val="21"/>
          <w:szCs w:val="21"/>
        </w:rPr>
        <w:t>定额管理基础较好</w:t>
      </w:r>
    </w:p>
    <w:p w:rsidR="002E4217" w:rsidRPr="002E4217" w:rsidRDefault="002E4217" w:rsidP="002E4217">
      <w:pPr>
        <w:shd w:val="clear" w:color="auto" w:fill="FCEFDC"/>
        <w:adjustRightInd/>
        <w:snapToGrid/>
        <w:spacing w:after="120"/>
        <w:rPr>
          <w:rFonts w:ascii="Segoe UI" w:eastAsia="宋体" w:hAnsi="Segoe UI" w:cs="Segoe UI"/>
          <w:color w:val="7D5A29"/>
          <w:sz w:val="23"/>
          <w:szCs w:val="23"/>
        </w:rPr>
      </w:pPr>
      <w:r w:rsidRPr="002E4217">
        <w:rPr>
          <w:rFonts w:ascii="Segoe UI" w:eastAsia="宋体" w:hAnsi="Segoe UI" w:cs="Segoe UI"/>
          <w:color w:val="7D5A29"/>
          <w:sz w:val="23"/>
          <w:szCs w:val="23"/>
        </w:rPr>
        <w:t>正确答案是：</w:t>
      </w:r>
      <w:r w:rsidRPr="002E4217">
        <w:rPr>
          <w:rFonts w:ascii="宋体" w:eastAsia="宋体" w:hAnsi="宋体" w:cs="Segoe UI" w:hint="eastAsia"/>
          <w:color w:val="7D5A29"/>
          <w:sz w:val="21"/>
          <w:szCs w:val="21"/>
        </w:rPr>
        <w:t>月末在产品数量较多</w:t>
      </w:r>
      <w:r w:rsidRPr="002E4217">
        <w:rPr>
          <w:rFonts w:ascii="Segoe UI" w:eastAsia="宋体" w:hAnsi="Segoe UI" w:cs="Segoe UI"/>
          <w:color w:val="7D5A29"/>
          <w:sz w:val="23"/>
          <w:szCs w:val="23"/>
        </w:rPr>
        <w:t>, </w:t>
      </w:r>
      <w:r w:rsidRPr="002E4217">
        <w:rPr>
          <w:rFonts w:ascii="宋体" w:eastAsia="宋体" w:hAnsi="宋体" w:cs="Segoe UI" w:hint="eastAsia"/>
          <w:color w:val="7D5A29"/>
          <w:sz w:val="21"/>
          <w:szCs w:val="21"/>
        </w:rPr>
        <w:t>各月在产品数量变化较大</w:t>
      </w:r>
      <w:r w:rsidRPr="002E4217">
        <w:rPr>
          <w:rFonts w:ascii="Segoe UI" w:eastAsia="宋体" w:hAnsi="Segoe UI" w:cs="Segoe UI"/>
          <w:color w:val="7D5A29"/>
          <w:sz w:val="23"/>
          <w:szCs w:val="23"/>
        </w:rPr>
        <w:t>, </w:t>
      </w:r>
      <w:r w:rsidRPr="002E4217">
        <w:rPr>
          <w:rFonts w:ascii="宋体" w:eastAsia="宋体" w:hAnsi="宋体" w:cs="Segoe UI" w:hint="eastAsia"/>
          <w:color w:val="7D5A29"/>
          <w:sz w:val="21"/>
          <w:szCs w:val="21"/>
        </w:rPr>
        <w:t>直接材料费用在成本中占的比重较大</w:t>
      </w:r>
    </w:p>
    <w:p w:rsidR="002E4217" w:rsidRPr="002E4217" w:rsidRDefault="002E4217" w:rsidP="002E4217">
      <w:pPr>
        <w:shd w:val="clear" w:color="auto" w:fill="DEF2F8"/>
        <w:adjustRightInd/>
        <w:snapToGrid/>
        <w:rPr>
          <w:rFonts w:ascii="Segoe UI" w:eastAsia="宋体" w:hAnsi="Segoe UI" w:cs="Segoe UI"/>
          <w:color w:val="2F6473"/>
          <w:sz w:val="23"/>
          <w:szCs w:val="23"/>
        </w:rPr>
      </w:pPr>
      <w:r w:rsidRPr="002E4217">
        <w:rPr>
          <w:rFonts w:ascii="宋体" w:eastAsia="宋体" w:hAnsi="宋体" w:cs="Segoe UI" w:hint="eastAsia"/>
          <w:color w:val="2F6473"/>
          <w:sz w:val="21"/>
          <w:szCs w:val="21"/>
        </w:rPr>
        <w:t>实行包退、包修、包换“三包”的企业，在产品出售以后发现的废品所发生的一切损失，在会计上应计入（ ）。</w:t>
      </w:r>
    </w:p>
    <w:p w:rsidR="002E4217" w:rsidRPr="002E4217" w:rsidRDefault="002E4217" w:rsidP="002E4217">
      <w:pPr>
        <w:shd w:val="clear" w:color="auto" w:fill="FCEFDC"/>
        <w:adjustRightInd/>
        <w:snapToGrid/>
        <w:rPr>
          <w:rFonts w:ascii="Segoe UI" w:eastAsia="宋体" w:hAnsi="Segoe UI" w:cs="Segoe UI"/>
          <w:color w:val="7D5A29"/>
          <w:sz w:val="23"/>
          <w:szCs w:val="23"/>
        </w:rPr>
      </w:pPr>
      <w:r w:rsidRPr="002E4217">
        <w:rPr>
          <w:rFonts w:ascii="Segoe UI" w:eastAsia="宋体" w:hAnsi="Segoe UI" w:cs="Segoe UI"/>
          <w:color w:val="7D5A29"/>
          <w:sz w:val="23"/>
          <w:szCs w:val="23"/>
        </w:rPr>
        <w:t>正确答案是：</w:t>
      </w:r>
      <w:r w:rsidRPr="002E4217">
        <w:rPr>
          <w:rFonts w:ascii="宋体" w:eastAsia="宋体" w:hAnsi="宋体" w:cs="Segoe UI" w:hint="eastAsia"/>
          <w:color w:val="7D5A29"/>
          <w:sz w:val="21"/>
          <w:szCs w:val="21"/>
        </w:rPr>
        <w:t>管理费用</w:t>
      </w:r>
    </w:p>
    <w:p w:rsidR="002E4217" w:rsidRPr="002E4217" w:rsidRDefault="002E4217" w:rsidP="002E4217">
      <w:pPr>
        <w:shd w:val="clear" w:color="auto" w:fill="DEF2F8"/>
        <w:adjustRightInd/>
        <w:snapToGrid/>
        <w:rPr>
          <w:rFonts w:ascii="Segoe UI" w:eastAsia="宋体" w:hAnsi="Segoe UI" w:cs="Segoe UI"/>
          <w:color w:val="2F6473"/>
          <w:sz w:val="23"/>
          <w:szCs w:val="23"/>
        </w:rPr>
      </w:pPr>
      <w:r w:rsidRPr="002E4217">
        <w:rPr>
          <w:rFonts w:ascii="宋体" w:eastAsia="宋体" w:hAnsi="宋体" w:cs="Segoe UI" w:hint="eastAsia"/>
          <w:color w:val="2F6473"/>
          <w:sz w:val="21"/>
          <w:szCs w:val="21"/>
        </w:rPr>
        <w:t>计算不可修复废品的生产成本，可以按废品所耗的实际费用，也可以按废品所耗（ ）。</w:t>
      </w:r>
    </w:p>
    <w:p w:rsidR="002E4217" w:rsidRPr="002E4217" w:rsidRDefault="002E4217" w:rsidP="002E4217">
      <w:pPr>
        <w:shd w:val="clear" w:color="auto" w:fill="FCEFDC"/>
        <w:adjustRightInd/>
        <w:snapToGrid/>
        <w:rPr>
          <w:rFonts w:ascii="Segoe UI" w:eastAsia="宋体" w:hAnsi="Segoe UI" w:cs="Segoe UI"/>
          <w:color w:val="7D5A29"/>
          <w:sz w:val="23"/>
          <w:szCs w:val="23"/>
        </w:rPr>
      </w:pPr>
      <w:r w:rsidRPr="002E4217">
        <w:rPr>
          <w:rFonts w:ascii="Segoe UI" w:eastAsia="宋体" w:hAnsi="Segoe UI" w:cs="Segoe UI"/>
          <w:color w:val="7D5A29"/>
          <w:sz w:val="23"/>
          <w:szCs w:val="23"/>
        </w:rPr>
        <w:t>正确答案是：</w:t>
      </w:r>
      <w:r w:rsidRPr="002E4217">
        <w:rPr>
          <w:rFonts w:ascii="宋体" w:eastAsia="宋体" w:hAnsi="宋体" w:cs="Segoe UI" w:hint="eastAsia"/>
          <w:color w:val="7D5A29"/>
          <w:sz w:val="21"/>
          <w:szCs w:val="21"/>
        </w:rPr>
        <w:t>定额费用</w:t>
      </w:r>
    </w:p>
    <w:p w:rsidR="002E4217" w:rsidRPr="002E4217" w:rsidRDefault="002E4217" w:rsidP="002E4217">
      <w:pPr>
        <w:shd w:val="clear" w:color="auto" w:fill="DEF2F8"/>
        <w:adjustRightInd/>
        <w:snapToGrid/>
        <w:rPr>
          <w:rFonts w:ascii="Segoe UI" w:eastAsia="宋体" w:hAnsi="Segoe UI" w:cs="Segoe UI"/>
          <w:color w:val="2F6473"/>
          <w:sz w:val="23"/>
          <w:szCs w:val="23"/>
        </w:rPr>
      </w:pPr>
      <w:r w:rsidRPr="002E4217">
        <w:rPr>
          <w:rFonts w:ascii="宋体" w:eastAsia="宋体" w:hAnsi="宋体" w:cs="Segoe UI" w:hint="eastAsia"/>
          <w:color w:val="2F6473"/>
          <w:sz w:val="21"/>
          <w:szCs w:val="21"/>
        </w:rPr>
        <w:t>基本生产车间机器设备的折旧费应记入（</w:t>
      </w:r>
      <w:r w:rsidRPr="002E4217">
        <w:rPr>
          <w:rFonts w:ascii="Calibri" w:eastAsia="宋体" w:hAnsi="Calibri" w:cs="Calibri"/>
          <w:color w:val="2F6473"/>
          <w:sz w:val="21"/>
          <w:szCs w:val="21"/>
        </w:rPr>
        <w:t> </w:t>
      </w:r>
      <w:r w:rsidRPr="002E4217">
        <w:rPr>
          <w:rFonts w:ascii="宋体" w:eastAsia="宋体" w:hAnsi="宋体" w:cs="Segoe UI" w:hint="eastAsia"/>
          <w:color w:val="2F6473"/>
          <w:sz w:val="21"/>
          <w:szCs w:val="21"/>
        </w:rPr>
        <w:t>）账户的借方。</w:t>
      </w:r>
    </w:p>
    <w:p w:rsidR="002E4217" w:rsidRPr="002E4217" w:rsidRDefault="002E4217" w:rsidP="002E4217">
      <w:pPr>
        <w:shd w:val="clear" w:color="auto" w:fill="FCEFDC"/>
        <w:adjustRightInd/>
        <w:snapToGrid/>
        <w:rPr>
          <w:rFonts w:ascii="Segoe UI" w:eastAsia="宋体" w:hAnsi="Segoe UI" w:cs="Segoe UI"/>
          <w:color w:val="7D5A29"/>
          <w:sz w:val="23"/>
          <w:szCs w:val="23"/>
        </w:rPr>
      </w:pPr>
      <w:r w:rsidRPr="002E4217">
        <w:rPr>
          <w:rFonts w:ascii="Segoe UI" w:eastAsia="宋体" w:hAnsi="Segoe UI" w:cs="Segoe UI"/>
          <w:color w:val="7D5A29"/>
          <w:sz w:val="23"/>
          <w:szCs w:val="23"/>
        </w:rPr>
        <w:t>正确答案是：</w:t>
      </w:r>
      <w:r w:rsidRPr="002E4217">
        <w:rPr>
          <w:rFonts w:ascii="宋体" w:eastAsia="宋体" w:hAnsi="宋体" w:cs="Segoe UI" w:hint="eastAsia"/>
          <w:color w:val="7D5A29"/>
          <w:sz w:val="21"/>
          <w:szCs w:val="21"/>
        </w:rPr>
        <w:t>“制造费用”</w:t>
      </w:r>
    </w:p>
    <w:p w:rsidR="002E4217" w:rsidRPr="002E4217" w:rsidRDefault="002E4217" w:rsidP="002E4217">
      <w:pPr>
        <w:shd w:val="clear" w:color="auto" w:fill="DEF2F8"/>
        <w:adjustRightInd/>
        <w:snapToGrid/>
        <w:rPr>
          <w:rFonts w:ascii="Segoe UI" w:eastAsia="宋体" w:hAnsi="Segoe UI" w:cs="Segoe UI"/>
          <w:color w:val="2F6473"/>
          <w:sz w:val="23"/>
          <w:szCs w:val="23"/>
        </w:rPr>
      </w:pPr>
      <w:r w:rsidRPr="002E4217">
        <w:rPr>
          <w:rFonts w:ascii="宋体" w:eastAsia="宋体" w:hAnsi="宋体" w:cs="Segoe UI" w:hint="eastAsia"/>
          <w:color w:val="2F6473"/>
          <w:sz w:val="21"/>
          <w:szCs w:val="21"/>
        </w:rPr>
        <w:t>制造费用是指企业内部各生产单位为生产产品或提供劳务而发生的（</w:t>
      </w:r>
      <w:r w:rsidRPr="002E4217">
        <w:rPr>
          <w:rFonts w:ascii="Calibri" w:eastAsia="宋体" w:hAnsi="Calibri" w:cs="Calibri"/>
          <w:color w:val="2F6473"/>
          <w:sz w:val="21"/>
          <w:szCs w:val="21"/>
        </w:rPr>
        <w:t> </w:t>
      </w:r>
      <w:r w:rsidRPr="002E4217">
        <w:rPr>
          <w:rFonts w:ascii="宋体" w:eastAsia="宋体" w:hAnsi="宋体" w:cs="Segoe UI" w:hint="eastAsia"/>
          <w:color w:val="2F6473"/>
          <w:sz w:val="21"/>
          <w:szCs w:val="21"/>
        </w:rPr>
        <w:t>）。</w:t>
      </w:r>
    </w:p>
    <w:p w:rsidR="002E4217" w:rsidRPr="002E4217" w:rsidRDefault="002E4217" w:rsidP="002E4217">
      <w:pPr>
        <w:shd w:val="clear" w:color="auto" w:fill="FCEFDC"/>
        <w:adjustRightInd/>
        <w:snapToGrid/>
        <w:rPr>
          <w:rFonts w:ascii="Segoe UI" w:eastAsia="宋体" w:hAnsi="Segoe UI" w:cs="Segoe UI"/>
          <w:color w:val="7D5A29"/>
          <w:sz w:val="23"/>
          <w:szCs w:val="23"/>
        </w:rPr>
      </w:pPr>
      <w:r w:rsidRPr="002E4217">
        <w:rPr>
          <w:rFonts w:ascii="Segoe UI" w:eastAsia="宋体" w:hAnsi="Segoe UI" w:cs="Segoe UI"/>
          <w:color w:val="7D5A29"/>
          <w:sz w:val="23"/>
          <w:szCs w:val="23"/>
        </w:rPr>
        <w:t>正确答案是：</w:t>
      </w:r>
      <w:r w:rsidRPr="002E4217">
        <w:rPr>
          <w:rFonts w:ascii="宋体" w:eastAsia="宋体" w:hAnsi="宋体" w:cs="Segoe UI" w:hint="eastAsia"/>
          <w:color w:val="7D5A29"/>
          <w:sz w:val="21"/>
          <w:szCs w:val="21"/>
        </w:rPr>
        <w:t>应计入产品成本、但没有专设成本项目的各项生产费用。</w:t>
      </w:r>
    </w:p>
    <w:p w:rsidR="00715BB1" w:rsidRPr="00715BB1" w:rsidRDefault="00715BB1" w:rsidP="00715BB1">
      <w:pPr>
        <w:shd w:val="clear" w:color="auto" w:fill="DEF2F8"/>
        <w:adjustRightInd/>
        <w:snapToGrid/>
        <w:rPr>
          <w:rFonts w:ascii="Segoe UI" w:eastAsia="宋体" w:hAnsi="Segoe UI" w:cs="Segoe UI"/>
          <w:color w:val="2F6473"/>
          <w:sz w:val="23"/>
          <w:szCs w:val="23"/>
        </w:rPr>
      </w:pPr>
      <w:r w:rsidRPr="00715BB1">
        <w:rPr>
          <w:rFonts w:ascii="宋体" w:eastAsia="宋体" w:hAnsi="宋体" w:cs="Segoe UI" w:hint="eastAsia"/>
          <w:color w:val="2F6473"/>
          <w:sz w:val="21"/>
          <w:szCs w:val="21"/>
        </w:rPr>
        <w:lastRenderedPageBreak/>
        <w:t>成本计算的基本方法有（</w:t>
      </w:r>
      <w:r w:rsidRPr="00715BB1">
        <w:rPr>
          <w:rFonts w:ascii="Calibri" w:eastAsia="宋体" w:hAnsi="Calibri" w:cs="Calibri"/>
          <w:color w:val="2F6473"/>
          <w:sz w:val="21"/>
          <w:szCs w:val="21"/>
        </w:rPr>
        <w:t> </w:t>
      </w:r>
      <w:r w:rsidRPr="00715BB1">
        <w:rPr>
          <w:rFonts w:ascii="宋体" w:eastAsia="宋体" w:hAnsi="宋体" w:cs="Segoe UI" w:hint="eastAsia"/>
          <w:color w:val="2F6473"/>
          <w:sz w:val="21"/>
          <w:szCs w:val="21"/>
        </w:rPr>
        <w:t>）。</w:t>
      </w:r>
    </w:p>
    <w:p w:rsidR="00715BB1" w:rsidRPr="00715BB1" w:rsidRDefault="00715BB1" w:rsidP="00715BB1">
      <w:pPr>
        <w:shd w:val="clear" w:color="auto" w:fill="DEF2F8"/>
        <w:adjustRightInd/>
        <w:snapToGrid/>
        <w:spacing w:after="0"/>
        <w:rPr>
          <w:rFonts w:ascii="Segoe UI" w:eastAsia="宋体" w:hAnsi="Segoe UI" w:cs="Segoe UI"/>
          <w:color w:val="2F6473"/>
          <w:sz w:val="23"/>
          <w:szCs w:val="23"/>
        </w:rPr>
      </w:pPr>
      <w:r w:rsidRPr="00715BB1">
        <w:rPr>
          <w:rFonts w:ascii="Segoe UI" w:eastAsia="宋体" w:hAnsi="Segoe UI" w:cs="Segoe UI"/>
          <w:color w:val="2F6473"/>
          <w:sz w:val="23"/>
          <w:szCs w:val="23"/>
        </w:rPr>
        <w:t>选择一项或多项：</w:t>
      </w:r>
    </w:p>
    <w:p w:rsidR="00715BB1" w:rsidRPr="00715BB1" w:rsidRDefault="00715BB1" w:rsidP="00715BB1">
      <w:pPr>
        <w:shd w:val="clear" w:color="auto" w:fill="DEF2F8"/>
        <w:adjustRightInd/>
        <w:snapToGrid/>
        <w:spacing w:after="0"/>
        <w:ind w:hanging="375"/>
        <w:rPr>
          <w:rFonts w:ascii="Segoe UI" w:eastAsia="宋体" w:hAnsi="Segoe UI" w:cs="Segoe UI"/>
          <w:color w:val="2F6473"/>
          <w:sz w:val="23"/>
          <w:szCs w:val="23"/>
        </w:rPr>
      </w:pPr>
      <w:r w:rsidRPr="00715BB1">
        <w:rPr>
          <w:rFonts w:ascii="Segoe UI" w:eastAsia="宋体" w:hAnsi="Segoe UI" w:cs="Segoe UI"/>
          <w:color w:val="2F6473"/>
          <w:sz w:val="23"/>
          <w:szCs w:val="23"/>
        </w:rPr>
        <w:object w:dxaOrig="1440" w:dyaOrig="1440">
          <v:shape id="_x0000_i8045" type="#_x0000_t75" style="width:20.25pt;height:15.75pt" o:ole="">
            <v:imagedata r:id="rId9" o:title=""/>
          </v:shape>
          <w:control r:id="rId526" w:name="DefaultOcxName20" w:shapeid="_x0000_i8045"/>
        </w:object>
      </w:r>
      <w:r w:rsidRPr="00715BB1">
        <w:rPr>
          <w:rFonts w:ascii="Segoe UI" w:eastAsia="宋体" w:hAnsi="Segoe UI" w:cs="Segoe UI"/>
          <w:color w:val="2F6473"/>
          <w:sz w:val="23"/>
        </w:rPr>
        <w:t>A. </w:t>
      </w:r>
      <w:r w:rsidRPr="00715BB1">
        <w:rPr>
          <w:rFonts w:ascii="宋体" w:eastAsia="宋体" w:hAnsi="宋体" w:cs="Segoe UI" w:hint="eastAsia"/>
          <w:color w:val="2F6473"/>
          <w:sz w:val="21"/>
          <w:szCs w:val="21"/>
        </w:rPr>
        <w:t>品种法</w:t>
      </w:r>
    </w:p>
    <w:p w:rsidR="00715BB1" w:rsidRPr="00715BB1" w:rsidRDefault="00715BB1" w:rsidP="00715BB1">
      <w:pPr>
        <w:shd w:val="clear" w:color="auto" w:fill="DEF2F8"/>
        <w:adjustRightInd/>
        <w:snapToGrid/>
        <w:spacing w:after="0"/>
        <w:ind w:hanging="375"/>
        <w:rPr>
          <w:rFonts w:ascii="Segoe UI" w:eastAsia="宋体" w:hAnsi="Segoe UI" w:cs="Segoe UI"/>
          <w:color w:val="2F6473"/>
          <w:sz w:val="23"/>
          <w:szCs w:val="23"/>
        </w:rPr>
      </w:pPr>
      <w:r w:rsidRPr="00715BB1">
        <w:rPr>
          <w:rFonts w:ascii="Segoe UI" w:eastAsia="宋体" w:hAnsi="Segoe UI" w:cs="Segoe UI"/>
          <w:color w:val="2F6473"/>
          <w:sz w:val="23"/>
          <w:szCs w:val="23"/>
        </w:rPr>
        <w:object w:dxaOrig="1440" w:dyaOrig="1440">
          <v:shape id="_x0000_i8044" type="#_x0000_t75" style="width:20.25pt;height:15.75pt" o:ole="">
            <v:imagedata r:id="rId9" o:title=""/>
          </v:shape>
          <w:control r:id="rId527" w:name="DefaultOcxName191" w:shapeid="_x0000_i8044"/>
        </w:object>
      </w:r>
      <w:r w:rsidRPr="00715BB1">
        <w:rPr>
          <w:rFonts w:ascii="Segoe UI" w:eastAsia="宋体" w:hAnsi="Segoe UI" w:cs="Segoe UI"/>
          <w:color w:val="2F6473"/>
          <w:sz w:val="23"/>
        </w:rPr>
        <w:t>B. </w:t>
      </w:r>
      <w:r w:rsidRPr="00715BB1">
        <w:rPr>
          <w:rFonts w:ascii="宋体" w:eastAsia="宋体" w:hAnsi="宋体" w:cs="Segoe UI" w:hint="eastAsia"/>
          <w:color w:val="2F6473"/>
          <w:sz w:val="21"/>
          <w:szCs w:val="21"/>
        </w:rPr>
        <w:t>分批法</w:t>
      </w:r>
    </w:p>
    <w:p w:rsidR="00715BB1" w:rsidRPr="00715BB1" w:rsidRDefault="00715BB1" w:rsidP="00715BB1">
      <w:pPr>
        <w:shd w:val="clear" w:color="auto" w:fill="DEF2F8"/>
        <w:adjustRightInd/>
        <w:snapToGrid/>
        <w:spacing w:after="0"/>
        <w:ind w:hanging="375"/>
        <w:rPr>
          <w:rFonts w:ascii="Segoe UI" w:eastAsia="宋体" w:hAnsi="Segoe UI" w:cs="Segoe UI"/>
          <w:color w:val="2F6473"/>
          <w:sz w:val="23"/>
          <w:szCs w:val="23"/>
        </w:rPr>
      </w:pPr>
      <w:r w:rsidRPr="00715BB1">
        <w:rPr>
          <w:rFonts w:ascii="Segoe UI" w:eastAsia="宋体" w:hAnsi="Segoe UI" w:cs="Segoe UI"/>
          <w:color w:val="2F6473"/>
          <w:sz w:val="23"/>
          <w:szCs w:val="23"/>
        </w:rPr>
        <w:object w:dxaOrig="1440" w:dyaOrig="1440">
          <v:shape id="_x0000_i8043" type="#_x0000_t75" style="width:20.25pt;height:15.75pt" o:ole="">
            <v:imagedata r:id="rId9" o:title=""/>
          </v:shape>
          <w:control r:id="rId528" w:name="DefaultOcxName21" w:shapeid="_x0000_i8043"/>
        </w:object>
      </w:r>
      <w:r w:rsidRPr="00715BB1">
        <w:rPr>
          <w:rFonts w:ascii="Segoe UI" w:eastAsia="宋体" w:hAnsi="Segoe UI" w:cs="Segoe UI"/>
          <w:color w:val="2F6473"/>
          <w:sz w:val="23"/>
        </w:rPr>
        <w:t>C. </w:t>
      </w:r>
      <w:r w:rsidRPr="00715BB1">
        <w:rPr>
          <w:rFonts w:ascii="宋体" w:eastAsia="宋体" w:hAnsi="宋体" w:cs="Segoe UI" w:hint="eastAsia"/>
          <w:color w:val="2F6473"/>
          <w:sz w:val="21"/>
          <w:szCs w:val="21"/>
        </w:rPr>
        <w:t>分步法</w:t>
      </w:r>
    </w:p>
    <w:p w:rsidR="00715BB1" w:rsidRPr="00715BB1" w:rsidRDefault="00715BB1" w:rsidP="00715BB1">
      <w:pPr>
        <w:shd w:val="clear" w:color="auto" w:fill="DEF2F8"/>
        <w:adjustRightInd/>
        <w:snapToGrid/>
        <w:spacing w:after="72"/>
        <w:ind w:hanging="375"/>
        <w:rPr>
          <w:rFonts w:ascii="Segoe UI" w:eastAsia="宋体" w:hAnsi="Segoe UI" w:cs="Segoe UI"/>
          <w:color w:val="2F6473"/>
          <w:sz w:val="23"/>
          <w:szCs w:val="23"/>
        </w:rPr>
      </w:pPr>
      <w:r w:rsidRPr="00715BB1">
        <w:rPr>
          <w:rFonts w:ascii="Segoe UI" w:eastAsia="宋体" w:hAnsi="Segoe UI" w:cs="Segoe UI"/>
          <w:color w:val="2F6473"/>
          <w:sz w:val="23"/>
          <w:szCs w:val="23"/>
        </w:rPr>
        <w:object w:dxaOrig="1440" w:dyaOrig="1440">
          <v:shape id="_x0000_i8042" type="#_x0000_t75" style="width:20.25pt;height:15.75pt" o:ole="">
            <v:imagedata r:id="rId139" o:title=""/>
          </v:shape>
          <w:control r:id="rId529" w:name="DefaultOcxName31" w:shapeid="_x0000_i8042"/>
        </w:object>
      </w:r>
      <w:r w:rsidRPr="00715BB1">
        <w:rPr>
          <w:rFonts w:ascii="Segoe UI" w:eastAsia="宋体" w:hAnsi="Segoe UI" w:cs="Segoe UI"/>
          <w:color w:val="2F6473"/>
          <w:sz w:val="23"/>
        </w:rPr>
        <w:t>D. </w:t>
      </w:r>
      <w:r w:rsidRPr="00715BB1">
        <w:rPr>
          <w:rFonts w:ascii="宋体" w:eastAsia="宋体" w:hAnsi="宋体" w:cs="Segoe UI" w:hint="eastAsia"/>
          <w:color w:val="2F6473"/>
          <w:sz w:val="21"/>
          <w:szCs w:val="21"/>
        </w:rPr>
        <w:t>分类法</w:t>
      </w:r>
      <w:r w:rsidRPr="00715BB1">
        <w:rPr>
          <w:rFonts w:ascii="Segoe UI" w:eastAsia="宋体" w:hAnsi="Segoe UI" w:cs="Segoe UI"/>
          <w:color w:val="2F6473"/>
          <w:sz w:val="23"/>
          <w:szCs w:val="23"/>
        </w:rPr>
        <w:t> </w:t>
      </w:r>
    </w:p>
    <w:p w:rsidR="00715BB1" w:rsidRPr="00715BB1" w:rsidRDefault="00715BB1" w:rsidP="00715BB1">
      <w:pPr>
        <w:shd w:val="clear" w:color="auto" w:fill="FCEFDC"/>
        <w:adjustRightInd/>
        <w:snapToGrid/>
        <w:rPr>
          <w:rFonts w:ascii="Segoe UI" w:eastAsia="宋体" w:hAnsi="Segoe UI" w:cs="Segoe UI"/>
          <w:color w:val="7D5A29"/>
          <w:sz w:val="23"/>
          <w:szCs w:val="23"/>
        </w:rPr>
      </w:pPr>
      <w:r w:rsidRPr="00715BB1">
        <w:rPr>
          <w:rFonts w:ascii="Segoe UI" w:eastAsia="宋体" w:hAnsi="Segoe UI" w:cs="Segoe UI"/>
          <w:color w:val="7D5A29"/>
          <w:sz w:val="23"/>
          <w:szCs w:val="23"/>
        </w:rPr>
        <w:t>正确答案是：</w:t>
      </w:r>
      <w:r w:rsidRPr="00715BB1">
        <w:rPr>
          <w:rFonts w:ascii="宋体" w:eastAsia="宋体" w:hAnsi="宋体" w:cs="Segoe UI" w:hint="eastAsia"/>
          <w:color w:val="7D5A29"/>
          <w:sz w:val="21"/>
          <w:szCs w:val="21"/>
        </w:rPr>
        <w:t>品种法</w:t>
      </w:r>
      <w:r w:rsidRPr="00715BB1">
        <w:rPr>
          <w:rFonts w:ascii="Segoe UI" w:eastAsia="宋体" w:hAnsi="Segoe UI" w:cs="Segoe UI"/>
          <w:color w:val="7D5A29"/>
          <w:sz w:val="23"/>
          <w:szCs w:val="23"/>
        </w:rPr>
        <w:t>, </w:t>
      </w:r>
      <w:r w:rsidRPr="00715BB1">
        <w:rPr>
          <w:rFonts w:ascii="宋体" w:eastAsia="宋体" w:hAnsi="宋体" w:cs="Segoe UI" w:hint="eastAsia"/>
          <w:color w:val="7D5A29"/>
          <w:sz w:val="21"/>
          <w:szCs w:val="21"/>
        </w:rPr>
        <w:t>分批法</w:t>
      </w:r>
      <w:r w:rsidRPr="00715BB1">
        <w:rPr>
          <w:rFonts w:ascii="Segoe UI" w:eastAsia="宋体" w:hAnsi="Segoe UI" w:cs="Segoe UI"/>
          <w:color w:val="7D5A29"/>
          <w:sz w:val="23"/>
          <w:szCs w:val="23"/>
        </w:rPr>
        <w:t>, </w:t>
      </w:r>
      <w:r w:rsidRPr="00715BB1">
        <w:rPr>
          <w:rFonts w:ascii="宋体" w:eastAsia="宋体" w:hAnsi="宋体" w:cs="Segoe UI" w:hint="eastAsia"/>
          <w:color w:val="7D5A29"/>
          <w:sz w:val="21"/>
          <w:szCs w:val="21"/>
        </w:rPr>
        <w:t>分步法</w:t>
      </w:r>
    </w:p>
    <w:p w:rsidR="00715BB1" w:rsidRPr="00715BB1" w:rsidRDefault="00715BB1" w:rsidP="00715BB1">
      <w:pPr>
        <w:shd w:val="clear" w:color="auto" w:fill="DEF2F8"/>
        <w:adjustRightInd/>
        <w:snapToGrid/>
        <w:rPr>
          <w:rFonts w:ascii="Segoe UI" w:eastAsia="宋体" w:hAnsi="Segoe UI" w:cs="Segoe UI"/>
          <w:color w:val="2F6473"/>
          <w:sz w:val="23"/>
          <w:szCs w:val="23"/>
        </w:rPr>
      </w:pPr>
      <w:r w:rsidRPr="00715BB1">
        <w:rPr>
          <w:rFonts w:ascii="宋体" w:eastAsia="宋体" w:hAnsi="宋体" w:cs="Segoe UI" w:hint="eastAsia"/>
          <w:color w:val="2F6473"/>
          <w:sz w:val="21"/>
          <w:szCs w:val="21"/>
        </w:rPr>
        <w:t>某企业本月生产甲产品，月初在产品费用与本月投入生产费用合计为</w:t>
      </w:r>
      <w:r w:rsidRPr="00715BB1">
        <w:rPr>
          <w:rFonts w:ascii="Calibri" w:eastAsia="宋体" w:hAnsi="Calibri" w:cs="Calibri"/>
          <w:color w:val="2F6473"/>
          <w:sz w:val="21"/>
          <w:szCs w:val="21"/>
        </w:rPr>
        <w:t>20000</w:t>
      </w:r>
      <w:r w:rsidRPr="00715BB1">
        <w:rPr>
          <w:rFonts w:ascii="宋体" w:eastAsia="宋体" w:hAnsi="宋体" w:cs="Segoe UI" w:hint="eastAsia"/>
          <w:color w:val="2F6473"/>
          <w:sz w:val="21"/>
          <w:szCs w:val="21"/>
        </w:rPr>
        <w:t>元，月末在产品费用为</w:t>
      </w:r>
      <w:r w:rsidRPr="00715BB1">
        <w:rPr>
          <w:rFonts w:ascii="Calibri" w:eastAsia="宋体" w:hAnsi="Calibri" w:cs="Calibri"/>
          <w:color w:val="2F6473"/>
          <w:sz w:val="21"/>
          <w:szCs w:val="21"/>
        </w:rPr>
        <w:t>1500</w:t>
      </w:r>
      <w:r w:rsidRPr="00715BB1">
        <w:rPr>
          <w:rFonts w:ascii="宋体" w:eastAsia="宋体" w:hAnsi="宋体" w:cs="Segoe UI" w:hint="eastAsia"/>
          <w:color w:val="2F6473"/>
          <w:sz w:val="21"/>
          <w:szCs w:val="21"/>
        </w:rPr>
        <w:t>元。产成品发生可修复废品损失</w:t>
      </w:r>
      <w:r w:rsidRPr="00715BB1">
        <w:rPr>
          <w:rFonts w:ascii="Calibri" w:eastAsia="宋体" w:hAnsi="Calibri" w:cs="Calibri"/>
          <w:color w:val="2F6473"/>
          <w:sz w:val="21"/>
          <w:szCs w:val="21"/>
        </w:rPr>
        <w:t>1000</w:t>
      </w:r>
      <w:r w:rsidRPr="00715BB1">
        <w:rPr>
          <w:rFonts w:ascii="宋体" w:eastAsia="宋体" w:hAnsi="宋体" w:cs="Segoe UI" w:hint="eastAsia"/>
          <w:color w:val="2F6473"/>
          <w:sz w:val="21"/>
          <w:szCs w:val="21"/>
        </w:rPr>
        <w:t>元，发生不可修复废品损失</w:t>
      </w:r>
      <w:r w:rsidRPr="00715BB1">
        <w:rPr>
          <w:rFonts w:ascii="Calibri" w:eastAsia="宋体" w:hAnsi="Calibri" w:cs="Calibri"/>
          <w:color w:val="2F6473"/>
          <w:sz w:val="21"/>
          <w:szCs w:val="21"/>
        </w:rPr>
        <w:t>2000</w:t>
      </w:r>
      <w:r w:rsidRPr="00715BB1">
        <w:rPr>
          <w:rFonts w:ascii="宋体" w:eastAsia="宋体" w:hAnsi="宋体" w:cs="Segoe UI" w:hint="eastAsia"/>
          <w:color w:val="2F6473"/>
          <w:sz w:val="21"/>
          <w:szCs w:val="21"/>
        </w:rPr>
        <w:t>元。废品残料作价</w:t>
      </w:r>
      <w:r w:rsidRPr="00715BB1">
        <w:rPr>
          <w:rFonts w:ascii="Calibri" w:eastAsia="宋体" w:hAnsi="Calibri" w:cs="Calibri"/>
          <w:color w:val="2F6473"/>
          <w:sz w:val="21"/>
          <w:szCs w:val="21"/>
        </w:rPr>
        <w:t>500</w:t>
      </w:r>
      <w:r w:rsidRPr="00715BB1">
        <w:rPr>
          <w:rFonts w:ascii="宋体" w:eastAsia="宋体" w:hAnsi="宋体" w:cs="Segoe UI" w:hint="eastAsia"/>
          <w:color w:val="2F6473"/>
          <w:sz w:val="21"/>
          <w:szCs w:val="21"/>
        </w:rPr>
        <w:t>元入库，由过失人赔偿</w:t>
      </w:r>
      <w:r w:rsidRPr="00715BB1">
        <w:rPr>
          <w:rFonts w:ascii="Calibri" w:eastAsia="宋体" w:hAnsi="Calibri" w:cs="Calibri"/>
          <w:color w:val="2F6473"/>
          <w:sz w:val="21"/>
          <w:szCs w:val="21"/>
        </w:rPr>
        <w:t>300</w:t>
      </w:r>
      <w:r w:rsidRPr="00715BB1">
        <w:rPr>
          <w:rFonts w:ascii="宋体" w:eastAsia="宋体" w:hAnsi="宋体" w:cs="Segoe UI" w:hint="eastAsia"/>
          <w:color w:val="2F6473"/>
          <w:sz w:val="21"/>
          <w:szCs w:val="21"/>
        </w:rPr>
        <w:t>元。甲产品合格品</w:t>
      </w:r>
      <w:r w:rsidRPr="00715BB1">
        <w:rPr>
          <w:rFonts w:ascii="Calibri" w:eastAsia="宋体" w:hAnsi="Calibri" w:cs="Calibri"/>
          <w:color w:val="2F6473"/>
          <w:sz w:val="21"/>
          <w:szCs w:val="21"/>
        </w:rPr>
        <w:t>150</w:t>
      </w:r>
      <w:r w:rsidRPr="00715BB1">
        <w:rPr>
          <w:rFonts w:ascii="宋体" w:eastAsia="宋体" w:hAnsi="宋体" w:cs="Segoe UI" w:hint="eastAsia"/>
          <w:color w:val="2F6473"/>
          <w:sz w:val="21"/>
          <w:szCs w:val="21"/>
        </w:rPr>
        <w:t>件。要求：计算废品净损失及合格产品单位成本。</w:t>
      </w:r>
    </w:p>
    <w:p w:rsidR="00715BB1" w:rsidRPr="00715BB1" w:rsidRDefault="00715BB1" w:rsidP="00715BB1">
      <w:pPr>
        <w:shd w:val="clear" w:color="auto" w:fill="DEF2F8"/>
        <w:adjustRightInd/>
        <w:snapToGrid/>
        <w:spacing w:after="0"/>
        <w:rPr>
          <w:rFonts w:ascii="Segoe UI" w:eastAsia="宋体" w:hAnsi="Segoe UI" w:cs="Segoe UI"/>
          <w:color w:val="2F6473"/>
          <w:sz w:val="23"/>
          <w:szCs w:val="23"/>
        </w:rPr>
      </w:pPr>
      <w:r w:rsidRPr="00715BB1">
        <w:rPr>
          <w:rFonts w:ascii="Segoe UI" w:eastAsia="宋体" w:hAnsi="Segoe UI" w:cs="Segoe UI"/>
          <w:color w:val="2F6473"/>
          <w:sz w:val="23"/>
          <w:szCs w:val="23"/>
        </w:rPr>
        <w:t>选择一项或多项：</w:t>
      </w:r>
    </w:p>
    <w:p w:rsidR="00715BB1" w:rsidRPr="00715BB1" w:rsidRDefault="00715BB1" w:rsidP="00715BB1">
      <w:pPr>
        <w:shd w:val="clear" w:color="auto" w:fill="DEF2F8"/>
        <w:adjustRightInd/>
        <w:snapToGrid/>
        <w:spacing w:after="0"/>
        <w:ind w:hanging="375"/>
        <w:rPr>
          <w:rFonts w:ascii="Segoe UI" w:eastAsia="宋体" w:hAnsi="Segoe UI" w:cs="Segoe UI"/>
          <w:color w:val="2F6473"/>
          <w:sz w:val="23"/>
          <w:szCs w:val="23"/>
        </w:rPr>
      </w:pPr>
      <w:r w:rsidRPr="00715BB1">
        <w:rPr>
          <w:rFonts w:ascii="Segoe UI" w:eastAsia="宋体" w:hAnsi="Segoe UI" w:cs="Segoe UI"/>
          <w:color w:val="2F6473"/>
          <w:sz w:val="23"/>
          <w:szCs w:val="23"/>
        </w:rPr>
        <w:object w:dxaOrig="1440" w:dyaOrig="1440">
          <v:shape id="_x0000_i8040" type="#_x0000_t75" style="width:20.25pt;height:15.75pt" o:ole="">
            <v:imagedata r:id="rId9" o:title=""/>
          </v:shape>
          <w:control r:id="rId530" w:name="DefaultOcxName580" w:shapeid="_x0000_i8040"/>
        </w:object>
      </w:r>
      <w:r w:rsidRPr="00715BB1">
        <w:rPr>
          <w:rFonts w:ascii="Segoe UI" w:eastAsia="宋体" w:hAnsi="Segoe UI" w:cs="Segoe UI"/>
          <w:color w:val="2F6473"/>
          <w:sz w:val="23"/>
        </w:rPr>
        <w:t>A. </w:t>
      </w:r>
      <w:r w:rsidRPr="00715BB1">
        <w:rPr>
          <w:rFonts w:ascii="宋体" w:eastAsia="宋体" w:hAnsi="宋体" w:cs="Segoe UI" w:hint="eastAsia"/>
          <w:color w:val="2F6473"/>
          <w:sz w:val="21"/>
          <w:szCs w:val="21"/>
        </w:rPr>
        <w:t>净损失为</w:t>
      </w:r>
      <w:r w:rsidRPr="00715BB1">
        <w:rPr>
          <w:rFonts w:ascii="Calibri" w:eastAsia="宋体" w:hAnsi="Calibri" w:cs="Calibri"/>
          <w:color w:val="2F6473"/>
          <w:sz w:val="21"/>
          <w:szCs w:val="21"/>
        </w:rPr>
        <w:t>2200</w:t>
      </w:r>
      <w:r w:rsidRPr="00715BB1">
        <w:rPr>
          <w:rFonts w:ascii="宋体" w:eastAsia="宋体" w:hAnsi="宋体" w:cs="Segoe UI" w:hint="eastAsia"/>
          <w:color w:val="2F6473"/>
          <w:sz w:val="21"/>
          <w:szCs w:val="21"/>
        </w:rPr>
        <w:t>元。</w:t>
      </w:r>
    </w:p>
    <w:p w:rsidR="00715BB1" w:rsidRPr="00715BB1" w:rsidRDefault="00715BB1" w:rsidP="00715BB1">
      <w:pPr>
        <w:shd w:val="clear" w:color="auto" w:fill="DEF2F8"/>
        <w:adjustRightInd/>
        <w:snapToGrid/>
        <w:spacing w:after="0"/>
        <w:ind w:hanging="375"/>
        <w:rPr>
          <w:rFonts w:ascii="Segoe UI" w:eastAsia="宋体" w:hAnsi="Segoe UI" w:cs="Segoe UI"/>
          <w:color w:val="2F6473"/>
          <w:sz w:val="23"/>
          <w:szCs w:val="23"/>
        </w:rPr>
      </w:pPr>
      <w:r w:rsidRPr="00715BB1">
        <w:rPr>
          <w:rFonts w:ascii="Segoe UI" w:eastAsia="宋体" w:hAnsi="Segoe UI" w:cs="Segoe UI"/>
          <w:color w:val="2F6473"/>
          <w:sz w:val="23"/>
          <w:szCs w:val="23"/>
        </w:rPr>
        <w:object w:dxaOrig="1440" w:dyaOrig="1440">
          <v:shape id="_x0000_i8039" type="#_x0000_t75" style="width:20.25pt;height:15.75pt" o:ole="">
            <v:imagedata r:id="rId9" o:title=""/>
          </v:shape>
          <w:control r:id="rId531" w:name="DefaultOcxName660" w:shapeid="_x0000_i8039"/>
        </w:object>
      </w:r>
      <w:r w:rsidRPr="00715BB1">
        <w:rPr>
          <w:rFonts w:ascii="Segoe UI" w:eastAsia="宋体" w:hAnsi="Segoe UI" w:cs="Segoe UI"/>
          <w:color w:val="2F6473"/>
          <w:sz w:val="23"/>
        </w:rPr>
        <w:t>B. </w:t>
      </w:r>
      <w:r w:rsidRPr="00715BB1">
        <w:rPr>
          <w:rFonts w:ascii="宋体" w:eastAsia="宋体" w:hAnsi="宋体" w:cs="Segoe UI" w:hint="eastAsia"/>
          <w:color w:val="2F6473"/>
          <w:sz w:val="21"/>
          <w:szCs w:val="21"/>
        </w:rPr>
        <w:t>合格产品单位成本为</w:t>
      </w:r>
      <w:r w:rsidRPr="00715BB1">
        <w:rPr>
          <w:rFonts w:ascii="Calibri" w:eastAsia="宋体" w:hAnsi="Calibri" w:cs="Calibri"/>
          <w:color w:val="2F6473"/>
          <w:sz w:val="21"/>
          <w:szCs w:val="21"/>
        </w:rPr>
        <w:t>138</w:t>
      </w:r>
      <w:r w:rsidRPr="00715BB1">
        <w:rPr>
          <w:rFonts w:ascii="宋体" w:eastAsia="宋体" w:hAnsi="宋体" w:cs="Segoe UI" w:hint="eastAsia"/>
          <w:color w:val="2F6473"/>
          <w:sz w:val="21"/>
          <w:szCs w:val="21"/>
        </w:rPr>
        <w:t>元</w:t>
      </w:r>
      <w:r w:rsidRPr="00715BB1">
        <w:rPr>
          <w:rFonts w:ascii="Calibri" w:eastAsia="宋体" w:hAnsi="Calibri" w:cs="Calibri"/>
          <w:color w:val="2F6473"/>
          <w:sz w:val="21"/>
          <w:szCs w:val="21"/>
        </w:rPr>
        <w:t>/</w:t>
      </w:r>
      <w:r w:rsidRPr="00715BB1">
        <w:rPr>
          <w:rFonts w:ascii="宋体" w:eastAsia="宋体" w:hAnsi="宋体" w:cs="Segoe UI" w:hint="eastAsia"/>
          <w:color w:val="2F6473"/>
          <w:sz w:val="21"/>
          <w:szCs w:val="21"/>
        </w:rPr>
        <w:t>件。</w:t>
      </w:r>
    </w:p>
    <w:p w:rsidR="00715BB1" w:rsidRPr="00715BB1" w:rsidRDefault="00715BB1" w:rsidP="00715BB1">
      <w:pPr>
        <w:shd w:val="clear" w:color="auto" w:fill="DEF2F8"/>
        <w:adjustRightInd/>
        <w:snapToGrid/>
        <w:spacing w:after="0"/>
        <w:ind w:hanging="375"/>
        <w:rPr>
          <w:rFonts w:ascii="Segoe UI" w:eastAsia="宋体" w:hAnsi="Segoe UI" w:cs="Segoe UI"/>
          <w:color w:val="2F6473"/>
          <w:sz w:val="23"/>
          <w:szCs w:val="23"/>
        </w:rPr>
      </w:pPr>
      <w:r w:rsidRPr="00715BB1">
        <w:rPr>
          <w:rFonts w:ascii="Segoe UI" w:eastAsia="宋体" w:hAnsi="Segoe UI" w:cs="Segoe UI"/>
          <w:color w:val="2F6473"/>
          <w:sz w:val="23"/>
          <w:szCs w:val="23"/>
        </w:rPr>
        <w:object w:dxaOrig="1440" w:dyaOrig="1440">
          <v:shape id="_x0000_i8038" type="#_x0000_t75" style="width:20.25pt;height:15.75pt" o:ole="">
            <v:imagedata r:id="rId9" o:title=""/>
          </v:shape>
          <w:control r:id="rId532" w:name="DefaultOcxName730" w:shapeid="_x0000_i8038"/>
        </w:object>
      </w:r>
      <w:r w:rsidRPr="00715BB1">
        <w:rPr>
          <w:rFonts w:ascii="Segoe UI" w:eastAsia="宋体" w:hAnsi="Segoe UI" w:cs="Segoe UI"/>
          <w:color w:val="2F6473"/>
          <w:sz w:val="23"/>
        </w:rPr>
        <w:t>C. </w:t>
      </w:r>
      <w:r w:rsidRPr="00715BB1">
        <w:rPr>
          <w:rFonts w:ascii="宋体" w:eastAsia="宋体" w:hAnsi="宋体" w:cs="Segoe UI" w:hint="eastAsia"/>
          <w:color w:val="2F6473"/>
          <w:sz w:val="21"/>
          <w:szCs w:val="21"/>
        </w:rPr>
        <w:t>净损失为</w:t>
      </w:r>
      <w:r w:rsidRPr="00715BB1">
        <w:rPr>
          <w:rFonts w:ascii="Calibri" w:eastAsia="宋体" w:hAnsi="Calibri" w:cs="Calibri"/>
          <w:color w:val="2F6473"/>
          <w:sz w:val="21"/>
          <w:szCs w:val="21"/>
        </w:rPr>
        <w:t>3000</w:t>
      </w:r>
      <w:r w:rsidRPr="00715BB1">
        <w:rPr>
          <w:rFonts w:ascii="宋体" w:eastAsia="宋体" w:hAnsi="宋体" w:cs="Segoe UI" w:hint="eastAsia"/>
          <w:color w:val="2F6473"/>
          <w:sz w:val="21"/>
          <w:szCs w:val="21"/>
        </w:rPr>
        <w:t>元。</w:t>
      </w:r>
    </w:p>
    <w:p w:rsidR="00715BB1" w:rsidRPr="00715BB1" w:rsidRDefault="00715BB1" w:rsidP="00715BB1">
      <w:pPr>
        <w:shd w:val="clear" w:color="auto" w:fill="DEF2F8"/>
        <w:adjustRightInd/>
        <w:snapToGrid/>
        <w:spacing w:after="72"/>
        <w:ind w:hanging="375"/>
        <w:rPr>
          <w:rFonts w:ascii="Segoe UI" w:eastAsia="宋体" w:hAnsi="Segoe UI" w:cs="Segoe UI"/>
          <w:color w:val="2F6473"/>
          <w:sz w:val="23"/>
          <w:szCs w:val="23"/>
        </w:rPr>
      </w:pPr>
      <w:r w:rsidRPr="00715BB1">
        <w:rPr>
          <w:rFonts w:ascii="Segoe UI" w:eastAsia="宋体" w:hAnsi="Segoe UI" w:cs="Segoe UI"/>
          <w:color w:val="2F6473"/>
          <w:sz w:val="23"/>
          <w:szCs w:val="23"/>
        </w:rPr>
        <w:object w:dxaOrig="1440" w:dyaOrig="1440">
          <v:shape id="_x0000_i8037" type="#_x0000_t75" style="width:20.25pt;height:15.75pt" o:ole="">
            <v:imagedata r:id="rId9" o:title=""/>
          </v:shape>
          <w:control r:id="rId533" w:name="DefaultOcxName82" w:shapeid="_x0000_i8037"/>
        </w:object>
      </w:r>
      <w:r w:rsidRPr="00715BB1">
        <w:rPr>
          <w:rFonts w:ascii="Segoe UI" w:eastAsia="宋体" w:hAnsi="Segoe UI" w:cs="Segoe UI"/>
          <w:color w:val="2F6473"/>
          <w:sz w:val="23"/>
        </w:rPr>
        <w:t>D. </w:t>
      </w:r>
      <w:r w:rsidRPr="00715BB1">
        <w:rPr>
          <w:rFonts w:ascii="宋体" w:eastAsia="宋体" w:hAnsi="宋体" w:cs="Segoe UI" w:hint="eastAsia"/>
          <w:color w:val="2F6473"/>
          <w:sz w:val="21"/>
          <w:szCs w:val="21"/>
        </w:rPr>
        <w:t>合格产品单位成本为</w:t>
      </w:r>
      <w:r w:rsidRPr="00715BB1">
        <w:rPr>
          <w:rFonts w:ascii="Calibri" w:eastAsia="宋体" w:hAnsi="Calibri" w:cs="Calibri"/>
          <w:color w:val="2F6473"/>
          <w:sz w:val="21"/>
          <w:szCs w:val="21"/>
        </w:rPr>
        <w:t>130</w:t>
      </w:r>
      <w:r w:rsidRPr="00715BB1">
        <w:rPr>
          <w:rFonts w:ascii="宋体" w:eastAsia="宋体" w:hAnsi="宋体" w:cs="Segoe UI" w:hint="eastAsia"/>
          <w:color w:val="2F6473"/>
          <w:sz w:val="21"/>
          <w:szCs w:val="21"/>
        </w:rPr>
        <w:t>元</w:t>
      </w:r>
      <w:r w:rsidRPr="00715BB1">
        <w:rPr>
          <w:rFonts w:ascii="Calibri" w:eastAsia="宋体" w:hAnsi="Calibri" w:cs="Calibri"/>
          <w:color w:val="2F6473"/>
          <w:sz w:val="21"/>
          <w:szCs w:val="21"/>
        </w:rPr>
        <w:t>/</w:t>
      </w:r>
      <w:r w:rsidRPr="00715BB1">
        <w:rPr>
          <w:rFonts w:ascii="宋体" w:eastAsia="宋体" w:hAnsi="宋体" w:cs="Segoe UI" w:hint="eastAsia"/>
          <w:color w:val="2F6473"/>
          <w:sz w:val="21"/>
          <w:szCs w:val="21"/>
        </w:rPr>
        <w:t>件。</w:t>
      </w:r>
    </w:p>
    <w:p w:rsidR="00715BB1" w:rsidRPr="00715BB1" w:rsidRDefault="00715BB1" w:rsidP="00715BB1">
      <w:pPr>
        <w:shd w:val="clear" w:color="auto" w:fill="FCEFDC"/>
        <w:adjustRightInd/>
        <w:snapToGrid/>
        <w:rPr>
          <w:rFonts w:ascii="Segoe UI" w:eastAsia="宋体" w:hAnsi="Segoe UI" w:cs="Segoe UI"/>
          <w:color w:val="7D5A29"/>
          <w:sz w:val="23"/>
          <w:szCs w:val="23"/>
        </w:rPr>
      </w:pPr>
      <w:r w:rsidRPr="00715BB1">
        <w:rPr>
          <w:rFonts w:ascii="Segoe UI" w:eastAsia="宋体" w:hAnsi="Segoe UI" w:cs="Segoe UI"/>
          <w:color w:val="7D5A29"/>
          <w:sz w:val="23"/>
          <w:szCs w:val="23"/>
        </w:rPr>
        <w:t>正确答案是：</w:t>
      </w:r>
      <w:r w:rsidRPr="00715BB1">
        <w:rPr>
          <w:rFonts w:ascii="宋体" w:eastAsia="宋体" w:hAnsi="宋体" w:cs="Segoe UI" w:hint="eastAsia"/>
          <w:color w:val="7D5A29"/>
          <w:sz w:val="21"/>
          <w:szCs w:val="21"/>
        </w:rPr>
        <w:t>净损失为</w:t>
      </w:r>
      <w:r w:rsidRPr="00715BB1">
        <w:rPr>
          <w:rFonts w:ascii="Calibri" w:eastAsia="宋体" w:hAnsi="Calibri" w:cs="Calibri"/>
          <w:color w:val="7D5A29"/>
          <w:sz w:val="21"/>
          <w:szCs w:val="21"/>
        </w:rPr>
        <w:t>2200</w:t>
      </w:r>
      <w:r w:rsidRPr="00715BB1">
        <w:rPr>
          <w:rFonts w:ascii="宋体" w:eastAsia="宋体" w:hAnsi="宋体" w:cs="Segoe UI" w:hint="eastAsia"/>
          <w:color w:val="7D5A29"/>
          <w:sz w:val="21"/>
          <w:szCs w:val="21"/>
        </w:rPr>
        <w:t>元。</w:t>
      </w:r>
      <w:r w:rsidRPr="00715BB1">
        <w:rPr>
          <w:rFonts w:ascii="Segoe UI" w:eastAsia="宋体" w:hAnsi="Segoe UI" w:cs="Segoe UI"/>
          <w:color w:val="7D5A29"/>
          <w:sz w:val="23"/>
          <w:szCs w:val="23"/>
        </w:rPr>
        <w:t>, </w:t>
      </w:r>
      <w:r w:rsidRPr="00715BB1">
        <w:rPr>
          <w:rFonts w:ascii="宋体" w:eastAsia="宋体" w:hAnsi="宋体" w:cs="Segoe UI" w:hint="eastAsia"/>
          <w:color w:val="7D5A29"/>
          <w:sz w:val="21"/>
          <w:szCs w:val="21"/>
        </w:rPr>
        <w:t>合格产品单位成本为</w:t>
      </w:r>
      <w:r w:rsidRPr="00715BB1">
        <w:rPr>
          <w:rFonts w:ascii="Calibri" w:eastAsia="宋体" w:hAnsi="Calibri" w:cs="Calibri"/>
          <w:color w:val="7D5A29"/>
          <w:sz w:val="21"/>
          <w:szCs w:val="21"/>
        </w:rPr>
        <w:t>138</w:t>
      </w:r>
      <w:r w:rsidRPr="00715BB1">
        <w:rPr>
          <w:rFonts w:ascii="宋体" w:eastAsia="宋体" w:hAnsi="宋体" w:cs="Segoe UI" w:hint="eastAsia"/>
          <w:color w:val="7D5A29"/>
          <w:sz w:val="21"/>
          <w:szCs w:val="21"/>
        </w:rPr>
        <w:t>元</w:t>
      </w:r>
      <w:r w:rsidRPr="00715BB1">
        <w:rPr>
          <w:rFonts w:ascii="Calibri" w:eastAsia="宋体" w:hAnsi="Calibri" w:cs="Calibri"/>
          <w:color w:val="7D5A29"/>
          <w:sz w:val="21"/>
          <w:szCs w:val="21"/>
        </w:rPr>
        <w:t>/</w:t>
      </w:r>
      <w:r w:rsidRPr="00715BB1">
        <w:rPr>
          <w:rFonts w:ascii="宋体" w:eastAsia="宋体" w:hAnsi="宋体" w:cs="Segoe UI" w:hint="eastAsia"/>
          <w:color w:val="7D5A29"/>
          <w:sz w:val="21"/>
          <w:szCs w:val="21"/>
        </w:rPr>
        <w:t>件。</w:t>
      </w:r>
    </w:p>
    <w:p w:rsidR="00715BB1" w:rsidRPr="00715BB1" w:rsidRDefault="00715BB1" w:rsidP="00715BB1">
      <w:pPr>
        <w:shd w:val="clear" w:color="auto" w:fill="DEF2F8"/>
        <w:adjustRightInd/>
        <w:snapToGrid/>
        <w:rPr>
          <w:rFonts w:ascii="Segoe UI" w:eastAsia="宋体" w:hAnsi="Segoe UI" w:cs="Segoe UI"/>
          <w:color w:val="2F6473"/>
          <w:sz w:val="23"/>
          <w:szCs w:val="23"/>
        </w:rPr>
      </w:pPr>
      <w:r w:rsidRPr="00715BB1">
        <w:rPr>
          <w:rFonts w:ascii="宋体" w:eastAsia="宋体" w:hAnsi="宋体" w:cs="Segoe UI" w:hint="eastAsia"/>
          <w:color w:val="2F6473"/>
          <w:sz w:val="21"/>
          <w:szCs w:val="21"/>
        </w:rPr>
        <w:t>某种产品两道工序完成，原材料随加工进度陆续投入。原材料消耗定额为：第一道工序</w:t>
      </w:r>
      <w:r w:rsidRPr="00715BB1">
        <w:rPr>
          <w:rFonts w:ascii="Calibri" w:eastAsia="宋体" w:hAnsi="Calibri" w:cs="Calibri"/>
          <w:color w:val="2F6473"/>
          <w:sz w:val="21"/>
          <w:szCs w:val="21"/>
        </w:rPr>
        <w:t>70%</w:t>
      </w:r>
      <w:r w:rsidRPr="00715BB1">
        <w:rPr>
          <w:rFonts w:ascii="宋体" w:eastAsia="宋体" w:hAnsi="宋体" w:cs="Segoe UI" w:hint="eastAsia"/>
          <w:color w:val="2F6473"/>
          <w:sz w:val="21"/>
          <w:szCs w:val="21"/>
        </w:rPr>
        <w:t>，第二道工序</w:t>
      </w:r>
      <w:r w:rsidRPr="00715BB1">
        <w:rPr>
          <w:rFonts w:ascii="Calibri" w:eastAsia="宋体" w:hAnsi="Calibri" w:cs="Calibri"/>
          <w:color w:val="2F6473"/>
          <w:sz w:val="21"/>
          <w:szCs w:val="21"/>
        </w:rPr>
        <w:t>30%</w:t>
      </w:r>
      <w:r w:rsidRPr="00715BB1">
        <w:rPr>
          <w:rFonts w:ascii="宋体" w:eastAsia="宋体" w:hAnsi="宋体" w:cs="Segoe UI" w:hint="eastAsia"/>
          <w:color w:val="2F6473"/>
          <w:sz w:val="21"/>
          <w:szCs w:val="21"/>
        </w:rPr>
        <w:t>。月末在产品数量为：第一道工序</w:t>
      </w:r>
      <w:r w:rsidRPr="00715BB1">
        <w:rPr>
          <w:rFonts w:ascii="Calibri" w:eastAsia="宋体" w:hAnsi="Calibri" w:cs="Calibri"/>
          <w:color w:val="2F6473"/>
          <w:sz w:val="21"/>
          <w:szCs w:val="21"/>
        </w:rPr>
        <w:t>300</w:t>
      </w:r>
      <w:r w:rsidRPr="00715BB1">
        <w:rPr>
          <w:rFonts w:ascii="宋体" w:eastAsia="宋体" w:hAnsi="宋体" w:cs="Segoe UI" w:hint="eastAsia"/>
          <w:color w:val="2F6473"/>
          <w:sz w:val="21"/>
          <w:szCs w:val="21"/>
        </w:rPr>
        <w:t>件，第二工序</w:t>
      </w:r>
      <w:r w:rsidRPr="00715BB1">
        <w:rPr>
          <w:rFonts w:ascii="Calibri" w:eastAsia="宋体" w:hAnsi="Calibri" w:cs="Calibri"/>
          <w:color w:val="2F6473"/>
          <w:sz w:val="21"/>
          <w:szCs w:val="21"/>
        </w:rPr>
        <w:t>300</w:t>
      </w:r>
      <w:r w:rsidRPr="00715BB1">
        <w:rPr>
          <w:rFonts w:ascii="宋体" w:eastAsia="宋体" w:hAnsi="宋体" w:cs="Segoe UI" w:hint="eastAsia"/>
          <w:color w:val="2F6473"/>
          <w:sz w:val="21"/>
          <w:szCs w:val="21"/>
        </w:rPr>
        <w:t>件。该月完工产品</w:t>
      </w:r>
      <w:r w:rsidRPr="00715BB1">
        <w:rPr>
          <w:rFonts w:ascii="Calibri" w:eastAsia="宋体" w:hAnsi="Calibri" w:cs="Calibri"/>
          <w:color w:val="2F6473"/>
          <w:sz w:val="21"/>
          <w:szCs w:val="21"/>
        </w:rPr>
        <w:t>140</w:t>
      </w:r>
      <w:r w:rsidRPr="00715BB1">
        <w:rPr>
          <w:rFonts w:ascii="宋体" w:eastAsia="宋体" w:hAnsi="宋体" w:cs="Segoe UI" w:hint="eastAsia"/>
          <w:color w:val="2F6473"/>
          <w:sz w:val="21"/>
          <w:szCs w:val="21"/>
        </w:rPr>
        <w:t>件。月初和本月发生的费用为：原材料费用</w:t>
      </w:r>
      <w:r w:rsidRPr="00715BB1">
        <w:rPr>
          <w:rFonts w:ascii="Calibri" w:eastAsia="宋体" w:hAnsi="Calibri" w:cs="Calibri"/>
          <w:color w:val="2F6473"/>
          <w:sz w:val="21"/>
          <w:szCs w:val="21"/>
        </w:rPr>
        <w:t>3500</w:t>
      </w:r>
      <w:r w:rsidRPr="00715BB1">
        <w:rPr>
          <w:rFonts w:ascii="宋体" w:eastAsia="宋体" w:hAnsi="宋体" w:cs="Segoe UI" w:hint="eastAsia"/>
          <w:color w:val="2F6473"/>
          <w:sz w:val="21"/>
          <w:szCs w:val="21"/>
        </w:rPr>
        <w:t>元，加工费用</w:t>
      </w:r>
      <w:r w:rsidRPr="00715BB1">
        <w:rPr>
          <w:rFonts w:ascii="Calibri" w:eastAsia="宋体" w:hAnsi="Calibri" w:cs="Calibri"/>
          <w:color w:val="2F6473"/>
          <w:sz w:val="21"/>
          <w:szCs w:val="21"/>
        </w:rPr>
        <w:t>2000</w:t>
      </w:r>
      <w:r w:rsidRPr="00715BB1">
        <w:rPr>
          <w:rFonts w:ascii="宋体" w:eastAsia="宋体" w:hAnsi="宋体" w:cs="Segoe UI" w:hint="eastAsia"/>
          <w:color w:val="2F6473"/>
          <w:sz w:val="21"/>
          <w:szCs w:val="21"/>
        </w:rPr>
        <w:t>元。要求：计算完工产品的成本。</w:t>
      </w:r>
    </w:p>
    <w:p w:rsidR="00715BB1" w:rsidRPr="00715BB1" w:rsidRDefault="00715BB1" w:rsidP="00715BB1">
      <w:pPr>
        <w:shd w:val="clear" w:color="auto" w:fill="DEF2F8"/>
        <w:adjustRightInd/>
        <w:snapToGrid/>
        <w:spacing w:after="0"/>
        <w:rPr>
          <w:rFonts w:ascii="Segoe UI" w:eastAsia="宋体" w:hAnsi="Segoe UI" w:cs="Segoe UI"/>
          <w:color w:val="2F6473"/>
          <w:sz w:val="23"/>
          <w:szCs w:val="23"/>
        </w:rPr>
      </w:pPr>
      <w:r w:rsidRPr="00715BB1">
        <w:rPr>
          <w:rFonts w:ascii="Segoe UI" w:eastAsia="宋体" w:hAnsi="Segoe UI" w:cs="Segoe UI"/>
          <w:color w:val="2F6473"/>
          <w:sz w:val="23"/>
          <w:szCs w:val="23"/>
        </w:rPr>
        <w:t>选择一项：</w:t>
      </w:r>
    </w:p>
    <w:p w:rsidR="00715BB1" w:rsidRPr="00715BB1" w:rsidRDefault="00715BB1" w:rsidP="00715BB1">
      <w:pPr>
        <w:shd w:val="clear" w:color="auto" w:fill="DEF2F8"/>
        <w:adjustRightInd/>
        <w:snapToGrid/>
        <w:spacing w:after="0"/>
        <w:ind w:hanging="375"/>
        <w:rPr>
          <w:rFonts w:ascii="Segoe UI" w:eastAsia="宋体" w:hAnsi="Segoe UI" w:cs="Segoe UI"/>
          <w:color w:val="2F6473"/>
          <w:sz w:val="23"/>
          <w:szCs w:val="23"/>
        </w:rPr>
      </w:pPr>
      <w:r w:rsidRPr="00715BB1">
        <w:rPr>
          <w:rFonts w:ascii="Segoe UI" w:eastAsia="宋体" w:hAnsi="Segoe UI" w:cs="Segoe UI"/>
          <w:color w:val="2F6473"/>
          <w:sz w:val="23"/>
          <w:szCs w:val="23"/>
        </w:rPr>
        <w:object w:dxaOrig="1440" w:dyaOrig="1440">
          <v:shape id="_x0000_i8035" type="#_x0000_t75" style="width:20.25pt;height:15.75pt" o:ole="">
            <v:imagedata r:id="rId4" o:title=""/>
          </v:shape>
          <w:control r:id="rId534" w:name="DefaultOcxName1023" w:shapeid="_x0000_i8035"/>
        </w:object>
      </w:r>
      <w:r w:rsidRPr="00715BB1">
        <w:rPr>
          <w:rFonts w:ascii="Segoe UI" w:eastAsia="宋体" w:hAnsi="Segoe UI" w:cs="Segoe UI"/>
          <w:color w:val="2F6473"/>
          <w:sz w:val="23"/>
        </w:rPr>
        <w:t>A. </w:t>
      </w:r>
      <w:r w:rsidRPr="00715BB1">
        <w:rPr>
          <w:rFonts w:ascii="Calibri" w:eastAsia="宋体" w:hAnsi="Calibri" w:cs="Calibri"/>
          <w:color w:val="2F6473"/>
          <w:sz w:val="21"/>
          <w:szCs w:val="21"/>
        </w:rPr>
        <w:t>980</w:t>
      </w:r>
    </w:p>
    <w:p w:rsidR="00715BB1" w:rsidRPr="00715BB1" w:rsidRDefault="00715BB1" w:rsidP="00715BB1">
      <w:pPr>
        <w:shd w:val="clear" w:color="auto" w:fill="DEF2F8"/>
        <w:adjustRightInd/>
        <w:snapToGrid/>
        <w:spacing w:after="0"/>
        <w:ind w:hanging="375"/>
        <w:rPr>
          <w:rFonts w:ascii="Segoe UI" w:eastAsia="宋体" w:hAnsi="Segoe UI" w:cs="Segoe UI"/>
          <w:color w:val="2F6473"/>
          <w:sz w:val="23"/>
          <w:szCs w:val="23"/>
        </w:rPr>
      </w:pPr>
      <w:r w:rsidRPr="00715BB1">
        <w:rPr>
          <w:rFonts w:ascii="Segoe UI" w:eastAsia="宋体" w:hAnsi="Segoe UI" w:cs="Segoe UI"/>
          <w:color w:val="2F6473"/>
          <w:sz w:val="23"/>
          <w:szCs w:val="23"/>
        </w:rPr>
        <w:object w:dxaOrig="1440" w:dyaOrig="1440">
          <v:shape id="_x0000_i8034" type="#_x0000_t75" style="width:20.25pt;height:15.75pt" o:ole="">
            <v:imagedata r:id="rId4" o:title=""/>
          </v:shape>
          <w:control r:id="rId535" w:name="DefaultOcxName1129" w:shapeid="_x0000_i8034"/>
        </w:object>
      </w:r>
      <w:r w:rsidRPr="00715BB1">
        <w:rPr>
          <w:rFonts w:ascii="Segoe UI" w:eastAsia="宋体" w:hAnsi="Segoe UI" w:cs="Segoe UI"/>
          <w:color w:val="2F6473"/>
          <w:sz w:val="23"/>
        </w:rPr>
        <w:t>B. </w:t>
      </w:r>
      <w:r w:rsidRPr="00715BB1">
        <w:rPr>
          <w:rFonts w:ascii="Calibri" w:eastAsia="宋体" w:hAnsi="Calibri" w:cs="Calibri"/>
          <w:color w:val="2F6473"/>
          <w:sz w:val="21"/>
          <w:szCs w:val="21"/>
        </w:rPr>
        <w:t>1540</w:t>
      </w:r>
    </w:p>
    <w:p w:rsidR="00715BB1" w:rsidRPr="00715BB1" w:rsidRDefault="00715BB1" w:rsidP="00715BB1">
      <w:pPr>
        <w:shd w:val="clear" w:color="auto" w:fill="DEF2F8"/>
        <w:adjustRightInd/>
        <w:snapToGrid/>
        <w:spacing w:after="0"/>
        <w:ind w:hanging="375"/>
        <w:rPr>
          <w:rFonts w:ascii="Segoe UI" w:eastAsia="宋体" w:hAnsi="Segoe UI" w:cs="Segoe UI"/>
          <w:color w:val="2F6473"/>
          <w:sz w:val="23"/>
          <w:szCs w:val="23"/>
        </w:rPr>
      </w:pPr>
      <w:r w:rsidRPr="00715BB1">
        <w:rPr>
          <w:rFonts w:ascii="Segoe UI" w:eastAsia="宋体" w:hAnsi="Segoe UI" w:cs="Segoe UI"/>
          <w:color w:val="2F6473"/>
          <w:sz w:val="23"/>
          <w:szCs w:val="23"/>
        </w:rPr>
        <w:object w:dxaOrig="1440" w:dyaOrig="1440">
          <v:shape id="_x0000_i8033" type="#_x0000_t75" style="width:20.25pt;height:15.75pt" o:ole="">
            <v:imagedata r:id="rId4" o:title=""/>
          </v:shape>
          <w:control r:id="rId536" w:name="DefaultOcxName1229" w:shapeid="_x0000_i8033"/>
        </w:object>
      </w:r>
      <w:r w:rsidRPr="00715BB1">
        <w:rPr>
          <w:rFonts w:ascii="Segoe UI" w:eastAsia="宋体" w:hAnsi="Segoe UI" w:cs="Segoe UI"/>
          <w:color w:val="2F6473"/>
          <w:sz w:val="23"/>
        </w:rPr>
        <w:t>C. </w:t>
      </w:r>
      <w:r w:rsidRPr="00715BB1">
        <w:rPr>
          <w:rFonts w:ascii="Calibri" w:eastAsia="宋体" w:hAnsi="Calibri" w:cs="Calibri"/>
          <w:color w:val="2F6473"/>
          <w:sz w:val="21"/>
          <w:szCs w:val="21"/>
        </w:rPr>
        <w:t>560</w:t>
      </w:r>
    </w:p>
    <w:p w:rsidR="00715BB1" w:rsidRPr="00715BB1" w:rsidRDefault="00715BB1" w:rsidP="00715BB1">
      <w:pPr>
        <w:shd w:val="clear" w:color="auto" w:fill="DEF2F8"/>
        <w:adjustRightInd/>
        <w:snapToGrid/>
        <w:spacing w:after="72"/>
        <w:ind w:hanging="375"/>
        <w:rPr>
          <w:rFonts w:ascii="Segoe UI" w:eastAsia="宋体" w:hAnsi="Segoe UI" w:cs="Segoe UI"/>
          <w:color w:val="2F6473"/>
          <w:sz w:val="23"/>
          <w:szCs w:val="23"/>
        </w:rPr>
      </w:pPr>
      <w:r w:rsidRPr="00715BB1">
        <w:rPr>
          <w:rFonts w:ascii="Segoe UI" w:eastAsia="宋体" w:hAnsi="Segoe UI" w:cs="Segoe UI"/>
          <w:color w:val="2F6473"/>
          <w:sz w:val="23"/>
          <w:szCs w:val="23"/>
        </w:rPr>
        <w:object w:dxaOrig="1440" w:dyaOrig="1440">
          <v:shape id="_x0000_i8032" type="#_x0000_t75" style="width:20.25pt;height:15.75pt" o:ole="">
            <v:imagedata r:id="rId4" o:title=""/>
          </v:shape>
          <w:control r:id="rId537" w:name="DefaultOcxName1318" w:shapeid="_x0000_i8032"/>
        </w:object>
      </w:r>
      <w:r w:rsidRPr="00715BB1">
        <w:rPr>
          <w:rFonts w:ascii="Segoe UI" w:eastAsia="宋体" w:hAnsi="Segoe UI" w:cs="Segoe UI"/>
          <w:color w:val="2F6473"/>
          <w:sz w:val="23"/>
        </w:rPr>
        <w:t>D. </w:t>
      </w:r>
      <w:r w:rsidRPr="00715BB1">
        <w:rPr>
          <w:rFonts w:ascii="Calibri" w:eastAsia="宋体" w:hAnsi="Calibri" w:cs="Calibri"/>
          <w:color w:val="2F6473"/>
          <w:sz w:val="21"/>
          <w:szCs w:val="21"/>
        </w:rPr>
        <w:t>1440</w:t>
      </w:r>
    </w:p>
    <w:p w:rsidR="00715BB1" w:rsidRPr="00715BB1" w:rsidRDefault="00715BB1" w:rsidP="00715BB1">
      <w:pPr>
        <w:shd w:val="clear" w:color="auto" w:fill="FCEFDC"/>
        <w:adjustRightInd/>
        <w:snapToGrid/>
        <w:rPr>
          <w:rFonts w:ascii="Segoe UI" w:eastAsia="宋体" w:hAnsi="Segoe UI" w:cs="Segoe UI"/>
          <w:color w:val="7D5A29"/>
          <w:sz w:val="23"/>
          <w:szCs w:val="23"/>
        </w:rPr>
      </w:pPr>
      <w:r w:rsidRPr="00715BB1">
        <w:rPr>
          <w:rFonts w:ascii="Segoe UI" w:eastAsia="宋体" w:hAnsi="Segoe UI" w:cs="Segoe UI"/>
          <w:color w:val="7D5A29"/>
          <w:sz w:val="23"/>
          <w:szCs w:val="23"/>
        </w:rPr>
        <w:t>正确答案是：</w:t>
      </w:r>
      <w:r w:rsidRPr="00715BB1">
        <w:rPr>
          <w:rFonts w:ascii="Calibri" w:eastAsia="宋体" w:hAnsi="Calibri" w:cs="Calibri"/>
          <w:color w:val="7D5A29"/>
          <w:sz w:val="21"/>
          <w:szCs w:val="21"/>
        </w:rPr>
        <w:t>1540</w:t>
      </w:r>
    </w:p>
    <w:p w:rsidR="00715BB1" w:rsidRPr="00715BB1" w:rsidRDefault="00715BB1" w:rsidP="00715BB1">
      <w:pPr>
        <w:shd w:val="clear" w:color="auto" w:fill="DEF2F8"/>
        <w:adjustRightInd/>
        <w:snapToGrid/>
        <w:rPr>
          <w:rFonts w:ascii="Segoe UI" w:eastAsia="宋体" w:hAnsi="Segoe UI" w:cs="Segoe UI"/>
          <w:color w:val="2F6473"/>
          <w:sz w:val="23"/>
          <w:szCs w:val="23"/>
        </w:rPr>
      </w:pPr>
      <w:r w:rsidRPr="00715BB1">
        <w:rPr>
          <w:rFonts w:ascii="宋体" w:eastAsia="宋体" w:hAnsi="宋体" w:cs="Segoe UI" w:hint="eastAsia"/>
          <w:color w:val="2F6473"/>
          <w:sz w:val="21"/>
          <w:szCs w:val="21"/>
        </w:rPr>
        <w:t>某工序在产品完工率</w:t>
      </w:r>
      <w:r w:rsidRPr="00715BB1">
        <w:rPr>
          <w:rFonts w:ascii="Calibri" w:eastAsia="宋体" w:hAnsi="Calibri" w:cs="Calibri"/>
          <w:color w:val="2F6473"/>
          <w:sz w:val="21"/>
          <w:szCs w:val="21"/>
        </w:rPr>
        <w:t>=</w:t>
      </w:r>
      <w:r w:rsidRPr="00715BB1">
        <w:rPr>
          <w:rFonts w:ascii="宋体" w:eastAsia="宋体" w:hAnsi="宋体" w:cs="Segoe UI" w:hint="eastAsia"/>
          <w:color w:val="2F6473"/>
          <w:sz w:val="21"/>
          <w:szCs w:val="21"/>
        </w:rPr>
        <w:t>本工序工时定额</w:t>
      </w:r>
      <w:r w:rsidRPr="00715BB1">
        <w:rPr>
          <w:rFonts w:ascii="Calibri" w:eastAsia="宋体" w:hAnsi="Calibri" w:cs="Calibri"/>
          <w:color w:val="2F6473"/>
          <w:sz w:val="21"/>
          <w:szCs w:val="21"/>
        </w:rPr>
        <w:t>+</w:t>
      </w:r>
      <w:r w:rsidRPr="00715BB1">
        <w:rPr>
          <w:rFonts w:ascii="宋体" w:eastAsia="宋体" w:hAnsi="宋体" w:cs="Segoe UI" w:hint="eastAsia"/>
          <w:color w:val="2F6473"/>
          <w:sz w:val="21"/>
          <w:szCs w:val="21"/>
        </w:rPr>
        <w:t>前面各工序工时定额之和×</w:t>
      </w:r>
      <w:r w:rsidRPr="00715BB1">
        <w:rPr>
          <w:rFonts w:ascii="Calibri" w:eastAsia="宋体" w:hAnsi="Calibri" w:cs="Calibri"/>
          <w:color w:val="2F6473"/>
          <w:sz w:val="21"/>
          <w:szCs w:val="21"/>
        </w:rPr>
        <w:t>50%/</w:t>
      </w:r>
      <w:r w:rsidRPr="00715BB1">
        <w:rPr>
          <w:rFonts w:ascii="宋体" w:eastAsia="宋体" w:hAnsi="宋体" w:cs="Segoe UI" w:hint="eastAsia"/>
          <w:color w:val="2F6473"/>
          <w:sz w:val="21"/>
          <w:szCs w:val="21"/>
        </w:rPr>
        <w:t>产品工时定额。（）</w:t>
      </w:r>
    </w:p>
    <w:p w:rsidR="00715BB1" w:rsidRPr="00715BB1" w:rsidRDefault="00715BB1" w:rsidP="00715BB1">
      <w:pPr>
        <w:shd w:val="clear" w:color="auto" w:fill="FCEFDC"/>
        <w:adjustRightInd/>
        <w:snapToGrid/>
        <w:rPr>
          <w:rFonts w:ascii="Segoe UI" w:eastAsia="宋体" w:hAnsi="Segoe UI" w:cs="Segoe UI"/>
          <w:color w:val="7D5A29"/>
          <w:sz w:val="23"/>
          <w:szCs w:val="23"/>
        </w:rPr>
      </w:pPr>
      <w:r w:rsidRPr="00715BB1">
        <w:rPr>
          <w:rFonts w:ascii="Segoe UI" w:eastAsia="宋体" w:hAnsi="Segoe UI" w:cs="Segoe UI"/>
          <w:color w:val="7D5A29"/>
          <w:sz w:val="23"/>
          <w:szCs w:val="23"/>
        </w:rPr>
        <w:t>正确的答案是</w:t>
      </w:r>
      <w:r w:rsidRPr="00715BB1">
        <w:rPr>
          <w:rFonts w:ascii="Segoe UI" w:eastAsia="宋体" w:hAnsi="Segoe UI" w:cs="Segoe UI"/>
          <w:color w:val="7D5A29"/>
          <w:sz w:val="23"/>
          <w:szCs w:val="23"/>
        </w:rPr>
        <w:t>“</w:t>
      </w:r>
      <w:r w:rsidRPr="00715BB1">
        <w:rPr>
          <w:rFonts w:ascii="Segoe UI" w:eastAsia="宋体" w:hAnsi="Segoe UI" w:cs="Segoe UI"/>
          <w:color w:val="7D5A29"/>
          <w:sz w:val="23"/>
          <w:szCs w:val="23"/>
        </w:rPr>
        <w:t>错</w:t>
      </w:r>
      <w:r w:rsidRPr="00715BB1">
        <w:rPr>
          <w:rFonts w:ascii="Segoe UI" w:eastAsia="宋体" w:hAnsi="Segoe UI" w:cs="Segoe UI"/>
          <w:color w:val="7D5A29"/>
          <w:sz w:val="23"/>
          <w:szCs w:val="23"/>
        </w:rPr>
        <w:t>”</w:t>
      </w:r>
      <w:r w:rsidRPr="00715BB1">
        <w:rPr>
          <w:rFonts w:ascii="Segoe UI" w:eastAsia="宋体" w:hAnsi="Segoe UI" w:cs="Segoe UI"/>
          <w:color w:val="7D5A29"/>
          <w:sz w:val="23"/>
          <w:szCs w:val="23"/>
        </w:rPr>
        <w:t>。</w:t>
      </w:r>
    </w:p>
    <w:p w:rsidR="00715BB1" w:rsidRPr="00715BB1" w:rsidRDefault="00715BB1" w:rsidP="00715BB1">
      <w:pPr>
        <w:shd w:val="clear" w:color="auto" w:fill="DEF2F8"/>
        <w:adjustRightInd/>
        <w:snapToGrid/>
        <w:rPr>
          <w:rFonts w:ascii="Segoe UI" w:eastAsia="宋体" w:hAnsi="Segoe UI" w:cs="Segoe UI"/>
          <w:color w:val="2F6473"/>
          <w:sz w:val="23"/>
          <w:szCs w:val="23"/>
        </w:rPr>
      </w:pPr>
      <w:r w:rsidRPr="00715BB1">
        <w:rPr>
          <w:rFonts w:ascii="宋体" w:eastAsia="宋体" w:hAnsi="宋体" w:cs="Segoe UI" w:hint="eastAsia"/>
          <w:color w:val="2F6473"/>
          <w:sz w:val="21"/>
          <w:szCs w:val="21"/>
        </w:rPr>
        <w:t>采用约当产量比例法，测定在产品完工程度的方法一般有两种：一种是平均计算完工率；另一种是各工序分别测算完工率。（</w:t>
      </w:r>
      <w:r w:rsidRPr="00715BB1">
        <w:rPr>
          <w:rFonts w:ascii="Calibri" w:eastAsia="宋体" w:hAnsi="Calibri" w:cs="Calibri"/>
          <w:color w:val="2F6473"/>
          <w:sz w:val="21"/>
          <w:szCs w:val="21"/>
        </w:rPr>
        <w:t> </w:t>
      </w:r>
      <w:r w:rsidRPr="00715BB1">
        <w:rPr>
          <w:rFonts w:ascii="宋体" w:eastAsia="宋体" w:hAnsi="宋体" w:cs="Segoe UI" w:hint="eastAsia"/>
          <w:color w:val="2F6473"/>
          <w:sz w:val="21"/>
          <w:szCs w:val="21"/>
        </w:rPr>
        <w:t>）</w:t>
      </w:r>
    </w:p>
    <w:p w:rsidR="00715BB1" w:rsidRPr="00715BB1" w:rsidRDefault="00715BB1" w:rsidP="00715BB1">
      <w:pPr>
        <w:shd w:val="clear" w:color="auto" w:fill="FCEFDC"/>
        <w:adjustRightInd/>
        <w:snapToGrid/>
        <w:rPr>
          <w:rFonts w:ascii="Segoe UI" w:eastAsia="宋体" w:hAnsi="Segoe UI" w:cs="Segoe UI"/>
          <w:color w:val="7D5A29"/>
          <w:sz w:val="23"/>
          <w:szCs w:val="23"/>
        </w:rPr>
      </w:pPr>
      <w:r w:rsidRPr="00715BB1">
        <w:rPr>
          <w:rFonts w:ascii="Segoe UI" w:eastAsia="宋体" w:hAnsi="Segoe UI" w:cs="Segoe UI"/>
          <w:color w:val="7D5A29"/>
          <w:sz w:val="23"/>
          <w:szCs w:val="23"/>
        </w:rPr>
        <w:t>正确的答案是</w:t>
      </w:r>
      <w:r w:rsidRPr="00715BB1">
        <w:rPr>
          <w:rFonts w:ascii="Segoe UI" w:eastAsia="宋体" w:hAnsi="Segoe UI" w:cs="Segoe UI"/>
          <w:color w:val="7D5A29"/>
          <w:sz w:val="23"/>
          <w:szCs w:val="23"/>
        </w:rPr>
        <w:t>“</w:t>
      </w:r>
      <w:r w:rsidRPr="00715BB1">
        <w:rPr>
          <w:rFonts w:ascii="Segoe UI" w:eastAsia="宋体" w:hAnsi="Segoe UI" w:cs="Segoe UI"/>
          <w:color w:val="7D5A29"/>
          <w:sz w:val="23"/>
          <w:szCs w:val="23"/>
        </w:rPr>
        <w:t>对</w:t>
      </w:r>
      <w:r w:rsidRPr="00715BB1">
        <w:rPr>
          <w:rFonts w:ascii="Segoe UI" w:eastAsia="宋体" w:hAnsi="Segoe UI" w:cs="Segoe UI"/>
          <w:color w:val="7D5A29"/>
          <w:sz w:val="23"/>
          <w:szCs w:val="23"/>
        </w:rPr>
        <w:t>”</w:t>
      </w:r>
      <w:r w:rsidRPr="00715BB1">
        <w:rPr>
          <w:rFonts w:ascii="Segoe UI" w:eastAsia="宋体" w:hAnsi="Segoe UI" w:cs="Segoe UI"/>
          <w:color w:val="7D5A29"/>
          <w:sz w:val="23"/>
          <w:szCs w:val="23"/>
        </w:rPr>
        <w:t>。</w:t>
      </w:r>
    </w:p>
    <w:p w:rsidR="00715BB1" w:rsidRPr="00715BB1" w:rsidRDefault="00715BB1" w:rsidP="00715BB1">
      <w:pPr>
        <w:shd w:val="clear" w:color="auto" w:fill="DEF2F8"/>
        <w:adjustRightInd/>
        <w:snapToGrid/>
        <w:rPr>
          <w:rFonts w:ascii="Segoe UI" w:eastAsia="宋体" w:hAnsi="Segoe UI" w:cs="Segoe UI"/>
          <w:color w:val="2F6473"/>
          <w:sz w:val="23"/>
          <w:szCs w:val="23"/>
        </w:rPr>
      </w:pPr>
      <w:r w:rsidRPr="00715BB1">
        <w:rPr>
          <w:rFonts w:ascii="宋体" w:eastAsia="宋体" w:hAnsi="宋体" w:cs="Segoe UI" w:hint="eastAsia"/>
          <w:color w:val="2F6473"/>
          <w:sz w:val="21"/>
          <w:szCs w:val="21"/>
        </w:rPr>
        <w:t>“制造费用”账户按生产单位分设明细账，并在账内按照费用项目设立专栏或专户，分别反映各生产单位各项制造费用的发生情况。（</w:t>
      </w:r>
      <w:r w:rsidRPr="00715BB1">
        <w:rPr>
          <w:rFonts w:ascii="Calibri" w:eastAsia="宋体" w:hAnsi="Calibri" w:cs="Calibri"/>
          <w:color w:val="2F6473"/>
          <w:sz w:val="21"/>
          <w:szCs w:val="21"/>
        </w:rPr>
        <w:t>   </w:t>
      </w:r>
      <w:r w:rsidRPr="00715BB1">
        <w:rPr>
          <w:rFonts w:ascii="宋体" w:eastAsia="宋体" w:hAnsi="宋体" w:cs="Segoe UI" w:hint="eastAsia"/>
          <w:color w:val="2F6473"/>
          <w:sz w:val="21"/>
          <w:szCs w:val="21"/>
        </w:rPr>
        <w:t>）</w:t>
      </w:r>
    </w:p>
    <w:p w:rsidR="00715BB1" w:rsidRPr="00715BB1" w:rsidRDefault="00715BB1" w:rsidP="00715BB1">
      <w:pPr>
        <w:shd w:val="clear" w:color="auto" w:fill="FCEFDC"/>
        <w:adjustRightInd/>
        <w:snapToGrid/>
        <w:rPr>
          <w:rFonts w:ascii="Segoe UI" w:eastAsia="宋体" w:hAnsi="Segoe UI" w:cs="Segoe UI"/>
          <w:color w:val="7D5A29"/>
          <w:sz w:val="23"/>
          <w:szCs w:val="23"/>
        </w:rPr>
      </w:pPr>
      <w:r w:rsidRPr="00715BB1">
        <w:rPr>
          <w:rFonts w:ascii="Segoe UI" w:eastAsia="宋体" w:hAnsi="Segoe UI" w:cs="Segoe UI"/>
          <w:color w:val="7D5A29"/>
          <w:sz w:val="23"/>
          <w:szCs w:val="23"/>
        </w:rPr>
        <w:t>正确的答案是</w:t>
      </w:r>
      <w:r w:rsidRPr="00715BB1">
        <w:rPr>
          <w:rFonts w:ascii="Segoe UI" w:eastAsia="宋体" w:hAnsi="Segoe UI" w:cs="Segoe UI"/>
          <w:color w:val="7D5A29"/>
          <w:sz w:val="23"/>
          <w:szCs w:val="23"/>
        </w:rPr>
        <w:t>“</w:t>
      </w:r>
      <w:r w:rsidRPr="00715BB1">
        <w:rPr>
          <w:rFonts w:ascii="Segoe UI" w:eastAsia="宋体" w:hAnsi="Segoe UI" w:cs="Segoe UI"/>
          <w:color w:val="7D5A29"/>
          <w:sz w:val="23"/>
          <w:szCs w:val="23"/>
        </w:rPr>
        <w:t>对</w:t>
      </w:r>
      <w:r w:rsidRPr="00715BB1">
        <w:rPr>
          <w:rFonts w:ascii="Segoe UI" w:eastAsia="宋体" w:hAnsi="Segoe UI" w:cs="Segoe UI"/>
          <w:color w:val="7D5A29"/>
          <w:sz w:val="23"/>
          <w:szCs w:val="23"/>
        </w:rPr>
        <w:t>”</w:t>
      </w:r>
      <w:r w:rsidRPr="00715BB1">
        <w:rPr>
          <w:rFonts w:ascii="Segoe UI" w:eastAsia="宋体" w:hAnsi="Segoe UI" w:cs="Segoe UI"/>
          <w:color w:val="7D5A29"/>
          <w:sz w:val="23"/>
          <w:szCs w:val="23"/>
        </w:rPr>
        <w:t>。</w:t>
      </w:r>
    </w:p>
    <w:p w:rsidR="00715BB1" w:rsidRPr="00715BB1" w:rsidRDefault="00715BB1" w:rsidP="00715BB1">
      <w:pPr>
        <w:shd w:val="clear" w:color="auto" w:fill="DEF2F8"/>
        <w:adjustRightInd/>
        <w:snapToGrid/>
        <w:rPr>
          <w:rFonts w:ascii="Segoe UI" w:eastAsia="宋体" w:hAnsi="Segoe UI" w:cs="Segoe UI"/>
          <w:color w:val="2F6473"/>
          <w:sz w:val="23"/>
          <w:szCs w:val="23"/>
        </w:rPr>
      </w:pPr>
      <w:r w:rsidRPr="00715BB1">
        <w:rPr>
          <w:rFonts w:ascii="宋体" w:eastAsia="宋体" w:hAnsi="宋体" w:cs="Segoe UI" w:hint="eastAsia"/>
          <w:color w:val="2F6473"/>
          <w:sz w:val="21"/>
          <w:szCs w:val="21"/>
        </w:rPr>
        <w:lastRenderedPageBreak/>
        <w:t>对机械化、自动化程度较高的车间，其制造费用可以按机器工时的比例进行分配。（</w:t>
      </w:r>
      <w:r w:rsidRPr="00715BB1">
        <w:rPr>
          <w:rFonts w:ascii="Calibri" w:eastAsia="宋体" w:hAnsi="Calibri" w:cs="Calibri"/>
          <w:color w:val="2F6473"/>
          <w:sz w:val="21"/>
          <w:szCs w:val="21"/>
        </w:rPr>
        <w:t>   </w:t>
      </w:r>
      <w:r w:rsidRPr="00715BB1">
        <w:rPr>
          <w:rFonts w:ascii="宋体" w:eastAsia="宋体" w:hAnsi="宋体" w:cs="Segoe UI" w:hint="eastAsia"/>
          <w:color w:val="2F6473"/>
          <w:sz w:val="21"/>
          <w:szCs w:val="21"/>
        </w:rPr>
        <w:t>）</w:t>
      </w:r>
    </w:p>
    <w:p w:rsidR="00715BB1" w:rsidRPr="00715BB1" w:rsidRDefault="00715BB1" w:rsidP="00715BB1">
      <w:pPr>
        <w:shd w:val="clear" w:color="auto" w:fill="FCEFDC"/>
        <w:adjustRightInd/>
        <w:snapToGrid/>
        <w:rPr>
          <w:rFonts w:ascii="Segoe UI" w:eastAsia="宋体" w:hAnsi="Segoe UI" w:cs="Segoe UI"/>
          <w:color w:val="7D5A29"/>
          <w:sz w:val="23"/>
          <w:szCs w:val="23"/>
        </w:rPr>
      </w:pPr>
      <w:r w:rsidRPr="00715BB1">
        <w:rPr>
          <w:rFonts w:ascii="Segoe UI" w:eastAsia="宋体" w:hAnsi="Segoe UI" w:cs="Segoe UI"/>
          <w:color w:val="7D5A29"/>
          <w:sz w:val="23"/>
          <w:szCs w:val="23"/>
        </w:rPr>
        <w:t>正确的答案是</w:t>
      </w:r>
      <w:r w:rsidRPr="00715BB1">
        <w:rPr>
          <w:rFonts w:ascii="Segoe UI" w:eastAsia="宋体" w:hAnsi="Segoe UI" w:cs="Segoe UI"/>
          <w:color w:val="7D5A29"/>
          <w:sz w:val="23"/>
          <w:szCs w:val="23"/>
        </w:rPr>
        <w:t>“</w:t>
      </w:r>
      <w:r w:rsidRPr="00715BB1">
        <w:rPr>
          <w:rFonts w:ascii="Segoe UI" w:eastAsia="宋体" w:hAnsi="Segoe UI" w:cs="Segoe UI"/>
          <w:color w:val="7D5A29"/>
          <w:sz w:val="23"/>
          <w:szCs w:val="23"/>
        </w:rPr>
        <w:t>对</w:t>
      </w:r>
      <w:r w:rsidRPr="00715BB1">
        <w:rPr>
          <w:rFonts w:ascii="Segoe UI" w:eastAsia="宋体" w:hAnsi="Segoe UI" w:cs="Segoe UI"/>
          <w:color w:val="7D5A29"/>
          <w:sz w:val="23"/>
          <w:szCs w:val="23"/>
        </w:rPr>
        <w:t>”</w:t>
      </w:r>
      <w:r w:rsidRPr="00715BB1">
        <w:rPr>
          <w:rFonts w:ascii="Segoe UI" w:eastAsia="宋体" w:hAnsi="Segoe UI" w:cs="Segoe UI"/>
          <w:color w:val="7D5A29"/>
          <w:sz w:val="23"/>
          <w:szCs w:val="23"/>
        </w:rPr>
        <w:t>。</w:t>
      </w:r>
    </w:p>
    <w:p w:rsidR="00715BB1" w:rsidRPr="00715BB1" w:rsidRDefault="00715BB1" w:rsidP="00715BB1">
      <w:pPr>
        <w:shd w:val="clear" w:color="auto" w:fill="DEF2F8"/>
        <w:adjustRightInd/>
        <w:snapToGrid/>
        <w:rPr>
          <w:rFonts w:ascii="Segoe UI" w:eastAsia="宋体" w:hAnsi="Segoe UI" w:cs="Segoe UI"/>
          <w:color w:val="2F6473"/>
          <w:sz w:val="23"/>
          <w:szCs w:val="23"/>
        </w:rPr>
      </w:pPr>
      <w:r w:rsidRPr="00715BB1">
        <w:rPr>
          <w:rFonts w:ascii="宋体" w:eastAsia="宋体" w:hAnsi="宋体" w:cs="Segoe UI" w:hint="eastAsia"/>
          <w:color w:val="2F6473"/>
          <w:sz w:val="21"/>
          <w:szCs w:val="21"/>
        </w:rPr>
        <w:t>下列科目中，属于“制造费用”科目贷方对应科目的可能有（</w:t>
      </w:r>
      <w:r w:rsidRPr="00715BB1">
        <w:rPr>
          <w:rFonts w:ascii="Calibri" w:eastAsia="宋体" w:hAnsi="Calibri" w:cs="Calibri"/>
          <w:color w:val="2F6473"/>
          <w:sz w:val="21"/>
          <w:szCs w:val="21"/>
        </w:rPr>
        <w:t>   </w:t>
      </w:r>
      <w:r w:rsidRPr="00715BB1">
        <w:rPr>
          <w:rFonts w:ascii="宋体" w:eastAsia="宋体" w:hAnsi="宋体" w:cs="Segoe UI" w:hint="eastAsia"/>
          <w:color w:val="2F6473"/>
          <w:sz w:val="21"/>
          <w:szCs w:val="21"/>
        </w:rPr>
        <w:t>）。</w:t>
      </w:r>
    </w:p>
    <w:p w:rsidR="00715BB1" w:rsidRPr="00715BB1" w:rsidRDefault="00715BB1" w:rsidP="00715BB1">
      <w:pPr>
        <w:shd w:val="clear" w:color="auto" w:fill="DEF2F8"/>
        <w:adjustRightInd/>
        <w:snapToGrid/>
        <w:spacing w:after="0"/>
        <w:rPr>
          <w:rFonts w:ascii="Segoe UI" w:eastAsia="宋体" w:hAnsi="Segoe UI" w:cs="Segoe UI"/>
          <w:color w:val="2F6473"/>
          <w:sz w:val="23"/>
          <w:szCs w:val="23"/>
        </w:rPr>
      </w:pPr>
      <w:r w:rsidRPr="00715BB1">
        <w:rPr>
          <w:rFonts w:ascii="Segoe UI" w:eastAsia="宋体" w:hAnsi="Segoe UI" w:cs="Segoe UI"/>
          <w:color w:val="2F6473"/>
          <w:sz w:val="23"/>
          <w:szCs w:val="23"/>
        </w:rPr>
        <w:t>选择一项或多项：</w:t>
      </w:r>
    </w:p>
    <w:p w:rsidR="00715BB1" w:rsidRPr="00715BB1" w:rsidRDefault="00715BB1" w:rsidP="00715BB1">
      <w:pPr>
        <w:shd w:val="clear" w:color="auto" w:fill="DEF2F8"/>
        <w:adjustRightInd/>
        <w:snapToGrid/>
        <w:spacing w:after="0"/>
        <w:ind w:hanging="375"/>
        <w:rPr>
          <w:rFonts w:ascii="Segoe UI" w:eastAsia="宋体" w:hAnsi="Segoe UI" w:cs="Segoe UI"/>
          <w:color w:val="2F6473"/>
          <w:sz w:val="23"/>
          <w:szCs w:val="23"/>
        </w:rPr>
      </w:pPr>
      <w:r w:rsidRPr="00715BB1">
        <w:rPr>
          <w:rFonts w:ascii="Segoe UI" w:eastAsia="宋体" w:hAnsi="Segoe UI" w:cs="Segoe UI"/>
          <w:color w:val="2F6473"/>
          <w:sz w:val="23"/>
          <w:szCs w:val="23"/>
        </w:rPr>
        <w:object w:dxaOrig="1440" w:dyaOrig="1440">
          <v:shape id="_x0000_i8069" type="#_x0000_t75" style="width:20.25pt;height:15.75pt" o:ole="">
            <v:imagedata r:id="rId9" o:title=""/>
          </v:shape>
          <w:control r:id="rId538" w:name="DefaultOcxName670" w:shapeid="_x0000_i8069"/>
        </w:object>
      </w:r>
      <w:r w:rsidRPr="00715BB1">
        <w:rPr>
          <w:rFonts w:ascii="Segoe UI" w:eastAsia="宋体" w:hAnsi="Segoe UI" w:cs="Segoe UI"/>
          <w:color w:val="2F6473"/>
          <w:sz w:val="23"/>
        </w:rPr>
        <w:t>A. </w:t>
      </w:r>
      <w:r w:rsidRPr="00715BB1">
        <w:rPr>
          <w:rFonts w:ascii="宋体" w:eastAsia="宋体" w:hAnsi="宋体" w:cs="Segoe UI" w:hint="eastAsia"/>
          <w:color w:val="2F6473"/>
          <w:sz w:val="21"/>
          <w:szCs w:val="21"/>
        </w:rPr>
        <w:t>基本生产成本</w:t>
      </w:r>
    </w:p>
    <w:p w:rsidR="00715BB1" w:rsidRPr="00715BB1" w:rsidRDefault="00715BB1" w:rsidP="00715BB1">
      <w:pPr>
        <w:shd w:val="clear" w:color="auto" w:fill="DEF2F8"/>
        <w:adjustRightInd/>
        <w:snapToGrid/>
        <w:spacing w:after="0"/>
        <w:ind w:hanging="375"/>
        <w:rPr>
          <w:rFonts w:ascii="Segoe UI" w:eastAsia="宋体" w:hAnsi="Segoe UI" w:cs="Segoe UI"/>
          <w:color w:val="2F6473"/>
          <w:sz w:val="23"/>
          <w:szCs w:val="23"/>
        </w:rPr>
      </w:pPr>
      <w:r w:rsidRPr="00715BB1">
        <w:rPr>
          <w:rFonts w:ascii="Segoe UI" w:eastAsia="宋体" w:hAnsi="Segoe UI" w:cs="Segoe UI"/>
          <w:color w:val="2F6473"/>
          <w:sz w:val="23"/>
          <w:szCs w:val="23"/>
        </w:rPr>
        <w:object w:dxaOrig="1440" w:dyaOrig="1440">
          <v:shape id="_x0000_i8068" type="#_x0000_t75" style="width:20.25pt;height:15.75pt" o:ole="">
            <v:imagedata r:id="rId9" o:title=""/>
          </v:shape>
          <w:control r:id="rId539" w:name="DefaultOcxName734" w:shapeid="_x0000_i8068"/>
        </w:object>
      </w:r>
      <w:r w:rsidRPr="00715BB1">
        <w:rPr>
          <w:rFonts w:ascii="Segoe UI" w:eastAsia="宋体" w:hAnsi="Segoe UI" w:cs="Segoe UI"/>
          <w:color w:val="2F6473"/>
          <w:sz w:val="23"/>
        </w:rPr>
        <w:t>B. </w:t>
      </w:r>
      <w:r w:rsidRPr="00715BB1">
        <w:rPr>
          <w:rFonts w:ascii="宋体" w:eastAsia="宋体" w:hAnsi="宋体" w:cs="Segoe UI" w:hint="eastAsia"/>
          <w:color w:val="2F6473"/>
          <w:sz w:val="21"/>
          <w:szCs w:val="21"/>
        </w:rPr>
        <w:t>辅助生产成本</w:t>
      </w:r>
    </w:p>
    <w:p w:rsidR="00715BB1" w:rsidRPr="00715BB1" w:rsidRDefault="00715BB1" w:rsidP="00715BB1">
      <w:pPr>
        <w:shd w:val="clear" w:color="auto" w:fill="DEF2F8"/>
        <w:adjustRightInd/>
        <w:snapToGrid/>
        <w:spacing w:after="0"/>
        <w:ind w:hanging="375"/>
        <w:rPr>
          <w:rFonts w:ascii="Segoe UI" w:eastAsia="宋体" w:hAnsi="Segoe UI" w:cs="Segoe UI"/>
          <w:color w:val="2F6473"/>
          <w:sz w:val="23"/>
          <w:szCs w:val="23"/>
        </w:rPr>
      </w:pPr>
      <w:r w:rsidRPr="00715BB1">
        <w:rPr>
          <w:rFonts w:ascii="Segoe UI" w:eastAsia="宋体" w:hAnsi="Segoe UI" w:cs="Segoe UI"/>
          <w:color w:val="2F6473"/>
          <w:sz w:val="23"/>
          <w:szCs w:val="23"/>
        </w:rPr>
        <w:object w:dxaOrig="1440" w:dyaOrig="1440">
          <v:shape id="_x0000_i8067" type="#_x0000_t75" style="width:20.25pt;height:15.75pt" o:ole="">
            <v:imagedata r:id="rId9" o:title=""/>
          </v:shape>
          <w:control r:id="rId540" w:name="DefaultOcxName84" w:shapeid="_x0000_i8067"/>
        </w:object>
      </w:r>
      <w:r w:rsidRPr="00715BB1">
        <w:rPr>
          <w:rFonts w:ascii="Segoe UI" w:eastAsia="宋体" w:hAnsi="Segoe UI" w:cs="Segoe UI"/>
          <w:color w:val="2F6473"/>
          <w:sz w:val="23"/>
        </w:rPr>
        <w:t>C. </w:t>
      </w:r>
      <w:r w:rsidRPr="00715BB1">
        <w:rPr>
          <w:rFonts w:ascii="宋体" w:eastAsia="宋体" w:hAnsi="宋体" w:cs="Segoe UI" w:hint="eastAsia"/>
          <w:color w:val="2F6473"/>
          <w:sz w:val="21"/>
          <w:szCs w:val="21"/>
        </w:rPr>
        <w:t>管理费用</w:t>
      </w:r>
    </w:p>
    <w:p w:rsidR="00715BB1" w:rsidRPr="00715BB1" w:rsidRDefault="00715BB1" w:rsidP="00715BB1">
      <w:pPr>
        <w:shd w:val="clear" w:color="auto" w:fill="DEF2F8"/>
        <w:adjustRightInd/>
        <w:snapToGrid/>
        <w:spacing w:after="72"/>
        <w:ind w:hanging="375"/>
        <w:rPr>
          <w:rFonts w:ascii="Segoe UI" w:eastAsia="宋体" w:hAnsi="Segoe UI" w:cs="Segoe UI"/>
          <w:color w:val="2F6473"/>
          <w:sz w:val="23"/>
          <w:szCs w:val="23"/>
        </w:rPr>
      </w:pPr>
      <w:r w:rsidRPr="00715BB1">
        <w:rPr>
          <w:rFonts w:ascii="Segoe UI" w:eastAsia="宋体" w:hAnsi="Segoe UI" w:cs="Segoe UI"/>
          <w:color w:val="2F6473"/>
          <w:sz w:val="23"/>
          <w:szCs w:val="23"/>
        </w:rPr>
        <w:object w:dxaOrig="1440" w:dyaOrig="1440">
          <v:shape id="_x0000_i8066" type="#_x0000_t75" style="width:20.25pt;height:15.75pt" o:ole="">
            <v:imagedata r:id="rId9" o:title=""/>
          </v:shape>
          <w:control r:id="rId541" w:name="DefaultOcxName923" w:shapeid="_x0000_i8066"/>
        </w:object>
      </w:r>
      <w:r w:rsidRPr="00715BB1">
        <w:rPr>
          <w:rFonts w:ascii="Segoe UI" w:eastAsia="宋体" w:hAnsi="Segoe UI" w:cs="Segoe UI"/>
          <w:color w:val="2F6473"/>
          <w:sz w:val="23"/>
        </w:rPr>
        <w:t>D. </w:t>
      </w:r>
      <w:r w:rsidRPr="00715BB1">
        <w:rPr>
          <w:rFonts w:ascii="宋体" w:eastAsia="宋体" w:hAnsi="宋体" w:cs="Segoe UI" w:hint="eastAsia"/>
          <w:color w:val="2F6473"/>
          <w:sz w:val="21"/>
          <w:szCs w:val="21"/>
        </w:rPr>
        <w:t>废品损失</w:t>
      </w:r>
    </w:p>
    <w:p w:rsidR="00715BB1" w:rsidRPr="00715BB1" w:rsidRDefault="00715BB1" w:rsidP="00715BB1">
      <w:pPr>
        <w:shd w:val="clear" w:color="auto" w:fill="FCEFDC"/>
        <w:adjustRightInd/>
        <w:snapToGrid/>
        <w:rPr>
          <w:rFonts w:ascii="Segoe UI" w:eastAsia="宋体" w:hAnsi="Segoe UI" w:cs="Segoe UI"/>
          <w:color w:val="7D5A29"/>
          <w:sz w:val="23"/>
          <w:szCs w:val="23"/>
        </w:rPr>
      </w:pPr>
      <w:r w:rsidRPr="00715BB1">
        <w:rPr>
          <w:rFonts w:ascii="Segoe UI" w:eastAsia="宋体" w:hAnsi="Segoe UI" w:cs="Segoe UI"/>
          <w:color w:val="7D5A29"/>
          <w:sz w:val="23"/>
          <w:szCs w:val="23"/>
        </w:rPr>
        <w:t>正确答案是：</w:t>
      </w:r>
      <w:r w:rsidRPr="00715BB1">
        <w:rPr>
          <w:rFonts w:ascii="宋体" w:eastAsia="宋体" w:hAnsi="宋体" w:cs="Segoe UI" w:hint="eastAsia"/>
          <w:color w:val="7D5A29"/>
          <w:sz w:val="21"/>
          <w:szCs w:val="21"/>
        </w:rPr>
        <w:t>基本生产成本</w:t>
      </w:r>
      <w:r w:rsidRPr="00715BB1">
        <w:rPr>
          <w:rFonts w:ascii="Segoe UI" w:eastAsia="宋体" w:hAnsi="Segoe UI" w:cs="Segoe UI"/>
          <w:color w:val="7D5A29"/>
          <w:sz w:val="23"/>
          <w:szCs w:val="23"/>
        </w:rPr>
        <w:t>, </w:t>
      </w:r>
      <w:r w:rsidRPr="00715BB1">
        <w:rPr>
          <w:rFonts w:ascii="宋体" w:eastAsia="宋体" w:hAnsi="宋体" w:cs="Segoe UI" w:hint="eastAsia"/>
          <w:color w:val="7D5A29"/>
          <w:sz w:val="21"/>
          <w:szCs w:val="21"/>
        </w:rPr>
        <w:t>辅助生产成本</w:t>
      </w:r>
    </w:p>
    <w:p w:rsidR="00715BB1" w:rsidRPr="00715BB1" w:rsidRDefault="00715BB1" w:rsidP="00715BB1">
      <w:pPr>
        <w:shd w:val="clear" w:color="auto" w:fill="DEF2F8"/>
        <w:adjustRightInd/>
        <w:snapToGrid/>
        <w:rPr>
          <w:rFonts w:ascii="Segoe UI" w:eastAsia="宋体" w:hAnsi="Segoe UI" w:cs="Segoe UI"/>
          <w:color w:val="2F6473"/>
          <w:sz w:val="23"/>
          <w:szCs w:val="23"/>
        </w:rPr>
      </w:pPr>
      <w:r w:rsidRPr="00715BB1">
        <w:rPr>
          <w:rFonts w:ascii="宋体" w:eastAsia="宋体" w:hAnsi="宋体" w:cs="Segoe UI" w:hint="eastAsia"/>
          <w:color w:val="2F6473"/>
          <w:sz w:val="21"/>
          <w:szCs w:val="21"/>
        </w:rPr>
        <w:t>以下属于在产品成本计算方法的有（</w:t>
      </w:r>
      <w:r w:rsidRPr="00715BB1">
        <w:rPr>
          <w:rFonts w:ascii="Calibri" w:eastAsia="宋体" w:hAnsi="Calibri" w:cs="Calibri"/>
          <w:color w:val="2F6473"/>
          <w:sz w:val="21"/>
          <w:szCs w:val="21"/>
        </w:rPr>
        <w:t> </w:t>
      </w:r>
      <w:r w:rsidRPr="00715BB1">
        <w:rPr>
          <w:rFonts w:ascii="宋体" w:eastAsia="宋体" w:hAnsi="宋体" w:cs="Segoe UI" w:hint="eastAsia"/>
          <w:color w:val="2F6473"/>
          <w:sz w:val="21"/>
          <w:szCs w:val="21"/>
        </w:rPr>
        <w:t>）。</w:t>
      </w:r>
    </w:p>
    <w:p w:rsidR="00715BB1" w:rsidRPr="00715BB1" w:rsidRDefault="00715BB1" w:rsidP="00715BB1">
      <w:pPr>
        <w:shd w:val="clear" w:color="auto" w:fill="DEF2F8"/>
        <w:adjustRightInd/>
        <w:snapToGrid/>
        <w:spacing w:after="0"/>
        <w:rPr>
          <w:rFonts w:ascii="Segoe UI" w:eastAsia="宋体" w:hAnsi="Segoe UI" w:cs="Segoe UI"/>
          <w:color w:val="2F6473"/>
          <w:sz w:val="23"/>
          <w:szCs w:val="23"/>
        </w:rPr>
      </w:pPr>
      <w:r w:rsidRPr="00715BB1">
        <w:rPr>
          <w:rFonts w:ascii="Segoe UI" w:eastAsia="宋体" w:hAnsi="Segoe UI" w:cs="Segoe UI"/>
          <w:color w:val="2F6473"/>
          <w:sz w:val="23"/>
          <w:szCs w:val="23"/>
        </w:rPr>
        <w:t>选择一项或多项：</w:t>
      </w:r>
    </w:p>
    <w:p w:rsidR="00715BB1" w:rsidRPr="00715BB1" w:rsidRDefault="00715BB1" w:rsidP="00715BB1">
      <w:pPr>
        <w:shd w:val="clear" w:color="auto" w:fill="DEF2F8"/>
        <w:adjustRightInd/>
        <w:snapToGrid/>
        <w:spacing w:after="0"/>
        <w:ind w:hanging="375"/>
        <w:rPr>
          <w:rFonts w:ascii="Segoe UI" w:eastAsia="宋体" w:hAnsi="Segoe UI" w:cs="Segoe UI"/>
          <w:color w:val="2F6473"/>
          <w:sz w:val="23"/>
          <w:szCs w:val="23"/>
        </w:rPr>
      </w:pPr>
      <w:r w:rsidRPr="00715BB1">
        <w:rPr>
          <w:rFonts w:ascii="Segoe UI" w:eastAsia="宋体" w:hAnsi="Segoe UI" w:cs="Segoe UI"/>
          <w:color w:val="2F6473"/>
          <w:sz w:val="23"/>
          <w:szCs w:val="23"/>
        </w:rPr>
        <w:object w:dxaOrig="1440" w:dyaOrig="1440">
          <v:shape id="_x0000_i8087" type="#_x0000_t75" style="width:20.25pt;height:15.75pt" o:ole="">
            <v:imagedata r:id="rId9" o:title=""/>
          </v:shape>
          <w:control r:id="rId542" w:name="DefaultOcxName36" w:shapeid="_x0000_i8087"/>
        </w:object>
      </w:r>
      <w:r w:rsidRPr="00715BB1">
        <w:rPr>
          <w:rFonts w:ascii="Segoe UI" w:eastAsia="宋体" w:hAnsi="Segoe UI" w:cs="Segoe UI"/>
          <w:color w:val="2F6473"/>
          <w:sz w:val="23"/>
        </w:rPr>
        <w:t>A. </w:t>
      </w:r>
      <w:r w:rsidRPr="00715BB1">
        <w:rPr>
          <w:rFonts w:ascii="宋体" w:eastAsia="宋体" w:hAnsi="宋体" w:cs="Segoe UI" w:hint="eastAsia"/>
          <w:color w:val="2F6473"/>
          <w:sz w:val="21"/>
          <w:szCs w:val="21"/>
        </w:rPr>
        <w:t>直接分配法</w:t>
      </w:r>
    </w:p>
    <w:p w:rsidR="00715BB1" w:rsidRPr="00715BB1" w:rsidRDefault="00715BB1" w:rsidP="00715BB1">
      <w:pPr>
        <w:shd w:val="clear" w:color="auto" w:fill="DEF2F8"/>
        <w:adjustRightInd/>
        <w:snapToGrid/>
        <w:spacing w:after="0"/>
        <w:ind w:hanging="375"/>
        <w:rPr>
          <w:rFonts w:ascii="Segoe UI" w:eastAsia="宋体" w:hAnsi="Segoe UI" w:cs="Segoe UI"/>
          <w:color w:val="2F6473"/>
          <w:sz w:val="23"/>
          <w:szCs w:val="23"/>
        </w:rPr>
      </w:pPr>
      <w:r w:rsidRPr="00715BB1">
        <w:rPr>
          <w:rFonts w:ascii="Segoe UI" w:eastAsia="宋体" w:hAnsi="Segoe UI" w:cs="Segoe UI"/>
          <w:color w:val="2F6473"/>
          <w:sz w:val="23"/>
          <w:szCs w:val="23"/>
        </w:rPr>
        <w:object w:dxaOrig="1440" w:dyaOrig="1440">
          <v:shape id="_x0000_i8086" type="#_x0000_t75" style="width:20.25pt;height:15.75pt" o:ole="">
            <v:imagedata r:id="rId9" o:title=""/>
          </v:shape>
          <w:control r:id="rId543" w:name="DefaultOcxName1107" w:shapeid="_x0000_i8086"/>
        </w:object>
      </w:r>
      <w:r w:rsidRPr="00715BB1">
        <w:rPr>
          <w:rFonts w:ascii="Segoe UI" w:eastAsia="宋体" w:hAnsi="Segoe UI" w:cs="Segoe UI"/>
          <w:color w:val="2F6473"/>
          <w:sz w:val="23"/>
        </w:rPr>
        <w:t>B. </w:t>
      </w:r>
      <w:r w:rsidRPr="00715BB1">
        <w:rPr>
          <w:rFonts w:ascii="宋体" w:eastAsia="宋体" w:hAnsi="宋体" w:cs="Segoe UI" w:hint="eastAsia"/>
          <w:color w:val="2F6473"/>
          <w:sz w:val="21"/>
          <w:szCs w:val="21"/>
        </w:rPr>
        <w:t>定额比例法</w:t>
      </w:r>
    </w:p>
    <w:p w:rsidR="00715BB1" w:rsidRPr="00715BB1" w:rsidRDefault="00715BB1" w:rsidP="00715BB1">
      <w:pPr>
        <w:shd w:val="clear" w:color="auto" w:fill="DEF2F8"/>
        <w:adjustRightInd/>
        <w:snapToGrid/>
        <w:spacing w:after="0"/>
        <w:ind w:hanging="375"/>
        <w:rPr>
          <w:rFonts w:ascii="Segoe UI" w:eastAsia="宋体" w:hAnsi="Segoe UI" w:cs="Segoe UI"/>
          <w:color w:val="2F6473"/>
          <w:sz w:val="23"/>
          <w:szCs w:val="23"/>
        </w:rPr>
      </w:pPr>
      <w:r w:rsidRPr="00715BB1">
        <w:rPr>
          <w:rFonts w:ascii="Segoe UI" w:eastAsia="宋体" w:hAnsi="Segoe UI" w:cs="Segoe UI"/>
          <w:color w:val="2F6473"/>
          <w:sz w:val="23"/>
          <w:szCs w:val="23"/>
        </w:rPr>
        <w:object w:dxaOrig="1440" w:dyaOrig="1440">
          <v:shape id="_x0000_i8085" type="#_x0000_t75" style="width:20.25pt;height:15.75pt" o:ole="">
            <v:imagedata r:id="rId9" o:title=""/>
          </v:shape>
          <w:control r:id="rId544" w:name="DefaultOcxName221" w:shapeid="_x0000_i8085"/>
        </w:object>
      </w:r>
      <w:r w:rsidRPr="00715BB1">
        <w:rPr>
          <w:rFonts w:ascii="Segoe UI" w:eastAsia="宋体" w:hAnsi="Segoe UI" w:cs="Segoe UI"/>
          <w:color w:val="2F6473"/>
          <w:sz w:val="23"/>
        </w:rPr>
        <w:t>C. </w:t>
      </w:r>
      <w:r w:rsidRPr="00715BB1">
        <w:rPr>
          <w:rFonts w:ascii="宋体" w:eastAsia="宋体" w:hAnsi="宋体" w:cs="Segoe UI" w:hint="eastAsia"/>
          <w:color w:val="2F6473"/>
          <w:sz w:val="21"/>
          <w:szCs w:val="21"/>
        </w:rPr>
        <w:t>约当产量法</w:t>
      </w:r>
    </w:p>
    <w:p w:rsidR="00715BB1" w:rsidRPr="00715BB1" w:rsidRDefault="00715BB1" w:rsidP="00715BB1">
      <w:pPr>
        <w:shd w:val="clear" w:color="auto" w:fill="DEF2F8"/>
        <w:adjustRightInd/>
        <w:snapToGrid/>
        <w:spacing w:after="72"/>
        <w:ind w:hanging="375"/>
        <w:rPr>
          <w:rFonts w:ascii="Segoe UI" w:eastAsia="宋体" w:hAnsi="Segoe UI" w:cs="Segoe UI"/>
          <w:color w:val="2F6473"/>
          <w:sz w:val="23"/>
          <w:szCs w:val="23"/>
        </w:rPr>
      </w:pPr>
      <w:r w:rsidRPr="00715BB1">
        <w:rPr>
          <w:rFonts w:ascii="Segoe UI" w:eastAsia="宋体" w:hAnsi="Segoe UI" w:cs="Segoe UI"/>
          <w:color w:val="2F6473"/>
          <w:sz w:val="23"/>
          <w:szCs w:val="23"/>
        </w:rPr>
        <w:object w:dxaOrig="1440" w:dyaOrig="1440">
          <v:shape id="_x0000_i8084" type="#_x0000_t75" style="width:20.25pt;height:15.75pt" o:ole="">
            <v:imagedata r:id="rId9" o:title=""/>
          </v:shape>
          <w:control r:id="rId545" w:name="DefaultOcxName35" w:shapeid="_x0000_i8084"/>
        </w:object>
      </w:r>
      <w:r w:rsidRPr="00715BB1">
        <w:rPr>
          <w:rFonts w:ascii="Segoe UI" w:eastAsia="宋体" w:hAnsi="Segoe UI" w:cs="Segoe UI"/>
          <w:color w:val="2F6473"/>
          <w:sz w:val="23"/>
        </w:rPr>
        <w:t>D. </w:t>
      </w:r>
      <w:r w:rsidRPr="00715BB1">
        <w:rPr>
          <w:rFonts w:ascii="宋体" w:eastAsia="宋体" w:hAnsi="宋体" w:cs="Segoe UI" w:hint="eastAsia"/>
          <w:color w:val="2F6473"/>
          <w:sz w:val="21"/>
          <w:szCs w:val="21"/>
        </w:rPr>
        <w:t>品种法</w:t>
      </w:r>
    </w:p>
    <w:p w:rsidR="00715BB1" w:rsidRPr="00715BB1" w:rsidRDefault="00715BB1" w:rsidP="00715BB1">
      <w:pPr>
        <w:shd w:val="clear" w:color="auto" w:fill="FCEFDC"/>
        <w:adjustRightInd/>
        <w:snapToGrid/>
        <w:spacing w:after="120"/>
        <w:rPr>
          <w:rFonts w:ascii="Segoe UI" w:eastAsia="宋体" w:hAnsi="Segoe UI" w:cs="Segoe UI"/>
          <w:color w:val="7D5A29"/>
          <w:sz w:val="23"/>
          <w:szCs w:val="23"/>
        </w:rPr>
      </w:pPr>
      <w:r w:rsidRPr="00715BB1">
        <w:rPr>
          <w:rFonts w:ascii="Segoe UI" w:eastAsia="宋体" w:hAnsi="Segoe UI" w:cs="Segoe UI"/>
          <w:color w:val="7D5A29"/>
          <w:sz w:val="23"/>
          <w:szCs w:val="23"/>
        </w:rPr>
        <w:t>正确答案是：</w:t>
      </w:r>
      <w:r w:rsidRPr="00715BB1">
        <w:rPr>
          <w:rFonts w:ascii="宋体" w:eastAsia="宋体" w:hAnsi="宋体" w:cs="Segoe UI" w:hint="eastAsia"/>
          <w:color w:val="7D5A29"/>
          <w:sz w:val="21"/>
          <w:szCs w:val="21"/>
        </w:rPr>
        <w:t>定额比例法</w:t>
      </w:r>
      <w:r w:rsidRPr="00715BB1">
        <w:rPr>
          <w:rFonts w:ascii="Segoe UI" w:eastAsia="宋体" w:hAnsi="Segoe UI" w:cs="Segoe UI"/>
          <w:color w:val="7D5A29"/>
          <w:sz w:val="23"/>
          <w:szCs w:val="23"/>
        </w:rPr>
        <w:t>, </w:t>
      </w:r>
      <w:r w:rsidRPr="00715BB1">
        <w:rPr>
          <w:rFonts w:ascii="宋体" w:eastAsia="宋体" w:hAnsi="宋体" w:cs="Segoe UI" w:hint="eastAsia"/>
          <w:color w:val="7D5A29"/>
          <w:sz w:val="21"/>
          <w:szCs w:val="21"/>
        </w:rPr>
        <w:t>约当产量法</w:t>
      </w:r>
    </w:p>
    <w:p w:rsidR="00715BB1" w:rsidRPr="00715BB1" w:rsidRDefault="00715BB1" w:rsidP="00715BB1">
      <w:pPr>
        <w:shd w:val="clear" w:color="auto" w:fill="DEF2F8"/>
        <w:adjustRightInd/>
        <w:snapToGrid/>
        <w:rPr>
          <w:rFonts w:ascii="Segoe UI" w:eastAsia="宋体" w:hAnsi="Segoe UI" w:cs="Segoe UI"/>
          <w:color w:val="2F6473"/>
          <w:sz w:val="23"/>
          <w:szCs w:val="23"/>
        </w:rPr>
      </w:pPr>
      <w:r w:rsidRPr="00715BB1">
        <w:rPr>
          <w:rFonts w:ascii="宋体" w:eastAsia="宋体" w:hAnsi="宋体" w:cs="Segoe UI" w:hint="eastAsia"/>
          <w:color w:val="2F6473"/>
          <w:sz w:val="21"/>
          <w:szCs w:val="21"/>
        </w:rPr>
        <w:t>“废品损失”账户月末（ ）。</w:t>
      </w:r>
    </w:p>
    <w:p w:rsidR="00715BB1" w:rsidRPr="00715BB1" w:rsidRDefault="00715BB1" w:rsidP="00715BB1">
      <w:pPr>
        <w:shd w:val="clear" w:color="auto" w:fill="FCEFDC"/>
        <w:adjustRightInd/>
        <w:snapToGrid/>
        <w:rPr>
          <w:rFonts w:ascii="Segoe UI" w:eastAsia="宋体" w:hAnsi="Segoe UI" w:cs="Segoe UI"/>
          <w:color w:val="7D5A29"/>
          <w:sz w:val="23"/>
          <w:szCs w:val="23"/>
        </w:rPr>
      </w:pPr>
      <w:r w:rsidRPr="00715BB1">
        <w:rPr>
          <w:rFonts w:ascii="Segoe UI" w:eastAsia="宋体" w:hAnsi="Segoe UI" w:cs="Segoe UI"/>
          <w:color w:val="7D5A29"/>
          <w:sz w:val="23"/>
          <w:szCs w:val="23"/>
        </w:rPr>
        <w:t>正确答案是：</w:t>
      </w:r>
      <w:r w:rsidRPr="00715BB1">
        <w:rPr>
          <w:rFonts w:ascii="宋体" w:eastAsia="宋体" w:hAnsi="宋体" w:cs="Segoe UI" w:hint="eastAsia"/>
          <w:color w:val="7D5A29"/>
          <w:sz w:val="21"/>
          <w:szCs w:val="21"/>
        </w:rPr>
        <w:t>一定没有余额</w:t>
      </w:r>
    </w:p>
    <w:p w:rsidR="00715BB1" w:rsidRPr="00715BB1" w:rsidRDefault="00715BB1" w:rsidP="00715BB1">
      <w:pPr>
        <w:shd w:val="clear" w:color="auto" w:fill="DEE2E6"/>
        <w:adjustRightInd/>
        <w:snapToGrid/>
        <w:spacing w:after="0"/>
        <w:outlineLvl w:val="2"/>
        <w:rPr>
          <w:rFonts w:ascii="inherit" w:eastAsia="宋体" w:hAnsi="inherit" w:cs="Segoe UI"/>
          <w:color w:val="373A3C"/>
          <w:sz w:val="18"/>
          <w:szCs w:val="18"/>
        </w:rPr>
      </w:pPr>
      <w:r w:rsidRPr="00715BB1">
        <w:rPr>
          <w:rFonts w:ascii="inherit" w:eastAsia="宋体" w:hAnsi="inherit" w:cs="Segoe UI"/>
          <w:color w:val="373A3C"/>
          <w:sz w:val="18"/>
          <w:szCs w:val="18"/>
        </w:rPr>
        <w:t>题目</w:t>
      </w:r>
      <w:r w:rsidRPr="00715BB1">
        <w:rPr>
          <w:rFonts w:ascii="inherit" w:eastAsia="宋体" w:hAnsi="inherit" w:cs="Segoe UI"/>
          <w:b/>
          <w:bCs/>
          <w:color w:val="373A3C"/>
          <w:sz w:val="27"/>
          <w:szCs w:val="27"/>
        </w:rPr>
        <w:t>27</w:t>
      </w:r>
    </w:p>
    <w:p w:rsidR="00715BB1" w:rsidRPr="00715BB1" w:rsidRDefault="00715BB1" w:rsidP="00715BB1">
      <w:pPr>
        <w:shd w:val="clear" w:color="auto" w:fill="DEF2F8"/>
        <w:adjustRightInd/>
        <w:snapToGrid/>
        <w:rPr>
          <w:rFonts w:ascii="Segoe UI" w:eastAsia="宋体" w:hAnsi="Segoe UI" w:cs="Segoe UI"/>
          <w:color w:val="2F6473"/>
          <w:sz w:val="23"/>
          <w:szCs w:val="23"/>
        </w:rPr>
      </w:pPr>
      <w:r w:rsidRPr="00715BB1">
        <w:rPr>
          <w:rFonts w:ascii="宋体" w:eastAsia="宋体" w:hAnsi="宋体" w:cs="Segoe UI" w:hint="eastAsia"/>
          <w:color w:val="2F6473"/>
          <w:sz w:val="21"/>
          <w:szCs w:val="21"/>
        </w:rPr>
        <w:t>可修复废品的废品损失是指（ ）。</w:t>
      </w:r>
    </w:p>
    <w:p w:rsidR="00715BB1" w:rsidRPr="00715BB1" w:rsidRDefault="00715BB1" w:rsidP="00715BB1">
      <w:pPr>
        <w:shd w:val="clear" w:color="auto" w:fill="FCEFDC"/>
        <w:adjustRightInd/>
        <w:snapToGrid/>
        <w:rPr>
          <w:rFonts w:ascii="Segoe UI" w:eastAsia="宋体" w:hAnsi="Segoe UI" w:cs="Segoe UI"/>
          <w:color w:val="7D5A29"/>
          <w:sz w:val="23"/>
          <w:szCs w:val="23"/>
        </w:rPr>
      </w:pPr>
      <w:r w:rsidRPr="00715BB1">
        <w:rPr>
          <w:rFonts w:ascii="Segoe UI" w:eastAsia="宋体" w:hAnsi="Segoe UI" w:cs="Segoe UI"/>
          <w:color w:val="7D5A29"/>
          <w:sz w:val="23"/>
          <w:szCs w:val="23"/>
        </w:rPr>
        <w:t>正确答案是：</w:t>
      </w:r>
      <w:r w:rsidRPr="00715BB1">
        <w:rPr>
          <w:rFonts w:ascii="宋体" w:eastAsia="宋体" w:hAnsi="宋体" w:cs="Segoe UI" w:hint="eastAsia"/>
          <w:color w:val="7D5A29"/>
          <w:sz w:val="21"/>
          <w:szCs w:val="21"/>
        </w:rPr>
        <w:t>返修后发生的修理费用</w:t>
      </w:r>
    </w:p>
    <w:p w:rsidR="00715BB1" w:rsidRPr="00715BB1" w:rsidRDefault="00715BB1" w:rsidP="00715BB1">
      <w:pPr>
        <w:shd w:val="clear" w:color="auto" w:fill="DEF2F8"/>
        <w:adjustRightInd/>
        <w:snapToGrid/>
        <w:rPr>
          <w:rFonts w:ascii="Segoe UI" w:eastAsia="宋体" w:hAnsi="Segoe UI" w:cs="Segoe UI"/>
          <w:color w:val="2F6473"/>
          <w:sz w:val="23"/>
          <w:szCs w:val="23"/>
        </w:rPr>
      </w:pPr>
      <w:r w:rsidRPr="00715BB1">
        <w:rPr>
          <w:rFonts w:ascii="宋体" w:eastAsia="宋体" w:hAnsi="宋体" w:cs="Segoe UI" w:hint="eastAsia"/>
          <w:color w:val="2F6473"/>
          <w:sz w:val="21"/>
          <w:szCs w:val="21"/>
        </w:rPr>
        <w:t>按年度计划分配率分配法分配制造费用时，年末如果计划分配额大于实际发生额，其差额应在</w:t>
      </w:r>
      <w:r w:rsidRPr="00715BB1">
        <w:rPr>
          <w:rFonts w:ascii="Calibri" w:eastAsia="宋体" w:hAnsi="Calibri" w:cs="Calibri"/>
          <w:color w:val="2F6473"/>
          <w:sz w:val="21"/>
          <w:szCs w:val="21"/>
        </w:rPr>
        <w:t>12</w:t>
      </w:r>
      <w:r w:rsidRPr="00715BB1">
        <w:rPr>
          <w:rFonts w:ascii="宋体" w:eastAsia="宋体" w:hAnsi="宋体" w:cs="Segoe UI" w:hint="eastAsia"/>
          <w:color w:val="2F6473"/>
          <w:sz w:val="21"/>
          <w:szCs w:val="21"/>
        </w:rPr>
        <w:t>月份（</w:t>
      </w:r>
      <w:r w:rsidRPr="00715BB1">
        <w:rPr>
          <w:rFonts w:ascii="Calibri" w:eastAsia="宋体" w:hAnsi="Calibri" w:cs="Calibri"/>
          <w:color w:val="2F6473"/>
          <w:sz w:val="21"/>
          <w:szCs w:val="21"/>
        </w:rPr>
        <w:t> </w:t>
      </w:r>
      <w:r w:rsidRPr="00715BB1">
        <w:rPr>
          <w:rFonts w:ascii="宋体" w:eastAsia="宋体" w:hAnsi="宋体" w:cs="Segoe UI" w:hint="eastAsia"/>
          <w:color w:val="2F6473"/>
          <w:sz w:val="21"/>
          <w:szCs w:val="21"/>
        </w:rPr>
        <w:t>）。</w:t>
      </w:r>
    </w:p>
    <w:p w:rsidR="00715BB1" w:rsidRPr="00715BB1" w:rsidRDefault="00715BB1" w:rsidP="00715BB1">
      <w:pPr>
        <w:shd w:val="clear" w:color="auto" w:fill="FCEFDC"/>
        <w:adjustRightInd/>
        <w:snapToGrid/>
        <w:spacing w:after="120"/>
        <w:rPr>
          <w:rFonts w:ascii="Segoe UI" w:eastAsia="宋体" w:hAnsi="Segoe UI" w:cs="Segoe UI"/>
          <w:color w:val="7D5A29"/>
          <w:sz w:val="23"/>
          <w:szCs w:val="23"/>
        </w:rPr>
      </w:pPr>
      <w:r w:rsidRPr="00715BB1">
        <w:rPr>
          <w:rFonts w:ascii="宋体" w:eastAsia="宋体" w:hAnsi="宋体" w:cs="Segoe UI" w:hint="eastAsia"/>
          <w:color w:val="7D5A29"/>
          <w:sz w:val="21"/>
          <w:szCs w:val="21"/>
        </w:rPr>
        <w:t>应在</w:t>
      </w:r>
      <w:r w:rsidRPr="00715BB1">
        <w:rPr>
          <w:rFonts w:ascii="Calibri" w:eastAsia="宋体" w:hAnsi="Calibri" w:cs="Calibri"/>
          <w:color w:val="7D5A29"/>
          <w:sz w:val="21"/>
          <w:szCs w:val="21"/>
        </w:rPr>
        <w:t>12</w:t>
      </w:r>
      <w:r w:rsidRPr="00715BB1">
        <w:rPr>
          <w:rFonts w:ascii="宋体" w:eastAsia="宋体" w:hAnsi="宋体" w:cs="Segoe UI" w:hint="eastAsia"/>
          <w:color w:val="7D5A29"/>
          <w:sz w:val="21"/>
          <w:szCs w:val="21"/>
        </w:rPr>
        <w:t>月份用红字借记“基本生产成本”科目，贷记“制造费用”科目。</w:t>
      </w:r>
    </w:p>
    <w:p w:rsidR="00715BB1" w:rsidRPr="00715BB1" w:rsidRDefault="00715BB1" w:rsidP="00715BB1">
      <w:pPr>
        <w:shd w:val="clear" w:color="auto" w:fill="FCEFDC"/>
        <w:adjustRightInd/>
        <w:snapToGrid/>
        <w:rPr>
          <w:rFonts w:ascii="Segoe UI" w:eastAsia="宋体" w:hAnsi="Segoe UI" w:cs="Segoe UI"/>
          <w:color w:val="7D5A29"/>
          <w:sz w:val="23"/>
          <w:szCs w:val="23"/>
        </w:rPr>
      </w:pPr>
      <w:r w:rsidRPr="00715BB1">
        <w:rPr>
          <w:rFonts w:ascii="Segoe UI" w:eastAsia="宋体" w:hAnsi="Segoe UI" w:cs="Segoe UI"/>
          <w:color w:val="7D5A29"/>
          <w:sz w:val="23"/>
          <w:szCs w:val="23"/>
        </w:rPr>
        <w:t>正确答案是：</w:t>
      </w:r>
      <w:r w:rsidRPr="00715BB1">
        <w:rPr>
          <w:rFonts w:ascii="宋体" w:eastAsia="宋体" w:hAnsi="宋体" w:cs="Segoe UI" w:hint="eastAsia"/>
          <w:color w:val="7D5A29"/>
          <w:sz w:val="21"/>
          <w:szCs w:val="21"/>
        </w:rPr>
        <w:t>用红字借记“基本生产成本”科目，贷记“制造费用”科目</w:t>
      </w:r>
    </w:p>
    <w:p w:rsidR="00715BB1" w:rsidRPr="00715BB1" w:rsidRDefault="00715BB1" w:rsidP="00715BB1">
      <w:pPr>
        <w:shd w:val="clear" w:color="auto" w:fill="DEF2F8"/>
        <w:adjustRightInd/>
        <w:snapToGrid/>
        <w:spacing w:after="100" w:afterAutospacing="1"/>
        <w:outlineLvl w:val="3"/>
        <w:rPr>
          <w:rFonts w:ascii="inherit" w:eastAsia="宋体" w:hAnsi="inherit" w:cs="Segoe UI"/>
          <w:color w:val="2F6473"/>
          <w:sz w:val="24"/>
          <w:szCs w:val="24"/>
        </w:rPr>
      </w:pPr>
      <w:r w:rsidRPr="00715BB1">
        <w:rPr>
          <w:rFonts w:ascii="inherit" w:eastAsia="宋体" w:hAnsi="inherit" w:cs="Segoe UI"/>
          <w:color w:val="2F6473"/>
          <w:sz w:val="24"/>
          <w:szCs w:val="24"/>
        </w:rPr>
        <w:t>题干</w:t>
      </w:r>
    </w:p>
    <w:p w:rsidR="00715BB1" w:rsidRPr="00715BB1" w:rsidRDefault="00715BB1" w:rsidP="00715BB1">
      <w:pPr>
        <w:shd w:val="clear" w:color="auto" w:fill="DEF2F8"/>
        <w:adjustRightInd/>
        <w:snapToGrid/>
        <w:rPr>
          <w:rFonts w:ascii="Segoe UI" w:eastAsia="宋体" w:hAnsi="Segoe UI" w:cs="Segoe UI"/>
          <w:color w:val="2F6473"/>
          <w:sz w:val="23"/>
          <w:szCs w:val="23"/>
        </w:rPr>
      </w:pPr>
      <w:r w:rsidRPr="00715BB1">
        <w:rPr>
          <w:rFonts w:ascii="宋体" w:eastAsia="宋体" w:hAnsi="宋体" w:cs="Segoe UI" w:hint="eastAsia"/>
          <w:color w:val="2F6473"/>
          <w:sz w:val="21"/>
          <w:szCs w:val="21"/>
        </w:rPr>
        <w:t>适用于季节性生产的车间分配制造费用的方法是（</w:t>
      </w:r>
      <w:r w:rsidRPr="00715BB1">
        <w:rPr>
          <w:rFonts w:ascii="Calibri" w:eastAsia="宋体" w:hAnsi="Calibri" w:cs="Calibri"/>
          <w:color w:val="2F6473"/>
          <w:sz w:val="21"/>
          <w:szCs w:val="21"/>
        </w:rPr>
        <w:t> </w:t>
      </w:r>
      <w:r w:rsidRPr="00715BB1">
        <w:rPr>
          <w:rFonts w:ascii="宋体" w:eastAsia="宋体" w:hAnsi="宋体" w:cs="Segoe UI" w:hint="eastAsia"/>
          <w:color w:val="2F6473"/>
          <w:sz w:val="21"/>
          <w:szCs w:val="21"/>
        </w:rPr>
        <w:t>）。</w:t>
      </w:r>
    </w:p>
    <w:p w:rsidR="00715BB1" w:rsidRPr="00715BB1" w:rsidRDefault="00715BB1" w:rsidP="00715BB1">
      <w:pPr>
        <w:shd w:val="clear" w:color="auto" w:fill="FCEFDC"/>
        <w:adjustRightInd/>
        <w:snapToGrid/>
        <w:rPr>
          <w:rFonts w:ascii="Segoe UI" w:eastAsia="宋体" w:hAnsi="Segoe UI" w:cs="Segoe UI"/>
          <w:color w:val="7D5A29"/>
          <w:sz w:val="23"/>
          <w:szCs w:val="23"/>
        </w:rPr>
      </w:pPr>
      <w:r w:rsidRPr="00715BB1">
        <w:rPr>
          <w:rFonts w:ascii="Segoe UI" w:eastAsia="宋体" w:hAnsi="Segoe UI" w:cs="Segoe UI"/>
          <w:color w:val="7D5A29"/>
          <w:sz w:val="23"/>
          <w:szCs w:val="23"/>
        </w:rPr>
        <w:t>正确答案是：</w:t>
      </w:r>
      <w:r w:rsidRPr="00715BB1">
        <w:rPr>
          <w:rFonts w:ascii="宋体" w:eastAsia="宋体" w:hAnsi="宋体" w:cs="Segoe UI" w:hint="eastAsia"/>
          <w:color w:val="7D5A29"/>
          <w:sz w:val="21"/>
          <w:szCs w:val="21"/>
        </w:rPr>
        <w:t>年度计划分配率分配法</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2E4217"/>
    <w:rsid w:val="00323B43"/>
    <w:rsid w:val="003D37D8"/>
    <w:rsid w:val="00426133"/>
    <w:rsid w:val="004358AB"/>
    <w:rsid w:val="00715BB1"/>
    <w:rsid w:val="007C46DB"/>
    <w:rsid w:val="008B7726"/>
    <w:rsid w:val="009E0AE3"/>
    <w:rsid w:val="00AE2020"/>
    <w:rsid w:val="00D31D50"/>
    <w:rsid w:val="00DA4586"/>
    <w:rsid w:val="00DF5FEA"/>
    <w:rsid w:val="00E6199E"/>
    <w:rsid w:val="00F9604D"/>
    <w:rsid w:val="00FF01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3">
    <w:name w:val="heading 3"/>
    <w:basedOn w:val="a"/>
    <w:link w:val="3Char"/>
    <w:uiPriority w:val="9"/>
    <w:qFormat/>
    <w:rsid w:val="00FF011A"/>
    <w:pPr>
      <w:adjustRightInd/>
      <w:snapToGrid/>
      <w:spacing w:before="100" w:beforeAutospacing="1" w:after="100" w:afterAutospacing="1"/>
      <w:outlineLvl w:val="2"/>
    </w:pPr>
    <w:rPr>
      <w:rFonts w:ascii="宋体" w:eastAsia="宋体" w:hAnsi="宋体" w:cs="宋体"/>
      <w:b/>
      <w:bCs/>
      <w:sz w:val="27"/>
      <w:szCs w:val="27"/>
    </w:rPr>
  </w:style>
  <w:style w:type="paragraph" w:styleId="4">
    <w:name w:val="heading 4"/>
    <w:basedOn w:val="a"/>
    <w:link w:val="4Char"/>
    <w:uiPriority w:val="9"/>
    <w:qFormat/>
    <w:rsid w:val="00FF011A"/>
    <w:pPr>
      <w:adjustRightInd/>
      <w:snapToGrid/>
      <w:spacing w:before="100" w:beforeAutospacing="1" w:after="100" w:afterAutospacing="1"/>
      <w:outlineLvl w:val="3"/>
    </w:pPr>
    <w:rPr>
      <w:rFonts w:ascii="宋体" w:eastAsia="宋体" w:hAnsi="宋体" w:cs="宋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FF011A"/>
    <w:rPr>
      <w:rFonts w:ascii="宋体" w:eastAsia="宋体" w:hAnsi="宋体" w:cs="宋体"/>
      <w:b/>
      <w:bCs/>
      <w:sz w:val="27"/>
      <w:szCs w:val="27"/>
    </w:rPr>
  </w:style>
  <w:style w:type="character" w:customStyle="1" w:styleId="4Char">
    <w:name w:val="标题 4 Char"/>
    <w:basedOn w:val="a0"/>
    <w:link w:val="4"/>
    <w:uiPriority w:val="9"/>
    <w:rsid w:val="00FF011A"/>
    <w:rPr>
      <w:rFonts w:ascii="宋体" w:eastAsia="宋体" w:hAnsi="宋体" w:cs="宋体"/>
      <w:b/>
      <w:bCs/>
      <w:sz w:val="24"/>
      <w:szCs w:val="24"/>
    </w:rPr>
  </w:style>
  <w:style w:type="paragraph" w:styleId="a3">
    <w:name w:val="Normal (Web)"/>
    <w:basedOn w:val="a"/>
    <w:uiPriority w:val="99"/>
    <w:semiHidden/>
    <w:unhideWhenUsed/>
    <w:rsid w:val="00E6199E"/>
    <w:pPr>
      <w:adjustRightInd/>
      <w:snapToGrid/>
      <w:spacing w:before="100" w:beforeAutospacing="1" w:after="100" w:afterAutospacing="1"/>
    </w:pPr>
    <w:rPr>
      <w:rFonts w:ascii="宋体" w:eastAsia="宋体" w:hAnsi="宋体" w:cs="宋体"/>
      <w:sz w:val="24"/>
      <w:szCs w:val="24"/>
    </w:rPr>
  </w:style>
  <w:style w:type="character" w:customStyle="1" w:styleId="answernumber">
    <w:name w:val="answernumber"/>
    <w:basedOn w:val="a0"/>
    <w:rsid w:val="00E6199E"/>
  </w:style>
  <w:style w:type="character" w:customStyle="1" w:styleId="qno">
    <w:name w:val="qno"/>
    <w:basedOn w:val="a0"/>
    <w:rsid w:val="00E6199E"/>
  </w:style>
  <w:style w:type="character" w:customStyle="1" w:styleId="questionflagtext">
    <w:name w:val="questionflagtext"/>
    <w:basedOn w:val="a0"/>
    <w:rsid w:val="00E6199E"/>
  </w:style>
</w:styles>
</file>

<file path=word/webSettings.xml><?xml version="1.0" encoding="utf-8"?>
<w:webSettings xmlns:r="http://schemas.openxmlformats.org/officeDocument/2006/relationships" xmlns:w="http://schemas.openxmlformats.org/wordprocessingml/2006/main">
  <w:divs>
    <w:div w:id="13581882">
      <w:bodyDiv w:val="1"/>
      <w:marLeft w:val="0"/>
      <w:marRight w:val="0"/>
      <w:marTop w:val="0"/>
      <w:marBottom w:val="0"/>
      <w:divBdr>
        <w:top w:val="none" w:sz="0" w:space="0" w:color="auto"/>
        <w:left w:val="none" w:sz="0" w:space="0" w:color="auto"/>
        <w:bottom w:val="none" w:sz="0" w:space="0" w:color="auto"/>
        <w:right w:val="none" w:sz="0" w:space="0" w:color="auto"/>
      </w:divBdr>
      <w:divsChild>
        <w:div w:id="2090689036">
          <w:marLeft w:val="0"/>
          <w:marRight w:val="0"/>
          <w:marTop w:val="0"/>
          <w:marBottom w:val="432"/>
          <w:divBdr>
            <w:top w:val="none" w:sz="0" w:space="0" w:color="auto"/>
            <w:left w:val="none" w:sz="0" w:space="0" w:color="auto"/>
            <w:bottom w:val="none" w:sz="0" w:space="0" w:color="auto"/>
            <w:right w:val="none" w:sz="0" w:space="0" w:color="auto"/>
          </w:divBdr>
          <w:divsChild>
            <w:div w:id="237442827">
              <w:marLeft w:val="2040"/>
              <w:marRight w:val="0"/>
              <w:marTop w:val="0"/>
              <w:marBottom w:val="0"/>
              <w:divBdr>
                <w:top w:val="none" w:sz="0" w:space="0" w:color="auto"/>
                <w:left w:val="none" w:sz="0" w:space="0" w:color="auto"/>
                <w:bottom w:val="none" w:sz="0" w:space="0" w:color="auto"/>
                <w:right w:val="none" w:sz="0" w:space="0" w:color="auto"/>
              </w:divBdr>
              <w:divsChild>
                <w:div w:id="1619220710">
                  <w:marLeft w:val="0"/>
                  <w:marRight w:val="0"/>
                  <w:marTop w:val="0"/>
                  <w:marBottom w:val="0"/>
                  <w:divBdr>
                    <w:top w:val="single" w:sz="2" w:space="0" w:color="D1EDF6"/>
                    <w:left w:val="single" w:sz="2" w:space="0" w:color="D1EDF6"/>
                    <w:bottom w:val="single" w:sz="2" w:space="0" w:color="D1EDF6"/>
                    <w:right w:val="single" w:sz="2" w:space="0" w:color="D1EDF6"/>
                  </w:divBdr>
                  <w:divsChild>
                    <w:div w:id="518783534">
                      <w:marLeft w:val="0"/>
                      <w:marRight w:val="0"/>
                      <w:marTop w:val="0"/>
                      <w:marBottom w:val="360"/>
                      <w:divBdr>
                        <w:top w:val="none" w:sz="0" w:space="0" w:color="auto"/>
                        <w:left w:val="none" w:sz="0" w:space="0" w:color="auto"/>
                        <w:bottom w:val="none" w:sz="0" w:space="0" w:color="auto"/>
                        <w:right w:val="none" w:sz="0" w:space="0" w:color="auto"/>
                      </w:divBdr>
                    </w:div>
                    <w:div w:id="766731897">
                      <w:marLeft w:val="0"/>
                      <w:marRight w:val="0"/>
                      <w:marTop w:val="168"/>
                      <w:marBottom w:val="72"/>
                      <w:divBdr>
                        <w:top w:val="none" w:sz="0" w:space="0" w:color="auto"/>
                        <w:left w:val="none" w:sz="0" w:space="0" w:color="auto"/>
                        <w:bottom w:val="none" w:sz="0" w:space="0" w:color="auto"/>
                        <w:right w:val="none" w:sz="0" w:space="0" w:color="auto"/>
                      </w:divBdr>
                      <w:divsChild>
                        <w:div w:id="678895489">
                          <w:marLeft w:val="0"/>
                          <w:marRight w:val="0"/>
                          <w:marTop w:val="0"/>
                          <w:marBottom w:val="0"/>
                          <w:divBdr>
                            <w:top w:val="none" w:sz="0" w:space="0" w:color="auto"/>
                            <w:left w:val="none" w:sz="0" w:space="0" w:color="auto"/>
                            <w:bottom w:val="none" w:sz="0" w:space="0" w:color="auto"/>
                            <w:right w:val="none" w:sz="0" w:space="0" w:color="auto"/>
                          </w:divBdr>
                        </w:div>
                        <w:div w:id="144710696">
                          <w:marLeft w:val="0"/>
                          <w:marRight w:val="0"/>
                          <w:marTop w:val="0"/>
                          <w:marBottom w:val="0"/>
                          <w:divBdr>
                            <w:top w:val="none" w:sz="0" w:space="0" w:color="auto"/>
                            <w:left w:val="none" w:sz="0" w:space="0" w:color="auto"/>
                            <w:bottom w:val="none" w:sz="0" w:space="0" w:color="auto"/>
                            <w:right w:val="none" w:sz="0" w:space="0" w:color="auto"/>
                          </w:divBdr>
                          <w:divsChild>
                            <w:div w:id="568149185">
                              <w:marLeft w:val="0"/>
                              <w:marRight w:val="0"/>
                              <w:marTop w:val="0"/>
                              <w:marBottom w:val="0"/>
                              <w:divBdr>
                                <w:top w:val="none" w:sz="0" w:space="0" w:color="auto"/>
                                <w:left w:val="none" w:sz="0" w:space="0" w:color="auto"/>
                                <w:bottom w:val="none" w:sz="0" w:space="0" w:color="auto"/>
                                <w:right w:val="none" w:sz="0" w:space="0" w:color="auto"/>
                              </w:divBdr>
                            </w:div>
                            <w:div w:id="119126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767519">
                  <w:marLeft w:val="0"/>
                  <w:marRight w:val="0"/>
                  <w:marTop w:val="0"/>
                  <w:marBottom w:val="0"/>
                  <w:divBdr>
                    <w:top w:val="single" w:sz="2" w:space="0" w:color="FBE8CD"/>
                    <w:left w:val="single" w:sz="2" w:space="0" w:color="FBE8CD"/>
                    <w:bottom w:val="single" w:sz="2" w:space="0" w:color="FBE8CD"/>
                    <w:right w:val="single" w:sz="2" w:space="0" w:color="FBE8CD"/>
                  </w:divBdr>
                  <w:divsChild>
                    <w:div w:id="471211568">
                      <w:marLeft w:val="0"/>
                      <w:marRight w:val="0"/>
                      <w:marTop w:val="0"/>
                      <w:marBottom w:val="120"/>
                      <w:divBdr>
                        <w:top w:val="none" w:sz="0" w:space="0" w:color="auto"/>
                        <w:left w:val="none" w:sz="0" w:space="0" w:color="auto"/>
                        <w:bottom w:val="none" w:sz="0" w:space="0" w:color="auto"/>
                        <w:right w:val="none" w:sz="0" w:space="0" w:color="auto"/>
                      </w:divBdr>
                      <w:divsChild>
                        <w:div w:id="610745134">
                          <w:marLeft w:val="0"/>
                          <w:marRight w:val="0"/>
                          <w:marTop w:val="0"/>
                          <w:marBottom w:val="120"/>
                          <w:divBdr>
                            <w:top w:val="none" w:sz="0" w:space="0" w:color="auto"/>
                            <w:left w:val="none" w:sz="0" w:space="0" w:color="auto"/>
                            <w:bottom w:val="none" w:sz="0" w:space="0" w:color="auto"/>
                            <w:right w:val="none" w:sz="0" w:space="0" w:color="auto"/>
                          </w:divBdr>
                        </w:div>
                        <w:div w:id="18408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51210">
          <w:marLeft w:val="0"/>
          <w:marRight w:val="0"/>
          <w:marTop w:val="0"/>
          <w:marBottom w:val="432"/>
          <w:divBdr>
            <w:top w:val="none" w:sz="0" w:space="0" w:color="auto"/>
            <w:left w:val="none" w:sz="0" w:space="0" w:color="auto"/>
            <w:bottom w:val="none" w:sz="0" w:space="0" w:color="auto"/>
            <w:right w:val="none" w:sz="0" w:space="0" w:color="auto"/>
          </w:divBdr>
          <w:divsChild>
            <w:div w:id="131602347">
              <w:marLeft w:val="0"/>
              <w:marRight w:val="0"/>
              <w:marTop w:val="0"/>
              <w:marBottom w:val="432"/>
              <w:divBdr>
                <w:top w:val="single" w:sz="6" w:space="6" w:color="CAD0D7"/>
                <w:left w:val="single" w:sz="6" w:space="6" w:color="CAD0D7"/>
                <w:bottom w:val="single" w:sz="6" w:space="6" w:color="CAD0D7"/>
                <w:right w:val="single" w:sz="6" w:space="6" w:color="CAD0D7"/>
              </w:divBdr>
              <w:divsChild>
                <w:div w:id="94059964">
                  <w:marLeft w:val="0"/>
                  <w:marRight w:val="0"/>
                  <w:marTop w:val="168"/>
                  <w:marBottom w:val="0"/>
                  <w:divBdr>
                    <w:top w:val="none" w:sz="0" w:space="0" w:color="auto"/>
                    <w:left w:val="none" w:sz="0" w:space="0" w:color="auto"/>
                    <w:bottom w:val="none" w:sz="0" w:space="0" w:color="auto"/>
                    <w:right w:val="none" w:sz="0" w:space="0" w:color="auto"/>
                  </w:divBdr>
                </w:div>
                <w:div w:id="2105033821">
                  <w:marLeft w:val="0"/>
                  <w:marRight w:val="0"/>
                  <w:marTop w:val="168"/>
                  <w:marBottom w:val="0"/>
                  <w:divBdr>
                    <w:top w:val="none" w:sz="0" w:space="0" w:color="auto"/>
                    <w:left w:val="none" w:sz="0" w:space="0" w:color="auto"/>
                    <w:bottom w:val="none" w:sz="0" w:space="0" w:color="auto"/>
                    <w:right w:val="none" w:sz="0" w:space="0" w:color="auto"/>
                  </w:divBdr>
                </w:div>
                <w:div w:id="1152529872">
                  <w:marLeft w:val="0"/>
                  <w:marRight w:val="0"/>
                  <w:marTop w:val="168"/>
                  <w:marBottom w:val="0"/>
                  <w:divBdr>
                    <w:top w:val="none" w:sz="0" w:space="0" w:color="auto"/>
                    <w:left w:val="none" w:sz="0" w:space="0" w:color="auto"/>
                    <w:bottom w:val="none" w:sz="0" w:space="0" w:color="auto"/>
                    <w:right w:val="none" w:sz="0" w:space="0" w:color="auto"/>
                  </w:divBdr>
                </w:div>
              </w:divsChild>
            </w:div>
            <w:div w:id="668216072">
              <w:marLeft w:val="2040"/>
              <w:marRight w:val="0"/>
              <w:marTop w:val="0"/>
              <w:marBottom w:val="0"/>
              <w:divBdr>
                <w:top w:val="none" w:sz="0" w:space="0" w:color="auto"/>
                <w:left w:val="none" w:sz="0" w:space="0" w:color="auto"/>
                <w:bottom w:val="none" w:sz="0" w:space="0" w:color="auto"/>
                <w:right w:val="none" w:sz="0" w:space="0" w:color="auto"/>
              </w:divBdr>
              <w:divsChild>
                <w:div w:id="1230843457">
                  <w:marLeft w:val="0"/>
                  <w:marRight w:val="0"/>
                  <w:marTop w:val="0"/>
                  <w:marBottom w:val="0"/>
                  <w:divBdr>
                    <w:top w:val="single" w:sz="2" w:space="0" w:color="D1EDF6"/>
                    <w:left w:val="single" w:sz="2" w:space="0" w:color="D1EDF6"/>
                    <w:bottom w:val="single" w:sz="2" w:space="0" w:color="D1EDF6"/>
                    <w:right w:val="single" w:sz="2" w:space="0" w:color="D1EDF6"/>
                  </w:divBdr>
                  <w:divsChild>
                    <w:div w:id="158083938">
                      <w:marLeft w:val="0"/>
                      <w:marRight w:val="0"/>
                      <w:marTop w:val="0"/>
                      <w:marBottom w:val="360"/>
                      <w:divBdr>
                        <w:top w:val="none" w:sz="0" w:space="0" w:color="auto"/>
                        <w:left w:val="none" w:sz="0" w:space="0" w:color="auto"/>
                        <w:bottom w:val="none" w:sz="0" w:space="0" w:color="auto"/>
                        <w:right w:val="none" w:sz="0" w:space="0" w:color="auto"/>
                      </w:divBdr>
                    </w:div>
                    <w:div w:id="1194461730">
                      <w:marLeft w:val="0"/>
                      <w:marRight w:val="0"/>
                      <w:marTop w:val="168"/>
                      <w:marBottom w:val="72"/>
                      <w:divBdr>
                        <w:top w:val="none" w:sz="0" w:space="0" w:color="auto"/>
                        <w:left w:val="none" w:sz="0" w:space="0" w:color="auto"/>
                        <w:bottom w:val="none" w:sz="0" w:space="0" w:color="auto"/>
                        <w:right w:val="none" w:sz="0" w:space="0" w:color="auto"/>
                      </w:divBdr>
                      <w:divsChild>
                        <w:div w:id="1449086952">
                          <w:marLeft w:val="0"/>
                          <w:marRight w:val="0"/>
                          <w:marTop w:val="0"/>
                          <w:marBottom w:val="0"/>
                          <w:divBdr>
                            <w:top w:val="none" w:sz="0" w:space="0" w:color="auto"/>
                            <w:left w:val="none" w:sz="0" w:space="0" w:color="auto"/>
                            <w:bottom w:val="none" w:sz="0" w:space="0" w:color="auto"/>
                            <w:right w:val="none" w:sz="0" w:space="0" w:color="auto"/>
                          </w:divBdr>
                        </w:div>
                        <w:div w:id="1371801759">
                          <w:marLeft w:val="0"/>
                          <w:marRight w:val="0"/>
                          <w:marTop w:val="0"/>
                          <w:marBottom w:val="0"/>
                          <w:divBdr>
                            <w:top w:val="none" w:sz="0" w:space="0" w:color="auto"/>
                            <w:left w:val="none" w:sz="0" w:space="0" w:color="auto"/>
                            <w:bottom w:val="none" w:sz="0" w:space="0" w:color="auto"/>
                            <w:right w:val="none" w:sz="0" w:space="0" w:color="auto"/>
                          </w:divBdr>
                          <w:divsChild>
                            <w:div w:id="147210320">
                              <w:marLeft w:val="0"/>
                              <w:marRight w:val="0"/>
                              <w:marTop w:val="0"/>
                              <w:marBottom w:val="0"/>
                              <w:divBdr>
                                <w:top w:val="none" w:sz="0" w:space="0" w:color="auto"/>
                                <w:left w:val="none" w:sz="0" w:space="0" w:color="auto"/>
                                <w:bottom w:val="none" w:sz="0" w:space="0" w:color="auto"/>
                                <w:right w:val="none" w:sz="0" w:space="0" w:color="auto"/>
                              </w:divBdr>
                            </w:div>
                            <w:div w:id="16993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09940">
                  <w:marLeft w:val="0"/>
                  <w:marRight w:val="0"/>
                  <w:marTop w:val="0"/>
                  <w:marBottom w:val="0"/>
                  <w:divBdr>
                    <w:top w:val="single" w:sz="2" w:space="0" w:color="FBE8CD"/>
                    <w:left w:val="single" w:sz="2" w:space="0" w:color="FBE8CD"/>
                    <w:bottom w:val="single" w:sz="2" w:space="0" w:color="FBE8CD"/>
                    <w:right w:val="single" w:sz="2" w:space="0" w:color="FBE8CD"/>
                  </w:divBdr>
                  <w:divsChild>
                    <w:div w:id="2043480540">
                      <w:marLeft w:val="0"/>
                      <w:marRight w:val="0"/>
                      <w:marTop w:val="0"/>
                      <w:marBottom w:val="120"/>
                      <w:divBdr>
                        <w:top w:val="none" w:sz="0" w:space="0" w:color="auto"/>
                        <w:left w:val="none" w:sz="0" w:space="0" w:color="auto"/>
                        <w:bottom w:val="none" w:sz="0" w:space="0" w:color="auto"/>
                        <w:right w:val="none" w:sz="0" w:space="0" w:color="auto"/>
                      </w:divBdr>
                      <w:divsChild>
                        <w:div w:id="92821979">
                          <w:marLeft w:val="0"/>
                          <w:marRight w:val="0"/>
                          <w:marTop w:val="0"/>
                          <w:marBottom w:val="120"/>
                          <w:divBdr>
                            <w:top w:val="none" w:sz="0" w:space="0" w:color="auto"/>
                            <w:left w:val="none" w:sz="0" w:space="0" w:color="auto"/>
                            <w:bottom w:val="none" w:sz="0" w:space="0" w:color="auto"/>
                            <w:right w:val="none" w:sz="0" w:space="0" w:color="auto"/>
                          </w:divBdr>
                        </w:div>
                        <w:div w:id="12178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80088">
          <w:marLeft w:val="0"/>
          <w:marRight w:val="0"/>
          <w:marTop w:val="0"/>
          <w:marBottom w:val="432"/>
          <w:divBdr>
            <w:top w:val="none" w:sz="0" w:space="0" w:color="auto"/>
            <w:left w:val="none" w:sz="0" w:space="0" w:color="auto"/>
            <w:bottom w:val="none" w:sz="0" w:space="0" w:color="auto"/>
            <w:right w:val="none" w:sz="0" w:space="0" w:color="auto"/>
          </w:divBdr>
          <w:divsChild>
            <w:div w:id="1832678913">
              <w:marLeft w:val="0"/>
              <w:marRight w:val="0"/>
              <w:marTop w:val="0"/>
              <w:marBottom w:val="432"/>
              <w:divBdr>
                <w:top w:val="single" w:sz="6" w:space="6" w:color="CAD0D7"/>
                <w:left w:val="single" w:sz="6" w:space="6" w:color="CAD0D7"/>
                <w:bottom w:val="single" w:sz="6" w:space="6" w:color="CAD0D7"/>
                <w:right w:val="single" w:sz="6" w:space="6" w:color="CAD0D7"/>
              </w:divBdr>
              <w:divsChild>
                <w:div w:id="642083602">
                  <w:marLeft w:val="0"/>
                  <w:marRight w:val="0"/>
                  <w:marTop w:val="168"/>
                  <w:marBottom w:val="0"/>
                  <w:divBdr>
                    <w:top w:val="none" w:sz="0" w:space="0" w:color="auto"/>
                    <w:left w:val="none" w:sz="0" w:space="0" w:color="auto"/>
                    <w:bottom w:val="none" w:sz="0" w:space="0" w:color="auto"/>
                    <w:right w:val="none" w:sz="0" w:space="0" w:color="auto"/>
                  </w:divBdr>
                </w:div>
                <w:div w:id="807629163">
                  <w:marLeft w:val="0"/>
                  <w:marRight w:val="0"/>
                  <w:marTop w:val="168"/>
                  <w:marBottom w:val="0"/>
                  <w:divBdr>
                    <w:top w:val="none" w:sz="0" w:space="0" w:color="auto"/>
                    <w:left w:val="none" w:sz="0" w:space="0" w:color="auto"/>
                    <w:bottom w:val="none" w:sz="0" w:space="0" w:color="auto"/>
                    <w:right w:val="none" w:sz="0" w:space="0" w:color="auto"/>
                  </w:divBdr>
                </w:div>
                <w:div w:id="1062363202">
                  <w:marLeft w:val="0"/>
                  <w:marRight w:val="0"/>
                  <w:marTop w:val="168"/>
                  <w:marBottom w:val="0"/>
                  <w:divBdr>
                    <w:top w:val="none" w:sz="0" w:space="0" w:color="auto"/>
                    <w:left w:val="none" w:sz="0" w:space="0" w:color="auto"/>
                    <w:bottom w:val="none" w:sz="0" w:space="0" w:color="auto"/>
                    <w:right w:val="none" w:sz="0" w:space="0" w:color="auto"/>
                  </w:divBdr>
                </w:div>
              </w:divsChild>
            </w:div>
            <w:div w:id="962272144">
              <w:marLeft w:val="2040"/>
              <w:marRight w:val="0"/>
              <w:marTop w:val="0"/>
              <w:marBottom w:val="0"/>
              <w:divBdr>
                <w:top w:val="none" w:sz="0" w:space="0" w:color="auto"/>
                <w:left w:val="none" w:sz="0" w:space="0" w:color="auto"/>
                <w:bottom w:val="none" w:sz="0" w:space="0" w:color="auto"/>
                <w:right w:val="none" w:sz="0" w:space="0" w:color="auto"/>
              </w:divBdr>
              <w:divsChild>
                <w:div w:id="106387108">
                  <w:marLeft w:val="0"/>
                  <w:marRight w:val="0"/>
                  <w:marTop w:val="0"/>
                  <w:marBottom w:val="0"/>
                  <w:divBdr>
                    <w:top w:val="single" w:sz="2" w:space="0" w:color="D1EDF6"/>
                    <w:left w:val="single" w:sz="2" w:space="0" w:color="D1EDF6"/>
                    <w:bottom w:val="single" w:sz="2" w:space="0" w:color="D1EDF6"/>
                    <w:right w:val="single" w:sz="2" w:space="0" w:color="D1EDF6"/>
                  </w:divBdr>
                  <w:divsChild>
                    <w:div w:id="994529799">
                      <w:marLeft w:val="0"/>
                      <w:marRight w:val="0"/>
                      <w:marTop w:val="0"/>
                      <w:marBottom w:val="360"/>
                      <w:divBdr>
                        <w:top w:val="none" w:sz="0" w:space="0" w:color="auto"/>
                        <w:left w:val="none" w:sz="0" w:space="0" w:color="auto"/>
                        <w:bottom w:val="none" w:sz="0" w:space="0" w:color="auto"/>
                        <w:right w:val="none" w:sz="0" w:space="0" w:color="auto"/>
                      </w:divBdr>
                    </w:div>
                    <w:div w:id="1751152208">
                      <w:marLeft w:val="0"/>
                      <w:marRight w:val="0"/>
                      <w:marTop w:val="168"/>
                      <w:marBottom w:val="72"/>
                      <w:divBdr>
                        <w:top w:val="none" w:sz="0" w:space="0" w:color="auto"/>
                        <w:left w:val="none" w:sz="0" w:space="0" w:color="auto"/>
                        <w:bottom w:val="none" w:sz="0" w:space="0" w:color="auto"/>
                        <w:right w:val="none" w:sz="0" w:space="0" w:color="auto"/>
                      </w:divBdr>
                      <w:divsChild>
                        <w:div w:id="1719545842">
                          <w:marLeft w:val="0"/>
                          <w:marRight w:val="0"/>
                          <w:marTop w:val="0"/>
                          <w:marBottom w:val="0"/>
                          <w:divBdr>
                            <w:top w:val="none" w:sz="0" w:space="0" w:color="auto"/>
                            <w:left w:val="none" w:sz="0" w:space="0" w:color="auto"/>
                            <w:bottom w:val="none" w:sz="0" w:space="0" w:color="auto"/>
                            <w:right w:val="none" w:sz="0" w:space="0" w:color="auto"/>
                          </w:divBdr>
                        </w:div>
                        <w:div w:id="1939167601">
                          <w:marLeft w:val="0"/>
                          <w:marRight w:val="0"/>
                          <w:marTop w:val="0"/>
                          <w:marBottom w:val="0"/>
                          <w:divBdr>
                            <w:top w:val="none" w:sz="0" w:space="0" w:color="auto"/>
                            <w:left w:val="none" w:sz="0" w:space="0" w:color="auto"/>
                            <w:bottom w:val="none" w:sz="0" w:space="0" w:color="auto"/>
                            <w:right w:val="none" w:sz="0" w:space="0" w:color="auto"/>
                          </w:divBdr>
                          <w:divsChild>
                            <w:div w:id="1652253701">
                              <w:marLeft w:val="0"/>
                              <w:marRight w:val="0"/>
                              <w:marTop w:val="0"/>
                              <w:marBottom w:val="0"/>
                              <w:divBdr>
                                <w:top w:val="none" w:sz="0" w:space="0" w:color="auto"/>
                                <w:left w:val="none" w:sz="0" w:space="0" w:color="auto"/>
                                <w:bottom w:val="none" w:sz="0" w:space="0" w:color="auto"/>
                                <w:right w:val="none" w:sz="0" w:space="0" w:color="auto"/>
                              </w:divBdr>
                            </w:div>
                            <w:div w:id="1230963097">
                              <w:marLeft w:val="0"/>
                              <w:marRight w:val="0"/>
                              <w:marTop w:val="0"/>
                              <w:marBottom w:val="0"/>
                              <w:divBdr>
                                <w:top w:val="none" w:sz="0" w:space="0" w:color="auto"/>
                                <w:left w:val="none" w:sz="0" w:space="0" w:color="auto"/>
                                <w:bottom w:val="none" w:sz="0" w:space="0" w:color="auto"/>
                                <w:right w:val="none" w:sz="0" w:space="0" w:color="auto"/>
                              </w:divBdr>
                            </w:div>
                            <w:div w:id="1668634106">
                              <w:marLeft w:val="0"/>
                              <w:marRight w:val="0"/>
                              <w:marTop w:val="0"/>
                              <w:marBottom w:val="0"/>
                              <w:divBdr>
                                <w:top w:val="none" w:sz="0" w:space="0" w:color="auto"/>
                                <w:left w:val="none" w:sz="0" w:space="0" w:color="auto"/>
                                <w:bottom w:val="none" w:sz="0" w:space="0" w:color="auto"/>
                                <w:right w:val="none" w:sz="0" w:space="0" w:color="auto"/>
                              </w:divBdr>
                            </w:div>
                            <w:div w:id="18909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59010">
                  <w:marLeft w:val="0"/>
                  <w:marRight w:val="0"/>
                  <w:marTop w:val="0"/>
                  <w:marBottom w:val="0"/>
                  <w:divBdr>
                    <w:top w:val="single" w:sz="2" w:space="0" w:color="FBE8CD"/>
                    <w:left w:val="single" w:sz="2" w:space="0" w:color="FBE8CD"/>
                    <w:bottom w:val="single" w:sz="2" w:space="0" w:color="FBE8CD"/>
                    <w:right w:val="single" w:sz="2" w:space="0" w:color="FBE8CD"/>
                  </w:divBdr>
                  <w:divsChild>
                    <w:div w:id="493840082">
                      <w:marLeft w:val="0"/>
                      <w:marRight w:val="0"/>
                      <w:marTop w:val="0"/>
                      <w:marBottom w:val="120"/>
                      <w:divBdr>
                        <w:top w:val="none" w:sz="0" w:space="0" w:color="auto"/>
                        <w:left w:val="none" w:sz="0" w:space="0" w:color="auto"/>
                        <w:bottom w:val="none" w:sz="0" w:space="0" w:color="auto"/>
                        <w:right w:val="none" w:sz="0" w:space="0" w:color="auto"/>
                      </w:divBdr>
                      <w:divsChild>
                        <w:div w:id="1757702511">
                          <w:marLeft w:val="0"/>
                          <w:marRight w:val="0"/>
                          <w:marTop w:val="0"/>
                          <w:marBottom w:val="120"/>
                          <w:divBdr>
                            <w:top w:val="none" w:sz="0" w:space="0" w:color="auto"/>
                            <w:left w:val="none" w:sz="0" w:space="0" w:color="auto"/>
                            <w:bottom w:val="none" w:sz="0" w:space="0" w:color="auto"/>
                            <w:right w:val="none" w:sz="0" w:space="0" w:color="auto"/>
                          </w:divBdr>
                        </w:div>
                        <w:div w:id="1801336220">
                          <w:marLeft w:val="0"/>
                          <w:marRight w:val="0"/>
                          <w:marTop w:val="0"/>
                          <w:marBottom w:val="120"/>
                          <w:divBdr>
                            <w:top w:val="none" w:sz="0" w:space="0" w:color="auto"/>
                            <w:left w:val="none" w:sz="0" w:space="0" w:color="auto"/>
                            <w:bottom w:val="none" w:sz="0" w:space="0" w:color="auto"/>
                            <w:right w:val="none" w:sz="0" w:space="0" w:color="auto"/>
                          </w:divBdr>
                        </w:div>
                        <w:div w:id="8987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70985">
      <w:bodyDiv w:val="1"/>
      <w:marLeft w:val="0"/>
      <w:marRight w:val="0"/>
      <w:marTop w:val="0"/>
      <w:marBottom w:val="0"/>
      <w:divBdr>
        <w:top w:val="none" w:sz="0" w:space="0" w:color="auto"/>
        <w:left w:val="none" w:sz="0" w:space="0" w:color="auto"/>
        <w:bottom w:val="none" w:sz="0" w:space="0" w:color="auto"/>
        <w:right w:val="none" w:sz="0" w:space="0" w:color="auto"/>
      </w:divBdr>
      <w:divsChild>
        <w:div w:id="1358502902">
          <w:marLeft w:val="0"/>
          <w:marRight w:val="0"/>
          <w:marTop w:val="0"/>
          <w:marBottom w:val="0"/>
          <w:divBdr>
            <w:top w:val="single" w:sz="2" w:space="0" w:color="D1EDF6"/>
            <w:left w:val="single" w:sz="2" w:space="0" w:color="D1EDF6"/>
            <w:bottom w:val="single" w:sz="2" w:space="0" w:color="D1EDF6"/>
            <w:right w:val="single" w:sz="2" w:space="0" w:color="D1EDF6"/>
          </w:divBdr>
          <w:divsChild>
            <w:div w:id="1004213080">
              <w:marLeft w:val="0"/>
              <w:marRight w:val="0"/>
              <w:marTop w:val="0"/>
              <w:marBottom w:val="360"/>
              <w:divBdr>
                <w:top w:val="none" w:sz="0" w:space="0" w:color="auto"/>
                <w:left w:val="none" w:sz="0" w:space="0" w:color="auto"/>
                <w:bottom w:val="none" w:sz="0" w:space="0" w:color="auto"/>
                <w:right w:val="none" w:sz="0" w:space="0" w:color="auto"/>
              </w:divBdr>
            </w:div>
            <w:div w:id="505435905">
              <w:marLeft w:val="0"/>
              <w:marRight w:val="0"/>
              <w:marTop w:val="168"/>
              <w:marBottom w:val="72"/>
              <w:divBdr>
                <w:top w:val="none" w:sz="0" w:space="0" w:color="auto"/>
                <w:left w:val="none" w:sz="0" w:space="0" w:color="auto"/>
                <w:bottom w:val="none" w:sz="0" w:space="0" w:color="auto"/>
                <w:right w:val="none" w:sz="0" w:space="0" w:color="auto"/>
              </w:divBdr>
              <w:divsChild>
                <w:div w:id="751512799">
                  <w:marLeft w:val="0"/>
                  <w:marRight w:val="0"/>
                  <w:marTop w:val="0"/>
                  <w:marBottom w:val="0"/>
                  <w:divBdr>
                    <w:top w:val="none" w:sz="0" w:space="0" w:color="auto"/>
                    <w:left w:val="none" w:sz="0" w:space="0" w:color="auto"/>
                    <w:bottom w:val="none" w:sz="0" w:space="0" w:color="auto"/>
                    <w:right w:val="none" w:sz="0" w:space="0" w:color="auto"/>
                  </w:divBdr>
                </w:div>
                <w:div w:id="410353397">
                  <w:marLeft w:val="0"/>
                  <w:marRight w:val="0"/>
                  <w:marTop w:val="0"/>
                  <w:marBottom w:val="0"/>
                  <w:divBdr>
                    <w:top w:val="none" w:sz="0" w:space="0" w:color="auto"/>
                    <w:left w:val="none" w:sz="0" w:space="0" w:color="auto"/>
                    <w:bottom w:val="none" w:sz="0" w:space="0" w:color="auto"/>
                    <w:right w:val="none" w:sz="0" w:space="0" w:color="auto"/>
                  </w:divBdr>
                  <w:divsChild>
                    <w:div w:id="1845242433">
                      <w:marLeft w:val="0"/>
                      <w:marRight w:val="0"/>
                      <w:marTop w:val="0"/>
                      <w:marBottom w:val="0"/>
                      <w:divBdr>
                        <w:top w:val="none" w:sz="0" w:space="0" w:color="auto"/>
                        <w:left w:val="none" w:sz="0" w:space="0" w:color="auto"/>
                        <w:bottom w:val="none" w:sz="0" w:space="0" w:color="auto"/>
                        <w:right w:val="none" w:sz="0" w:space="0" w:color="auto"/>
                      </w:divBdr>
                    </w:div>
                    <w:div w:id="495388286">
                      <w:marLeft w:val="0"/>
                      <w:marRight w:val="0"/>
                      <w:marTop w:val="0"/>
                      <w:marBottom w:val="0"/>
                      <w:divBdr>
                        <w:top w:val="none" w:sz="0" w:space="0" w:color="auto"/>
                        <w:left w:val="none" w:sz="0" w:space="0" w:color="auto"/>
                        <w:bottom w:val="none" w:sz="0" w:space="0" w:color="auto"/>
                        <w:right w:val="none" w:sz="0" w:space="0" w:color="auto"/>
                      </w:divBdr>
                    </w:div>
                    <w:div w:id="355350205">
                      <w:marLeft w:val="0"/>
                      <w:marRight w:val="0"/>
                      <w:marTop w:val="0"/>
                      <w:marBottom w:val="0"/>
                      <w:divBdr>
                        <w:top w:val="none" w:sz="0" w:space="0" w:color="auto"/>
                        <w:left w:val="none" w:sz="0" w:space="0" w:color="auto"/>
                        <w:bottom w:val="none" w:sz="0" w:space="0" w:color="auto"/>
                        <w:right w:val="none" w:sz="0" w:space="0" w:color="auto"/>
                      </w:divBdr>
                    </w:div>
                    <w:div w:id="10905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88606">
          <w:marLeft w:val="0"/>
          <w:marRight w:val="0"/>
          <w:marTop w:val="0"/>
          <w:marBottom w:val="0"/>
          <w:divBdr>
            <w:top w:val="single" w:sz="2" w:space="0" w:color="FBE8CD"/>
            <w:left w:val="single" w:sz="2" w:space="0" w:color="FBE8CD"/>
            <w:bottom w:val="single" w:sz="2" w:space="0" w:color="FBE8CD"/>
            <w:right w:val="single" w:sz="2" w:space="0" w:color="FBE8CD"/>
          </w:divBdr>
          <w:divsChild>
            <w:div w:id="1065296967">
              <w:marLeft w:val="0"/>
              <w:marRight w:val="0"/>
              <w:marTop w:val="0"/>
              <w:marBottom w:val="120"/>
              <w:divBdr>
                <w:top w:val="none" w:sz="0" w:space="0" w:color="auto"/>
                <w:left w:val="none" w:sz="0" w:space="0" w:color="auto"/>
                <w:bottom w:val="none" w:sz="0" w:space="0" w:color="auto"/>
                <w:right w:val="none" w:sz="0" w:space="0" w:color="auto"/>
              </w:divBdr>
              <w:divsChild>
                <w:div w:id="855849481">
                  <w:marLeft w:val="0"/>
                  <w:marRight w:val="0"/>
                  <w:marTop w:val="0"/>
                  <w:marBottom w:val="120"/>
                  <w:divBdr>
                    <w:top w:val="none" w:sz="0" w:space="0" w:color="auto"/>
                    <w:left w:val="none" w:sz="0" w:space="0" w:color="auto"/>
                    <w:bottom w:val="none" w:sz="0" w:space="0" w:color="auto"/>
                    <w:right w:val="none" w:sz="0" w:space="0" w:color="auto"/>
                  </w:divBdr>
                </w:div>
                <w:div w:id="220219192">
                  <w:marLeft w:val="0"/>
                  <w:marRight w:val="0"/>
                  <w:marTop w:val="0"/>
                  <w:marBottom w:val="120"/>
                  <w:divBdr>
                    <w:top w:val="none" w:sz="0" w:space="0" w:color="auto"/>
                    <w:left w:val="none" w:sz="0" w:space="0" w:color="auto"/>
                    <w:bottom w:val="none" w:sz="0" w:space="0" w:color="auto"/>
                    <w:right w:val="none" w:sz="0" w:space="0" w:color="auto"/>
                  </w:divBdr>
                </w:div>
                <w:div w:id="15859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3383">
      <w:bodyDiv w:val="1"/>
      <w:marLeft w:val="0"/>
      <w:marRight w:val="0"/>
      <w:marTop w:val="0"/>
      <w:marBottom w:val="0"/>
      <w:divBdr>
        <w:top w:val="none" w:sz="0" w:space="0" w:color="auto"/>
        <w:left w:val="none" w:sz="0" w:space="0" w:color="auto"/>
        <w:bottom w:val="none" w:sz="0" w:space="0" w:color="auto"/>
        <w:right w:val="none" w:sz="0" w:space="0" w:color="auto"/>
      </w:divBdr>
      <w:divsChild>
        <w:div w:id="1342243178">
          <w:marLeft w:val="0"/>
          <w:marRight w:val="0"/>
          <w:marTop w:val="0"/>
          <w:marBottom w:val="432"/>
          <w:divBdr>
            <w:top w:val="none" w:sz="0" w:space="0" w:color="auto"/>
            <w:left w:val="none" w:sz="0" w:space="0" w:color="auto"/>
            <w:bottom w:val="none" w:sz="0" w:space="0" w:color="auto"/>
            <w:right w:val="none" w:sz="0" w:space="0" w:color="auto"/>
          </w:divBdr>
          <w:divsChild>
            <w:div w:id="942617682">
              <w:marLeft w:val="2040"/>
              <w:marRight w:val="0"/>
              <w:marTop w:val="0"/>
              <w:marBottom w:val="0"/>
              <w:divBdr>
                <w:top w:val="none" w:sz="0" w:space="0" w:color="auto"/>
                <w:left w:val="none" w:sz="0" w:space="0" w:color="auto"/>
                <w:bottom w:val="none" w:sz="0" w:space="0" w:color="auto"/>
                <w:right w:val="none" w:sz="0" w:space="0" w:color="auto"/>
              </w:divBdr>
              <w:divsChild>
                <w:div w:id="865019092">
                  <w:marLeft w:val="0"/>
                  <w:marRight w:val="0"/>
                  <w:marTop w:val="0"/>
                  <w:marBottom w:val="0"/>
                  <w:divBdr>
                    <w:top w:val="single" w:sz="2" w:space="0" w:color="D1EDF6"/>
                    <w:left w:val="single" w:sz="2" w:space="0" w:color="D1EDF6"/>
                    <w:bottom w:val="single" w:sz="2" w:space="0" w:color="D1EDF6"/>
                    <w:right w:val="single" w:sz="2" w:space="0" w:color="D1EDF6"/>
                  </w:divBdr>
                  <w:divsChild>
                    <w:div w:id="1539388923">
                      <w:marLeft w:val="0"/>
                      <w:marRight w:val="0"/>
                      <w:marTop w:val="0"/>
                      <w:marBottom w:val="360"/>
                      <w:divBdr>
                        <w:top w:val="none" w:sz="0" w:space="0" w:color="auto"/>
                        <w:left w:val="none" w:sz="0" w:space="0" w:color="auto"/>
                        <w:bottom w:val="none" w:sz="0" w:space="0" w:color="auto"/>
                        <w:right w:val="none" w:sz="0" w:space="0" w:color="auto"/>
                      </w:divBdr>
                    </w:div>
                    <w:div w:id="1473861553">
                      <w:marLeft w:val="0"/>
                      <w:marRight w:val="0"/>
                      <w:marTop w:val="168"/>
                      <w:marBottom w:val="72"/>
                      <w:divBdr>
                        <w:top w:val="none" w:sz="0" w:space="0" w:color="auto"/>
                        <w:left w:val="none" w:sz="0" w:space="0" w:color="auto"/>
                        <w:bottom w:val="none" w:sz="0" w:space="0" w:color="auto"/>
                        <w:right w:val="none" w:sz="0" w:space="0" w:color="auto"/>
                      </w:divBdr>
                      <w:divsChild>
                        <w:div w:id="67114158">
                          <w:marLeft w:val="0"/>
                          <w:marRight w:val="0"/>
                          <w:marTop w:val="0"/>
                          <w:marBottom w:val="0"/>
                          <w:divBdr>
                            <w:top w:val="none" w:sz="0" w:space="0" w:color="auto"/>
                            <w:left w:val="none" w:sz="0" w:space="0" w:color="auto"/>
                            <w:bottom w:val="none" w:sz="0" w:space="0" w:color="auto"/>
                            <w:right w:val="none" w:sz="0" w:space="0" w:color="auto"/>
                          </w:divBdr>
                        </w:div>
                        <w:div w:id="1554191247">
                          <w:marLeft w:val="0"/>
                          <w:marRight w:val="0"/>
                          <w:marTop w:val="0"/>
                          <w:marBottom w:val="0"/>
                          <w:divBdr>
                            <w:top w:val="none" w:sz="0" w:space="0" w:color="auto"/>
                            <w:left w:val="none" w:sz="0" w:space="0" w:color="auto"/>
                            <w:bottom w:val="none" w:sz="0" w:space="0" w:color="auto"/>
                            <w:right w:val="none" w:sz="0" w:space="0" w:color="auto"/>
                          </w:divBdr>
                          <w:divsChild>
                            <w:div w:id="1525366299">
                              <w:marLeft w:val="0"/>
                              <w:marRight w:val="0"/>
                              <w:marTop w:val="0"/>
                              <w:marBottom w:val="0"/>
                              <w:divBdr>
                                <w:top w:val="none" w:sz="0" w:space="0" w:color="auto"/>
                                <w:left w:val="none" w:sz="0" w:space="0" w:color="auto"/>
                                <w:bottom w:val="none" w:sz="0" w:space="0" w:color="auto"/>
                                <w:right w:val="none" w:sz="0" w:space="0" w:color="auto"/>
                              </w:divBdr>
                            </w:div>
                            <w:div w:id="875241741">
                              <w:marLeft w:val="0"/>
                              <w:marRight w:val="0"/>
                              <w:marTop w:val="0"/>
                              <w:marBottom w:val="0"/>
                              <w:divBdr>
                                <w:top w:val="none" w:sz="0" w:space="0" w:color="auto"/>
                                <w:left w:val="none" w:sz="0" w:space="0" w:color="auto"/>
                                <w:bottom w:val="none" w:sz="0" w:space="0" w:color="auto"/>
                                <w:right w:val="none" w:sz="0" w:space="0" w:color="auto"/>
                              </w:divBdr>
                            </w:div>
                            <w:div w:id="1989704817">
                              <w:marLeft w:val="0"/>
                              <w:marRight w:val="0"/>
                              <w:marTop w:val="0"/>
                              <w:marBottom w:val="0"/>
                              <w:divBdr>
                                <w:top w:val="none" w:sz="0" w:space="0" w:color="auto"/>
                                <w:left w:val="none" w:sz="0" w:space="0" w:color="auto"/>
                                <w:bottom w:val="none" w:sz="0" w:space="0" w:color="auto"/>
                                <w:right w:val="none" w:sz="0" w:space="0" w:color="auto"/>
                              </w:divBdr>
                            </w:div>
                            <w:div w:id="70702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92108">
                  <w:marLeft w:val="0"/>
                  <w:marRight w:val="0"/>
                  <w:marTop w:val="0"/>
                  <w:marBottom w:val="0"/>
                  <w:divBdr>
                    <w:top w:val="single" w:sz="2" w:space="0" w:color="FBE8CD"/>
                    <w:left w:val="single" w:sz="2" w:space="0" w:color="FBE8CD"/>
                    <w:bottom w:val="single" w:sz="2" w:space="0" w:color="FBE8CD"/>
                    <w:right w:val="single" w:sz="2" w:space="0" w:color="FBE8CD"/>
                  </w:divBdr>
                  <w:divsChild>
                    <w:div w:id="1526674058">
                      <w:marLeft w:val="0"/>
                      <w:marRight w:val="0"/>
                      <w:marTop w:val="0"/>
                      <w:marBottom w:val="120"/>
                      <w:divBdr>
                        <w:top w:val="none" w:sz="0" w:space="0" w:color="auto"/>
                        <w:left w:val="none" w:sz="0" w:space="0" w:color="auto"/>
                        <w:bottom w:val="none" w:sz="0" w:space="0" w:color="auto"/>
                        <w:right w:val="none" w:sz="0" w:space="0" w:color="auto"/>
                      </w:divBdr>
                      <w:divsChild>
                        <w:div w:id="2118524324">
                          <w:marLeft w:val="0"/>
                          <w:marRight w:val="0"/>
                          <w:marTop w:val="0"/>
                          <w:marBottom w:val="120"/>
                          <w:divBdr>
                            <w:top w:val="none" w:sz="0" w:space="0" w:color="auto"/>
                            <w:left w:val="none" w:sz="0" w:space="0" w:color="auto"/>
                            <w:bottom w:val="none" w:sz="0" w:space="0" w:color="auto"/>
                            <w:right w:val="none" w:sz="0" w:space="0" w:color="auto"/>
                          </w:divBdr>
                        </w:div>
                        <w:div w:id="849947242">
                          <w:marLeft w:val="0"/>
                          <w:marRight w:val="0"/>
                          <w:marTop w:val="0"/>
                          <w:marBottom w:val="120"/>
                          <w:divBdr>
                            <w:top w:val="none" w:sz="0" w:space="0" w:color="auto"/>
                            <w:left w:val="none" w:sz="0" w:space="0" w:color="auto"/>
                            <w:bottom w:val="none" w:sz="0" w:space="0" w:color="auto"/>
                            <w:right w:val="none" w:sz="0" w:space="0" w:color="auto"/>
                          </w:divBdr>
                        </w:div>
                        <w:div w:id="1079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881604">
          <w:marLeft w:val="0"/>
          <w:marRight w:val="0"/>
          <w:marTop w:val="0"/>
          <w:marBottom w:val="432"/>
          <w:divBdr>
            <w:top w:val="none" w:sz="0" w:space="0" w:color="auto"/>
            <w:left w:val="none" w:sz="0" w:space="0" w:color="auto"/>
            <w:bottom w:val="none" w:sz="0" w:space="0" w:color="auto"/>
            <w:right w:val="none" w:sz="0" w:space="0" w:color="auto"/>
          </w:divBdr>
          <w:divsChild>
            <w:div w:id="1732581505">
              <w:marLeft w:val="0"/>
              <w:marRight w:val="0"/>
              <w:marTop w:val="0"/>
              <w:marBottom w:val="432"/>
              <w:divBdr>
                <w:top w:val="single" w:sz="6" w:space="6" w:color="CAD0D7"/>
                <w:left w:val="single" w:sz="6" w:space="6" w:color="CAD0D7"/>
                <w:bottom w:val="single" w:sz="6" w:space="6" w:color="CAD0D7"/>
                <w:right w:val="single" w:sz="6" w:space="6" w:color="CAD0D7"/>
              </w:divBdr>
              <w:divsChild>
                <w:div w:id="1102844506">
                  <w:marLeft w:val="0"/>
                  <w:marRight w:val="0"/>
                  <w:marTop w:val="168"/>
                  <w:marBottom w:val="0"/>
                  <w:divBdr>
                    <w:top w:val="none" w:sz="0" w:space="0" w:color="auto"/>
                    <w:left w:val="none" w:sz="0" w:space="0" w:color="auto"/>
                    <w:bottom w:val="none" w:sz="0" w:space="0" w:color="auto"/>
                    <w:right w:val="none" w:sz="0" w:space="0" w:color="auto"/>
                  </w:divBdr>
                </w:div>
                <w:div w:id="159665275">
                  <w:marLeft w:val="0"/>
                  <w:marRight w:val="0"/>
                  <w:marTop w:val="168"/>
                  <w:marBottom w:val="0"/>
                  <w:divBdr>
                    <w:top w:val="none" w:sz="0" w:space="0" w:color="auto"/>
                    <w:left w:val="none" w:sz="0" w:space="0" w:color="auto"/>
                    <w:bottom w:val="none" w:sz="0" w:space="0" w:color="auto"/>
                    <w:right w:val="none" w:sz="0" w:space="0" w:color="auto"/>
                  </w:divBdr>
                </w:div>
                <w:div w:id="678579321">
                  <w:marLeft w:val="0"/>
                  <w:marRight w:val="0"/>
                  <w:marTop w:val="168"/>
                  <w:marBottom w:val="0"/>
                  <w:divBdr>
                    <w:top w:val="none" w:sz="0" w:space="0" w:color="auto"/>
                    <w:left w:val="none" w:sz="0" w:space="0" w:color="auto"/>
                    <w:bottom w:val="none" w:sz="0" w:space="0" w:color="auto"/>
                    <w:right w:val="none" w:sz="0" w:space="0" w:color="auto"/>
                  </w:divBdr>
                </w:div>
              </w:divsChild>
            </w:div>
            <w:div w:id="1763381552">
              <w:marLeft w:val="2040"/>
              <w:marRight w:val="0"/>
              <w:marTop w:val="0"/>
              <w:marBottom w:val="0"/>
              <w:divBdr>
                <w:top w:val="none" w:sz="0" w:space="0" w:color="auto"/>
                <w:left w:val="none" w:sz="0" w:space="0" w:color="auto"/>
                <w:bottom w:val="none" w:sz="0" w:space="0" w:color="auto"/>
                <w:right w:val="none" w:sz="0" w:space="0" w:color="auto"/>
              </w:divBdr>
              <w:divsChild>
                <w:div w:id="1954045973">
                  <w:marLeft w:val="0"/>
                  <w:marRight w:val="0"/>
                  <w:marTop w:val="0"/>
                  <w:marBottom w:val="0"/>
                  <w:divBdr>
                    <w:top w:val="single" w:sz="2" w:space="0" w:color="D1EDF6"/>
                    <w:left w:val="single" w:sz="2" w:space="0" w:color="D1EDF6"/>
                    <w:bottom w:val="single" w:sz="2" w:space="0" w:color="D1EDF6"/>
                    <w:right w:val="single" w:sz="2" w:space="0" w:color="D1EDF6"/>
                  </w:divBdr>
                  <w:divsChild>
                    <w:div w:id="400717507">
                      <w:marLeft w:val="0"/>
                      <w:marRight w:val="0"/>
                      <w:marTop w:val="0"/>
                      <w:marBottom w:val="360"/>
                      <w:divBdr>
                        <w:top w:val="none" w:sz="0" w:space="0" w:color="auto"/>
                        <w:left w:val="none" w:sz="0" w:space="0" w:color="auto"/>
                        <w:bottom w:val="none" w:sz="0" w:space="0" w:color="auto"/>
                        <w:right w:val="none" w:sz="0" w:space="0" w:color="auto"/>
                      </w:divBdr>
                    </w:div>
                    <w:div w:id="1537543682">
                      <w:marLeft w:val="0"/>
                      <w:marRight w:val="0"/>
                      <w:marTop w:val="168"/>
                      <w:marBottom w:val="72"/>
                      <w:divBdr>
                        <w:top w:val="none" w:sz="0" w:space="0" w:color="auto"/>
                        <w:left w:val="none" w:sz="0" w:space="0" w:color="auto"/>
                        <w:bottom w:val="none" w:sz="0" w:space="0" w:color="auto"/>
                        <w:right w:val="none" w:sz="0" w:space="0" w:color="auto"/>
                      </w:divBdr>
                      <w:divsChild>
                        <w:div w:id="1184826025">
                          <w:marLeft w:val="0"/>
                          <w:marRight w:val="0"/>
                          <w:marTop w:val="0"/>
                          <w:marBottom w:val="0"/>
                          <w:divBdr>
                            <w:top w:val="none" w:sz="0" w:space="0" w:color="auto"/>
                            <w:left w:val="none" w:sz="0" w:space="0" w:color="auto"/>
                            <w:bottom w:val="none" w:sz="0" w:space="0" w:color="auto"/>
                            <w:right w:val="none" w:sz="0" w:space="0" w:color="auto"/>
                          </w:divBdr>
                        </w:div>
                        <w:div w:id="1145198293">
                          <w:marLeft w:val="0"/>
                          <w:marRight w:val="0"/>
                          <w:marTop w:val="0"/>
                          <w:marBottom w:val="0"/>
                          <w:divBdr>
                            <w:top w:val="none" w:sz="0" w:space="0" w:color="auto"/>
                            <w:left w:val="none" w:sz="0" w:space="0" w:color="auto"/>
                            <w:bottom w:val="none" w:sz="0" w:space="0" w:color="auto"/>
                            <w:right w:val="none" w:sz="0" w:space="0" w:color="auto"/>
                          </w:divBdr>
                          <w:divsChild>
                            <w:div w:id="551891943">
                              <w:marLeft w:val="0"/>
                              <w:marRight w:val="0"/>
                              <w:marTop w:val="0"/>
                              <w:marBottom w:val="0"/>
                              <w:divBdr>
                                <w:top w:val="none" w:sz="0" w:space="0" w:color="auto"/>
                                <w:left w:val="none" w:sz="0" w:space="0" w:color="auto"/>
                                <w:bottom w:val="none" w:sz="0" w:space="0" w:color="auto"/>
                                <w:right w:val="none" w:sz="0" w:space="0" w:color="auto"/>
                              </w:divBdr>
                            </w:div>
                            <w:div w:id="1106996109">
                              <w:marLeft w:val="0"/>
                              <w:marRight w:val="0"/>
                              <w:marTop w:val="0"/>
                              <w:marBottom w:val="0"/>
                              <w:divBdr>
                                <w:top w:val="none" w:sz="0" w:space="0" w:color="auto"/>
                                <w:left w:val="none" w:sz="0" w:space="0" w:color="auto"/>
                                <w:bottom w:val="none" w:sz="0" w:space="0" w:color="auto"/>
                                <w:right w:val="none" w:sz="0" w:space="0" w:color="auto"/>
                              </w:divBdr>
                            </w:div>
                            <w:div w:id="439034421">
                              <w:marLeft w:val="0"/>
                              <w:marRight w:val="0"/>
                              <w:marTop w:val="0"/>
                              <w:marBottom w:val="0"/>
                              <w:divBdr>
                                <w:top w:val="none" w:sz="0" w:space="0" w:color="auto"/>
                                <w:left w:val="none" w:sz="0" w:space="0" w:color="auto"/>
                                <w:bottom w:val="none" w:sz="0" w:space="0" w:color="auto"/>
                                <w:right w:val="none" w:sz="0" w:space="0" w:color="auto"/>
                              </w:divBdr>
                            </w:div>
                            <w:div w:id="13759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61733">
                  <w:marLeft w:val="0"/>
                  <w:marRight w:val="0"/>
                  <w:marTop w:val="0"/>
                  <w:marBottom w:val="0"/>
                  <w:divBdr>
                    <w:top w:val="single" w:sz="2" w:space="0" w:color="FBE8CD"/>
                    <w:left w:val="single" w:sz="2" w:space="0" w:color="FBE8CD"/>
                    <w:bottom w:val="single" w:sz="2" w:space="0" w:color="FBE8CD"/>
                    <w:right w:val="single" w:sz="2" w:space="0" w:color="FBE8CD"/>
                  </w:divBdr>
                  <w:divsChild>
                    <w:div w:id="2104495477">
                      <w:marLeft w:val="0"/>
                      <w:marRight w:val="0"/>
                      <w:marTop w:val="0"/>
                      <w:marBottom w:val="120"/>
                      <w:divBdr>
                        <w:top w:val="none" w:sz="0" w:space="0" w:color="auto"/>
                        <w:left w:val="none" w:sz="0" w:space="0" w:color="auto"/>
                        <w:bottom w:val="none" w:sz="0" w:space="0" w:color="auto"/>
                        <w:right w:val="none" w:sz="0" w:space="0" w:color="auto"/>
                      </w:divBdr>
                      <w:divsChild>
                        <w:div w:id="773744075">
                          <w:marLeft w:val="0"/>
                          <w:marRight w:val="0"/>
                          <w:marTop w:val="0"/>
                          <w:marBottom w:val="120"/>
                          <w:divBdr>
                            <w:top w:val="none" w:sz="0" w:space="0" w:color="auto"/>
                            <w:left w:val="none" w:sz="0" w:space="0" w:color="auto"/>
                            <w:bottom w:val="none" w:sz="0" w:space="0" w:color="auto"/>
                            <w:right w:val="none" w:sz="0" w:space="0" w:color="auto"/>
                          </w:divBdr>
                        </w:div>
                        <w:div w:id="1068769859">
                          <w:marLeft w:val="0"/>
                          <w:marRight w:val="0"/>
                          <w:marTop w:val="0"/>
                          <w:marBottom w:val="120"/>
                          <w:divBdr>
                            <w:top w:val="none" w:sz="0" w:space="0" w:color="auto"/>
                            <w:left w:val="none" w:sz="0" w:space="0" w:color="auto"/>
                            <w:bottom w:val="none" w:sz="0" w:space="0" w:color="auto"/>
                            <w:right w:val="none" w:sz="0" w:space="0" w:color="auto"/>
                          </w:divBdr>
                        </w:div>
                        <w:div w:id="38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6119">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1">
          <w:marLeft w:val="0"/>
          <w:marRight w:val="0"/>
          <w:marTop w:val="0"/>
          <w:marBottom w:val="432"/>
          <w:divBdr>
            <w:top w:val="none" w:sz="0" w:space="0" w:color="auto"/>
            <w:left w:val="none" w:sz="0" w:space="0" w:color="auto"/>
            <w:bottom w:val="none" w:sz="0" w:space="0" w:color="auto"/>
            <w:right w:val="none" w:sz="0" w:space="0" w:color="auto"/>
          </w:divBdr>
          <w:divsChild>
            <w:div w:id="1857770130">
              <w:marLeft w:val="2040"/>
              <w:marRight w:val="0"/>
              <w:marTop w:val="0"/>
              <w:marBottom w:val="0"/>
              <w:divBdr>
                <w:top w:val="none" w:sz="0" w:space="0" w:color="auto"/>
                <w:left w:val="none" w:sz="0" w:space="0" w:color="auto"/>
                <w:bottom w:val="none" w:sz="0" w:space="0" w:color="auto"/>
                <w:right w:val="none" w:sz="0" w:space="0" w:color="auto"/>
              </w:divBdr>
              <w:divsChild>
                <w:div w:id="572083762">
                  <w:marLeft w:val="0"/>
                  <w:marRight w:val="0"/>
                  <w:marTop w:val="0"/>
                  <w:marBottom w:val="0"/>
                  <w:divBdr>
                    <w:top w:val="single" w:sz="2" w:space="0" w:color="D1EDF6"/>
                    <w:left w:val="single" w:sz="2" w:space="0" w:color="D1EDF6"/>
                    <w:bottom w:val="single" w:sz="2" w:space="0" w:color="D1EDF6"/>
                    <w:right w:val="single" w:sz="2" w:space="0" w:color="D1EDF6"/>
                  </w:divBdr>
                  <w:divsChild>
                    <w:div w:id="1887254907">
                      <w:marLeft w:val="0"/>
                      <w:marRight w:val="0"/>
                      <w:marTop w:val="0"/>
                      <w:marBottom w:val="360"/>
                      <w:divBdr>
                        <w:top w:val="none" w:sz="0" w:space="0" w:color="auto"/>
                        <w:left w:val="none" w:sz="0" w:space="0" w:color="auto"/>
                        <w:bottom w:val="none" w:sz="0" w:space="0" w:color="auto"/>
                        <w:right w:val="none" w:sz="0" w:space="0" w:color="auto"/>
                      </w:divBdr>
                    </w:div>
                    <w:div w:id="1007713873">
                      <w:marLeft w:val="0"/>
                      <w:marRight w:val="0"/>
                      <w:marTop w:val="168"/>
                      <w:marBottom w:val="72"/>
                      <w:divBdr>
                        <w:top w:val="none" w:sz="0" w:space="0" w:color="auto"/>
                        <w:left w:val="none" w:sz="0" w:space="0" w:color="auto"/>
                        <w:bottom w:val="none" w:sz="0" w:space="0" w:color="auto"/>
                        <w:right w:val="none" w:sz="0" w:space="0" w:color="auto"/>
                      </w:divBdr>
                      <w:divsChild>
                        <w:div w:id="1138104386">
                          <w:marLeft w:val="0"/>
                          <w:marRight w:val="0"/>
                          <w:marTop w:val="0"/>
                          <w:marBottom w:val="0"/>
                          <w:divBdr>
                            <w:top w:val="none" w:sz="0" w:space="0" w:color="auto"/>
                            <w:left w:val="none" w:sz="0" w:space="0" w:color="auto"/>
                            <w:bottom w:val="none" w:sz="0" w:space="0" w:color="auto"/>
                            <w:right w:val="none" w:sz="0" w:space="0" w:color="auto"/>
                          </w:divBdr>
                        </w:div>
                        <w:div w:id="367950868">
                          <w:marLeft w:val="0"/>
                          <w:marRight w:val="0"/>
                          <w:marTop w:val="0"/>
                          <w:marBottom w:val="0"/>
                          <w:divBdr>
                            <w:top w:val="none" w:sz="0" w:space="0" w:color="auto"/>
                            <w:left w:val="none" w:sz="0" w:space="0" w:color="auto"/>
                            <w:bottom w:val="none" w:sz="0" w:space="0" w:color="auto"/>
                            <w:right w:val="none" w:sz="0" w:space="0" w:color="auto"/>
                          </w:divBdr>
                          <w:divsChild>
                            <w:div w:id="950360598">
                              <w:marLeft w:val="0"/>
                              <w:marRight w:val="0"/>
                              <w:marTop w:val="0"/>
                              <w:marBottom w:val="0"/>
                              <w:divBdr>
                                <w:top w:val="none" w:sz="0" w:space="0" w:color="auto"/>
                                <w:left w:val="none" w:sz="0" w:space="0" w:color="auto"/>
                                <w:bottom w:val="none" w:sz="0" w:space="0" w:color="auto"/>
                                <w:right w:val="none" w:sz="0" w:space="0" w:color="auto"/>
                              </w:divBdr>
                            </w:div>
                            <w:div w:id="595140430">
                              <w:marLeft w:val="0"/>
                              <w:marRight w:val="0"/>
                              <w:marTop w:val="0"/>
                              <w:marBottom w:val="0"/>
                              <w:divBdr>
                                <w:top w:val="none" w:sz="0" w:space="0" w:color="auto"/>
                                <w:left w:val="none" w:sz="0" w:space="0" w:color="auto"/>
                                <w:bottom w:val="none" w:sz="0" w:space="0" w:color="auto"/>
                                <w:right w:val="none" w:sz="0" w:space="0" w:color="auto"/>
                              </w:divBdr>
                            </w:div>
                            <w:div w:id="1910922367">
                              <w:marLeft w:val="0"/>
                              <w:marRight w:val="0"/>
                              <w:marTop w:val="0"/>
                              <w:marBottom w:val="0"/>
                              <w:divBdr>
                                <w:top w:val="none" w:sz="0" w:space="0" w:color="auto"/>
                                <w:left w:val="none" w:sz="0" w:space="0" w:color="auto"/>
                                <w:bottom w:val="none" w:sz="0" w:space="0" w:color="auto"/>
                                <w:right w:val="none" w:sz="0" w:space="0" w:color="auto"/>
                              </w:divBdr>
                            </w:div>
                            <w:div w:id="4524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78968">
                  <w:marLeft w:val="0"/>
                  <w:marRight w:val="0"/>
                  <w:marTop w:val="0"/>
                  <w:marBottom w:val="0"/>
                  <w:divBdr>
                    <w:top w:val="single" w:sz="2" w:space="0" w:color="FBE8CD"/>
                    <w:left w:val="single" w:sz="2" w:space="0" w:color="FBE8CD"/>
                    <w:bottom w:val="single" w:sz="2" w:space="0" w:color="FBE8CD"/>
                    <w:right w:val="single" w:sz="2" w:space="0" w:color="FBE8CD"/>
                  </w:divBdr>
                  <w:divsChild>
                    <w:div w:id="882133883">
                      <w:marLeft w:val="0"/>
                      <w:marRight w:val="0"/>
                      <w:marTop w:val="0"/>
                      <w:marBottom w:val="120"/>
                      <w:divBdr>
                        <w:top w:val="none" w:sz="0" w:space="0" w:color="auto"/>
                        <w:left w:val="none" w:sz="0" w:space="0" w:color="auto"/>
                        <w:bottom w:val="none" w:sz="0" w:space="0" w:color="auto"/>
                        <w:right w:val="none" w:sz="0" w:space="0" w:color="auto"/>
                      </w:divBdr>
                      <w:divsChild>
                        <w:div w:id="2086798311">
                          <w:marLeft w:val="0"/>
                          <w:marRight w:val="0"/>
                          <w:marTop w:val="0"/>
                          <w:marBottom w:val="120"/>
                          <w:divBdr>
                            <w:top w:val="none" w:sz="0" w:space="0" w:color="auto"/>
                            <w:left w:val="none" w:sz="0" w:space="0" w:color="auto"/>
                            <w:bottom w:val="none" w:sz="0" w:space="0" w:color="auto"/>
                            <w:right w:val="none" w:sz="0" w:space="0" w:color="auto"/>
                          </w:divBdr>
                        </w:div>
                        <w:div w:id="1259169250">
                          <w:marLeft w:val="0"/>
                          <w:marRight w:val="0"/>
                          <w:marTop w:val="0"/>
                          <w:marBottom w:val="120"/>
                          <w:divBdr>
                            <w:top w:val="none" w:sz="0" w:space="0" w:color="auto"/>
                            <w:left w:val="none" w:sz="0" w:space="0" w:color="auto"/>
                            <w:bottom w:val="none" w:sz="0" w:space="0" w:color="auto"/>
                            <w:right w:val="none" w:sz="0" w:space="0" w:color="auto"/>
                          </w:divBdr>
                        </w:div>
                        <w:div w:id="11970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661383">
          <w:marLeft w:val="0"/>
          <w:marRight w:val="0"/>
          <w:marTop w:val="0"/>
          <w:marBottom w:val="432"/>
          <w:divBdr>
            <w:top w:val="none" w:sz="0" w:space="0" w:color="auto"/>
            <w:left w:val="none" w:sz="0" w:space="0" w:color="auto"/>
            <w:bottom w:val="none" w:sz="0" w:space="0" w:color="auto"/>
            <w:right w:val="none" w:sz="0" w:space="0" w:color="auto"/>
          </w:divBdr>
          <w:divsChild>
            <w:div w:id="1117338127">
              <w:marLeft w:val="0"/>
              <w:marRight w:val="0"/>
              <w:marTop w:val="0"/>
              <w:marBottom w:val="432"/>
              <w:divBdr>
                <w:top w:val="single" w:sz="6" w:space="6" w:color="CAD0D7"/>
                <w:left w:val="single" w:sz="6" w:space="6" w:color="CAD0D7"/>
                <w:bottom w:val="single" w:sz="6" w:space="6" w:color="CAD0D7"/>
                <w:right w:val="single" w:sz="6" w:space="6" w:color="CAD0D7"/>
              </w:divBdr>
              <w:divsChild>
                <w:div w:id="1145196240">
                  <w:marLeft w:val="0"/>
                  <w:marRight w:val="0"/>
                  <w:marTop w:val="168"/>
                  <w:marBottom w:val="0"/>
                  <w:divBdr>
                    <w:top w:val="none" w:sz="0" w:space="0" w:color="auto"/>
                    <w:left w:val="none" w:sz="0" w:space="0" w:color="auto"/>
                    <w:bottom w:val="none" w:sz="0" w:space="0" w:color="auto"/>
                    <w:right w:val="none" w:sz="0" w:space="0" w:color="auto"/>
                  </w:divBdr>
                </w:div>
                <w:div w:id="442262350">
                  <w:marLeft w:val="0"/>
                  <w:marRight w:val="0"/>
                  <w:marTop w:val="168"/>
                  <w:marBottom w:val="0"/>
                  <w:divBdr>
                    <w:top w:val="none" w:sz="0" w:space="0" w:color="auto"/>
                    <w:left w:val="none" w:sz="0" w:space="0" w:color="auto"/>
                    <w:bottom w:val="none" w:sz="0" w:space="0" w:color="auto"/>
                    <w:right w:val="none" w:sz="0" w:space="0" w:color="auto"/>
                  </w:divBdr>
                </w:div>
                <w:div w:id="1554460847">
                  <w:marLeft w:val="0"/>
                  <w:marRight w:val="0"/>
                  <w:marTop w:val="168"/>
                  <w:marBottom w:val="0"/>
                  <w:divBdr>
                    <w:top w:val="none" w:sz="0" w:space="0" w:color="auto"/>
                    <w:left w:val="none" w:sz="0" w:space="0" w:color="auto"/>
                    <w:bottom w:val="none" w:sz="0" w:space="0" w:color="auto"/>
                    <w:right w:val="none" w:sz="0" w:space="0" w:color="auto"/>
                  </w:divBdr>
                </w:div>
              </w:divsChild>
            </w:div>
            <w:div w:id="1291786552">
              <w:marLeft w:val="2040"/>
              <w:marRight w:val="0"/>
              <w:marTop w:val="0"/>
              <w:marBottom w:val="0"/>
              <w:divBdr>
                <w:top w:val="none" w:sz="0" w:space="0" w:color="auto"/>
                <w:left w:val="none" w:sz="0" w:space="0" w:color="auto"/>
                <w:bottom w:val="none" w:sz="0" w:space="0" w:color="auto"/>
                <w:right w:val="none" w:sz="0" w:space="0" w:color="auto"/>
              </w:divBdr>
              <w:divsChild>
                <w:div w:id="1281184751">
                  <w:marLeft w:val="0"/>
                  <w:marRight w:val="0"/>
                  <w:marTop w:val="0"/>
                  <w:marBottom w:val="0"/>
                  <w:divBdr>
                    <w:top w:val="single" w:sz="2" w:space="0" w:color="D1EDF6"/>
                    <w:left w:val="single" w:sz="2" w:space="0" w:color="D1EDF6"/>
                    <w:bottom w:val="single" w:sz="2" w:space="0" w:color="D1EDF6"/>
                    <w:right w:val="single" w:sz="2" w:space="0" w:color="D1EDF6"/>
                  </w:divBdr>
                  <w:divsChild>
                    <w:div w:id="1923753877">
                      <w:marLeft w:val="0"/>
                      <w:marRight w:val="0"/>
                      <w:marTop w:val="0"/>
                      <w:marBottom w:val="360"/>
                      <w:divBdr>
                        <w:top w:val="none" w:sz="0" w:space="0" w:color="auto"/>
                        <w:left w:val="none" w:sz="0" w:space="0" w:color="auto"/>
                        <w:bottom w:val="none" w:sz="0" w:space="0" w:color="auto"/>
                        <w:right w:val="none" w:sz="0" w:space="0" w:color="auto"/>
                      </w:divBdr>
                    </w:div>
                    <w:div w:id="967054016">
                      <w:marLeft w:val="0"/>
                      <w:marRight w:val="0"/>
                      <w:marTop w:val="168"/>
                      <w:marBottom w:val="72"/>
                      <w:divBdr>
                        <w:top w:val="none" w:sz="0" w:space="0" w:color="auto"/>
                        <w:left w:val="none" w:sz="0" w:space="0" w:color="auto"/>
                        <w:bottom w:val="none" w:sz="0" w:space="0" w:color="auto"/>
                        <w:right w:val="none" w:sz="0" w:space="0" w:color="auto"/>
                      </w:divBdr>
                      <w:divsChild>
                        <w:div w:id="540752354">
                          <w:marLeft w:val="0"/>
                          <w:marRight w:val="0"/>
                          <w:marTop w:val="0"/>
                          <w:marBottom w:val="0"/>
                          <w:divBdr>
                            <w:top w:val="none" w:sz="0" w:space="0" w:color="auto"/>
                            <w:left w:val="none" w:sz="0" w:space="0" w:color="auto"/>
                            <w:bottom w:val="none" w:sz="0" w:space="0" w:color="auto"/>
                            <w:right w:val="none" w:sz="0" w:space="0" w:color="auto"/>
                          </w:divBdr>
                        </w:div>
                        <w:div w:id="608657803">
                          <w:marLeft w:val="0"/>
                          <w:marRight w:val="0"/>
                          <w:marTop w:val="0"/>
                          <w:marBottom w:val="0"/>
                          <w:divBdr>
                            <w:top w:val="none" w:sz="0" w:space="0" w:color="auto"/>
                            <w:left w:val="none" w:sz="0" w:space="0" w:color="auto"/>
                            <w:bottom w:val="none" w:sz="0" w:space="0" w:color="auto"/>
                            <w:right w:val="none" w:sz="0" w:space="0" w:color="auto"/>
                          </w:divBdr>
                          <w:divsChild>
                            <w:div w:id="628587946">
                              <w:marLeft w:val="0"/>
                              <w:marRight w:val="0"/>
                              <w:marTop w:val="0"/>
                              <w:marBottom w:val="0"/>
                              <w:divBdr>
                                <w:top w:val="none" w:sz="0" w:space="0" w:color="auto"/>
                                <w:left w:val="none" w:sz="0" w:space="0" w:color="auto"/>
                                <w:bottom w:val="none" w:sz="0" w:space="0" w:color="auto"/>
                                <w:right w:val="none" w:sz="0" w:space="0" w:color="auto"/>
                              </w:divBdr>
                            </w:div>
                            <w:div w:id="91626825">
                              <w:marLeft w:val="0"/>
                              <w:marRight w:val="0"/>
                              <w:marTop w:val="0"/>
                              <w:marBottom w:val="0"/>
                              <w:divBdr>
                                <w:top w:val="none" w:sz="0" w:space="0" w:color="auto"/>
                                <w:left w:val="none" w:sz="0" w:space="0" w:color="auto"/>
                                <w:bottom w:val="none" w:sz="0" w:space="0" w:color="auto"/>
                                <w:right w:val="none" w:sz="0" w:space="0" w:color="auto"/>
                              </w:divBdr>
                            </w:div>
                            <w:div w:id="2030372234">
                              <w:marLeft w:val="0"/>
                              <w:marRight w:val="0"/>
                              <w:marTop w:val="0"/>
                              <w:marBottom w:val="0"/>
                              <w:divBdr>
                                <w:top w:val="none" w:sz="0" w:space="0" w:color="auto"/>
                                <w:left w:val="none" w:sz="0" w:space="0" w:color="auto"/>
                                <w:bottom w:val="none" w:sz="0" w:space="0" w:color="auto"/>
                                <w:right w:val="none" w:sz="0" w:space="0" w:color="auto"/>
                              </w:divBdr>
                            </w:div>
                            <w:div w:id="29002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26750">
                  <w:marLeft w:val="0"/>
                  <w:marRight w:val="0"/>
                  <w:marTop w:val="0"/>
                  <w:marBottom w:val="0"/>
                  <w:divBdr>
                    <w:top w:val="single" w:sz="2" w:space="0" w:color="FBE8CD"/>
                    <w:left w:val="single" w:sz="2" w:space="0" w:color="FBE8CD"/>
                    <w:bottom w:val="single" w:sz="2" w:space="0" w:color="FBE8CD"/>
                    <w:right w:val="single" w:sz="2" w:space="0" w:color="FBE8CD"/>
                  </w:divBdr>
                  <w:divsChild>
                    <w:div w:id="1461024468">
                      <w:marLeft w:val="0"/>
                      <w:marRight w:val="0"/>
                      <w:marTop w:val="0"/>
                      <w:marBottom w:val="120"/>
                      <w:divBdr>
                        <w:top w:val="none" w:sz="0" w:space="0" w:color="auto"/>
                        <w:left w:val="none" w:sz="0" w:space="0" w:color="auto"/>
                        <w:bottom w:val="none" w:sz="0" w:space="0" w:color="auto"/>
                        <w:right w:val="none" w:sz="0" w:space="0" w:color="auto"/>
                      </w:divBdr>
                      <w:divsChild>
                        <w:div w:id="663778528">
                          <w:marLeft w:val="0"/>
                          <w:marRight w:val="0"/>
                          <w:marTop w:val="0"/>
                          <w:marBottom w:val="120"/>
                          <w:divBdr>
                            <w:top w:val="none" w:sz="0" w:space="0" w:color="auto"/>
                            <w:left w:val="none" w:sz="0" w:space="0" w:color="auto"/>
                            <w:bottom w:val="none" w:sz="0" w:space="0" w:color="auto"/>
                            <w:right w:val="none" w:sz="0" w:space="0" w:color="auto"/>
                          </w:divBdr>
                        </w:div>
                        <w:div w:id="1541626450">
                          <w:marLeft w:val="0"/>
                          <w:marRight w:val="0"/>
                          <w:marTop w:val="0"/>
                          <w:marBottom w:val="120"/>
                          <w:divBdr>
                            <w:top w:val="none" w:sz="0" w:space="0" w:color="auto"/>
                            <w:left w:val="none" w:sz="0" w:space="0" w:color="auto"/>
                            <w:bottom w:val="none" w:sz="0" w:space="0" w:color="auto"/>
                            <w:right w:val="none" w:sz="0" w:space="0" w:color="auto"/>
                          </w:divBdr>
                        </w:div>
                        <w:div w:id="4295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702581">
          <w:marLeft w:val="0"/>
          <w:marRight w:val="0"/>
          <w:marTop w:val="0"/>
          <w:marBottom w:val="432"/>
          <w:divBdr>
            <w:top w:val="none" w:sz="0" w:space="0" w:color="auto"/>
            <w:left w:val="none" w:sz="0" w:space="0" w:color="auto"/>
            <w:bottom w:val="none" w:sz="0" w:space="0" w:color="auto"/>
            <w:right w:val="none" w:sz="0" w:space="0" w:color="auto"/>
          </w:divBdr>
          <w:divsChild>
            <w:div w:id="524564578">
              <w:marLeft w:val="0"/>
              <w:marRight w:val="0"/>
              <w:marTop w:val="0"/>
              <w:marBottom w:val="432"/>
              <w:divBdr>
                <w:top w:val="single" w:sz="6" w:space="6" w:color="CAD0D7"/>
                <w:left w:val="single" w:sz="6" w:space="6" w:color="CAD0D7"/>
                <w:bottom w:val="single" w:sz="6" w:space="6" w:color="CAD0D7"/>
                <w:right w:val="single" w:sz="6" w:space="6" w:color="CAD0D7"/>
              </w:divBdr>
              <w:divsChild>
                <w:div w:id="2071421280">
                  <w:marLeft w:val="0"/>
                  <w:marRight w:val="0"/>
                  <w:marTop w:val="168"/>
                  <w:marBottom w:val="0"/>
                  <w:divBdr>
                    <w:top w:val="none" w:sz="0" w:space="0" w:color="auto"/>
                    <w:left w:val="none" w:sz="0" w:space="0" w:color="auto"/>
                    <w:bottom w:val="none" w:sz="0" w:space="0" w:color="auto"/>
                    <w:right w:val="none" w:sz="0" w:space="0" w:color="auto"/>
                  </w:divBdr>
                </w:div>
                <w:div w:id="1417090505">
                  <w:marLeft w:val="0"/>
                  <w:marRight w:val="0"/>
                  <w:marTop w:val="168"/>
                  <w:marBottom w:val="0"/>
                  <w:divBdr>
                    <w:top w:val="none" w:sz="0" w:space="0" w:color="auto"/>
                    <w:left w:val="none" w:sz="0" w:space="0" w:color="auto"/>
                    <w:bottom w:val="none" w:sz="0" w:space="0" w:color="auto"/>
                    <w:right w:val="none" w:sz="0" w:space="0" w:color="auto"/>
                  </w:divBdr>
                </w:div>
                <w:div w:id="1076173259">
                  <w:marLeft w:val="0"/>
                  <w:marRight w:val="0"/>
                  <w:marTop w:val="168"/>
                  <w:marBottom w:val="0"/>
                  <w:divBdr>
                    <w:top w:val="none" w:sz="0" w:space="0" w:color="auto"/>
                    <w:left w:val="none" w:sz="0" w:space="0" w:color="auto"/>
                    <w:bottom w:val="none" w:sz="0" w:space="0" w:color="auto"/>
                    <w:right w:val="none" w:sz="0" w:space="0" w:color="auto"/>
                  </w:divBdr>
                </w:div>
              </w:divsChild>
            </w:div>
            <w:div w:id="1871913022">
              <w:marLeft w:val="2040"/>
              <w:marRight w:val="0"/>
              <w:marTop w:val="0"/>
              <w:marBottom w:val="0"/>
              <w:divBdr>
                <w:top w:val="none" w:sz="0" w:space="0" w:color="auto"/>
                <w:left w:val="none" w:sz="0" w:space="0" w:color="auto"/>
                <w:bottom w:val="none" w:sz="0" w:space="0" w:color="auto"/>
                <w:right w:val="none" w:sz="0" w:space="0" w:color="auto"/>
              </w:divBdr>
              <w:divsChild>
                <w:div w:id="897546496">
                  <w:marLeft w:val="0"/>
                  <w:marRight w:val="0"/>
                  <w:marTop w:val="0"/>
                  <w:marBottom w:val="0"/>
                  <w:divBdr>
                    <w:top w:val="single" w:sz="2" w:space="0" w:color="D1EDF6"/>
                    <w:left w:val="single" w:sz="2" w:space="0" w:color="D1EDF6"/>
                    <w:bottom w:val="single" w:sz="2" w:space="0" w:color="D1EDF6"/>
                    <w:right w:val="single" w:sz="2" w:space="0" w:color="D1EDF6"/>
                  </w:divBdr>
                  <w:divsChild>
                    <w:div w:id="778335436">
                      <w:marLeft w:val="0"/>
                      <w:marRight w:val="0"/>
                      <w:marTop w:val="0"/>
                      <w:marBottom w:val="360"/>
                      <w:divBdr>
                        <w:top w:val="none" w:sz="0" w:space="0" w:color="auto"/>
                        <w:left w:val="none" w:sz="0" w:space="0" w:color="auto"/>
                        <w:bottom w:val="none" w:sz="0" w:space="0" w:color="auto"/>
                        <w:right w:val="none" w:sz="0" w:space="0" w:color="auto"/>
                      </w:divBdr>
                    </w:div>
                    <w:div w:id="1874418015">
                      <w:marLeft w:val="0"/>
                      <w:marRight w:val="0"/>
                      <w:marTop w:val="168"/>
                      <w:marBottom w:val="72"/>
                      <w:divBdr>
                        <w:top w:val="none" w:sz="0" w:space="0" w:color="auto"/>
                        <w:left w:val="none" w:sz="0" w:space="0" w:color="auto"/>
                        <w:bottom w:val="none" w:sz="0" w:space="0" w:color="auto"/>
                        <w:right w:val="none" w:sz="0" w:space="0" w:color="auto"/>
                      </w:divBdr>
                      <w:divsChild>
                        <w:div w:id="1505433077">
                          <w:marLeft w:val="0"/>
                          <w:marRight w:val="0"/>
                          <w:marTop w:val="0"/>
                          <w:marBottom w:val="0"/>
                          <w:divBdr>
                            <w:top w:val="none" w:sz="0" w:space="0" w:color="auto"/>
                            <w:left w:val="none" w:sz="0" w:space="0" w:color="auto"/>
                            <w:bottom w:val="none" w:sz="0" w:space="0" w:color="auto"/>
                            <w:right w:val="none" w:sz="0" w:space="0" w:color="auto"/>
                          </w:divBdr>
                        </w:div>
                        <w:div w:id="1016270328">
                          <w:marLeft w:val="0"/>
                          <w:marRight w:val="0"/>
                          <w:marTop w:val="0"/>
                          <w:marBottom w:val="0"/>
                          <w:divBdr>
                            <w:top w:val="none" w:sz="0" w:space="0" w:color="auto"/>
                            <w:left w:val="none" w:sz="0" w:space="0" w:color="auto"/>
                            <w:bottom w:val="none" w:sz="0" w:space="0" w:color="auto"/>
                            <w:right w:val="none" w:sz="0" w:space="0" w:color="auto"/>
                          </w:divBdr>
                          <w:divsChild>
                            <w:div w:id="1988779572">
                              <w:marLeft w:val="0"/>
                              <w:marRight w:val="0"/>
                              <w:marTop w:val="0"/>
                              <w:marBottom w:val="0"/>
                              <w:divBdr>
                                <w:top w:val="none" w:sz="0" w:space="0" w:color="auto"/>
                                <w:left w:val="none" w:sz="0" w:space="0" w:color="auto"/>
                                <w:bottom w:val="none" w:sz="0" w:space="0" w:color="auto"/>
                                <w:right w:val="none" w:sz="0" w:space="0" w:color="auto"/>
                              </w:divBdr>
                            </w:div>
                            <w:div w:id="473638796">
                              <w:marLeft w:val="0"/>
                              <w:marRight w:val="0"/>
                              <w:marTop w:val="0"/>
                              <w:marBottom w:val="0"/>
                              <w:divBdr>
                                <w:top w:val="none" w:sz="0" w:space="0" w:color="auto"/>
                                <w:left w:val="none" w:sz="0" w:space="0" w:color="auto"/>
                                <w:bottom w:val="none" w:sz="0" w:space="0" w:color="auto"/>
                                <w:right w:val="none" w:sz="0" w:space="0" w:color="auto"/>
                              </w:divBdr>
                            </w:div>
                            <w:div w:id="1285038313">
                              <w:marLeft w:val="0"/>
                              <w:marRight w:val="0"/>
                              <w:marTop w:val="0"/>
                              <w:marBottom w:val="0"/>
                              <w:divBdr>
                                <w:top w:val="none" w:sz="0" w:space="0" w:color="auto"/>
                                <w:left w:val="none" w:sz="0" w:space="0" w:color="auto"/>
                                <w:bottom w:val="none" w:sz="0" w:space="0" w:color="auto"/>
                                <w:right w:val="none" w:sz="0" w:space="0" w:color="auto"/>
                              </w:divBdr>
                            </w:div>
                            <w:div w:id="53739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067688">
                  <w:marLeft w:val="0"/>
                  <w:marRight w:val="0"/>
                  <w:marTop w:val="0"/>
                  <w:marBottom w:val="0"/>
                  <w:divBdr>
                    <w:top w:val="single" w:sz="2" w:space="0" w:color="FBE8CD"/>
                    <w:left w:val="single" w:sz="2" w:space="0" w:color="FBE8CD"/>
                    <w:bottom w:val="single" w:sz="2" w:space="0" w:color="FBE8CD"/>
                    <w:right w:val="single" w:sz="2" w:space="0" w:color="FBE8CD"/>
                  </w:divBdr>
                  <w:divsChild>
                    <w:div w:id="1228303527">
                      <w:marLeft w:val="0"/>
                      <w:marRight w:val="0"/>
                      <w:marTop w:val="0"/>
                      <w:marBottom w:val="120"/>
                      <w:divBdr>
                        <w:top w:val="none" w:sz="0" w:space="0" w:color="auto"/>
                        <w:left w:val="none" w:sz="0" w:space="0" w:color="auto"/>
                        <w:bottom w:val="none" w:sz="0" w:space="0" w:color="auto"/>
                        <w:right w:val="none" w:sz="0" w:space="0" w:color="auto"/>
                      </w:divBdr>
                      <w:divsChild>
                        <w:div w:id="478572988">
                          <w:marLeft w:val="0"/>
                          <w:marRight w:val="0"/>
                          <w:marTop w:val="0"/>
                          <w:marBottom w:val="120"/>
                          <w:divBdr>
                            <w:top w:val="none" w:sz="0" w:space="0" w:color="auto"/>
                            <w:left w:val="none" w:sz="0" w:space="0" w:color="auto"/>
                            <w:bottom w:val="none" w:sz="0" w:space="0" w:color="auto"/>
                            <w:right w:val="none" w:sz="0" w:space="0" w:color="auto"/>
                          </w:divBdr>
                        </w:div>
                        <w:div w:id="1588920830">
                          <w:marLeft w:val="0"/>
                          <w:marRight w:val="0"/>
                          <w:marTop w:val="0"/>
                          <w:marBottom w:val="120"/>
                          <w:divBdr>
                            <w:top w:val="none" w:sz="0" w:space="0" w:color="auto"/>
                            <w:left w:val="none" w:sz="0" w:space="0" w:color="auto"/>
                            <w:bottom w:val="none" w:sz="0" w:space="0" w:color="auto"/>
                            <w:right w:val="none" w:sz="0" w:space="0" w:color="auto"/>
                          </w:divBdr>
                        </w:div>
                        <w:div w:id="206517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91910">
      <w:bodyDiv w:val="1"/>
      <w:marLeft w:val="0"/>
      <w:marRight w:val="0"/>
      <w:marTop w:val="0"/>
      <w:marBottom w:val="0"/>
      <w:divBdr>
        <w:top w:val="none" w:sz="0" w:space="0" w:color="auto"/>
        <w:left w:val="none" w:sz="0" w:space="0" w:color="auto"/>
        <w:bottom w:val="none" w:sz="0" w:space="0" w:color="auto"/>
        <w:right w:val="none" w:sz="0" w:space="0" w:color="auto"/>
      </w:divBdr>
      <w:divsChild>
        <w:div w:id="228881158">
          <w:marLeft w:val="0"/>
          <w:marRight w:val="0"/>
          <w:marTop w:val="0"/>
          <w:marBottom w:val="0"/>
          <w:divBdr>
            <w:top w:val="single" w:sz="2" w:space="0" w:color="D1EDF6"/>
            <w:left w:val="single" w:sz="2" w:space="0" w:color="D1EDF6"/>
            <w:bottom w:val="single" w:sz="2" w:space="0" w:color="D1EDF6"/>
            <w:right w:val="single" w:sz="2" w:space="0" w:color="D1EDF6"/>
          </w:divBdr>
          <w:divsChild>
            <w:div w:id="1808932289">
              <w:marLeft w:val="0"/>
              <w:marRight w:val="0"/>
              <w:marTop w:val="0"/>
              <w:marBottom w:val="360"/>
              <w:divBdr>
                <w:top w:val="none" w:sz="0" w:space="0" w:color="auto"/>
                <w:left w:val="none" w:sz="0" w:space="0" w:color="auto"/>
                <w:bottom w:val="none" w:sz="0" w:space="0" w:color="auto"/>
                <w:right w:val="none" w:sz="0" w:space="0" w:color="auto"/>
              </w:divBdr>
            </w:div>
            <w:div w:id="2143648603">
              <w:marLeft w:val="0"/>
              <w:marRight w:val="0"/>
              <w:marTop w:val="168"/>
              <w:marBottom w:val="72"/>
              <w:divBdr>
                <w:top w:val="none" w:sz="0" w:space="0" w:color="auto"/>
                <w:left w:val="none" w:sz="0" w:space="0" w:color="auto"/>
                <w:bottom w:val="none" w:sz="0" w:space="0" w:color="auto"/>
                <w:right w:val="none" w:sz="0" w:space="0" w:color="auto"/>
              </w:divBdr>
              <w:divsChild>
                <w:div w:id="2132287587">
                  <w:marLeft w:val="0"/>
                  <w:marRight w:val="0"/>
                  <w:marTop w:val="0"/>
                  <w:marBottom w:val="0"/>
                  <w:divBdr>
                    <w:top w:val="none" w:sz="0" w:space="0" w:color="auto"/>
                    <w:left w:val="none" w:sz="0" w:space="0" w:color="auto"/>
                    <w:bottom w:val="none" w:sz="0" w:space="0" w:color="auto"/>
                    <w:right w:val="none" w:sz="0" w:space="0" w:color="auto"/>
                  </w:divBdr>
                </w:div>
                <w:div w:id="982857859">
                  <w:marLeft w:val="0"/>
                  <w:marRight w:val="0"/>
                  <w:marTop w:val="0"/>
                  <w:marBottom w:val="0"/>
                  <w:divBdr>
                    <w:top w:val="none" w:sz="0" w:space="0" w:color="auto"/>
                    <w:left w:val="none" w:sz="0" w:space="0" w:color="auto"/>
                    <w:bottom w:val="none" w:sz="0" w:space="0" w:color="auto"/>
                    <w:right w:val="none" w:sz="0" w:space="0" w:color="auto"/>
                  </w:divBdr>
                  <w:divsChild>
                    <w:div w:id="60446860">
                      <w:marLeft w:val="0"/>
                      <w:marRight w:val="0"/>
                      <w:marTop w:val="0"/>
                      <w:marBottom w:val="0"/>
                      <w:divBdr>
                        <w:top w:val="none" w:sz="0" w:space="0" w:color="auto"/>
                        <w:left w:val="none" w:sz="0" w:space="0" w:color="auto"/>
                        <w:bottom w:val="none" w:sz="0" w:space="0" w:color="auto"/>
                        <w:right w:val="none" w:sz="0" w:space="0" w:color="auto"/>
                      </w:divBdr>
                    </w:div>
                    <w:div w:id="45614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5857">
          <w:marLeft w:val="0"/>
          <w:marRight w:val="0"/>
          <w:marTop w:val="0"/>
          <w:marBottom w:val="0"/>
          <w:divBdr>
            <w:top w:val="single" w:sz="2" w:space="0" w:color="FBE8CD"/>
            <w:left w:val="single" w:sz="2" w:space="0" w:color="FBE8CD"/>
            <w:bottom w:val="single" w:sz="2" w:space="0" w:color="FBE8CD"/>
            <w:right w:val="single" w:sz="2" w:space="0" w:color="FBE8CD"/>
          </w:divBdr>
          <w:divsChild>
            <w:div w:id="1143503106">
              <w:marLeft w:val="0"/>
              <w:marRight w:val="0"/>
              <w:marTop w:val="0"/>
              <w:marBottom w:val="120"/>
              <w:divBdr>
                <w:top w:val="none" w:sz="0" w:space="0" w:color="auto"/>
                <w:left w:val="none" w:sz="0" w:space="0" w:color="auto"/>
                <w:bottom w:val="none" w:sz="0" w:space="0" w:color="auto"/>
                <w:right w:val="none" w:sz="0" w:space="0" w:color="auto"/>
              </w:divBdr>
              <w:divsChild>
                <w:div w:id="1540969808">
                  <w:marLeft w:val="0"/>
                  <w:marRight w:val="0"/>
                  <w:marTop w:val="0"/>
                  <w:marBottom w:val="120"/>
                  <w:divBdr>
                    <w:top w:val="none" w:sz="0" w:space="0" w:color="auto"/>
                    <w:left w:val="none" w:sz="0" w:space="0" w:color="auto"/>
                    <w:bottom w:val="none" w:sz="0" w:space="0" w:color="auto"/>
                    <w:right w:val="none" w:sz="0" w:space="0" w:color="auto"/>
                  </w:divBdr>
                </w:div>
                <w:div w:id="2454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51375">
      <w:bodyDiv w:val="1"/>
      <w:marLeft w:val="0"/>
      <w:marRight w:val="0"/>
      <w:marTop w:val="0"/>
      <w:marBottom w:val="0"/>
      <w:divBdr>
        <w:top w:val="none" w:sz="0" w:space="0" w:color="auto"/>
        <w:left w:val="none" w:sz="0" w:space="0" w:color="auto"/>
        <w:bottom w:val="none" w:sz="0" w:space="0" w:color="auto"/>
        <w:right w:val="none" w:sz="0" w:space="0" w:color="auto"/>
      </w:divBdr>
      <w:divsChild>
        <w:div w:id="552691337">
          <w:marLeft w:val="0"/>
          <w:marRight w:val="0"/>
          <w:marTop w:val="0"/>
          <w:marBottom w:val="432"/>
          <w:divBdr>
            <w:top w:val="none" w:sz="0" w:space="0" w:color="auto"/>
            <w:left w:val="none" w:sz="0" w:space="0" w:color="auto"/>
            <w:bottom w:val="none" w:sz="0" w:space="0" w:color="auto"/>
            <w:right w:val="none" w:sz="0" w:space="0" w:color="auto"/>
          </w:divBdr>
          <w:divsChild>
            <w:div w:id="688875605">
              <w:marLeft w:val="2040"/>
              <w:marRight w:val="0"/>
              <w:marTop w:val="0"/>
              <w:marBottom w:val="0"/>
              <w:divBdr>
                <w:top w:val="none" w:sz="0" w:space="0" w:color="auto"/>
                <w:left w:val="none" w:sz="0" w:space="0" w:color="auto"/>
                <w:bottom w:val="none" w:sz="0" w:space="0" w:color="auto"/>
                <w:right w:val="none" w:sz="0" w:space="0" w:color="auto"/>
              </w:divBdr>
              <w:divsChild>
                <w:div w:id="100417698">
                  <w:marLeft w:val="0"/>
                  <w:marRight w:val="0"/>
                  <w:marTop w:val="0"/>
                  <w:marBottom w:val="0"/>
                  <w:divBdr>
                    <w:top w:val="single" w:sz="2" w:space="0" w:color="D1EDF6"/>
                    <w:left w:val="single" w:sz="2" w:space="0" w:color="D1EDF6"/>
                    <w:bottom w:val="single" w:sz="2" w:space="0" w:color="D1EDF6"/>
                    <w:right w:val="single" w:sz="2" w:space="0" w:color="D1EDF6"/>
                  </w:divBdr>
                  <w:divsChild>
                    <w:div w:id="1020743386">
                      <w:marLeft w:val="0"/>
                      <w:marRight w:val="0"/>
                      <w:marTop w:val="0"/>
                      <w:marBottom w:val="360"/>
                      <w:divBdr>
                        <w:top w:val="none" w:sz="0" w:space="0" w:color="auto"/>
                        <w:left w:val="none" w:sz="0" w:space="0" w:color="auto"/>
                        <w:bottom w:val="none" w:sz="0" w:space="0" w:color="auto"/>
                        <w:right w:val="none" w:sz="0" w:space="0" w:color="auto"/>
                      </w:divBdr>
                    </w:div>
                    <w:div w:id="1932619407">
                      <w:marLeft w:val="0"/>
                      <w:marRight w:val="0"/>
                      <w:marTop w:val="168"/>
                      <w:marBottom w:val="72"/>
                      <w:divBdr>
                        <w:top w:val="none" w:sz="0" w:space="0" w:color="auto"/>
                        <w:left w:val="none" w:sz="0" w:space="0" w:color="auto"/>
                        <w:bottom w:val="none" w:sz="0" w:space="0" w:color="auto"/>
                        <w:right w:val="none" w:sz="0" w:space="0" w:color="auto"/>
                      </w:divBdr>
                      <w:divsChild>
                        <w:div w:id="827743975">
                          <w:marLeft w:val="0"/>
                          <w:marRight w:val="0"/>
                          <w:marTop w:val="0"/>
                          <w:marBottom w:val="0"/>
                          <w:divBdr>
                            <w:top w:val="none" w:sz="0" w:space="0" w:color="auto"/>
                            <w:left w:val="none" w:sz="0" w:space="0" w:color="auto"/>
                            <w:bottom w:val="none" w:sz="0" w:space="0" w:color="auto"/>
                            <w:right w:val="none" w:sz="0" w:space="0" w:color="auto"/>
                          </w:divBdr>
                        </w:div>
                        <w:div w:id="1271820899">
                          <w:marLeft w:val="0"/>
                          <w:marRight w:val="0"/>
                          <w:marTop w:val="0"/>
                          <w:marBottom w:val="0"/>
                          <w:divBdr>
                            <w:top w:val="none" w:sz="0" w:space="0" w:color="auto"/>
                            <w:left w:val="none" w:sz="0" w:space="0" w:color="auto"/>
                            <w:bottom w:val="none" w:sz="0" w:space="0" w:color="auto"/>
                            <w:right w:val="none" w:sz="0" w:space="0" w:color="auto"/>
                          </w:divBdr>
                          <w:divsChild>
                            <w:div w:id="1565527755">
                              <w:marLeft w:val="0"/>
                              <w:marRight w:val="0"/>
                              <w:marTop w:val="0"/>
                              <w:marBottom w:val="0"/>
                              <w:divBdr>
                                <w:top w:val="none" w:sz="0" w:space="0" w:color="auto"/>
                                <w:left w:val="none" w:sz="0" w:space="0" w:color="auto"/>
                                <w:bottom w:val="none" w:sz="0" w:space="0" w:color="auto"/>
                                <w:right w:val="none" w:sz="0" w:space="0" w:color="auto"/>
                              </w:divBdr>
                            </w:div>
                            <w:div w:id="486167440">
                              <w:marLeft w:val="0"/>
                              <w:marRight w:val="0"/>
                              <w:marTop w:val="0"/>
                              <w:marBottom w:val="0"/>
                              <w:divBdr>
                                <w:top w:val="none" w:sz="0" w:space="0" w:color="auto"/>
                                <w:left w:val="none" w:sz="0" w:space="0" w:color="auto"/>
                                <w:bottom w:val="none" w:sz="0" w:space="0" w:color="auto"/>
                                <w:right w:val="none" w:sz="0" w:space="0" w:color="auto"/>
                              </w:divBdr>
                            </w:div>
                            <w:div w:id="1845363101">
                              <w:marLeft w:val="0"/>
                              <w:marRight w:val="0"/>
                              <w:marTop w:val="0"/>
                              <w:marBottom w:val="0"/>
                              <w:divBdr>
                                <w:top w:val="none" w:sz="0" w:space="0" w:color="auto"/>
                                <w:left w:val="none" w:sz="0" w:space="0" w:color="auto"/>
                                <w:bottom w:val="none" w:sz="0" w:space="0" w:color="auto"/>
                                <w:right w:val="none" w:sz="0" w:space="0" w:color="auto"/>
                              </w:divBdr>
                            </w:div>
                            <w:div w:id="176837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03946">
                  <w:marLeft w:val="0"/>
                  <w:marRight w:val="0"/>
                  <w:marTop w:val="0"/>
                  <w:marBottom w:val="0"/>
                  <w:divBdr>
                    <w:top w:val="single" w:sz="2" w:space="0" w:color="FBE8CD"/>
                    <w:left w:val="single" w:sz="2" w:space="0" w:color="FBE8CD"/>
                    <w:bottom w:val="single" w:sz="2" w:space="0" w:color="FBE8CD"/>
                    <w:right w:val="single" w:sz="2" w:space="0" w:color="FBE8CD"/>
                  </w:divBdr>
                  <w:divsChild>
                    <w:div w:id="463546471">
                      <w:marLeft w:val="0"/>
                      <w:marRight w:val="0"/>
                      <w:marTop w:val="0"/>
                      <w:marBottom w:val="120"/>
                      <w:divBdr>
                        <w:top w:val="none" w:sz="0" w:space="0" w:color="auto"/>
                        <w:left w:val="none" w:sz="0" w:space="0" w:color="auto"/>
                        <w:bottom w:val="none" w:sz="0" w:space="0" w:color="auto"/>
                        <w:right w:val="none" w:sz="0" w:space="0" w:color="auto"/>
                      </w:divBdr>
                      <w:divsChild>
                        <w:div w:id="740641835">
                          <w:marLeft w:val="0"/>
                          <w:marRight w:val="0"/>
                          <w:marTop w:val="0"/>
                          <w:marBottom w:val="120"/>
                          <w:divBdr>
                            <w:top w:val="none" w:sz="0" w:space="0" w:color="auto"/>
                            <w:left w:val="none" w:sz="0" w:space="0" w:color="auto"/>
                            <w:bottom w:val="none" w:sz="0" w:space="0" w:color="auto"/>
                            <w:right w:val="none" w:sz="0" w:space="0" w:color="auto"/>
                          </w:divBdr>
                        </w:div>
                        <w:div w:id="555630479">
                          <w:marLeft w:val="0"/>
                          <w:marRight w:val="0"/>
                          <w:marTop w:val="0"/>
                          <w:marBottom w:val="120"/>
                          <w:divBdr>
                            <w:top w:val="none" w:sz="0" w:space="0" w:color="auto"/>
                            <w:left w:val="none" w:sz="0" w:space="0" w:color="auto"/>
                            <w:bottom w:val="none" w:sz="0" w:space="0" w:color="auto"/>
                            <w:right w:val="none" w:sz="0" w:space="0" w:color="auto"/>
                          </w:divBdr>
                        </w:div>
                        <w:div w:id="19636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437538">
          <w:marLeft w:val="0"/>
          <w:marRight w:val="0"/>
          <w:marTop w:val="0"/>
          <w:marBottom w:val="432"/>
          <w:divBdr>
            <w:top w:val="none" w:sz="0" w:space="0" w:color="auto"/>
            <w:left w:val="none" w:sz="0" w:space="0" w:color="auto"/>
            <w:bottom w:val="none" w:sz="0" w:space="0" w:color="auto"/>
            <w:right w:val="none" w:sz="0" w:space="0" w:color="auto"/>
          </w:divBdr>
          <w:divsChild>
            <w:div w:id="1006664920">
              <w:marLeft w:val="0"/>
              <w:marRight w:val="0"/>
              <w:marTop w:val="0"/>
              <w:marBottom w:val="432"/>
              <w:divBdr>
                <w:top w:val="single" w:sz="6" w:space="6" w:color="CAD0D7"/>
                <w:left w:val="single" w:sz="6" w:space="6" w:color="CAD0D7"/>
                <w:bottom w:val="single" w:sz="6" w:space="6" w:color="CAD0D7"/>
                <w:right w:val="single" w:sz="6" w:space="6" w:color="CAD0D7"/>
              </w:divBdr>
              <w:divsChild>
                <w:div w:id="1271548804">
                  <w:marLeft w:val="0"/>
                  <w:marRight w:val="0"/>
                  <w:marTop w:val="168"/>
                  <w:marBottom w:val="0"/>
                  <w:divBdr>
                    <w:top w:val="none" w:sz="0" w:space="0" w:color="auto"/>
                    <w:left w:val="none" w:sz="0" w:space="0" w:color="auto"/>
                    <w:bottom w:val="none" w:sz="0" w:space="0" w:color="auto"/>
                    <w:right w:val="none" w:sz="0" w:space="0" w:color="auto"/>
                  </w:divBdr>
                </w:div>
                <w:div w:id="479007608">
                  <w:marLeft w:val="0"/>
                  <w:marRight w:val="0"/>
                  <w:marTop w:val="168"/>
                  <w:marBottom w:val="0"/>
                  <w:divBdr>
                    <w:top w:val="none" w:sz="0" w:space="0" w:color="auto"/>
                    <w:left w:val="none" w:sz="0" w:space="0" w:color="auto"/>
                    <w:bottom w:val="none" w:sz="0" w:space="0" w:color="auto"/>
                    <w:right w:val="none" w:sz="0" w:space="0" w:color="auto"/>
                  </w:divBdr>
                </w:div>
                <w:div w:id="1727531734">
                  <w:marLeft w:val="0"/>
                  <w:marRight w:val="0"/>
                  <w:marTop w:val="168"/>
                  <w:marBottom w:val="0"/>
                  <w:divBdr>
                    <w:top w:val="none" w:sz="0" w:space="0" w:color="auto"/>
                    <w:left w:val="none" w:sz="0" w:space="0" w:color="auto"/>
                    <w:bottom w:val="none" w:sz="0" w:space="0" w:color="auto"/>
                    <w:right w:val="none" w:sz="0" w:space="0" w:color="auto"/>
                  </w:divBdr>
                </w:div>
              </w:divsChild>
            </w:div>
            <w:div w:id="1736775106">
              <w:marLeft w:val="2040"/>
              <w:marRight w:val="0"/>
              <w:marTop w:val="0"/>
              <w:marBottom w:val="0"/>
              <w:divBdr>
                <w:top w:val="none" w:sz="0" w:space="0" w:color="auto"/>
                <w:left w:val="none" w:sz="0" w:space="0" w:color="auto"/>
                <w:bottom w:val="none" w:sz="0" w:space="0" w:color="auto"/>
                <w:right w:val="none" w:sz="0" w:space="0" w:color="auto"/>
              </w:divBdr>
              <w:divsChild>
                <w:div w:id="899055589">
                  <w:marLeft w:val="0"/>
                  <w:marRight w:val="0"/>
                  <w:marTop w:val="0"/>
                  <w:marBottom w:val="0"/>
                  <w:divBdr>
                    <w:top w:val="single" w:sz="2" w:space="0" w:color="D1EDF6"/>
                    <w:left w:val="single" w:sz="2" w:space="0" w:color="D1EDF6"/>
                    <w:bottom w:val="single" w:sz="2" w:space="0" w:color="D1EDF6"/>
                    <w:right w:val="single" w:sz="2" w:space="0" w:color="D1EDF6"/>
                  </w:divBdr>
                  <w:divsChild>
                    <w:div w:id="186450496">
                      <w:marLeft w:val="0"/>
                      <w:marRight w:val="0"/>
                      <w:marTop w:val="0"/>
                      <w:marBottom w:val="360"/>
                      <w:divBdr>
                        <w:top w:val="none" w:sz="0" w:space="0" w:color="auto"/>
                        <w:left w:val="none" w:sz="0" w:space="0" w:color="auto"/>
                        <w:bottom w:val="none" w:sz="0" w:space="0" w:color="auto"/>
                        <w:right w:val="none" w:sz="0" w:space="0" w:color="auto"/>
                      </w:divBdr>
                    </w:div>
                    <w:div w:id="960694714">
                      <w:marLeft w:val="0"/>
                      <w:marRight w:val="0"/>
                      <w:marTop w:val="168"/>
                      <w:marBottom w:val="72"/>
                      <w:divBdr>
                        <w:top w:val="none" w:sz="0" w:space="0" w:color="auto"/>
                        <w:left w:val="none" w:sz="0" w:space="0" w:color="auto"/>
                        <w:bottom w:val="none" w:sz="0" w:space="0" w:color="auto"/>
                        <w:right w:val="none" w:sz="0" w:space="0" w:color="auto"/>
                      </w:divBdr>
                      <w:divsChild>
                        <w:div w:id="1677347801">
                          <w:marLeft w:val="0"/>
                          <w:marRight w:val="0"/>
                          <w:marTop w:val="0"/>
                          <w:marBottom w:val="0"/>
                          <w:divBdr>
                            <w:top w:val="none" w:sz="0" w:space="0" w:color="auto"/>
                            <w:left w:val="none" w:sz="0" w:space="0" w:color="auto"/>
                            <w:bottom w:val="none" w:sz="0" w:space="0" w:color="auto"/>
                            <w:right w:val="none" w:sz="0" w:space="0" w:color="auto"/>
                          </w:divBdr>
                        </w:div>
                        <w:div w:id="1880971692">
                          <w:marLeft w:val="0"/>
                          <w:marRight w:val="0"/>
                          <w:marTop w:val="0"/>
                          <w:marBottom w:val="0"/>
                          <w:divBdr>
                            <w:top w:val="none" w:sz="0" w:space="0" w:color="auto"/>
                            <w:left w:val="none" w:sz="0" w:space="0" w:color="auto"/>
                            <w:bottom w:val="none" w:sz="0" w:space="0" w:color="auto"/>
                            <w:right w:val="none" w:sz="0" w:space="0" w:color="auto"/>
                          </w:divBdr>
                          <w:divsChild>
                            <w:div w:id="1798135332">
                              <w:marLeft w:val="0"/>
                              <w:marRight w:val="0"/>
                              <w:marTop w:val="0"/>
                              <w:marBottom w:val="0"/>
                              <w:divBdr>
                                <w:top w:val="none" w:sz="0" w:space="0" w:color="auto"/>
                                <w:left w:val="none" w:sz="0" w:space="0" w:color="auto"/>
                                <w:bottom w:val="none" w:sz="0" w:space="0" w:color="auto"/>
                                <w:right w:val="none" w:sz="0" w:space="0" w:color="auto"/>
                              </w:divBdr>
                            </w:div>
                            <w:div w:id="77321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67319">
                  <w:marLeft w:val="0"/>
                  <w:marRight w:val="0"/>
                  <w:marTop w:val="0"/>
                  <w:marBottom w:val="0"/>
                  <w:divBdr>
                    <w:top w:val="single" w:sz="2" w:space="0" w:color="FBE8CD"/>
                    <w:left w:val="single" w:sz="2" w:space="0" w:color="FBE8CD"/>
                    <w:bottom w:val="single" w:sz="2" w:space="0" w:color="FBE8CD"/>
                    <w:right w:val="single" w:sz="2" w:space="0" w:color="FBE8CD"/>
                  </w:divBdr>
                  <w:divsChild>
                    <w:div w:id="1602184098">
                      <w:marLeft w:val="0"/>
                      <w:marRight w:val="0"/>
                      <w:marTop w:val="0"/>
                      <w:marBottom w:val="120"/>
                      <w:divBdr>
                        <w:top w:val="none" w:sz="0" w:space="0" w:color="auto"/>
                        <w:left w:val="none" w:sz="0" w:space="0" w:color="auto"/>
                        <w:bottom w:val="none" w:sz="0" w:space="0" w:color="auto"/>
                        <w:right w:val="none" w:sz="0" w:space="0" w:color="auto"/>
                      </w:divBdr>
                      <w:divsChild>
                        <w:div w:id="631787476">
                          <w:marLeft w:val="0"/>
                          <w:marRight w:val="0"/>
                          <w:marTop w:val="0"/>
                          <w:marBottom w:val="120"/>
                          <w:divBdr>
                            <w:top w:val="none" w:sz="0" w:space="0" w:color="auto"/>
                            <w:left w:val="none" w:sz="0" w:space="0" w:color="auto"/>
                            <w:bottom w:val="none" w:sz="0" w:space="0" w:color="auto"/>
                            <w:right w:val="none" w:sz="0" w:space="0" w:color="auto"/>
                          </w:divBdr>
                        </w:div>
                        <w:div w:id="5313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94586">
      <w:bodyDiv w:val="1"/>
      <w:marLeft w:val="0"/>
      <w:marRight w:val="0"/>
      <w:marTop w:val="0"/>
      <w:marBottom w:val="0"/>
      <w:divBdr>
        <w:top w:val="none" w:sz="0" w:space="0" w:color="auto"/>
        <w:left w:val="none" w:sz="0" w:space="0" w:color="auto"/>
        <w:bottom w:val="none" w:sz="0" w:space="0" w:color="auto"/>
        <w:right w:val="none" w:sz="0" w:space="0" w:color="auto"/>
      </w:divBdr>
      <w:divsChild>
        <w:div w:id="1771662692">
          <w:marLeft w:val="0"/>
          <w:marRight w:val="0"/>
          <w:marTop w:val="0"/>
          <w:marBottom w:val="432"/>
          <w:divBdr>
            <w:top w:val="none" w:sz="0" w:space="0" w:color="auto"/>
            <w:left w:val="none" w:sz="0" w:space="0" w:color="auto"/>
            <w:bottom w:val="none" w:sz="0" w:space="0" w:color="auto"/>
            <w:right w:val="none" w:sz="0" w:space="0" w:color="auto"/>
          </w:divBdr>
          <w:divsChild>
            <w:div w:id="1717461862">
              <w:marLeft w:val="2040"/>
              <w:marRight w:val="0"/>
              <w:marTop w:val="0"/>
              <w:marBottom w:val="0"/>
              <w:divBdr>
                <w:top w:val="none" w:sz="0" w:space="0" w:color="auto"/>
                <w:left w:val="none" w:sz="0" w:space="0" w:color="auto"/>
                <w:bottom w:val="none" w:sz="0" w:space="0" w:color="auto"/>
                <w:right w:val="none" w:sz="0" w:space="0" w:color="auto"/>
              </w:divBdr>
              <w:divsChild>
                <w:div w:id="967904321">
                  <w:marLeft w:val="0"/>
                  <w:marRight w:val="0"/>
                  <w:marTop w:val="0"/>
                  <w:marBottom w:val="0"/>
                  <w:divBdr>
                    <w:top w:val="single" w:sz="2" w:space="0" w:color="D1EDF6"/>
                    <w:left w:val="single" w:sz="2" w:space="0" w:color="D1EDF6"/>
                    <w:bottom w:val="single" w:sz="2" w:space="0" w:color="D1EDF6"/>
                    <w:right w:val="single" w:sz="2" w:space="0" w:color="D1EDF6"/>
                  </w:divBdr>
                  <w:divsChild>
                    <w:div w:id="872889545">
                      <w:marLeft w:val="0"/>
                      <w:marRight w:val="0"/>
                      <w:marTop w:val="0"/>
                      <w:marBottom w:val="360"/>
                      <w:divBdr>
                        <w:top w:val="none" w:sz="0" w:space="0" w:color="auto"/>
                        <w:left w:val="none" w:sz="0" w:space="0" w:color="auto"/>
                        <w:bottom w:val="none" w:sz="0" w:space="0" w:color="auto"/>
                        <w:right w:val="none" w:sz="0" w:space="0" w:color="auto"/>
                      </w:divBdr>
                    </w:div>
                    <w:div w:id="1706370119">
                      <w:marLeft w:val="0"/>
                      <w:marRight w:val="0"/>
                      <w:marTop w:val="168"/>
                      <w:marBottom w:val="72"/>
                      <w:divBdr>
                        <w:top w:val="none" w:sz="0" w:space="0" w:color="auto"/>
                        <w:left w:val="none" w:sz="0" w:space="0" w:color="auto"/>
                        <w:bottom w:val="none" w:sz="0" w:space="0" w:color="auto"/>
                        <w:right w:val="none" w:sz="0" w:space="0" w:color="auto"/>
                      </w:divBdr>
                      <w:divsChild>
                        <w:div w:id="1979921437">
                          <w:marLeft w:val="0"/>
                          <w:marRight w:val="0"/>
                          <w:marTop w:val="0"/>
                          <w:marBottom w:val="0"/>
                          <w:divBdr>
                            <w:top w:val="none" w:sz="0" w:space="0" w:color="auto"/>
                            <w:left w:val="none" w:sz="0" w:space="0" w:color="auto"/>
                            <w:bottom w:val="none" w:sz="0" w:space="0" w:color="auto"/>
                            <w:right w:val="none" w:sz="0" w:space="0" w:color="auto"/>
                          </w:divBdr>
                        </w:div>
                        <w:div w:id="325598902">
                          <w:marLeft w:val="0"/>
                          <w:marRight w:val="0"/>
                          <w:marTop w:val="0"/>
                          <w:marBottom w:val="0"/>
                          <w:divBdr>
                            <w:top w:val="none" w:sz="0" w:space="0" w:color="auto"/>
                            <w:left w:val="none" w:sz="0" w:space="0" w:color="auto"/>
                            <w:bottom w:val="none" w:sz="0" w:space="0" w:color="auto"/>
                            <w:right w:val="none" w:sz="0" w:space="0" w:color="auto"/>
                          </w:divBdr>
                          <w:divsChild>
                            <w:div w:id="1190484197">
                              <w:marLeft w:val="0"/>
                              <w:marRight w:val="0"/>
                              <w:marTop w:val="0"/>
                              <w:marBottom w:val="0"/>
                              <w:divBdr>
                                <w:top w:val="none" w:sz="0" w:space="0" w:color="auto"/>
                                <w:left w:val="none" w:sz="0" w:space="0" w:color="auto"/>
                                <w:bottom w:val="none" w:sz="0" w:space="0" w:color="auto"/>
                                <w:right w:val="none" w:sz="0" w:space="0" w:color="auto"/>
                              </w:divBdr>
                            </w:div>
                            <w:div w:id="1879509890">
                              <w:marLeft w:val="0"/>
                              <w:marRight w:val="0"/>
                              <w:marTop w:val="0"/>
                              <w:marBottom w:val="0"/>
                              <w:divBdr>
                                <w:top w:val="none" w:sz="0" w:space="0" w:color="auto"/>
                                <w:left w:val="none" w:sz="0" w:space="0" w:color="auto"/>
                                <w:bottom w:val="none" w:sz="0" w:space="0" w:color="auto"/>
                                <w:right w:val="none" w:sz="0" w:space="0" w:color="auto"/>
                              </w:divBdr>
                            </w:div>
                            <w:div w:id="324362103">
                              <w:marLeft w:val="0"/>
                              <w:marRight w:val="0"/>
                              <w:marTop w:val="0"/>
                              <w:marBottom w:val="0"/>
                              <w:divBdr>
                                <w:top w:val="none" w:sz="0" w:space="0" w:color="auto"/>
                                <w:left w:val="none" w:sz="0" w:space="0" w:color="auto"/>
                                <w:bottom w:val="none" w:sz="0" w:space="0" w:color="auto"/>
                                <w:right w:val="none" w:sz="0" w:space="0" w:color="auto"/>
                              </w:divBdr>
                            </w:div>
                            <w:div w:id="20593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76265">
                  <w:marLeft w:val="0"/>
                  <w:marRight w:val="0"/>
                  <w:marTop w:val="0"/>
                  <w:marBottom w:val="0"/>
                  <w:divBdr>
                    <w:top w:val="single" w:sz="2" w:space="0" w:color="FBE8CD"/>
                    <w:left w:val="single" w:sz="2" w:space="0" w:color="FBE8CD"/>
                    <w:bottom w:val="single" w:sz="2" w:space="0" w:color="FBE8CD"/>
                    <w:right w:val="single" w:sz="2" w:space="0" w:color="FBE8CD"/>
                  </w:divBdr>
                  <w:divsChild>
                    <w:div w:id="750003916">
                      <w:marLeft w:val="0"/>
                      <w:marRight w:val="0"/>
                      <w:marTop w:val="0"/>
                      <w:marBottom w:val="120"/>
                      <w:divBdr>
                        <w:top w:val="none" w:sz="0" w:space="0" w:color="auto"/>
                        <w:left w:val="none" w:sz="0" w:space="0" w:color="auto"/>
                        <w:bottom w:val="none" w:sz="0" w:space="0" w:color="auto"/>
                        <w:right w:val="none" w:sz="0" w:space="0" w:color="auto"/>
                      </w:divBdr>
                      <w:divsChild>
                        <w:div w:id="479155247">
                          <w:marLeft w:val="0"/>
                          <w:marRight w:val="0"/>
                          <w:marTop w:val="0"/>
                          <w:marBottom w:val="120"/>
                          <w:divBdr>
                            <w:top w:val="none" w:sz="0" w:space="0" w:color="auto"/>
                            <w:left w:val="none" w:sz="0" w:space="0" w:color="auto"/>
                            <w:bottom w:val="none" w:sz="0" w:space="0" w:color="auto"/>
                            <w:right w:val="none" w:sz="0" w:space="0" w:color="auto"/>
                          </w:divBdr>
                        </w:div>
                        <w:div w:id="1078016537">
                          <w:marLeft w:val="0"/>
                          <w:marRight w:val="0"/>
                          <w:marTop w:val="0"/>
                          <w:marBottom w:val="120"/>
                          <w:divBdr>
                            <w:top w:val="none" w:sz="0" w:space="0" w:color="auto"/>
                            <w:left w:val="none" w:sz="0" w:space="0" w:color="auto"/>
                            <w:bottom w:val="none" w:sz="0" w:space="0" w:color="auto"/>
                            <w:right w:val="none" w:sz="0" w:space="0" w:color="auto"/>
                          </w:divBdr>
                        </w:div>
                        <w:div w:id="20362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908425">
          <w:marLeft w:val="0"/>
          <w:marRight w:val="0"/>
          <w:marTop w:val="0"/>
          <w:marBottom w:val="432"/>
          <w:divBdr>
            <w:top w:val="none" w:sz="0" w:space="0" w:color="auto"/>
            <w:left w:val="none" w:sz="0" w:space="0" w:color="auto"/>
            <w:bottom w:val="none" w:sz="0" w:space="0" w:color="auto"/>
            <w:right w:val="none" w:sz="0" w:space="0" w:color="auto"/>
          </w:divBdr>
          <w:divsChild>
            <w:div w:id="188027649">
              <w:marLeft w:val="0"/>
              <w:marRight w:val="0"/>
              <w:marTop w:val="0"/>
              <w:marBottom w:val="432"/>
              <w:divBdr>
                <w:top w:val="single" w:sz="6" w:space="6" w:color="CAD0D7"/>
                <w:left w:val="single" w:sz="6" w:space="6" w:color="CAD0D7"/>
                <w:bottom w:val="single" w:sz="6" w:space="6" w:color="CAD0D7"/>
                <w:right w:val="single" w:sz="6" w:space="6" w:color="CAD0D7"/>
              </w:divBdr>
              <w:divsChild>
                <w:div w:id="1086196472">
                  <w:marLeft w:val="0"/>
                  <w:marRight w:val="0"/>
                  <w:marTop w:val="168"/>
                  <w:marBottom w:val="0"/>
                  <w:divBdr>
                    <w:top w:val="none" w:sz="0" w:space="0" w:color="auto"/>
                    <w:left w:val="none" w:sz="0" w:space="0" w:color="auto"/>
                    <w:bottom w:val="none" w:sz="0" w:space="0" w:color="auto"/>
                    <w:right w:val="none" w:sz="0" w:space="0" w:color="auto"/>
                  </w:divBdr>
                </w:div>
                <w:div w:id="1616985605">
                  <w:marLeft w:val="0"/>
                  <w:marRight w:val="0"/>
                  <w:marTop w:val="168"/>
                  <w:marBottom w:val="0"/>
                  <w:divBdr>
                    <w:top w:val="none" w:sz="0" w:space="0" w:color="auto"/>
                    <w:left w:val="none" w:sz="0" w:space="0" w:color="auto"/>
                    <w:bottom w:val="none" w:sz="0" w:space="0" w:color="auto"/>
                    <w:right w:val="none" w:sz="0" w:space="0" w:color="auto"/>
                  </w:divBdr>
                </w:div>
                <w:div w:id="1666519735">
                  <w:marLeft w:val="0"/>
                  <w:marRight w:val="0"/>
                  <w:marTop w:val="168"/>
                  <w:marBottom w:val="0"/>
                  <w:divBdr>
                    <w:top w:val="none" w:sz="0" w:space="0" w:color="auto"/>
                    <w:left w:val="none" w:sz="0" w:space="0" w:color="auto"/>
                    <w:bottom w:val="none" w:sz="0" w:space="0" w:color="auto"/>
                    <w:right w:val="none" w:sz="0" w:space="0" w:color="auto"/>
                  </w:divBdr>
                </w:div>
              </w:divsChild>
            </w:div>
            <w:div w:id="1006905806">
              <w:marLeft w:val="2040"/>
              <w:marRight w:val="0"/>
              <w:marTop w:val="0"/>
              <w:marBottom w:val="0"/>
              <w:divBdr>
                <w:top w:val="none" w:sz="0" w:space="0" w:color="auto"/>
                <w:left w:val="none" w:sz="0" w:space="0" w:color="auto"/>
                <w:bottom w:val="none" w:sz="0" w:space="0" w:color="auto"/>
                <w:right w:val="none" w:sz="0" w:space="0" w:color="auto"/>
              </w:divBdr>
              <w:divsChild>
                <w:div w:id="479034683">
                  <w:marLeft w:val="0"/>
                  <w:marRight w:val="0"/>
                  <w:marTop w:val="0"/>
                  <w:marBottom w:val="0"/>
                  <w:divBdr>
                    <w:top w:val="single" w:sz="2" w:space="0" w:color="D1EDF6"/>
                    <w:left w:val="single" w:sz="2" w:space="0" w:color="D1EDF6"/>
                    <w:bottom w:val="single" w:sz="2" w:space="0" w:color="D1EDF6"/>
                    <w:right w:val="single" w:sz="2" w:space="0" w:color="D1EDF6"/>
                  </w:divBdr>
                  <w:divsChild>
                    <w:div w:id="535116572">
                      <w:marLeft w:val="0"/>
                      <w:marRight w:val="0"/>
                      <w:marTop w:val="0"/>
                      <w:marBottom w:val="360"/>
                      <w:divBdr>
                        <w:top w:val="none" w:sz="0" w:space="0" w:color="auto"/>
                        <w:left w:val="none" w:sz="0" w:space="0" w:color="auto"/>
                        <w:bottom w:val="none" w:sz="0" w:space="0" w:color="auto"/>
                        <w:right w:val="none" w:sz="0" w:space="0" w:color="auto"/>
                      </w:divBdr>
                    </w:div>
                    <w:div w:id="263726924">
                      <w:marLeft w:val="0"/>
                      <w:marRight w:val="0"/>
                      <w:marTop w:val="168"/>
                      <w:marBottom w:val="72"/>
                      <w:divBdr>
                        <w:top w:val="none" w:sz="0" w:space="0" w:color="auto"/>
                        <w:left w:val="none" w:sz="0" w:space="0" w:color="auto"/>
                        <w:bottom w:val="none" w:sz="0" w:space="0" w:color="auto"/>
                        <w:right w:val="none" w:sz="0" w:space="0" w:color="auto"/>
                      </w:divBdr>
                      <w:divsChild>
                        <w:div w:id="1235361274">
                          <w:marLeft w:val="0"/>
                          <w:marRight w:val="0"/>
                          <w:marTop w:val="0"/>
                          <w:marBottom w:val="0"/>
                          <w:divBdr>
                            <w:top w:val="none" w:sz="0" w:space="0" w:color="auto"/>
                            <w:left w:val="none" w:sz="0" w:space="0" w:color="auto"/>
                            <w:bottom w:val="none" w:sz="0" w:space="0" w:color="auto"/>
                            <w:right w:val="none" w:sz="0" w:space="0" w:color="auto"/>
                          </w:divBdr>
                        </w:div>
                        <w:div w:id="376130292">
                          <w:marLeft w:val="0"/>
                          <w:marRight w:val="0"/>
                          <w:marTop w:val="0"/>
                          <w:marBottom w:val="0"/>
                          <w:divBdr>
                            <w:top w:val="none" w:sz="0" w:space="0" w:color="auto"/>
                            <w:left w:val="none" w:sz="0" w:space="0" w:color="auto"/>
                            <w:bottom w:val="none" w:sz="0" w:space="0" w:color="auto"/>
                            <w:right w:val="none" w:sz="0" w:space="0" w:color="auto"/>
                          </w:divBdr>
                          <w:divsChild>
                            <w:div w:id="76367288">
                              <w:marLeft w:val="0"/>
                              <w:marRight w:val="0"/>
                              <w:marTop w:val="0"/>
                              <w:marBottom w:val="0"/>
                              <w:divBdr>
                                <w:top w:val="none" w:sz="0" w:space="0" w:color="auto"/>
                                <w:left w:val="none" w:sz="0" w:space="0" w:color="auto"/>
                                <w:bottom w:val="none" w:sz="0" w:space="0" w:color="auto"/>
                                <w:right w:val="none" w:sz="0" w:space="0" w:color="auto"/>
                              </w:divBdr>
                            </w:div>
                            <w:div w:id="1287002873">
                              <w:marLeft w:val="0"/>
                              <w:marRight w:val="0"/>
                              <w:marTop w:val="0"/>
                              <w:marBottom w:val="0"/>
                              <w:divBdr>
                                <w:top w:val="none" w:sz="0" w:space="0" w:color="auto"/>
                                <w:left w:val="none" w:sz="0" w:space="0" w:color="auto"/>
                                <w:bottom w:val="none" w:sz="0" w:space="0" w:color="auto"/>
                                <w:right w:val="none" w:sz="0" w:space="0" w:color="auto"/>
                              </w:divBdr>
                            </w:div>
                            <w:div w:id="1280144028">
                              <w:marLeft w:val="0"/>
                              <w:marRight w:val="0"/>
                              <w:marTop w:val="0"/>
                              <w:marBottom w:val="0"/>
                              <w:divBdr>
                                <w:top w:val="none" w:sz="0" w:space="0" w:color="auto"/>
                                <w:left w:val="none" w:sz="0" w:space="0" w:color="auto"/>
                                <w:bottom w:val="none" w:sz="0" w:space="0" w:color="auto"/>
                                <w:right w:val="none" w:sz="0" w:space="0" w:color="auto"/>
                              </w:divBdr>
                            </w:div>
                            <w:div w:id="18779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13410">
                  <w:marLeft w:val="0"/>
                  <w:marRight w:val="0"/>
                  <w:marTop w:val="0"/>
                  <w:marBottom w:val="0"/>
                  <w:divBdr>
                    <w:top w:val="single" w:sz="2" w:space="0" w:color="FBE8CD"/>
                    <w:left w:val="single" w:sz="2" w:space="0" w:color="FBE8CD"/>
                    <w:bottom w:val="single" w:sz="2" w:space="0" w:color="FBE8CD"/>
                    <w:right w:val="single" w:sz="2" w:space="0" w:color="FBE8CD"/>
                  </w:divBdr>
                  <w:divsChild>
                    <w:div w:id="1576208925">
                      <w:marLeft w:val="0"/>
                      <w:marRight w:val="0"/>
                      <w:marTop w:val="0"/>
                      <w:marBottom w:val="120"/>
                      <w:divBdr>
                        <w:top w:val="none" w:sz="0" w:space="0" w:color="auto"/>
                        <w:left w:val="none" w:sz="0" w:space="0" w:color="auto"/>
                        <w:bottom w:val="none" w:sz="0" w:space="0" w:color="auto"/>
                        <w:right w:val="none" w:sz="0" w:space="0" w:color="auto"/>
                      </w:divBdr>
                      <w:divsChild>
                        <w:div w:id="1525292610">
                          <w:marLeft w:val="0"/>
                          <w:marRight w:val="0"/>
                          <w:marTop w:val="0"/>
                          <w:marBottom w:val="120"/>
                          <w:divBdr>
                            <w:top w:val="none" w:sz="0" w:space="0" w:color="auto"/>
                            <w:left w:val="none" w:sz="0" w:space="0" w:color="auto"/>
                            <w:bottom w:val="none" w:sz="0" w:space="0" w:color="auto"/>
                            <w:right w:val="none" w:sz="0" w:space="0" w:color="auto"/>
                          </w:divBdr>
                        </w:div>
                        <w:div w:id="1273636088">
                          <w:marLeft w:val="0"/>
                          <w:marRight w:val="0"/>
                          <w:marTop w:val="0"/>
                          <w:marBottom w:val="120"/>
                          <w:divBdr>
                            <w:top w:val="none" w:sz="0" w:space="0" w:color="auto"/>
                            <w:left w:val="none" w:sz="0" w:space="0" w:color="auto"/>
                            <w:bottom w:val="none" w:sz="0" w:space="0" w:color="auto"/>
                            <w:right w:val="none" w:sz="0" w:space="0" w:color="auto"/>
                          </w:divBdr>
                        </w:div>
                        <w:div w:id="12100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39964">
          <w:marLeft w:val="0"/>
          <w:marRight w:val="0"/>
          <w:marTop w:val="0"/>
          <w:marBottom w:val="432"/>
          <w:divBdr>
            <w:top w:val="none" w:sz="0" w:space="0" w:color="auto"/>
            <w:left w:val="none" w:sz="0" w:space="0" w:color="auto"/>
            <w:bottom w:val="none" w:sz="0" w:space="0" w:color="auto"/>
            <w:right w:val="none" w:sz="0" w:space="0" w:color="auto"/>
          </w:divBdr>
          <w:divsChild>
            <w:div w:id="155345343">
              <w:marLeft w:val="0"/>
              <w:marRight w:val="0"/>
              <w:marTop w:val="0"/>
              <w:marBottom w:val="432"/>
              <w:divBdr>
                <w:top w:val="single" w:sz="6" w:space="6" w:color="CAD0D7"/>
                <w:left w:val="single" w:sz="6" w:space="6" w:color="CAD0D7"/>
                <w:bottom w:val="single" w:sz="6" w:space="6" w:color="CAD0D7"/>
                <w:right w:val="single" w:sz="6" w:space="6" w:color="CAD0D7"/>
              </w:divBdr>
              <w:divsChild>
                <w:div w:id="1625765742">
                  <w:marLeft w:val="0"/>
                  <w:marRight w:val="0"/>
                  <w:marTop w:val="168"/>
                  <w:marBottom w:val="0"/>
                  <w:divBdr>
                    <w:top w:val="none" w:sz="0" w:space="0" w:color="auto"/>
                    <w:left w:val="none" w:sz="0" w:space="0" w:color="auto"/>
                    <w:bottom w:val="none" w:sz="0" w:space="0" w:color="auto"/>
                    <w:right w:val="none" w:sz="0" w:space="0" w:color="auto"/>
                  </w:divBdr>
                </w:div>
                <w:div w:id="242490190">
                  <w:marLeft w:val="0"/>
                  <w:marRight w:val="0"/>
                  <w:marTop w:val="168"/>
                  <w:marBottom w:val="0"/>
                  <w:divBdr>
                    <w:top w:val="none" w:sz="0" w:space="0" w:color="auto"/>
                    <w:left w:val="none" w:sz="0" w:space="0" w:color="auto"/>
                    <w:bottom w:val="none" w:sz="0" w:space="0" w:color="auto"/>
                    <w:right w:val="none" w:sz="0" w:space="0" w:color="auto"/>
                  </w:divBdr>
                </w:div>
                <w:div w:id="445655430">
                  <w:marLeft w:val="0"/>
                  <w:marRight w:val="0"/>
                  <w:marTop w:val="168"/>
                  <w:marBottom w:val="0"/>
                  <w:divBdr>
                    <w:top w:val="none" w:sz="0" w:space="0" w:color="auto"/>
                    <w:left w:val="none" w:sz="0" w:space="0" w:color="auto"/>
                    <w:bottom w:val="none" w:sz="0" w:space="0" w:color="auto"/>
                    <w:right w:val="none" w:sz="0" w:space="0" w:color="auto"/>
                  </w:divBdr>
                </w:div>
              </w:divsChild>
            </w:div>
            <w:div w:id="129061147">
              <w:marLeft w:val="2040"/>
              <w:marRight w:val="0"/>
              <w:marTop w:val="0"/>
              <w:marBottom w:val="0"/>
              <w:divBdr>
                <w:top w:val="none" w:sz="0" w:space="0" w:color="auto"/>
                <w:left w:val="none" w:sz="0" w:space="0" w:color="auto"/>
                <w:bottom w:val="none" w:sz="0" w:space="0" w:color="auto"/>
                <w:right w:val="none" w:sz="0" w:space="0" w:color="auto"/>
              </w:divBdr>
              <w:divsChild>
                <w:div w:id="653605275">
                  <w:marLeft w:val="0"/>
                  <w:marRight w:val="0"/>
                  <w:marTop w:val="0"/>
                  <w:marBottom w:val="0"/>
                  <w:divBdr>
                    <w:top w:val="single" w:sz="2" w:space="0" w:color="D1EDF6"/>
                    <w:left w:val="single" w:sz="2" w:space="0" w:color="D1EDF6"/>
                    <w:bottom w:val="single" w:sz="2" w:space="0" w:color="D1EDF6"/>
                    <w:right w:val="single" w:sz="2" w:space="0" w:color="D1EDF6"/>
                  </w:divBdr>
                  <w:divsChild>
                    <w:div w:id="113137471">
                      <w:marLeft w:val="0"/>
                      <w:marRight w:val="0"/>
                      <w:marTop w:val="0"/>
                      <w:marBottom w:val="360"/>
                      <w:divBdr>
                        <w:top w:val="none" w:sz="0" w:space="0" w:color="auto"/>
                        <w:left w:val="none" w:sz="0" w:space="0" w:color="auto"/>
                        <w:bottom w:val="none" w:sz="0" w:space="0" w:color="auto"/>
                        <w:right w:val="none" w:sz="0" w:space="0" w:color="auto"/>
                      </w:divBdr>
                    </w:div>
                    <w:div w:id="1999574292">
                      <w:marLeft w:val="0"/>
                      <w:marRight w:val="0"/>
                      <w:marTop w:val="168"/>
                      <w:marBottom w:val="72"/>
                      <w:divBdr>
                        <w:top w:val="none" w:sz="0" w:space="0" w:color="auto"/>
                        <w:left w:val="none" w:sz="0" w:space="0" w:color="auto"/>
                        <w:bottom w:val="none" w:sz="0" w:space="0" w:color="auto"/>
                        <w:right w:val="none" w:sz="0" w:space="0" w:color="auto"/>
                      </w:divBdr>
                      <w:divsChild>
                        <w:div w:id="547495615">
                          <w:marLeft w:val="0"/>
                          <w:marRight w:val="0"/>
                          <w:marTop w:val="0"/>
                          <w:marBottom w:val="0"/>
                          <w:divBdr>
                            <w:top w:val="none" w:sz="0" w:space="0" w:color="auto"/>
                            <w:left w:val="none" w:sz="0" w:space="0" w:color="auto"/>
                            <w:bottom w:val="none" w:sz="0" w:space="0" w:color="auto"/>
                            <w:right w:val="none" w:sz="0" w:space="0" w:color="auto"/>
                          </w:divBdr>
                        </w:div>
                        <w:div w:id="35277235">
                          <w:marLeft w:val="0"/>
                          <w:marRight w:val="0"/>
                          <w:marTop w:val="0"/>
                          <w:marBottom w:val="0"/>
                          <w:divBdr>
                            <w:top w:val="none" w:sz="0" w:space="0" w:color="auto"/>
                            <w:left w:val="none" w:sz="0" w:space="0" w:color="auto"/>
                            <w:bottom w:val="none" w:sz="0" w:space="0" w:color="auto"/>
                            <w:right w:val="none" w:sz="0" w:space="0" w:color="auto"/>
                          </w:divBdr>
                          <w:divsChild>
                            <w:div w:id="188104162">
                              <w:marLeft w:val="0"/>
                              <w:marRight w:val="0"/>
                              <w:marTop w:val="0"/>
                              <w:marBottom w:val="0"/>
                              <w:divBdr>
                                <w:top w:val="none" w:sz="0" w:space="0" w:color="auto"/>
                                <w:left w:val="none" w:sz="0" w:space="0" w:color="auto"/>
                                <w:bottom w:val="none" w:sz="0" w:space="0" w:color="auto"/>
                                <w:right w:val="none" w:sz="0" w:space="0" w:color="auto"/>
                              </w:divBdr>
                            </w:div>
                            <w:div w:id="731780963">
                              <w:marLeft w:val="0"/>
                              <w:marRight w:val="0"/>
                              <w:marTop w:val="0"/>
                              <w:marBottom w:val="0"/>
                              <w:divBdr>
                                <w:top w:val="none" w:sz="0" w:space="0" w:color="auto"/>
                                <w:left w:val="none" w:sz="0" w:space="0" w:color="auto"/>
                                <w:bottom w:val="none" w:sz="0" w:space="0" w:color="auto"/>
                                <w:right w:val="none" w:sz="0" w:space="0" w:color="auto"/>
                              </w:divBdr>
                            </w:div>
                            <w:div w:id="789125782">
                              <w:marLeft w:val="0"/>
                              <w:marRight w:val="0"/>
                              <w:marTop w:val="0"/>
                              <w:marBottom w:val="0"/>
                              <w:divBdr>
                                <w:top w:val="none" w:sz="0" w:space="0" w:color="auto"/>
                                <w:left w:val="none" w:sz="0" w:space="0" w:color="auto"/>
                                <w:bottom w:val="none" w:sz="0" w:space="0" w:color="auto"/>
                                <w:right w:val="none" w:sz="0" w:space="0" w:color="auto"/>
                              </w:divBdr>
                            </w:div>
                            <w:div w:id="19717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64793">
                  <w:marLeft w:val="0"/>
                  <w:marRight w:val="0"/>
                  <w:marTop w:val="0"/>
                  <w:marBottom w:val="0"/>
                  <w:divBdr>
                    <w:top w:val="single" w:sz="2" w:space="0" w:color="FBE8CD"/>
                    <w:left w:val="single" w:sz="2" w:space="0" w:color="FBE8CD"/>
                    <w:bottom w:val="single" w:sz="2" w:space="0" w:color="FBE8CD"/>
                    <w:right w:val="single" w:sz="2" w:space="0" w:color="FBE8CD"/>
                  </w:divBdr>
                  <w:divsChild>
                    <w:div w:id="1893032775">
                      <w:marLeft w:val="0"/>
                      <w:marRight w:val="0"/>
                      <w:marTop w:val="0"/>
                      <w:marBottom w:val="120"/>
                      <w:divBdr>
                        <w:top w:val="none" w:sz="0" w:space="0" w:color="auto"/>
                        <w:left w:val="none" w:sz="0" w:space="0" w:color="auto"/>
                        <w:bottom w:val="none" w:sz="0" w:space="0" w:color="auto"/>
                        <w:right w:val="none" w:sz="0" w:space="0" w:color="auto"/>
                      </w:divBdr>
                      <w:divsChild>
                        <w:div w:id="399600226">
                          <w:marLeft w:val="0"/>
                          <w:marRight w:val="0"/>
                          <w:marTop w:val="0"/>
                          <w:marBottom w:val="120"/>
                          <w:divBdr>
                            <w:top w:val="none" w:sz="0" w:space="0" w:color="auto"/>
                            <w:left w:val="none" w:sz="0" w:space="0" w:color="auto"/>
                            <w:bottom w:val="none" w:sz="0" w:space="0" w:color="auto"/>
                            <w:right w:val="none" w:sz="0" w:space="0" w:color="auto"/>
                          </w:divBdr>
                        </w:div>
                        <w:div w:id="1775706792">
                          <w:marLeft w:val="0"/>
                          <w:marRight w:val="0"/>
                          <w:marTop w:val="0"/>
                          <w:marBottom w:val="120"/>
                          <w:divBdr>
                            <w:top w:val="none" w:sz="0" w:space="0" w:color="auto"/>
                            <w:left w:val="none" w:sz="0" w:space="0" w:color="auto"/>
                            <w:bottom w:val="none" w:sz="0" w:space="0" w:color="auto"/>
                            <w:right w:val="none" w:sz="0" w:space="0" w:color="auto"/>
                          </w:divBdr>
                        </w:div>
                        <w:div w:id="29105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252947">
          <w:marLeft w:val="0"/>
          <w:marRight w:val="0"/>
          <w:marTop w:val="0"/>
          <w:marBottom w:val="432"/>
          <w:divBdr>
            <w:top w:val="none" w:sz="0" w:space="0" w:color="auto"/>
            <w:left w:val="none" w:sz="0" w:space="0" w:color="auto"/>
            <w:bottom w:val="none" w:sz="0" w:space="0" w:color="auto"/>
            <w:right w:val="none" w:sz="0" w:space="0" w:color="auto"/>
          </w:divBdr>
          <w:divsChild>
            <w:div w:id="1994944573">
              <w:marLeft w:val="0"/>
              <w:marRight w:val="0"/>
              <w:marTop w:val="0"/>
              <w:marBottom w:val="432"/>
              <w:divBdr>
                <w:top w:val="single" w:sz="6" w:space="6" w:color="CAD0D7"/>
                <w:left w:val="single" w:sz="6" w:space="6" w:color="CAD0D7"/>
                <w:bottom w:val="single" w:sz="6" w:space="6" w:color="CAD0D7"/>
                <w:right w:val="single" w:sz="6" w:space="6" w:color="CAD0D7"/>
              </w:divBdr>
              <w:divsChild>
                <w:div w:id="787043657">
                  <w:marLeft w:val="0"/>
                  <w:marRight w:val="0"/>
                  <w:marTop w:val="168"/>
                  <w:marBottom w:val="0"/>
                  <w:divBdr>
                    <w:top w:val="none" w:sz="0" w:space="0" w:color="auto"/>
                    <w:left w:val="none" w:sz="0" w:space="0" w:color="auto"/>
                    <w:bottom w:val="none" w:sz="0" w:space="0" w:color="auto"/>
                    <w:right w:val="none" w:sz="0" w:space="0" w:color="auto"/>
                  </w:divBdr>
                </w:div>
                <w:div w:id="1990938465">
                  <w:marLeft w:val="0"/>
                  <w:marRight w:val="0"/>
                  <w:marTop w:val="168"/>
                  <w:marBottom w:val="0"/>
                  <w:divBdr>
                    <w:top w:val="none" w:sz="0" w:space="0" w:color="auto"/>
                    <w:left w:val="none" w:sz="0" w:space="0" w:color="auto"/>
                    <w:bottom w:val="none" w:sz="0" w:space="0" w:color="auto"/>
                    <w:right w:val="none" w:sz="0" w:space="0" w:color="auto"/>
                  </w:divBdr>
                </w:div>
                <w:div w:id="1690374075">
                  <w:marLeft w:val="0"/>
                  <w:marRight w:val="0"/>
                  <w:marTop w:val="168"/>
                  <w:marBottom w:val="0"/>
                  <w:divBdr>
                    <w:top w:val="none" w:sz="0" w:space="0" w:color="auto"/>
                    <w:left w:val="none" w:sz="0" w:space="0" w:color="auto"/>
                    <w:bottom w:val="none" w:sz="0" w:space="0" w:color="auto"/>
                    <w:right w:val="none" w:sz="0" w:space="0" w:color="auto"/>
                  </w:divBdr>
                </w:div>
              </w:divsChild>
            </w:div>
            <w:div w:id="413935774">
              <w:marLeft w:val="2040"/>
              <w:marRight w:val="0"/>
              <w:marTop w:val="0"/>
              <w:marBottom w:val="0"/>
              <w:divBdr>
                <w:top w:val="none" w:sz="0" w:space="0" w:color="auto"/>
                <w:left w:val="none" w:sz="0" w:space="0" w:color="auto"/>
                <w:bottom w:val="none" w:sz="0" w:space="0" w:color="auto"/>
                <w:right w:val="none" w:sz="0" w:space="0" w:color="auto"/>
              </w:divBdr>
              <w:divsChild>
                <w:div w:id="1064572841">
                  <w:marLeft w:val="0"/>
                  <w:marRight w:val="0"/>
                  <w:marTop w:val="0"/>
                  <w:marBottom w:val="0"/>
                  <w:divBdr>
                    <w:top w:val="single" w:sz="2" w:space="0" w:color="D1EDF6"/>
                    <w:left w:val="single" w:sz="2" w:space="0" w:color="D1EDF6"/>
                    <w:bottom w:val="single" w:sz="2" w:space="0" w:color="D1EDF6"/>
                    <w:right w:val="single" w:sz="2" w:space="0" w:color="D1EDF6"/>
                  </w:divBdr>
                  <w:divsChild>
                    <w:div w:id="1789622150">
                      <w:marLeft w:val="0"/>
                      <w:marRight w:val="0"/>
                      <w:marTop w:val="0"/>
                      <w:marBottom w:val="360"/>
                      <w:divBdr>
                        <w:top w:val="none" w:sz="0" w:space="0" w:color="auto"/>
                        <w:left w:val="none" w:sz="0" w:space="0" w:color="auto"/>
                        <w:bottom w:val="none" w:sz="0" w:space="0" w:color="auto"/>
                        <w:right w:val="none" w:sz="0" w:space="0" w:color="auto"/>
                      </w:divBdr>
                    </w:div>
                    <w:div w:id="52823712">
                      <w:marLeft w:val="0"/>
                      <w:marRight w:val="0"/>
                      <w:marTop w:val="168"/>
                      <w:marBottom w:val="72"/>
                      <w:divBdr>
                        <w:top w:val="none" w:sz="0" w:space="0" w:color="auto"/>
                        <w:left w:val="none" w:sz="0" w:space="0" w:color="auto"/>
                        <w:bottom w:val="none" w:sz="0" w:space="0" w:color="auto"/>
                        <w:right w:val="none" w:sz="0" w:space="0" w:color="auto"/>
                      </w:divBdr>
                      <w:divsChild>
                        <w:div w:id="1996762750">
                          <w:marLeft w:val="0"/>
                          <w:marRight w:val="0"/>
                          <w:marTop w:val="0"/>
                          <w:marBottom w:val="0"/>
                          <w:divBdr>
                            <w:top w:val="none" w:sz="0" w:space="0" w:color="auto"/>
                            <w:left w:val="none" w:sz="0" w:space="0" w:color="auto"/>
                            <w:bottom w:val="none" w:sz="0" w:space="0" w:color="auto"/>
                            <w:right w:val="none" w:sz="0" w:space="0" w:color="auto"/>
                          </w:divBdr>
                        </w:div>
                        <w:div w:id="358580076">
                          <w:marLeft w:val="0"/>
                          <w:marRight w:val="0"/>
                          <w:marTop w:val="0"/>
                          <w:marBottom w:val="0"/>
                          <w:divBdr>
                            <w:top w:val="none" w:sz="0" w:space="0" w:color="auto"/>
                            <w:left w:val="none" w:sz="0" w:space="0" w:color="auto"/>
                            <w:bottom w:val="none" w:sz="0" w:space="0" w:color="auto"/>
                            <w:right w:val="none" w:sz="0" w:space="0" w:color="auto"/>
                          </w:divBdr>
                          <w:divsChild>
                            <w:div w:id="627006829">
                              <w:marLeft w:val="0"/>
                              <w:marRight w:val="0"/>
                              <w:marTop w:val="0"/>
                              <w:marBottom w:val="0"/>
                              <w:divBdr>
                                <w:top w:val="none" w:sz="0" w:space="0" w:color="auto"/>
                                <w:left w:val="none" w:sz="0" w:space="0" w:color="auto"/>
                                <w:bottom w:val="none" w:sz="0" w:space="0" w:color="auto"/>
                                <w:right w:val="none" w:sz="0" w:space="0" w:color="auto"/>
                              </w:divBdr>
                            </w:div>
                            <w:div w:id="1290209283">
                              <w:marLeft w:val="0"/>
                              <w:marRight w:val="0"/>
                              <w:marTop w:val="0"/>
                              <w:marBottom w:val="0"/>
                              <w:divBdr>
                                <w:top w:val="none" w:sz="0" w:space="0" w:color="auto"/>
                                <w:left w:val="none" w:sz="0" w:space="0" w:color="auto"/>
                                <w:bottom w:val="none" w:sz="0" w:space="0" w:color="auto"/>
                                <w:right w:val="none" w:sz="0" w:space="0" w:color="auto"/>
                              </w:divBdr>
                            </w:div>
                            <w:div w:id="1425689482">
                              <w:marLeft w:val="0"/>
                              <w:marRight w:val="0"/>
                              <w:marTop w:val="0"/>
                              <w:marBottom w:val="0"/>
                              <w:divBdr>
                                <w:top w:val="none" w:sz="0" w:space="0" w:color="auto"/>
                                <w:left w:val="none" w:sz="0" w:space="0" w:color="auto"/>
                                <w:bottom w:val="none" w:sz="0" w:space="0" w:color="auto"/>
                                <w:right w:val="none" w:sz="0" w:space="0" w:color="auto"/>
                              </w:divBdr>
                            </w:div>
                            <w:div w:id="719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0698">
                  <w:marLeft w:val="0"/>
                  <w:marRight w:val="0"/>
                  <w:marTop w:val="0"/>
                  <w:marBottom w:val="0"/>
                  <w:divBdr>
                    <w:top w:val="single" w:sz="2" w:space="0" w:color="FBE8CD"/>
                    <w:left w:val="single" w:sz="2" w:space="0" w:color="FBE8CD"/>
                    <w:bottom w:val="single" w:sz="2" w:space="0" w:color="FBE8CD"/>
                    <w:right w:val="single" w:sz="2" w:space="0" w:color="FBE8CD"/>
                  </w:divBdr>
                  <w:divsChild>
                    <w:div w:id="707684407">
                      <w:marLeft w:val="0"/>
                      <w:marRight w:val="0"/>
                      <w:marTop w:val="0"/>
                      <w:marBottom w:val="120"/>
                      <w:divBdr>
                        <w:top w:val="none" w:sz="0" w:space="0" w:color="auto"/>
                        <w:left w:val="none" w:sz="0" w:space="0" w:color="auto"/>
                        <w:bottom w:val="none" w:sz="0" w:space="0" w:color="auto"/>
                        <w:right w:val="none" w:sz="0" w:space="0" w:color="auto"/>
                      </w:divBdr>
                      <w:divsChild>
                        <w:div w:id="881869003">
                          <w:marLeft w:val="0"/>
                          <w:marRight w:val="0"/>
                          <w:marTop w:val="0"/>
                          <w:marBottom w:val="120"/>
                          <w:divBdr>
                            <w:top w:val="none" w:sz="0" w:space="0" w:color="auto"/>
                            <w:left w:val="none" w:sz="0" w:space="0" w:color="auto"/>
                            <w:bottom w:val="none" w:sz="0" w:space="0" w:color="auto"/>
                            <w:right w:val="none" w:sz="0" w:space="0" w:color="auto"/>
                          </w:divBdr>
                        </w:div>
                        <w:div w:id="1503005154">
                          <w:marLeft w:val="0"/>
                          <w:marRight w:val="0"/>
                          <w:marTop w:val="0"/>
                          <w:marBottom w:val="120"/>
                          <w:divBdr>
                            <w:top w:val="none" w:sz="0" w:space="0" w:color="auto"/>
                            <w:left w:val="none" w:sz="0" w:space="0" w:color="auto"/>
                            <w:bottom w:val="none" w:sz="0" w:space="0" w:color="auto"/>
                            <w:right w:val="none" w:sz="0" w:space="0" w:color="auto"/>
                          </w:divBdr>
                        </w:div>
                        <w:div w:id="8274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11529">
      <w:bodyDiv w:val="1"/>
      <w:marLeft w:val="0"/>
      <w:marRight w:val="0"/>
      <w:marTop w:val="0"/>
      <w:marBottom w:val="0"/>
      <w:divBdr>
        <w:top w:val="none" w:sz="0" w:space="0" w:color="auto"/>
        <w:left w:val="none" w:sz="0" w:space="0" w:color="auto"/>
        <w:bottom w:val="none" w:sz="0" w:space="0" w:color="auto"/>
        <w:right w:val="none" w:sz="0" w:space="0" w:color="auto"/>
      </w:divBdr>
      <w:divsChild>
        <w:div w:id="1054501812">
          <w:marLeft w:val="0"/>
          <w:marRight w:val="0"/>
          <w:marTop w:val="0"/>
          <w:marBottom w:val="432"/>
          <w:divBdr>
            <w:top w:val="none" w:sz="0" w:space="0" w:color="auto"/>
            <w:left w:val="none" w:sz="0" w:space="0" w:color="auto"/>
            <w:bottom w:val="none" w:sz="0" w:space="0" w:color="auto"/>
            <w:right w:val="none" w:sz="0" w:space="0" w:color="auto"/>
          </w:divBdr>
          <w:divsChild>
            <w:div w:id="1899509515">
              <w:marLeft w:val="2040"/>
              <w:marRight w:val="0"/>
              <w:marTop w:val="0"/>
              <w:marBottom w:val="0"/>
              <w:divBdr>
                <w:top w:val="none" w:sz="0" w:space="0" w:color="auto"/>
                <w:left w:val="none" w:sz="0" w:space="0" w:color="auto"/>
                <w:bottom w:val="none" w:sz="0" w:space="0" w:color="auto"/>
                <w:right w:val="none" w:sz="0" w:space="0" w:color="auto"/>
              </w:divBdr>
              <w:divsChild>
                <w:div w:id="71781779">
                  <w:marLeft w:val="0"/>
                  <w:marRight w:val="0"/>
                  <w:marTop w:val="0"/>
                  <w:marBottom w:val="0"/>
                  <w:divBdr>
                    <w:top w:val="single" w:sz="2" w:space="0" w:color="D1EDF6"/>
                    <w:left w:val="single" w:sz="2" w:space="0" w:color="D1EDF6"/>
                    <w:bottom w:val="single" w:sz="2" w:space="0" w:color="D1EDF6"/>
                    <w:right w:val="single" w:sz="2" w:space="0" w:color="D1EDF6"/>
                  </w:divBdr>
                  <w:divsChild>
                    <w:div w:id="1433237097">
                      <w:marLeft w:val="0"/>
                      <w:marRight w:val="0"/>
                      <w:marTop w:val="0"/>
                      <w:marBottom w:val="360"/>
                      <w:divBdr>
                        <w:top w:val="none" w:sz="0" w:space="0" w:color="auto"/>
                        <w:left w:val="none" w:sz="0" w:space="0" w:color="auto"/>
                        <w:bottom w:val="none" w:sz="0" w:space="0" w:color="auto"/>
                        <w:right w:val="none" w:sz="0" w:space="0" w:color="auto"/>
                      </w:divBdr>
                    </w:div>
                    <w:div w:id="18312590">
                      <w:marLeft w:val="0"/>
                      <w:marRight w:val="0"/>
                      <w:marTop w:val="168"/>
                      <w:marBottom w:val="72"/>
                      <w:divBdr>
                        <w:top w:val="none" w:sz="0" w:space="0" w:color="auto"/>
                        <w:left w:val="none" w:sz="0" w:space="0" w:color="auto"/>
                        <w:bottom w:val="none" w:sz="0" w:space="0" w:color="auto"/>
                        <w:right w:val="none" w:sz="0" w:space="0" w:color="auto"/>
                      </w:divBdr>
                      <w:divsChild>
                        <w:div w:id="906915385">
                          <w:marLeft w:val="0"/>
                          <w:marRight w:val="0"/>
                          <w:marTop w:val="0"/>
                          <w:marBottom w:val="0"/>
                          <w:divBdr>
                            <w:top w:val="none" w:sz="0" w:space="0" w:color="auto"/>
                            <w:left w:val="none" w:sz="0" w:space="0" w:color="auto"/>
                            <w:bottom w:val="none" w:sz="0" w:space="0" w:color="auto"/>
                            <w:right w:val="none" w:sz="0" w:space="0" w:color="auto"/>
                          </w:divBdr>
                        </w:div>
                        <w:div w:id="1710103050">
                          <w:marLeft w:val="0"/>
                          <w:marRight w:val="0"/>
                          <w:marTop w:val="0"/>
                          <w:marBottom w:val="0"/>
                          <w:divBdr>
                            <w:top w:val="none" w:sz="0" w:space="0" w:color="auto"/>
                            <w:left w:val="none" w:sz="0" w:space="0" w:color="auto"/>
                            <w:bottom w:val="none" w:sz="0" w:space="0" w:color="auto"/>
                            <w:right w:val="none" w:sz="0" w:space="0" w:color="auto"/>
                          </w:divBdr>
                          <w:divsChild>
                            <w:div w:id="952059962">
                              <w:marLeft w:val="0"/>
                              <w:marRight w:val="0"/>
                              <w:marTop w:val="0"/>
                              <w:marBottom w:val="0"/>
                              <w:divBdr>
                                <w:top w:val="none" w:sz="0" w:space="0" w:color="auto"/>
                                <w:left w:val="none" w:sz="0" w:space="0" w:color="auto"/>
                                <w:bottom w:val="none" w:sz="0" w:space="0" w:color="auto"/>
                                <w:right w:val="none" w:sz="0" w:space="0" w:color="auto"/>
                              </w:divBdr>
                            </w:div>
                            <w:div w:id="2081444329">
                              <w:marLeft w:val="0"/>
                              <w:marRight w:val="0"/>
                              <w:marTop w:val="0"/>
                              <w:marBottom w:val="0"/>
                              <w:divBdr>
                                <w:top w:val="none" w:sz="0" w:space="0" w:color="auto"/>
                                <w:left w:val="none" w:sz="0" w:space="0" w:color="auto"/>
                                <w:bottom w:val="none" w:sz="0" w:space="0" w:color="auto"/>
                                <w:right w:val="none" w:sz="0" w:space="0" w:color="auto"/>
                              </w:divBdr>
                            </w:div>
                            <w:div w:id="1720133112">
                              <w:marLeft w:val="0"/>
                              <w:marRight w:val="0"/>
                              <w:marTop w:val="0"/>
                              <w:marBottom w:val="0"/>
                              <w:divBdr>
                                <w:top w:val="none" w:sz="0" w:space="0" w:color="auto"/>
                                <w:left w:val="none" w:sz="0" w:space="0" w:color="auto"/>
                                <w:bottom w:val="none" w:sz="0" w:space="0" w:color="auto"/>
                                <w:right w:val="none" w:sz="0" w:space="0" w:color="auto"/>
                              </w:divBdr>
                            </w:div>
                            <w:div w:id="82759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48535">
                  <w:marLeft w:val="0"/>
                  <w:marRight w:val="0"/>
                  <w:marTop w:val="0"/>
                  <w:marBottom w:val="0"/>
                  <w:divBdr>
                    <w:top w:val="single" w:sz="2" w:space="0" w:color="FBE8CD"/>
                    <w:left w:val="single" w:sz="2" w:space="0" w:color="FBE8CD"/>
                    <w:bottom w:val="single" w:sz="2" w:space="0" w:color="FBE8CD"/>
                    <w:right w:val="single" w:sz="2" w:space="0" w:color="FBE8CD"/>
                  </w:divBdr>
                  <w:divsChild>
                    <w:div w:id="720403469">
                      <w:marLeft w:val="0"/>
                      <w:marRight w:val="0"/>
                      <w:marTop w:val="0"/>
                      <w:marBottom w:val="120"/>
                      <w:divBdr>
                        <w:top w:val="none" w:sz="0" w:space="0" w:color="auto"/>
                        <w:left w:val="none" w:sz="0" w:space="0" w:color="auto"/>
                        <w:bottom w:val="none" w:sz="0" w:space="0" w:color="auto"/>
                        <w:right w:val="none" w:sz="0" w:space="0" w:color="auto"/>
                      </w:divBdr>
                      <w:divsChild>
                        <w:div w:id="656155267">
                          <w:marLeft w:val="0"/>
                          <w:marRight w:val="0"/>
                          <w:marTop w:val="0"/>
                          <w:marBottom w:val="120"/>
                          <w:divBdr>
                            <w:top w:val="none" w:sz="0" w:space="0" w:color="auto"/>
                            <w:left w:val="none" w:sz="0" w:space="0" w:color="auto"/>
                            <w:bottom w:val="none" w:sz="0" w:space="0" w:color="auto"/>
                            <w:right w:val="none" w:sz="0" w:space="0" w:color="auto"/>
                          </w:divBdr>
                        </w:div>
                        <w:div w:id="357436156">
                          <w:marLeft w:val="0"/>
                          <w:marRight w:val="0"/>
                          <w:marTop w:val="0"/>
                          <w:marBottom w:val="120"/>
                          <w:divBdr>
                            <w:top w:val="none" w:sz="0" w:space="0" w:color="auto"/>
                            <w:left w:val="none" w:sz="0" w:space="0" w:color="auto"/>
                            <w:bottom w:val="none" w:sz="0" w:space="0" w:color="auto"/>
                            <w:right w:val="none" w:sz="0" w:space="0" w:color="auto"/>
                          </w:divBdr>
                        </w:div>
                        <w:div w:id="20941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70228">
          <w:marLeft w:val="0"/>
          <w:marRight w:val="0"/>
          <w:marTop w:val="0"/>
          <w:marBottom w:val="432"/>
          <w:divBdr>
            <w:top w:val="none" w:sz="0" w:space="0" w:color="auto"/>
            <w:left w:val="none" w:sz="0" w:space="0" w:color="auto"/>
            <w:bottom w:val="none" w:sz="0" w:space="0" w:color="auto"/>
            <w:right w:val="none" w:sz="0" w:space="0" w:color="auto"/>
          </w:divBdr>
          <w:divsChild>
            <w:div w:id="1920401688">
              <w:marLeft w:val="0"/>
              <w:marRight w:val="0"/>
              <w:marTop w:val="0"/>
              <w:marBottom w:val="432"/>
              <w:divBdr>
                <w:top w:val="single" w:sz="6" w:space="6" w:color="CAD0D7"/>
                <w:left w:val="single" w:sz="6" w:space="6" w:color="CAD0D7"/>
                <w:bottom w:val="single" w:sz="6" w:space="6" w:color="CAD0D7"/>
                <w:right w:val="single" w:sz="6" w:space="6" w:color="CAD0D7"/>
              </w:divBdr>
              <w:divsChild>
                <w:div w:id="2054427042">
                  <w:marLeft w:val="0"/>
                  <w:marRight w:val="0"/>
                  <w:marTop w:val="168"/>
                  <w:marBottom w:val="0"/>
                  <w:divBdr>
                    <w:top w:val="none" w:sz="0" w:space="0" w:color="auto"/>
                    <w:left w:val="none" w:sz="0" w:space="0" w:color="auto"/>
                    <w:bottom w:val="none" w:sz="0" w:space="0" w:color="auto"/>
                    <w:right w:val="none" w:sz="0" w:space="0" w:color="auto"/>
                  </w:divBdr>
                </w:div>
                <w:div w:id="2051417946">
                  <w:marLeft w:val="0"/>
                  <w:marRight w:val="0"/>
                  <w:marTop w:val="168"/>
                  <w:marBottom w:val="0"/>
                  <w:divBdr>
                    <w:top w:val="none" w:sz="0" w:space="0" w:color="auto"/>
                    <w:left w:val="none" w:sz="0" w:space="0" w:color="auto"/>
                    <w:bottom w:val="none" w:sz="0" w:space="0" w:color="auto"/>
                    <w:right w:val="none" w:sz="0" w:space="0" w:color="auto"/>
                  </w:divBdr>
                </w:div>
                <w:div w:id="1026759311">
                  <w:marLeft w:val="0"/>
                  <w:marRight w:val="0"/>
                  <w:marTop w:val="168"/>
                  <w:marBottom w:val="0"/>
                  <w:divBdr>
                    <w:top w:val="none" w:sz="0" w:space="0" w:color="auto"/>
                    <w:left w:val="none" w:sz="0" w:space="0" w:color="auto"/>
                    <w:bottom w:val="none" w:sz="0" w:space="0" w:color="auto"/>
                    <w:right w:val="none" w:sz="0" w:space="0" w:color="auto"/>
                  </w:divBdr>
                </w:div>
              </w:divsChild>
            </w:div>
            <w:div w:id="76752958">
              <w:marLeft w:val="2040"/>
              <w:marRight w:val="0"/>
              <w:marTop w:val="0"/>
              <w:marBottom w:val="0"/>
              <w:divBdr>
                <w:top w:val="none" w:sz="0" w:space="0" w:color="auto"/>
                <w:left w:val="none" w:sz="0" w:space="0" w:color="auto"/>
                <w:bottom w:val="none" w:sz="0" w:space="0" w:color="auto"/>
                <w:right w:val="none" w:sz="0" w:space="0" w:color="auto"/>
              </w:divBdr>
              <w:divsChild>
                <w:div w:id="1656957615">
                  <w:marLeft w:val="0"/>
                  <w:marRight w:val="0"/>
                  <w:marTop w:val="0"/>
                  <w:marBottom w:val="0"/>
                  <w:divBdr>
                    <w:top w:val="single" w:sz="2" w:space="0" w:color="D1EDF6"/>
                    <w:left w:val="single" w:sz="2" w:space="0" w:color="D1EDF6"/>
                    <w:bottom w:val="single" w:sz="2" w:space="0" w:color="D1EDF6"/>
                    <w:right w:val="single" w:sz="2" w:space="0" w:color="D1EDF6"/>
                  </w:divBdr>
                  <w:divsChild>
                    <w:div w:id="2053260090">
                      <w:marLeft w:val="0"/>
                      <w:marRight w:val="0"/>
                      <w:marTop w:val="0"/>
                      <w:marBottom w:val="360"/>
                      <w:divBdr>
                        <w:top w:val="none" w:sz="0" w:space="0" w:color="auto"/>
                        <w:left w:val="none" w:sz="0" w:space="0" w:color="auto"/>
                        <w:bottom w:val="none" w:sz="0" w:space="0" w:color="auto"/>
                        <w:right w:val="none" w:sz="0" w:space="0" w:color="auto"/>
                      </w:divBdr>
                    </w:div>
                    <w:div w:id="800341723">
                      <w:marLeft w:val="0"/>
                      <w:marRight w:val="0"/>
                      <w:marTop w:val="168"/>
                      <w:marBottom w:val="72"/>
                      <w:divBdr>
                        <w:top w:val="none" w:sz="0" w:space="0" w:color="auto"/>
                        <w:left w:val="none" w:sz="0" w:space="0" w:color="auto"/>
                        <w:bottom w:val="none" w:sz="0" w:space="0" w:color="auto"/>
                        <w:right w:val="none" w:sz="0" w:space="0" w:color="auto"/>
                      </w:divBdr>
                      <w:divsChild>
                        <w:div w:id="303855518">
                          <w:marLeft w:val="0"/>
                          <w:marRight w:val="0"/>
                          <w:marTop w:val="0"/>
                          <w:marBottom w:val="0"/>
                          <w:divBdr>
                            <w:top w:val="none" w:sz="0" w:space="0" w:color="auto"/>
                            <w:left w:val="none" w:sz="0" w:space="0" w:color="auto"/>
                            <w:bottom w:val="none" w:sz="0" w:space="0" w:color="auto"/>
                            <w:right w:val="none" w:sz="0" w:space="0" w:color="auto"/>
                          </w:divBdr>
                        </w:div>
                        <w:div w:id="428039626">
                          <w:marLeft w:val="0"/>
                          <w:marRight w:val="0"/>
                          <w:marTop w:val="0"/>
                          <w:marBottom w:val="0"/>
                          <w:divBdr>
                            <w:top w:val="none" w:sz="0" w:space="0" w:color="auto"/>
                            <w:left w:val="none" w:sz="0" w:space="0" w:color="auto"/>
                            <w:bottom w:val="none" w:sz="0" w:space="0" w:color="auto"/>
                            <w:right w:val="none" w:sz="0" w:space="0" w:color="auto"/>
                          </w:divBdr>
                          <w:divsChild>
                            <w:div w:id="292754503">
                              <w:marLeft w:val="0"/>
                              <w:marRight w:val="0"/>
                              <w:marTop w:val="0"/>
                              <w:marBottom w:val="0"/>
                              <w:divBdr>
                                <w:top w:val="none" w:sz="0" w:space="0" w:color="auto"/>
                                <w:left w:val="none" w:sz="0" w:space="0" w:color="auto"/>
                                <w:bottom w:val="none" w:sz="0" w:space="0" w:color="auto"/>
                                <w:right w:val="none" w:sz="0" w:space="0" w:color="auto"/>
                              </w:divBdr>
                            </w:div>
                            <w:div w:id="147988205">
                              <w:marLeft w:val="0"/>
                              <w:marRight w:val="0"/>
                              <w:marTop w:val="0"/>
                              <w:marBottom w:val="0"/>
                              <w:divBdr>
                                <w:top w:val="none" w:sz="0" w:space="0" w:color="auto"/>
                                <w:left w:val="none" w:sz="0" w:space="0" w:color="auto"/>
                                <w:bottom w:val="none" w:sz="0" w:space="0" w:color="auto"/>
                                <w:right w:val="none" w:sz="0" w:space="0" w:color="auto"/>
                              </w:divBdr>
                            </w:div>
                            <w:div w:id="1985423245">
                              <w:marLeft w:val="0"/>
                              <w:marRight w:val="0"/>
                              <w:marTop w:val="0"/>
                              <w:marBottom w:val="0"/>
                              <w:divBdr>
                                <w:top w:val="none" w:sz="0" w:space="0" w:color="auto"/>
                                <w:left w:val="none" w:sz="0" w:space="0" w:color="auto"/>
                                <w:bottom w:val="none" w:sz="0" w:space="0" w:color="auto"/>
                                <w:right w:val="none" w:sz="0" w:space="0" w:color="auto"/>
                              </w:divBdr>
                            </w:div>
                            <w:div w:id="12989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23100">
                  <w:marLeft w:val="0"/>
                  <w:marRight w:val="0"/>
                  <w:marTop w:val="0"/>
                  <w:marBottom w:val="0"/>
                  <w:divBdr>
                    <w:top w:val="single" w:sz="2" w:space="0" w:color="FBE8CD"/>
                    <w:left w:val="single" w:sz="2" w:space="0" w:color="FBE8CD"/>
                    <w:bottom w:val="single" w:sz="2" w:space="0" w:color="FBE8CD"/>
                    <w:right w:val="single" w:sz="2" w:space="0" w:color="FBE8CD"/>
                  </w:divBdr>
                  <w:divsChild>
                    <w:div w:id="721640944">
                      <w:marLeft w:val="0"/>
                      <w:marRight w:val="0"/>
                      <w:marTop w:val="0"/>
                      <w:marBottom w:val="120"/>
                      <w:divBdr>
                        <w:top w:val="none" w:sz="0" w:space="0" w:color="auto"/>
                        <w:left w:val="none" w:sz="0" w:space="0" w:color="auto"/>
                        <w:bottom w:val="none" w:sz="0" w:space="0" w:color="auto"/>
                        <w:right w:val="none" w:sz="0" w:space="0" w:color="auto"/>
                      </w:divBdr>
                      <w:divsChild>
                        <w:div w:id="534469634">
                          <w:marLeft w:val="0"/>
                          <w:marRight w:val="0"/>
                          <w:marTop w:val="0"/>
                          <w:marBottom w:val="120"/>
                          <w:divBdr>
                            <w:top w:val="none" w:sz="0" w:space="0" w:color="auto"/>
                            <w:left w:val="none" w:sz="0" w:space="0" w:color="auto"/>
                            <w:bottom w:val="none" w:sz="0" w:space="0" w:color="auto"/>
                            <w:right w:val="none" w:sz="0" w:space="0" w:color="auto"/>
                          </w:divBdr>
                        </w:div>
                        <w:div w:id="1301502204">
                          <w:marLeft w:val="0"/>
                          <w:marRight w:val="0"/>
                          <w:marTop w:val="0"/>
                          <w:marBottom w:val="120"/>
                          <w:divBdr>
                            <w:top w:val="none" w:sz="0" w:space="0" w:color="auto"/>
                            <w:left w:val="none" w:sz="0" w:space="0" w:color="auto"/>
                            <w:bottom w:val="none" w:sz="0" w:space="0" w:color="auto"/>
                            <w:right w:val="none" w:sz="0" w:space="0" w:color="auto"/>
                          </w:divBdr>
                        </w:div>
                        <w:div w:id="15976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50685">
          <w:marLeft w:val="0"/>
          <w:marRight w:val="0"/>
          <w:marTop w:val="0"/>
          <w:marBottom w:val="432"/>
          <w:divBdr>
            <w:top w:val="none" w:sz="0" w:space="0" w:color="auto"/>
            <w:left w:val="none" w:sz="0" w:space="0" w:color="auto"/>
            <w:bottom w:val="none" w:sz="0" w:space="0" w:color="auto"/>
            <w:right w:val="none" w:sz="0" w:space="0" w:color="auto"/>
          </w:divBdr>
          <w:divsChild>
            <w:div w:id="35475811">
              <w:marLeft w:val="0"/>
              <w:marRight w:val="0"/>
              <w:marTop w:val="0"/>
              <w:marBottom w:val="432"/>
              <w:divBdr>
                <w:top w:val="single" w:sz="6" w:space="6" w:color="CAD0D7"/>
                <w:left w:val="single" w:sz="6" w:space="6" w:color="CAD0D7"/>
                <w:bottom w:val="single" w:sz="6" w:space="6" w:color="CAD0D7"/>
                <w:right w:val="single" w:sz="6" w:space="6" w:color="CAD0D7"/>
              </w:divBdr>
              <w:divsChild>
                <w:div w:id="1895696065">
                  <w:marLeft w:val="0"/>
                  <w:marRight w:val="0"/>
                  <w:marTop w:val="168"/>
                  <w:marBottom w:val="0"/>
                  <w:divBdr>
                    <w:top w:val="none" w:sz="0" w:space="0" w:color="auto"/>
                    <w:left w:val="none" w:sz="0" w:space="0" w:color="auto"/>
                    <w:bottom w:val="none" w:sz="0" w:space="0" w:color="auto"/>
                    <w:right w:val="none" w:sz="0" w:space="0" w:color="auto"/>
                  </w:divBdr>
                </w:div>
                <w:div w:id="743262259">
                  <w:marLeft w:val="0"/>
                  <w:marRight w:val="0"/>
                  <w:marTop w:val="168"/>
                  <w:marBottom w:val="0"/>
                  <w:divBdr>
                    <w:top w:val="none" w:sz="0" w:space="0" w:color="auto"/>
                    <w:left w:val="none" w:sz="0" w:space="0" w:color="auto"/>
                    <w:bottom w:val="none" w:sz="0" w:space="0" w:color="auto"/>
                    <w:right w:val="none" w:sz="0" w:space="0" w:color="auto"/>
                  </w:divBdr>
                </w:div>
                <w:div w:id="1501968645">
                  <w:marLeft w:val="0"/>
                  <w:marRight w:val="0"/>
                  <w:marTop w:val="168"/>
                  <w:marBottom w:val="0"/>
                  <w:divBdr>
                    <w:top w:val="none" w:sz="0" w:space="0" w:color="auto"/>
                    <w:left w:val="none" w:sz="0" w:space="0" w:color="auto"/>
                    <w:bottom w:val="none" w:sz="0" w:space="0" w:color="auto"/>
                    <w:right w:val="none" w:sz="0" w:space="0" w:color="auto"/>
                  </w:divBdr>
                </w:div>
              </w:divsChild>
            </w:div>
            <w:div w:id="1553154962">
              <w:marLeft w:val="2040"/>
              <w:marRight w:val="0"/>
              <w:marTop w:val="0"/>
              <w:marBottom w:val="0"/>
              <w:divBdr>
                <w:top w:val="none" w:sz="0" w:space="0" w:color="auto"/>
                <w:left w:val="none" w:sz="0" w:space="0" w:color="auto"/>
                <w:bottom w:val="none" w:sz="0" w:space="0" w:color="auto"/>
                <w:right w:val="none" w:sz="0" w:space="0" w:color="auto"/>
              </w:divBdr>
              <w:divsChild>
                <w:div w:id="1445270472">
                  <w:marLeft w:val="0"/>
                  <w:marRight w:val="0"/>
                  <w:marTop w:val="0"/>
                  <w:marBottom w:val="0"/>
                  <w:divBdr>
                    <w:top w:val="single" w:sz="2" w:space="0" w:color="D1EDF6"/>
                    <w:left w:val="single" w:sz="2" w:space="0" w:color="D1EDF6"/>
                    <w:bottom w:val="single" w:sz="2" w:space="0" w:color="D1EDF6"/>
                    <w:right w:val="single" w:sz="2" w:space="0" w:color="D1EDF6"/>
                  </w:divBdr>
                  <w:divsChild>
                    <w:div w:id="1726368374">
                      <w:marLeft w:val="0"/>
                      <w:marRight w:val="0"/>
                      <w:marTop w:val="0"/>
                      <w:marBottom w:val="360"/>
                      <w:divBdr>
                        <w:top w:val="none" w:sz="0" w:space="0" w:color="auto"/>
                        <w:left w:val="none" w:sz="0" w:space="0" w:color="auto"/>
                        <w:bottom w:val="none" w:sz="0" w:space="0" w:color="auto"/>
                        <w:right w:val="none" w:sz="0" w:space="0" w:color="auto"/>
                      </w:divBdr>
                    </w:div>
                    <w:div w:id="1658337179">
                      <w:marLeft w:val="0"/>
                      <w:marRight w:val="0"/>
                      <w:marTop w:val="168"/>
                      <w:marBottom w:val="72"/>
                      <w:divBdr>
                        <w:top w:val="none" w:sz="0" w:space="0" w:color="auto"/>
                        <w:left w:val="none" w:sz="0" w:space="0" w:color="auto"/>
                        <w:bottom w:val="none" w:sz="0" w:space="0" w:color="auto"/>
                        <w:right w:val="none" w:sz="0" w:space="0" w:color="auto"/>
                      </w:divBdr>
                      <w:divsChild>
                        <w:div w:id="515584953">
                          <w:marLeft w:val="0"/>
                          <w:marRight w:val="0"/>
                          <w:marTop w:val="0"/>
                          <w:marBottom w:val="0"/>
                          <w:divBdr>
                            <w:top w:val="none" w:sz="0" w:space="0" w:color="auto"/>
                            <w:left w:val="none" w:sz="0" w:space="0" w:color="auto"/>
                            <w:bottom w:val="none" w:sz="0" w:space="0" w:color="auto"/>
                            <w:right w:val="none" w:sz="0" w:space="0" w:color="auto"/>
                          </w:divBdr>
                        </w:div>
                        <w:div w:id="1765686165">
                          <w:marLeft w:val="0"/>
                          <w:marRight w:val="0"/>
                          <w:marTop w:val="0"/>
                          <w:marBottom w:val="0"/>
                          <w:divBdr>
                            <w:top w:val="none" w:sz="0" w:space="0" w:color="auto"/>
                            <w:left w:val="none" w:sz="0" w:space="0" w:color="auto"/>
                            <w:bottom w:val="none" w:sz="0" w:space="0" w:color="auto"/>
                            <w:right w:val="none" w:sz="0" w:space="0" w:color="auto"/>
                          </w:divBdr>
                          <w:divsChild>
                            <w:div w:id="1650208059">
                              <w:marLeft w:val="0"/>
                              <w:marRight w:val="0"/>
                              <w:marTop w:val="0"/>
                              <w:marBottom w:val="0"/>
                              <w:divBdr>
                                <w:top w:val="none" w:sz="0" w:space="0" w:color="auto"/>
                                <w:left w:val="none" w:sz="0" w:space="0" w:color="auto"/>
                                <w:bottom w:val="none" w:sz="0" w:space="0" w:color="auto"/>
                                <w:right w:val="none" w:sz="0" w:space="0" w:color="auto"/>
                              </w:divBdr>
                            </w:div>
                            <w:div w:id="1282299335">
                              <w:marLeft w:val="0"/>
                              <w:marRight w:val="0"/>
                              <w:marTop w:val="0"/>
                              <w:marBottom w:val="0"/>
                              <w:divBdr>
                                <w:top w:val="none" w:sz="0" w:space="0" w:color="auto"/>
                                <w:left w:val="none" w:sz="0" w:space="0" w:color="auto"/>
                                <w:bottom w:val="none" w:sz="0" w:space="0" w:color="auto"/>
                                <w:right w:val="none" w:sz="0" w:space="0" w:color="auto"/>
                              </w:divBdr>
                            </w:div>
                            <w:div w:id="1625043734">
                              <w:marLeft w:val="0"/>
                              <w:marRight w:val="0"/>
                              <w:marTop w:val="0"/>
                              <w:marBottom w:val="0"/>
                              <w:divBdr>
                                <w:top w:val="none" w:sz="0" w:space="0" w:color="auto"/>
                                <w:left w:val="none" w:sz="0" w:space="0" w:color="auto"/>
                                <w:bottom w:val="none" w:sz="0" w:space="0" w:color="auto"/>
                                <w:right w:val="none" w:sz="0" w:space="0" w:color="auto"/>
                              </w:divBdr>
                            </w:div>
                            <w:div w:id="20942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27796">
                  <w:marLeft w:val="0"/>
                  <w:marRight w:val="0"/>
                  <w:marTop w:val="0"/>
                  <w:marBottom w:val="0"/>
                  <w:divBdr>
                    <w:top w:val="single" w:sz="2" w:space="0" w:color="FBE8CD"/>
                    <w:left w:val="single" w:sz="2" w:space="0" w:color="FBE8CD"/>
                    <w:bottom w:val="single" w:sz="2" w:space="0" w:color="FBE8CD"/>
                    <w:right w:val="single" w:sz="2" w:space="0" w:color="FBE8CD"/>
                  </w:divBdr>
                  <w:divsChild>
                    <w:div w:id="963001198">
                      <w:marLeft w:val="0"/>
                      <w:marRight w:val="0"/>
                      <w:marTop w:val="0"/>
                      <w:marBottom w:val="120"/>
                      <w:divBdr>
                        <w:top w:val="none" w:sz="0" w:space="0" w:color="auto"/>
                        <w:left w:val="none" w:sz="0" w:space="0" w:color="auto"/>
                        <w:bottom w:val="none" w:sz="0" w:space="0" w:color="auto"/>
                        <w:right w:val="none" w:sz="0" w:space="0" w:color="auto"/>
                      </w:divBdr>
                      <w:divsChild>
                        <w:div w:id="2081974049">
                          <w:marLeft w:val="0"/>
                          <w:marRight w:val="0"/>
                          <w:marTop w:val="0"/>
                          <w:marBottom w:val="120"/>
                          <w:divBdr>
                            <w:top w:val="none" w:sz="0" w:space="0" w:color="auto"/>
                            <w:left w:val="none" w:sz="0" w:space="0" w:color="auto"/>
                            <w:bottom w:val="none" w:sz="0" w:space="0" w:color="auto"/>
                            <w:right w:val="none" w:sz="0" w:space="0" w:color="auto"/>
                          </w:divBdr>
                        </w:div>
                        <w:div w:id="261378288">
                          <w:marLeft w:val="0"/>
                          <w:marRight w:val="0"/>
                          <w:marTop w:val="0"/>
                          <w:marBottom w:val="120"/>
                          <w:divBdr>
                            <w:top w:val="none" w:sz="0" w:space="0" w:color="auto"/>
                            <w:left w:val="none" w:sz="0" w:space="0" w:color="auto"/>
                            <w:bottom w:val="none" w:sz="0" w:space="0" w:color="auto"/>
                            <w:right w:val="none" w:sz="0" w:space="0" w:color="auto"/>
                          </w:divBdr>
                        </w:div>
                        <w:div w:id="4552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712736">
          <w:marLeft w:val="0"/>
          <w:marRight w:val="0"/>
          <w:marTop w:val="0"/>
          <w:marBottom w:val="432"/>
          <w:divBdr>
            <w:top w:val="none" w:sz="0" w:space="0" w:color="auto"/>
            <w:left w:val="none" w:sz="0" w:space="0" w:color="auto"/>
            <w:bottom w:val="none" w:sz="0" w:space="0" w:color="auto"/>
            <w:right w:val="none" w:sz="0" w:space="0" w:color="auto"/>
          </w:divBdr>
          <w:divsChild>
            <w:div w:id="770013481">
              <w:marLeft w:val="0"/>
              <w:marRight w:val="0"/>
              <w:marTop w:val="0"/>
              <w:marBottom w:val="432"/>
              <w:divBdr>
                <w:top w:val="single" w:sz="6" w:space="6" w:color="CAD0D7"/>
                <w:left w:val="single" w:sz="6" w:space="6" w:color="CAD0D7"/>
                <w:bottom w:val="single" w:sz="6" w:space="6" w:color="CAD0D7"/>
                <w:right w:val="single" w:sz="6" w:space="6" w:color="CAD0D7"/>
              </w:divBdr>
              <w:divsChild>
                <w:div w:id="1763647658">
                  <w:marLeft w:val="0"/>
                  <w:marRight w:val="0"/>
                  <w:marTop w:val="168"/>
                  <w:marBottom w:val="0"/>
                  <w:divBdr>
                    <w:top w:val="none" w:sz="0" w:space="0" w:color="auto"/>
                    <w:left w:val="none" w:sz="0" w:space="0" w:color="auto"/>
                    <w:bottom w:val="none" w:sz="0" w:space="0" w:color="auto"/>
                    <w:right w:val="none" w:sz="0" w:space="0" w:color="auto"/>
                  </w:divBdr>
                </w:div>
                <w:div w:id="1014066674">
                  <w:marLeft w:val="0"/>
                  <w:marRight w:val="0"/>
                  <w:marTop w:val="168"/>
                  <w:marBottom w:val="0"/>
                  <w:divBdr>
                    <w:top w:val="none" w:sz="0" w:space="0" w:color="auto"/>
                    <w:left w:val="none" w:sz="0" w:space="0" w:color="auto"/>
                    <w:bottom w:val="none" w:sz="0" w:space="0" w:color="auto"/>
                    <w:right w:val="none" w:sz="0" w:space="0" w:color="auto"/>
                  </w:divBdr>
                </w:div>
                <w:div w:id="2138257947">
                  <w:marLeft w:val="0"/>
                  <w:marRight w:val="0"/>
                  <w:marTop w:val="168"/>
                  <w:marBottom w:val="0"/>
                  <w:divBdr>
                    <w:top w:val="none" w:sz="0" w:space="0" w:color="auto"/>
                    <w:left w:val="none" w:sz="0" w:space="0" w:color="auto"/>
                    <w:bottom w:val="none" w:sz="0" w:space="0" w:color="auto"/>
                    <w:right w:val="none" w:sz="0" w:space="0" w:color="auto"/>
                  </w:divBdr>
                </w:div>
              </w:divsChild>
            </w:div>
            <w:div w:id="385689154">
              <w:marLeft w:val="2040"/>
              <w:marRight w:val="0"/>
              <w:marTop w:val="0"/>
              <w:marBottom w:val="0"/>
              <w:divBdr>
                <w:top w:val="none" w:sz="0" w:space="0" w:color="auto"/>
                <w:left w:val="none" w:sz="0" w:space="0" w:color="auto"/>
                <w:bottom w:val="none" w:sz="0" w:space="0" w:color="auto"/>
                <w:right w:val="none" w:sz="0" w:space="0" w:color="auto"/>
              </w:divBdr>
              <w:divsChild>
                <w:div w:id="1790272973">
                  <w:marLeft w:val="0"/>
                  <w:marRight w:val="0"/>
                  <w:marTop w:val="0"/>
                  <w:marBottom w:val="0"/>
                  <w:divBdr>
                    <w:top w:val="single" w:sz="2" w:space="0" w:color="D1EDF6"/>
                    <w:left w:val="single" w:sz="2" w:space="0" w:color="D1EDF6"/>
                    <w:bottom w:val="single" w:sz="2" w:space="0" w:color="D1EDF6"/>
                    <w:right w:val="single" w:sz="2" w:space="0" w:color="D1EDF6"/>
                  </w:divBdr>
                  <w:divsChild>
                    <w:div w:id="982153522">
                      <w:marLeft w:val="0"/>
                      <w:marRight w:val="0"/>
                      <w:marTop w:val="0"/>
                      <w:marBottom w:val="360"/>
                      <w:divBdr>
                        <w:top w:val="none" w:sz="0" w:space="0" w:color="auto"/>
                        <w:left w:val="none" w:sz="0" w:space="0" w:color="auto"/>
                        <w:bottom w:val="none" w:sz="0" w:space="0" w:color="auto"/>
                        <w:right w:val="none" w:sz="0" w:space="0" w:color="auto"/>
                      </w:divBdr>
                    </w:div>
                    <w:div w:id="268896713">
                      <w:marLeft w:val="0"/>
                      <w:marRight w:val="0"/>
                      <w:marTop w:val="168"/>
                      <w:marBottom w:val="72"/>
                      <w:divBdr>
                        <w:top w:val="none" w:sz="0" w:space="0" w:color="auto"/>
                        <w:left w:val="none" w:sz="0" w:space="0" w:color="auto"/>
                        <w:bottom w:val="none" w:sz="0" w:space="0" w:color="auto"/>
                        <w:right w:val="none" w:sz="0" w:space="0" w:color="auto"/>
                      </w:divBdr>
                      <w:divsChild>
                        <w:div w:id="487938035">
                          <w:marLeft w:val="0"/>
                          <w:marRight w:val="0"/>
                          <w:marTop w:val="0"/>
                          <w:marBottom w:val="0"/>
                          <w:divBdr>
                            <w:top w:val="none" w:sz="0" w:space="0" w:color="auto"/>
                            <w:left w:val="none" w:sz="0" w:space="0" w:color="auto"/>
                            <w:bottom w:val="none" w:sz="0" w:space="0" w:color="auto"/>
                            <w:right w:val="none" w:sz="0" w:space="0" w:color="auto"/>
                          </w:divBdr>
                        </w:div>
                        <w:div w:id="4139365">
                          <w:marLeft w:val="0"/>
                          <w:marRight w:val="0"/>
                          <w:marTop w:val="0"/>
                          <w:marBottom w:val="0"/>
                          <w:divBdr>
                            <w:top w:val="none" w:sz="0" w:space="0" w:color="auto"/>
                            <w:left w:val="none" w:sz="0" w:space="0" w:color="auto"/>
                            <w:bottom w:val="none" w:sz="0" w:space="0" w:color="auto"/>
                            <w:right w:val="none" w:sz="0" w:space="0" w:color="auto"/>
                          </w:divBdr>
                          <w:divsChild>
                            <w:div w:id="354237725">
                              <w:marLeft w:val="0"/>
                              <w:marRight w:val="0"/>
                              <w:marTop w:val="0"/>
                              <w:marBottom w:val="0"/>
                              <w:divBdr>
                                <w:top w:val="none" w:sz="0" w:space="0" w:color="auto"/>
                                <w:left w:val="none" w:sz="0" w:space="0" w:color="auto"/>
                                <w:bottom w:val="none" w:sz="0" w:space="0" w:color="auto"/>
                                <w:right w:val="none" w:sz="0" w:space="0" w:color="auto"/>
                              </w:divBdr>
                            </w:div>
                            <w:div w:id="316807704">
                              <w:marLeft w:val="0"/>
                              <w:marRight w:val="0"/>
                              <w:marTop w:val="0"/>
                              <w:marBottom w:val="0"/>
                              <w:divBdr>
                                <w:top w:val="none" w:sz="0" w:space="0" w:color="auto"/>
                                <w:left w:val="none" w:sz="0" w:space="0" w:color="auto"/>
                                <w:bottom w:val="none" w:sz="0" w:space="0" w:color="auto"/>
                                <w:right w:val="none" w:sz="0" w:space="0" w:color="auto"/>
                              </w:divBdr>
                            </w:div>
                            <w:div w:id="201286641">
                              <w:marLeft w:val="0"/>
                              <w:marRight w:val="0"/>
                              <w:marTop w:val="0"/>
                              <w:marBottom w:val="0"/>
                              <w:divBdr>
                                <w:top w:val="none" w:sz="0" w:space="0" w:color="auto"/>
                                <w:left w:val="none" w:sz="0" w:space="0" w:color="auto"/>
                                <w:bottom w:val="none" w:sz="0" w:space="0" w:color="auto"/>
                                <w:right w:val="none" w:sz="0" w:space="0" w:color="auto"/>
                              </w:divBdr>
                            </w:div>
                            <w:div w:id="7913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89277">
                  <w:marLeft w:val="0"/>
                  <w:marRight w:val="0"/>
                  <w:marTop w:val="0"/>
                  <w:marBottom w:val="0"/>
                  <w:divBdr>
                    <w:top w:val="single" w:sz="2" w:space="0" w:color="FBE8CD"/>
                    <w:left w:val="single" w:sz="2" w:space="0" w:color="FBE8CD"/>
                    <w:bottom w:val="single" w:sz="2" w:space="0" w:color="FBE8CD"/>
                    <w:right w:val="single" w:sz="2" w:space="0" w:color="FBE8CD"/>
                  </w:divBdr>
                  <w:divsChild>
                    <w:div w:id="680668451">
                      <w:marLeft w:val="0"/>
                      <w:marRight w:val="0"/>
                      <w:marTop w:val="0"/>
                      <w:marBottom w:val="120"/>
                      <w:divBdr>
                        <w:top w:val="none" w:sz="0" w:space="0" w:color="auto"/>
                        <w:left w:val="none" w:sz="0" w:space="0" w:color="auto"/>
                        <w:bottom w:val="none" w:sz="0" w:space="0" w:color="auto"/>
                        <w:right w:val="none" w:sz="0" w:space="0" w:color="auto"/>
                      </w:divBdr>
                      <w:divsChild>
                        <w:div w:id="402143676">
                          <w:marLeft w:val="0"/>
                          <w:marRight w:val="0"/>
                          <w:marTop w:val="0"/>
                          <w:marBottom w:val="120"/>
                          <w:divBdr>
                            <w:top w:val="none" w:sz="0" w:space="0" w:color="auto"/>
                            <w:left w:val="none" w:sz="0" w:space="0" w:color="auto"/>
                            <w:bottom w:val="none" w:sz="0" w:space="0" w:color="auto"/>
                            <w:right w:val="none" w:sz="0" w:space="0" w:color="auto"/>
                          </w:divBdr>
                        </w:div>
                        <w:div w:id="152264969">
                          <w:marLeft w:val="0"/>
                          <w:marRight w:val="0"/>
                          <w:marTop w:val="0"/>
                          <w:marBottom w:val="120"/>
                          <w:divBdr>
                            <w:top w:val="none" w:sz="0" w:space="0" w:color="auto"/>
                            <w:left w:val="none" w:sz="0" w:space="0" w:color="auto"/>
                            <w:bottom w:val="none" w:sz="0" w:space="0" w:color="auto"/>
                            <w:right w:val="none" w:sz="0" w:space="0" w:color="auto"/>
                          </w:divBdr>
                        </w:div>
                        <w:div w:id="9187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490052">
          <w:marLeft w:val="0"/>
          <w:marRight w:val="0"/>
          <w:marTop w:val="0"/>
          <w:marBottom w:val="432"/>
          <w:divBdr>
            <w:top w:val="none" w:sz="0" w:space="0" w:color="auto"/>
            <w:left w:val="none" w:sz="0" w:space="0" w:color="auto"/>
            <w:bottom w:val="none" w:sz="0" w:space="0" w:color="auto"/>
            <w:right w:val="none" w:sz="0" w:space="0" w:color="auto"/>
          </w:divBdr>
          <w:divsChild>
            <w:div w:id="382756552">
              <w:marLeft w:val="0"/>
              <w:marRight w:val="0"/>
              <w:marTop w:val="0"/>
              <w:marBottom w:val="432"/>
              <w:divBdr>
                <w:top w:val="single" w:sz="6" w:space="6" w:color="CAD0D7"/>
                <w:left w:val="single" w:sz="6" w:space="6" w:color="CAD0D7"/>
                <w:bottom w:val="single" w:sz="6" w:space="6" w:color="CAD0D7"/>
                <w:right w:val="single" w:sz="6" w:space="6" w:color="CAD0D7"/>
              </w:divBdr>
              <w:divsChild>
                <w:div w:id="1108041498">
                  <w:marLeft w:val="0"/>
                  <w:marRight w:val="0"/>
                  <w:marTop w:val="168"/>
                  <w:marBottom w:val="0"/>
                  <w:divBdr>
                    <w:top w:val="none" w:sz="0" w:space="0" w:color="auto"/>
                    <w:left w:val="none" w:sz="0" w:space="0" w:color="auto"/>
                    <w:bottom w:val="none" w:sz="0" w:space="0" w:color="auto"/>
                    <w:right w:val="none" w:sz="0" w:space="0" w:color="auto"/>
                  </w:divBdr>
                </w:div>
                <w:div w:id="137652567">
                  <w:marLeft w:val="0"/>
                  <w:marRight w:val="0"/>
                  <w:marTop w:val="168"/>
                  <w:marBottom w:val="0"/>
                  <w:divBdr>
                    <w:top w:val="none" w:sz="0" w:space="0" w:color="auto"/>
                    <w:left w:val="none" w:sz="0" w:space="0" w:color="auto"/>
                    <w:bottom w:val="none" w:sz="0" w:space="0" w:color="auto"/>
                    <w:right w:val="none" w:sz="0" w:space="0" w:color="auto"/>
                  </w:divBdr>
                </w:div>
                <w:div w:id="1512984085">
                  <w:marLeft w:val="0"/>
                  <w:marRight w:val="0"/>
                  <w:marTop w:val="168"/>
                  <w:marBottom w:val="0"/>
                  <w:divBdr>
                    <w:top w:val="none" w:sz="0" w:space="0" w:color="auto"/>
                    <w:left w:val="none" w:sz="0" w:space="0" w:color="auto"/>
                    <w:bottom w:val="none" w:sz="0" w:space="0" w:color="auto"/>
                    <w:right w:val="none" w:sz="0" w:space="0" w:color="auto"/>
                  </w:divBdr>
                </w:div>
              </w:divsChild>
            </w:div>
            <w:div w:id="1187867318">
              <w:marLeft w:val="2040"/>
              <w:marRight w:val="0"/>
              <w:marTop w:val="0"/>
              <w:marBottom w:val="0"/>
              <w:divBdr>
                <w:top w:val="none" w:sz="0" w:space="0" w:color="auto"/>
                <w:left w:val="none" w:sz="0" w:space="0" w:color="auto"/>
                <w:bottom w:val="none" w:sz="0" w:space="0" w:color="auto"/>
                <w:right w:val="none" w:sz="0" w:space="0" w:color="auto"/>
              </w:divBdr>
              <w:divsChild>
                <w:div w:id="1933003047">
                  <w:marLeft w:val="0"/>
                  <w:marRight w:val="0"/>
                  <w:marTop w:val="0"/>
                  <w:marBottom w:val="0"/>
                  <w:divBdr>
                    <w:top w:val="single" w:sz="2" w:space="0" w:color="D1EDF6"/>
                    <w:left w:val="single" w:sz="2" w:space="0" w:color="D1EDF6"/>
                    <w:bottom w:val="single" w:sz="2" w:space="0" w:color="D1EDF6"/>
                    <w:right w:val="single" w:sz="2" w:space="0" w:color="D1EDF6"/>
                  </w:divBdr>
                  <w:divsChild>
                    <w:div w:id="1058934902">
                      <w:marLeft w:val="0"/>
                      <w:marRight w:val="0"/>
                      <w:marTop w:val="0"/>
                      <w:marBottom w:val="360"/>
                      <w:divBdr>
                        <w:top w:val="none" w:sz="0" w:space="0" w:color="auto"/>
                        <w:left w:val="none" w:sz="0" w:space="0" w:color="auto"/>
                        <w:bottom w:val="none" w:sz="0" w:space="0" w:color="auto"/>
                        <w:right w:val="none" w:sz="0" w:space="0" w:color="auto"/>
                      </w:divBdr>
                    </w:div>
                    <w:div w:id="406539566">
                      <w:marLeft w:val="0"/>
                      <w:marRight w:val="0"/>
                      <w:marTop w:val="168"/>
                      <w:marBottom w:val="72"/>
                      <w:divBdr>
                        <w:top w:val="none" w:sz="0" w:space="0" w:color="auto"/>
                        <w:left w:val="none" w:sz="0" w:space="0" w:color="auto"/>
                        <w:bottom w:val="none" w:sz="0" w:space="0" w:color="auto"/>
                        <w:right w:val="none" w:sz="0" w:space="0" w:color="auto"/>
                      </w:divBdr>
                      <w:divsChild>
                        <w:div w:id="332686689">
                          <w:marLeft w:val="0"/>
                          <w:marRight w:val="0"/>
                          <w:marTop w:val="0"/>
                          <w:marBottom w:val="0"/>
                          <w:divBdr>
                            <w:top w:val="none" w:sz="0" w:space="0" w:color="auto"/>
                            <w:left w:val="none" w:sz="0" w:space="0" w:color="auto"/>
                            <w:bottom w:val="none" w:sz="0" w:space="0" w:color="auto"/>
                            <w:right w:val="none" w:sz="0" w:space="0" w:color="auto"/>
                          </w:divBdr>
                        </w:div>
                        <w:div w:id="357853385">
                          <w:marLeft w:val="0"/>
                          <w:marRight w:val="0"/>
                          <w:marTop w:val="0"/>
                          <w:marBottom w:val="0"/>
                          <w:divBdr>
                            <w:top w:val="none" w:sz="0" w:space="0" w:color="auto"/>
                            <w:left w:val="none" w:sz="0" w:space="0" w:color="auto"/>
                            <w:bottom w:val="none" w:sz="0" w:space="0" w:color="auto"/>
                            <w:right w:val="none" w:sz="0" w:space="0" w:color="auto"/>
                          </w:divBdr>
                          <w:divsChild>
                            <w:div w:id="1399206010">
                              <w:marLeft w:val="0"/>
                              <w:marRight w:val="0"/>
                              <w:marTop w:val="0"/>
                              <w:marBottom w:val="0"/>
                              <w:divBdr>
                                <w:top w:val="none" w:sz="0" w:space="0" w:color="auto"/>
                                <w:left w:val="none" w:sz="0" w:space="0" w:color="auto"/>
                                <w:bottom w:val="none" w:sz="0" w:space="0" w:color="auto"/>
                                <w:right w:val="none" w:sz="0" w:space="0" w:color="auto"/>
                              </w:divBdr>
                            </w:div>
                            <w:div w:id="1358965123">
                              <w:marLeft w:val="0"/>
                              <w:marRight w:val="0"/>
                              <w:marTop w:val="0"/>
                              <w:marBottom w:val="0"/>
                              <w:divBdr>
                                <w:top w:val="none" w:sz="0" w:space="0" w:color="auto"/>
                                <w:left w:val="none" w:sz="0" w:space="0" w:color="auto"/>
                                <w:bottom w:val="none" w:sz="0" w:space="0" w:color="auto"/>
                                <w:right w:val="none" w:sz="0" w:space="0" w:color="auto"/>
                              </w:divBdr>
                            </w:div>
                            <w:div w:id="668368012">
                              <w:marLeft w:val="0"/>
                              <w:marRight w:val="0"/>
                              <w:marTop w:val="0"/>
                              <w:marBottom w:val="0"/>
                              <w:divBdr>
                                <w:top w:val="none" w:sz="0" w:space="0" w:color="auto"/>
                                <w:left w:val="none" w:sz="0" w:space="0" w:color="auto"/>
                                <w:bottom w:val="none" w:sz="0" w:space="0" w:color="auto"/>
                                <w:right w:val="none" w:sz="0" w:space="0" w:color="auto"/>
                              </w:divBdr>
                            </w:div>
                            <w:div w:id="99086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99766">
                  <w:marLeft w:val="0"/>
                  <w:marRight w:val="0"/>
                  <w:marTop w:val="0"/>
                  <w:marBottom w:val="0"/>
                  <w:divBdr>
                    <w:top w:val="single" w:sz="2" w:space="0" w:color="FBE8CD"/>
                    <w:left w:val="single" w:sz="2" w:space="0" w:color="FBE8CD"/>
                    <w:bottom w:val="single" w:sz="2" w:space="0" w:color="FBE8CD"/>
                    <w:right w:val="single" w:sz="2" w:space="0" w:color="FBE8CD"/>
                  </w:divBdr>
                  <w:divsChild>
                    <w:div w:id="1210847566">
                      <w:marLeft w:val="0"/>
                      <w:marRight w:val="0"/>
                      <w:marTop w:val="0"/>
                      <w:marBottom w:val="120"/>
                      <w:divBdr>
                        <w:top w:val="none" w:sz="0" w:space="0" w:color="auto"/>
                        <w:left w:val="none" w:sz="0" w:space="0" w:color="auto"/>
                        <w:bottom w:val="none" w:sz="0" w:space="0" w:color="auto"/>
                        <w:right w:val="none" w:sz="0" w:space="0" w:color="auto"/>
                      </w:divBdr>
                      <w:divsChild>
                        <w:div w:id="1888879868">
                          <w:marLeft w:val="0"/>
                          <w:marRight w:val="0"/>
                          <w:marTop w:val="0"/>
                          <w:marBottom w:val="120"/>
                          <w:divBdr>
                            <w:top w:val="none" w:sz="0" w:space="0" w:color="auto"/>
                            <w:left w:val="none" w:sz="0" w:space="0" w:color="auto"/>
                            <w:bottom w:val="none" w:sz="0" w:space="0" w:color="auto"/>
                            <w:right w:val="none" w:sz="0" w:space="0" w:color="auto"/>
                          </w:divBdr>
                        </w:div>
                        <w:div w:id="80878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60380">
          <w:marLeft w:val="0"/>
          <w:marRight w:val="0"/>
          <w:marTop w:val="0"/>
          <w:marBottom w:val="432"/>
          <w:divBdr>
            <w:top w:val="none" w:sz="0" w:space="0" w:color="auto"/>
            <w:left w:val="none" w:sz="0" w:space="0" w:color="auto"/>
            <w:bottom w:val="none" w:sz="0" w:space="0" w:color="auto"/>
            <w:right w:val="none" w:sz="0" w:space="0" w:color="auto"/>
          </w:divBdr>
          <w:divsChild>
            <w:div w:id="2009627452">
              <w:marLeft w:val="0"/>
              <w:marRight w:val="0"/>
              <w:marTop w:val="0"/>
              <w:marBottom w:val="432"/>
              <w:divBdr>
                <w:top w:val="single" w:sz="6" w:space="6" w:color="CAD0D7"/>
                <w:left w:val="single" w:sz="6" w:space="6" w:color="CAD0D7"/>
                <w:bottom w:val="single" w:sz="6" w:space="6" w:color="CAD0D7"/>
                <w:right w:val="single" w:sz="6" w:space="6" w:color="CAD0D7"/>
              </w:divBdr>
              <w:divsChild>
                <w:div w:id="1706854">
                  <w:marLeft w:val="0"/>
                  <w:marRight w:val="0"/>
                  <w:marTop w:val="168"/>
                  <w:marBottom w:val="0"/>
                  <w:divBdr>
                    <w:top w:val="none" w:sz="0" w:space="0" w:color="auto"/>
                    <w:left w:val="none" w:sz="0" w:space="0" w:color="auto"/>
                    <w:bottom w:val="none" w:sz="0" w:space="0" w:color="auto"/>
                    <w:right w:val="none" w:sz="0" w:space="0" w:color="auto"/>
                  </w:divBdr>
                </w:div>
                <w:div w:id="1546988029">
                  <w:marLeft w:val="0"/>
                  <w:marRight w:val="0"/>
                  <w:marTop w:val="168"/>
                  <w:marBottom w:val="0"/>
                  <w:divBdr>
                    <w:top w:val="none" w:sz="0" w:space="0" w:color="auto"/>
                    <w:left w:val="none" w:sz="0" w:space="0" w:color="auto"/>
                    <w:bottom w:val="none" w:sz="0" w:space="0" w:color="auto"/>
                    <w:right w:val="none" w:sz="0" w:space="0" w:color="auto"/>
                  </w:divBdr>
                </w:div>
                <w:div w:id="1965230197">
                  <w:marLeft w:val="0"/>
                  <w:marRight w:val="0"/>
                  <w:marTop w:val="168"/>
                  <w:marBottom w:val="0"/>
                  <w:divBdr>
                    <w:top w:val="none" w:sz="0" w:space="0" w:color="auto"/>
                    <w:left w:val="none" w:sz="0" w:space="0" w:color="auto"/>
                    <w:bottom w:val="none" w:sz="0" w:space="0" w:color="auto"/>
                    <w:right w:val="none" w:sz="0" w:space="0" w:color="auto"/>
                  </w:divBdr>
                </w:div>
              </w:divsChild>
            </w:div>
            <w:div w:id="604968771">
              <w:marLeft w:val="2040"/>
              <w:marRight w:val="0"/>
              <w:marTop w:val="0"/>
              <w:marBottom w:val="0"/>
              <w:divBdr>
                <w:top w:val="none" w:sz="0" w:space="0" w:color="auto"/>
                <w:left w:val="none" w:sz="0" w:space="0" w:color="auto"/>
                <w:bottom w:val="none" w:sz="0" w:space="0" w:color="auto"/>
                <w:right w:val="none" w:sz="0" w:space="0" w:color="auto"/>
              </w:divBdr>
              <w:divsChild>
                <w:div w:id="1274023480">
                  <w:marLeft w:val="0"/>
                  <w:marRight w:val="0"/>
                  <w:marTop w:val="0"/>
                  <w:marBottom w:val="0"/>
                  <w:divBdr>
                    <w:top w:val="single" w:sz="2" w:space="0" w:color="D1EDF6"/>
                    <w:left w:val="single" w:sz="2" w:space="0" w:color="D1EDF6"/>
                    <w:bottom w:val="single" w:sz="2" w:space="0" w:color="D1EDF6"/>
                    <w:right w:val="single" w:sz="2" w:space="0" w:color="D1EDF6"/>
                  </w:divBdr>
                  <w:divsChild>
                    <w:div w:id="1268345866">
                      <w:marLeft w:val="0"/>
                      <w:marRight w:val="0"/>
                      <w:marTop w:val="0"/>
                      <w:marBottom w:val="360"/>
                      <w:divBdr>
                        <w:top w:val="none" w:sz="0" w:space="0" w:color="auto"/>
                        <w:left w:val="none" w:sz="0" w:space="0" w:color="auto"/>
                        <w:bottom w:val="none" w:sz="0" w:space="0" w:color="auto"/>
                        <w:right w:val="none" w:sz="0" w:space="0" w:color="auto"/>
                      </w:divBdr>
                    </w:div>
                    <w:div w:id="2017685310">
                      <w:marLeft w:val="0"/>
                      <w:marRight w:val="0"/>
                      <w:marTop w:val="168"/>
                      <w:marBottom w:val="72"/>
                      <w:divBdr>
                        <w:top w:val="none" w:sz="0" w:space="0" w:color="auto"/>
                        <w:left w:val="none" w:sz="0" w:space="0" w:color="auto"/>
                        <w:bottom w:val="none" w:sz="0" w:space="0" w:color="auto"/>
                        <w:right w:val="none" w:sz="0" w:space="0" w:color="auto"/>
                      </w:divBdr>
                      <w:divsChild>
                        <w:div w:id="1466965383">
                          <w:marLeft w:val="0"/>
                          <w:marRight w:val="0"/>
                          <w:marTop w:val="0"/>
                          <w:marBottom w:val="0"/>
                          <w:divBdr>
                            <w:top w:val="none" w:sz="0" w:space="0" w:color="auto"/>
                            <w:left w:val="none" w:sz="0" w:space="0" w:color="auto"/>
                            <w:bottom w:val="none" w:sz="0" w:space="0" w:color="auto"/>
                            <w:right w:val="none" w:sz="0" w:space="0" w:color="auto"/>
                          </w:divBdr>
                        </w:div>
                        <w:div w:id="1147430909">
                          <w:marLeft w:val="0"/>
                          <w:marRight w:val="0"/>
                          <w:marTop w:val="0"/>
                          <w:marBottom w:val="0"/>
                          <w:divBdr>
                            <w:top w:val="none" w:sz="0" w:space="0" w:color="auto"/>
                            <w:left w:val="none" w:sz="0" w:space="0" w:color="auto"/>
                            <w:bottom w:val="none" w:sz="0" w:space="0" w:color="auto"/>
                            <w:right w:val="none" w:sz="0" w:space="0" w:color="auto"/>
                          </w:divBdr>
                          <w:divsChild>
                            <w:div w:id="1103838258">
                              <w:marLeft w:val="0"/>
                              <w:marRight w:val="0"/>
                              <w:marTop w:val="0"/>
                              <w:marBottom w:val="0"/>
                              <w:divBdr>
                                <w:top w:val="none" w:sz="0" w:space="0" w:color="auto"/>
                                <w:left w:val="none" w:sz="0" w:space="0" w:color="auto"/>
                                <w:bottom w:val="none" w:sz="0" w:space="0" w:color="auto"/>
                                <w:right w:val="none" w:sz="0" w:space="0" w:color="auto"/>
                              </w:divBdr>
                            </w:div>
                            <w:div w:id="1589342390">
                              <w:marLeft w:val="0"/>
                              <w:marRight w:val="0"/>
                              <w:marTop w:val="0"/>
                              <w:marBottom w:val="0"/>
                              <w:divBdr>
                                <w:top w:val="none" w:sz="0" w:space="0" w:color="auto"/>
                                <w:left w:val="none" w:sz="0" w:space="0" w:color="auto"/>
                                <w:bottom w:val="none" w:sz="0" w:space="0" w:color="auto"/>
                                <w:right w:val="none" w:sz="0" w:space="0" w:color="auto"/>
                              </w:divBdr>
                            </w:div>
                            <w:div w:id="457142550">
                              <w:marLeft w:val="0"/>
                              <w:marRight w:val="0"/>
                              <w:marTop w:val="0"/>
                              <w:marBottom w:val="0"/>
                              <w:divBdr>
                                <w:top w:val="none" w:sz="0" w:space="0" w:color="auto"/>
                                <w:left w:val="none" w:sz="0" w:space="0" w:color="auto"/>
                                <w:bottom w:val="none" w:sz="0" w:space="0" w:color="auto"/>
                                <w:right w:val="none" w:sz="0" w:space="0" w:color="auto"/>
                              </w:divBdr>
                            </w:div>
                            <w:div w:id="2331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46587">
                  <w:marLeft w:val="0"/>
                  <w:marRight w:val="0"/>
                  <w:marTop w:val="0"/>
                  <w:marBottom w:val="0"/>
                  <w:divBdr>
                    <w:top w:val="single" w:sz="2" w:space="0" w:color="FBE8CD"/>
                    <w:left w:val="single" w:sz="2" w:space="0" w:color="FBE8CD"/>
                    <w:bottom w:val="single" w:sz="2" w:space="0" w:color="FBE8CD"/>
                    <w:right w:val="single" w:sz="2" w:space="0" w:color="FBE8CD"/>
                  </w:divBdr>
                  <w:divsChild>
                    <w:div w:id="91706229">
                      <w:marLeft w:val="0"/>
                      <w:marRight w:val="0"/>
                      <w:marTop w:val="0"/>
                      <w:marBottom w:val="120"/>
                      <w:divBdr>
                        <w:top w:val="none" w:sz="0" w:space="0" w:color="auto"/>
                        <w:left w:val="none" w:sz="0" w:space="0" w:color="auto"/>
                        <w:bottom w:val="none" w:sz="0" w:space="0" w:color="auto"/>
                        <w:right w:val="none" w:sz="0" w:space="0" w:color="auto"/>
                      </w:divBdr>
                      <w:divsChild>
                        <w:div w:id="108477410">
                          <w:marLeft w:val="0"/>
                          <w:marRight w:val="0"/>
                          <w:marTop w:val="0"/>
                          <w:marBottom w:val="120"/>
                          <w:divBdr>
                            <w:top w:val="none" w:sz="0" w:space="0" w:color="auto"/>
                            <w:left w:val="none" w:sz="0" w:space="0" w:color="auto"/>
                            <w:bottom w:val="none" w:sz="0" w:space="0" w:color="auto"/>
                            <w:right w:val="none" w:sz="0" w:space="0" w:color="auto"/>
                          </w:divBdr>
                        </w:div>
                        <w:div w:id="1528641187">
                          <w:marLeft w:val="0"/>
                          <w:marRight w:val="0"/>
                          <w:marTop w:val="0"/>
                          <w:marBottom w:val="120"/>
                          <w:divBdr>
                            <w:top w:val="none" w:sz="0" w:space="0" w:color="auto"/>
                            <w:left w:val="none" w:sz="0" w:space="0" w:color="auto"/>
                            <w:bottom w:val="none" w:sz="0" w:space="0" w:color="auto"/>
                            <w:right w:val="none" w:sz="0" w:space="0" w:color="auto"/>
                          </w:divBdr>
                        </w:div>
                        <w:div w:id="6538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0992">
          <w:marLeft w:val="0"/>
          <w:marRight w:val="0"/>
          <w:marTop w:val="0"/>
          <w:marBottom w:val="432"/>
          <w:divBdr>
            <w:top w:val="none" w:sz="0" w:space="0" w:color="auto"/>
            <w:left w:val="none" w:sz="0" w:space="0" w:color="auto"/>
            <w:bottom w:val="none" w:sz="0" w:space="0" w:color="auto"/>
            <w:right w:val="none" w:sz="0" w:space="0" w:color="auto"/>
          </w:divBdr>
          <w:divsChild>
            <w:div w:id="2050103272">
              <w:marLeft w:val="0"/>
              <w:marRight w:val="0"/>
              <w:marTop w:val="0"/>
              <w:marBottom w:val="432"/>
              <w:divBdr>
                <w:top w:val="single" w:sz="6" w:space="6" w:color="CAD0D7"/>
                <w:left w:val="single" w:sz="6" w:space="6" w:color="CAD0D7"/>
                <w:bottom w:val="single" w:sz="6" w:space="6" w:color="CAD0D7"/>
                <w:right w:val="single" w:sz="6" w:space="6" w:color="CAD0D7"/>
              </w:divBdr>
              <w:divsChild>
                <w:div w:id="1347512741">
                  <w:marLeft w:val="0"/>
                  <w:marRight w:val="0"/>
                  <w:marTop w:val="168"/>
                  <w:marBottom w:val="0"/>
                  <w:divBdr>
                    <w:top w:val="none" w:sz="0" w:space="0" w:color="auto"/>
                    <w:left w:val="none" w:sz="0" w:space="0" w:color="auto"/>
                    <w:bottom w:val="none" w:sz="0" w:space="0" w:color="auto"/>
                    <w:right w:val="none" w:sz="0" w:space="0" w:color="auto"/>
                  </w:divBdr>
                </w:div>
                <w:div w:id="358894064">
                  <w:marLeft w:val="0"/>
                  <w:marRight w:val="0"/>
                  <w:marTop w:val="168"/>
                  <w:marBottom w:val="0"/>
                  <w:divBdr>
                    <w:top w:val="none" w:sz="0" w:space="0" w:color="auto"/>
                    <w:left w:val="none" w:sz="0" w:space="0" w:color="auto"/>
                    <w:bottom w:val="none" w:sz="0" w:space="0" w:color="auto"/>
                    <w:right w:val="none" w:sz="0" w:space="0" w:color="auto"/>
                  </w:divBdr>
                </w:div>
                <w:div w:id="513231487">
                  <w:marLeft w:val="0"/>
                  <w:marRight w:val="0"/>
                  <w:marTop w:val="168"/>
                  <w:marBottom w:val="0"/>
                  <w:divBdr>
                    <w:top w:val="none" w:sz="0" w:space="0" w:color="auto"/>
                    <w:left w:val="none" w:sz="0" w:space="0" w:color="auto"/>
                    <w:bottom w:val="none" w:sz="0" w:space="0" w:color="auto"/>
                    <w:right w:val="none" w:sz="0" w:space="0" w:color="auto"/>
                  </w:divBdr>
                </w:div>
              </w:divsChild>
            </w:div>
            <w:div w:id="2028823172">
              <w:marLeft w:val="2040"/>
              <w:marRight w:val="0"/>
              <w:marTop w:val="0"/>
              <w:marBottom w:val="0"/>
              <w:divBdr>
                <w:top w:val="none" w:sz="0" w:space="0" w:color="auto"/>
                <w:left w:val="none" w:sz="0" w:space="0" w:color="auto"/>
                <w:bottom w:val="none" w:sz="0" w:space="0" w:color="auto"/>
                <w:right w:val="none" w:sz="0" w:space="0" w:color="auto"/>
              </w:divBdr>
              <w:divsChild>
                <w:div w:id="1557013285">
                  <w:marLeft w:val="0"/>
                  <w:marRight w:val="0"/>
                  <w:marTop w:val="0"/>
                  <w:marBottom w:val="0"/>
                  <w:divBdr>
                    <w:top w:val="single" w:sz="2" w:space="0" w:color="D1EDF6"/>
                    <w:left w:val="single" w:sz="2" w:space="0" w:color="D1EDF6"/>
                    <w:bottom w:val="single" w:sz="2" w:space="0" w:color="D1EDF6"/>
                    <w:right w:val="single" w:sz="2" w:space="0" w:color="D1EDF6"/>
                  </w:divBdr>
                  <w:divsChild>
                    <w:div w:id="690957710">
                      <w:marLeft w:val="0"/>
                      <w:marRight w:val="0"/>
                      <w:marTop w:val="0"/>
                      <w:marBottom w:val="360"/>
                      <w:divBdr>
                        <w:top w:val="none" w:sz="0" w:space="0" w:color="auto"/>
                        <w:left w:val="none" w:sz="0" w:space="0" w:color="auto"/>
                        <w:bottom w:val="none" w:sz="0" w:space="0" w:color="auto"/>
                        <w:right w:val="none" w:sz="0" w:space="0" w:color="auto"/>
                      </w:divBdr>
                    </w:div>
                    <w:div w:id="1898399354">
                      <w:marLeft w:val="0"/>
                      <w:marRight w:val="0"/>
                      <w:marTop w:val="168"/>
                      <w:marBottom w:val="72"/>
                      <w:divBdr>
                        <w:top w:val="none" w:sz="0" w:space="0" w:color="auto"/>
                        <w:left w:val="none" w:sz="0" w:space="0" w:color="auto"/>
                        <w:bottom w:val="none" w:sz="0" w:space="0" w:color="auto"/>
                        <w:right w:val="none" w:sz="0" w:space="0" w:color="auto"/>
                      </w:divBdr>
                      <w:divsChild>
                        <w:div w:id="796686166">
                          <w:marLeft w:val="0"/>
                          <w:marRight w:val="0"/>
                          <w:marTop w:val="0"/>
                          <w:marBottom w:val="0"/>
                          <w:divBdr>
                            <w:top w:val="none" w:sz="0" w:space="0" w:color="auto"/>
                            <w:left w:val="none" w:sz="0" w:space="0" w:color="auto"/>
                            <w:bottom w:val="none" w:sz="0" w:space="0" w:color="auto"/>
                            <w:right w:val="none" w:sz="0" w:space="0" w:color="auto"/>
                          </w:divBdr>
                        </w:div>
                        <w:div w:id="1541168451">
                          <w:marLeft w:val="0"/>
                          <w:marRight w:val="0"/>
                          <w:marTop w:val="0"/>
                          <w:marBottom w:val="0"/>
                          <w:divBdr>
                            <w:top w:val="none" w:sz="0" w:space="0" w:color="auto"/>
                            <w:left w:val="none" w:sz="0" w:space="0" w:color="auto"/>
                            <w:bottom w:val="none" w:sz="0" w:space="0" w:color="auto"/>
                            <w:right w:val="none" w:sz="0" w:space="0" w:color="auto"/>
                          </w:divBdr>
                          <w:divsChild>
                            <w:div w:id="1015301711">
                              <w:marLeft w:val="0"/>
                              <w:marRight w:val="0"/>
                              <w:marTop w:val="0"/>
                              <w:marBottom w:val="0"/>
                              <w:divBdr>
                                <w:top w:val="none" w:sz="0" w:space="0" w:color="auto"/>
                                <w:left w:val="none" w:sz="0" w:space="0" w:color="auto"/>
                                <w:bottom w:val="none" w:sz="0" w:space="0" w:color="auto"/>
                                <w:right w:val="none" w:sz="0" w:space="0" w:color="auto"/>
                              </w:divBdr>
                            </w:div>
                            <w:div w:id="1360861564">
                              <w:marLeft w:val="0"/>
                              <w:marRight w:val="0"/>
                              <w:marTop w:val="0"/>
                              <w:marBottom w:val="0"/>
                              <w:divBdr>
                                <w:top w:val="none" w:sz="0" w:space="0" w:color="auto"/>
                                <w:left w:val="none" w:sz="0" w:space="0" w:color="auto"/>
                                <w:bottom w:val="none" w:sz="0" w:space="0" w:color="auto"/>
                                <w:right w:val="none" w:sz="0" w:space="0" w:color="auto"/>
                              </w:divBdr>
                            </w:div>
                            <w:div w:id="826168683">
                              <w:marLeft w:val="0"/>
                              <w:marRight w:val="0"/>
                              <w:marTop w:val="0"/>
                              <w:marBottom w:val="0"/>
                              <w:divBdr>
                                <w:top w:val="none" w:sz="0" w:space="0" w:color="auto"/>
                                <w:left w:val="none" w:sz="0" w:space="0" w:color="auto"/>
                                <w:bottom w:val="none" w:sz="0" w:space="0" w:color="auto"/>
                                <w:right w:val="none" w:sz="0" w:space="0" w:color="auto"/>
                              </w:divBdr>
                            </w:div>
                            <w:div w:id="1819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135154">
                  <w:marLeft w:val="0"/>
                  <w:marRight w:val="0"/>
                  <w:marTop w:val="0"/>
                  <w:marBottom w:val="0"/>
                  <w:divBdr>
                    <w:top w:val="single" w:sz="2" w:space="0" w:color="FBE8CD"/>
                    <w:left w:val="single" w:sz="2" w:space="0" w:color="FBE8CD"/>
                    <w:bottom w:val="single" w:sz="2" w:space="0" w:color="FBE8CD"/>
                    <w:right w:val="single" w:sz="2" w:space="0" w:color="FBE8CD"/>
                  </w:divBdr>
                  <w:divsChild>
                    <w:div w:id="418252451">
                      <w:marLeft w:val="0"/>
                      <w:marRight w:val="0"/>
                      <w:marTop w:val="0"/>
                      <w:marBottom w:val="120"/>
                      <w:divBdr>
                        <w:top w:val="none" w:sz="0" w:space="0" w:color="auto"/>
                        <w:left w:val="none" w:sz="0" w:space="0" w:color="auto"/>
                        <w:bottom w:val="none" w:sz="0" w:space="0" w:color="auto"/>
                        <w:right w:val="none" w:sz="0" w:space="0" w:color="auto"/>
                      </w:divBdr>
                      <w:divsChild>
                        <w:div w:id="1323007875">
                          <w:marLeft w:val="0"/>
                          <w:marRight w:val="0"/>
                          <w:marTop w:val="0"/>
                          <w:marBottom w:val="120"/>
                          <w:divBdr>
                            <w:top w:val="none" w:sz="0" w:space="0" w:color="auto"/>
                            <w:left w:val="none" w:sz="0" w:space="0" w:color="auto"/>
                            <w:bottom w:val="none" w:sz="0" w:space="0" w:color="auto"/>
                            <w:right w:val="none" w:sz="0" w:space="0" w:color="auto"/>
                          </w:divBdr>
                        </w:div>
                        <w:div w:id="2040353677">
                          <w:marLeft w:val="0"/>
                          <w:marRight w:val="0"/>
                          <w:marTop w:val="0"/>
                          <w:marBottom w:val="120"/>
                          <w:divBdr>
                            <w:top w:val="none" w:sz="0" w:space="0" w:color="auto"/>
                            <w:left w:val="none" w:sz="0" w:space="0" w:color="auto"/>
                            <w:bottom w:val="none" w:sz="0" w:space="0" w:color="auto"/>
                            <w:right w:val="none" w:sz="0" w:space="0" w:color="auto"/>
                          </w:divBdr>
                        </w:div>
                        <w:div w:id="16654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10238">
          <w:marLeft w:val="0"/>
          <w:marRight w:val="0"/>
          <w:marTop w:val="0"/>
          <w:marBottom w:val="432"/>
          <w:divBdr>
            <w:top w:val="none" w:sz="0" w:space="0" w:color="auto"/>
            <w:left w:val="none" w:sz="0" w:space="0" w:color="auto"/>
            <w:bottom w:val="none" w:sz="0" w:space="0" w:color="auto"/>
            <w:right w:val="none" w:sz="0" w:space="0" w:color="auto"/>
          </w:divBdr>
          <w:divsChild>
            <w:div w:id="1639991772">
              <w:marLeft w:val="0"/>
              <w:marRight w:val="0"/>
              <w:marTop w:val="0"/>
              <w:marBottom w:val="432"/>
              <w:divBdr>
                <w:top w:val="single" w:sz="6" w:space="6" w:color="CAD0D7"/>
                <w:left w:val="single" w:sz="6" w:space="6" w:color="CAD0D7"/>
                <w:bottom w:val="single" w:sz="6" w:space="6" w:color="CAD0D7"/>
                <w:right w:val="single" w:sz="6" w:space="6" w:color="CAD0D7"/>
              </w:divBdr>
              <w:divsChild>
                <w:div w:id="1894852214">
                  <w:marLeft w:val="0"/>
                  <w:marRight w:val="0"/>
                  <w:marTop w:val="168"/>
                  <w:marBottom w:val="0"/>
                  <w:divBdr>
                    <w:top w:val="none" w:sz="0" w:space="0" w:color="auto"/>
                    <w:left w:val="none" w:sz="0" w:space="0" w:color="auto"/>
                    <w:bottom w:val="none" w:sz="0" w:space="0" w:color="auto"/>
                    <w:right w:val="none" w:sz="0" w:space="0" w:color="auto"/>
                  </w:divBdr>
                </w:div>
                <w:div w:id="83573194">
                  <w:marLeft w:val="0"/>
                  <w:marRight w:val="0"/>
                  <w:marTop w:val="168"/>
                  <w:marBottom w:val="0"/>
                  <w:divBdr>
                    <w:top w:val="none" w:sz="0" w:space="0" w:color="auto"/>
                    <w:left w:val="none" w:sz="0" w:space="0" w:color="auto"/>
                    <w:bottom w:val="none" w:sz="0" w:space="0" w:color="auto"/>
                    <w:right w:val="none" w:sz="0" w:space="0" w:color="auto"/>
                  </w:divBdr>
                </w:div>
                <w:div w:id="281304373">
                  <w:marLeft w:val="0"/>
                  <w:marRight w:val="0"/>
                  <w:marTop w:val="168"/>
                  <w:marBottom w:val="0"/>
                  <w:divBdr>
                    <w:top w:val="none" w:sz="0" w:space="0" w:color="auto"/>
                    <w:left w:val="none" w:sz="0" w:space="0" w:color="auto"/>
                    <w:bottom w:val="none" w:sz="0" w:space="0" w:color="auto"/>
                    <w:right w:val="none" w:sz="0" w:space="0" w:color="auto"/>
                  </w:divBdr>
                </w:div>
              </w:divsChild>
            </w:div>
            <w:div w:id="1897816361">
              <w:marLeft w:val="2040"/>
              <w:marRight w:val="0"/>
              <w:marTop w:val="0"/>
              <w:marBottom w:val="0"/>
              <w:divBdr>
                <w:top w:val="none" w:sz="0" w:space="0" w:color="auto"/>
                <w:left w:val="none" w:sz="0" w:space="0" w:color="auto"/>
                <w:bottom w:val="none" w:sz="0" w:space="0" w:color="auto"/>
                <w:right w:val="none" w:sz="0" w:space="0" w:color="auto"/>
              </w:divBdr>
              <w:divsChild>
                <w:div w:id="486480346">
                  <w:marLeft w:val="0"/>
                  <w:marRight w:val="0"/>
                  <w:marTop w:val="0"/>
                  <w:marBottom w:val="0"/>
                  <w:divBdr>
                    <w:top w:val="single" w:sz="2" w:space="0" w:color="D1EDF6"/>
                    <w:left w:val="single" w:sz="2" w:space="0" w:color="D1EDF6"/>
                    <w:bottom w:val="single" w:sz="2" w:space="0" w:color="D1EDF6"/>
                    <w:right w:val="single" w:sz="2" w:space="0" w:color="D1EDF6"/>
                  </w:divBdr>
                  <w:divsChild>
                    <w:div w:id="633562655">
                      <w:marLeft w:val="0"/>
                      <w:marRight w:val="0"/>
                      <w:marTop w:val="0"/>
                      <w:marBottom w:val="360"/>
                      <w:divBdr>
                        <w:top w:val="none" w:sz="0" w:space="0" w:color="auto"/>
                        <w:left w:val="none" w:sz="0" w:space="0" w:color="auto"/>
                        <w:bottom w:val="none" w:sz="0" w:space="0" w:color="auto"/>
                        <w:right w:val="none" w:sz="0" w:space="0" w:color="auto"/>
                      </w:divBdr>
                    </w:div>
                    <w:div w:id="1691951090">
                      <w:marLeft w:val="0"/>
                      <w:marRight w:val="0"/>
                      <w:marTop w:val="168"/>
                      <w:marBottom w:val="72"/>
                      <w:divBdr>
                        <w:top w:val="none" w:sz="0" w:space="0" w:color="auto"/>
                        <w:left w:val="none" w:sz="0" w:space="0" w:color="auto"/>
                        <w:bottom w:val="none" w:sz="0" w:space="0" w:color="auto"/>
                        <w:right w:val="none" w:sz="0" w:space="0" w:color="auto"/>
                      </w:divBdr>
                      <w:divsChild>
                        <w:div w:id="1220092055">
                          <w:marLeft w:val="0"/>
                          <w:marRight w:val="0"/>
                          <w:marTop w:val="0"/>
                          <w:marBottom w:val="0"/>
                          <w:divBdr>
                            <w:top w:val="none" w:sz="0" w:space="0" w:color="auto"/>
                            <w:left w:val="none" w:sz="0" w:space="0" w:color="auto"/>
                            <w:bottom w:val="none" w:sz="0" w:space="0" w:color="auto"/>
                            <w:right w:val="none" w:sz="0" w:space="0" w:color="auto"/>
                          </w:divBdr>
                        </w:div>
                        <w:div w:id="1787772208">
                          <w:marLeft w:val="0"/>
                          <w:marRight w:val="0"/>
                          <w:marTop w:val="0"/>
                          <w:marBottom w:val="0"/>
                          <w:divBdr>
                            <w:top w:val="none" w:sz="0" w:space="0" w:color="auto"/>
                            <w:left w:val="none" w:sz="0" w:space="0" w:color="auto"/>
                            <w:bottom w:val="none" w:sz="0" w:space="0" w:color="auto"/>
                            <w:right w:val="none" w:sz="0" w:space="0" w:color="auto"/>
                          </w:divBdr>
                          <w:divsChild>
                            <w:div w:id="1623993161">
                              <w:marLeft w:val="0"/>
                              <w:marRight w:val="0"/>
                              <w:marTop w:val="0"/>
                              <w:marBottom w:val="0"/>
                              <w:divBdr>
                                <w:top w:val="none" w:sz="0" w:space="0" w:color="auto"/>
                                <w:left w:val="none" w:sz="0" w:space="0" w:color="auto"/>
                                <w:bottom w:val="none" w:sz="0" w:space="0" w:color="auto"/>
                                <w:right w:val="none" w:sz="0" w:space="0" w:color="auto"/>
                              </w:divBdr>
                            </w:div>
                            <w:div w:id="914586182">
                              <w:marLeft w:val="0"/>
                              <w:marRight w:val="0"/>
                              <w:marTop w:val="0"/>
                              <w:marBottom w:val="0"/>
                              <w:divBdr>
                                <w:top w:val="none" w:sz="0" w:space="0" w:color="auto"/>
                                <w:left w:val="none" w:sz="0" w:space="0" w:color="auto"/>
                                <w:bottom w:val="none" w:sz="0" w:space="0" w:color="auto"/>
                                <w:right w:val="none" w:sz="0" w:space="0" w:color="auto"/>
                              </w:divBdr>
                            </w:div>
                            <w:div w:id="7030295">
                              <w:marLeft w:val="0"/>
                              <w:marRight w:val="0"/>
                              <w:marTop w:val="0"/>
                              <w:marBottom w:val="0"/>
                              <w:divBdr>
                                <w:top w:val="none" w:sz="0" w:space="0" w:color="auto"/>
                                <w:left w:val="none" w:sz="0" w:space="0" w:color="auto"/>
                                <w:bottom w:val="none" w:sz="0" w:space="0" w:color="auto"/>
                                <w:right w:val="none" w:sz="0" w:space="0" w:color="auto"/>
                              </w:divBdr>
                            </w:div>
                            <w:div w:id="17145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389574">
                  <w:marLeft w:val="0"/>
                  <w:marRight w:val="0"/>
                  <w:marTop w:val="0"/>
                  <w:marBottom w:val="0"/>
                  <w:divBdr>
                    <w:top w:val="single" w:sz="2" w:space="0" w:color="FBE8CD"/>
                    <w:left w:val="single" w:sz="2" w:space="0" w:color="FBE8CD"/>
                    <w:bottom w:val="single" w:sz="2" w:space="0" w:color="FBE8CD"/>
                    <w:right w:val="single" w:sz="2" w:space="0" w:color="FBE8CD"/>
                  </w:divBdr>
                  <w:divsChild>
                    <w:div w:id="298147817">
                      <w:marLeft w:val="0"/>
                      <w:marRight w:val="0"/>
                      <w:marTop w:val="0"/>
                      <w:marBottom w:val="120"/>
                      <w:divBdr>
                        <w:top w:val="none" w:sz="0" w:space="0" w:color="auto"/>
                        <w:left w:val="none" w:sz="0" w:space="0" w:color="auto"/>
                        <w:bottom w:val="none" w:sz="0" w:space="0" w:color="auto"/>
                        <w:right w:val="none" w:sz="0" w:space="0" w:color="auto"/>
                      </w:divBdr>
                      <w:divsChild>
                        <w:div w:id="1570574265">
                          <w:marLeft w:val="0"/>
                          <w:marRight w:val="0"/>
                          <w:marTop w:val="0"/>
                          <w:marBottom w:val="120"/>
                          <w:divBdr>
                            <w:top w:val="none" w:sz="0" w:space="0" w:color="auto"/>
                            <w:left w:val="none" w:sz="0" w:space="0" w:color="auto"/>
                            <w:bottom w:val="none" w:sz="0" w:space="0" w:color="auto"/>
                            <w:right w:val="none" w:sz="0" w:space="0" w:color="auto"/>
                          </w:divBdr>
                        </w:div>
                        <w:div w:id="1202788061">
                          <w:marLeft w:val="0"/>
                          <w:marRight w:val="0"/>
                          <w:marTop w:val="0"/>
                          <w:marBottom w:val="120"/>
                          <w:divBdr>
                            <w:top w:val="none" w:sz="0" w:space="0" w:color="auto"/>
                            <w:left w:val="none" w:sz="0" w:space="0" w:color="auto"/>
                            <w:bottom w:val="none" w:sz="0" w:space="0" w:color="auto"/>
                            <w:right w:val="none" w:sz="0" w:space="0" w:color="auto"/>
                          </w:divBdr>
                        </w:div>
                        <w:div w:id="84131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09279">
          <w:marLeft w:val="0"/>
          <w:marRight w:val="0"/>
          <w:marTop w:val="0"/>
          <w:marBottom w:val="432"/>
          <w:divBdr>
            <w:top w:val="none" w:sz="0" w:space="0" w:color="auto"/>
            <w:left w:val="none" w:sz="0" w:space="0" w:color="auto"/>
            <w:bottom w:val="none" w:sz="0" w:space="0" w:color="auto"/>
            <w:right w:val="none" w:sz="0" w:space="0" w:color="auto"/>
          </w:divBdr>
          <w:divsChild>
            <w:div w:id="192688840">
              <w:marLeft w:val="0"/>
              <w:marRight w:val="0"/>
              <w:marTop w:val="0"/>
              <w:marBottom w:val="432"/>
              <w:divBdr>
                <w:top w:val="single" w:sz="6" w:space="6" w:color="CAD0D7"/>
                <w:left w:val="single" w:sz="6" w:space="6" w:color="CAD0D7"/>
                <w:bottom w:val="single" w:sz="6" w:space="6" w:color="CAD0D7"/>
                <w:right w:val="single" w:sz="6" w:space="6" w:color="CAD0D7"/>
              </w:divBdr>
              <w:divsChild>
                <w:div w:id="2031762537">
                  <w:marLeft w:val="0"/>
                  <w:marRight w:val="0"/>
                  <w:marTop w:val="168"/>
                  <w:marBottom w:val="0"/>
                  <w:divBdr>
                    <w:top w:val="none" w:sz="0" w:space="0" w:color="auto"/>
                    <w:left w:val="none" w:sz="0" w:space="0" w:color="auto"/>
                    <w:bottom w:val="none" w:sz="0" w:space="0" w:color="auto"/>
                    <w:right w:val="none" w:sz="0" w:space="0" w:color="auto"/>
                  </w:divBdr>
                </w:div>
                <w:div w:id="861481465">
                  <w:marLeft w:val="0"/>
                  <w:marRight w:val="0"/>
                  <w:marTop w:val="168"/>
                  <w:marBottom w:val="0"/>
                  <w:divBdr>
                    <w:top w:val="none" w:sz="0" w:space="0" w:color="auto"/>
                    <w:left w:val="none" w:sz="0" w:space="0" w:color="auto"/>
                    <w:bottom w:val="none" w:sz="0" w:space="0" w:color="auto"/>
                    <w:right w:val="none" w:sz="0" w:space="0" w:color="auto"/>
                  </w:divBdr>
                </w:div>
                <w:div w:id="958875153">
                  <w:marLeft w:val="0"/>
                  <w:marRight w:val="0"/>
                  <w:marTop w:val="168"/>
                  <w:marBottom w:val="0"/>
                  <w:divBdr>
                    <w:top w:val="none" w:sz="0" w:space="0" w:color="auto"/>
                    <w:left w:val="none" w:sz="0" w:space="0" w:color="auto"/>
                    <w:bottom w:val="none" w:sz="0" w:space="0" w:color="auto"/>
                    <w:right w:val="none" w:sz="0" w:space="0" w:color="auto"/>
                  </w:divBdr>
                </w:div>
              </w:divsChild>
            </w:div>
            <w:div w:id="1522812927">
              <w:marLeft w:val="2040"/>
              <w:marRight w:val="0"/>
              <w:marTop w:val="0"/>
              <w:marBottom w:val="0"/>
              <w:divBdr>
                <w:top w:val="none" w:sz="0" w:space="0" w:color="auto"/>
                <w:left w:val="none" w:sz="0" w:space="0" w:color="auto"/>
                <w:bottom w:val="none" w:sz="0" w:space="0" w:color="auto"/>
                <w:right w:val="none" w:sz="0" w:space="0" w:color="auto"/>
              </w:divBdr>
              <w:divsChild>
                <w:div w:id="1051615008">
                  <w:marLeft w:val="0"/>
                  <w:marRight w:val="0"/>
                  <w:marTop w:val="0"/>
                  <w:marBottom w:val="0"/>
                  <w:divBdr>
                    <w:top w:val="single" w:sz="2" w:space="0" w:color="D1EDF6"/>
                    <w:left w:val="single" w:sz="2" w:space="0" w:color="D1EDF6"/>
                    <w:bottom w:val="single" w:sz="2" w:space="0" w:color="D1EDF6"/>
                    <w:right w:val="single" w:sz="2" w:space="0" w:color="D1EDF6"/>
                  </w:divBdr>
                  <w:divsChild>
                    <w:div w:id="764615696">
                      <w:marLeft w:val="0"/>
                      <w:marRight w:val="0"/>
                      <w:marTop w:val="0"/>
                      <w:marBottom w:val="360"/>
                      <w:divBdr>
                        <w:top w:val="none" w:sz="0" w:space="0" w:color="auto"/>
                        <w:left w:val="none" w:sz="0" w:space="0" w:color="auto"/>
                        <w:bottom w:val="none" w:sz="0" w:space="0" w:color="auto"/>
                        <w:right w:val="none" w:sz="0" w:space="0" w:color="auto"/>
                      </w:divBdr>
                    </w:div>
                    <w:div w:id="490605797">
                      <w:marLeft w:val="0"/>
                      <w:marRight w:val="0"/>
                      <w:marTop w:val="168"/>
                      <w:marBottom w:val="72"/>
                      <w:divBdr>
                        <w:top w:val="none" w:sz="0" w:space="0" w:color="auto"/>
                        <w:left w:val="none" w:sz="0" w:space="0" w:color="auto"/>
                        <w:bottom w:val="none" w:sz="0" w:space="0" w:color="auto"/>
                        <w:right w:val="none" w:sz="0" w:space="0" w:color="auto"/>
                      </w:divBdr>
                      <w:divsChild>
                        <w:div w:id="595938266">
                          <w:marLeft w:val="0"/>
                          <w:marRight w:val="0"/>
                          <w:marTop w:val="0"/>
                          <w:marBottom w:val="0"/>
                          <w:divBdr>
                            <w:top w:val="none" w:sz="0" w:space="0" w:color="auto"/>
                            <w:left w:val="none" w:sz="0" w:space="0" w:color="auto"/>
                            <w:bottom w:val="none" w:sz="0" w:space="0" w:color="auto"/>
                            <w:right w:val="none" w:sz="0" w:space="0" w:color="auto"/>
                          </w:divBdr>
                        </w:div>
                        <w:div w:id="1372608122">
                          <w:marLeft w:val="0"/>
                          <w:marRight w:val="0"/>
                          <w:marTop w:val="0"/>
                          <w:marBottom w:val="0"/>
                          <w:divBdr>
                            <w:top w:val="none" w:sz="0" w:space="0" w:color="auto"/>
                            <w:left w:val="none" w:sz="0" w:space="0" w:color="auto"/>
                            <w:bottom w:val="none" w:sz="0" w:space="0" w:color="auto"/>
                            <w:right w:val="none" w:sz="0" w:space="0" w:color="auto"/>
                          </w:divBdr>
                          <w:divsChild>
                            <w:div w:id="2027557573">
                              <w:marLeft w:val="0"/>
                              <w:marRight w:val="0"/>
                              <w:marTop w:val="0"/>
                              <w:marBottom w:val="0"/>
                              <w:divBdr>
                                <w:top w:val="none" w:sz="0" w:space="0" w:color="auto"/>
                                <w:left w:val="none" w:sz="0" w:space="0" w:color="auto"/>
                                <w:bottom w:val="none" w:sz="0" w:space="0" w:color="auto"/>
                                <w:right w:val="none" w:sz="0" w:space="0" w:color="auto"/>
                              </w:divBdr>
                            </w:div>
                            <w:div w:id="446586838">
                              <w:marLeft w:val="0"/>
                              <w:marRight w:val="0"/>
                              <w:marTop w:val="0"/>
                              <w:marBottom w:val="0"/>
                              <w:divBdr>
                                <w:top w:val="none" w:sz="0" w:space="0" w:color="auto"/>
                                <w:left w:val="none" w:sz="0" w:space="0" w:color="auto"/>
                                <w:bottom w:val="none" w:sz="0" w:space="0" w:color="auto"/>
                                <w:right w:val="none" w:sz="0" w:space="0" w:color="auto"/>
                              </w:divBdr>
                            </w:div>
                            <w:div w:id="871039422">
                              <w:marLeft w:val="0"/>
                              <w:marRight w:val="0"/>
                              <w:marTop w:val="0"/>
                              <w:marBottom w:val="0"/>
                              <w:divBdr>
                                <w:top w:val="none" w:sz="0" w:space="0" w:color="auto"/>
                                <w:left w:val="none" w:sz="0" w:space="0" w:color="auto"/>
                                <w:bottom w:val="none" w:sz="0" w:space="0" w:color="auto"/>
                                <w:right w:val="none" w:sz="0" w:space="0" w:color="auto"/>
                              </w:divBdr>
                            </w:div>
                            <w:div w:id="15095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46123">
                  <w:marLeft w:val="0"/>
                  <w:marRight w:val="0"/>
                  <w:marTop w:val="0"/>
                  <w:marBottom w:val="0"/>
                  <w:divBdr>
                    <w:top w:val="single" w:sz="2" w:space="0" w:color="FBE8CD"/>
                    <w:left w:val="single" w:sz="2" w:space="0" w:color="FBE8CD"/>
                    <w:bottom w:val="single" w:sz="2" w:space="0" w:color="FBE8CD"/>
                    <w:right w:val="single" w:sz="2" w:space="0" w:color="FBE8CD"/>
                  </w:divBdr>
                  <w:divsChild>
                    <w:div w:id="1885749748">
                      <w:marLeft w:val="0"/>
                      <w:marRight w:val="0"/>
                      <w:marTop w:val="0"/>
                      <w:marBottom w:val="120"/>
                      <w:divBdr>
                        <w:top w:val="none" w:sz="0" w:space="0" w:color="auto"/>
                        <w:left w:val="none" w:sz="0" w:space="0" w:color="auto"/>
                        <w:bottom w:val="none" w:sz="0" w:space="0" w:color="auto"/>
                        <w:right w:val="none" w:sz="0" w:space="0" w:color="auto"/>
                      </w:divBdr>
                      <w:divsChild>
                        <w:div w:id="1641575579">
                          <w:marLeft w:val="0"/>
                          <w:marRight w:val="0"/>
                          <w:marTop w:val="0"/>
                          <w:marBottom w:val="120"/>
                          <w:divBdr>
                            <w:top w:val="none" w:sz="0" w:space="0" w:color="auto"/>
                            <w:left w:val="none" w:sz="0" w:space="0" w:color="auto"/>
                            <w:bottom w:val="none" w:sz="0" w:space="0" w:color="auto"/>
                            <w:right w:val="none" w:sz="0" w:space="0" w:color="auto"/>
                          </w:divBdr>
                        </w:div>
                        <w:div w:id="2077969599">
                          <w:marLeft w:val="0"/>
                          <w:marRight w:val="0"/>
                          <w:marTop w:val="0"/>
                          <w:marBottom w:val="120"/>
                          <w:divBdr>
                            <w:top w:val="none" w:sz="0" w:space="0" w:color="auto"/>
                            <w:left w:val="none" w:sz="0" w:space="0" w:color="auto"/>
                            <w:bottom w:val="none" w:sz="0" w:space="0" w:color="auto"/>
                            <w:right w:val="none" w:sz="0" w:space="0" w:color="auto"/>
                          </w:divBdr>
                        </w:div>
                        <w:div w:id="13640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416986">
          <w:marLeft w:val="0"/>
          <w:marRight w:val="0"/>
          <w:marTop w:val="0"/>
          <w:marBottom w:val="432"/>
          <w:divBdr>
            <w:top w:val="none" w:sz="0" w:space="0" w:color="auto"/>
            <w:left w:val="none" w:sz="0" w:space="0" w:color="auto"/>
            <w:bottom w:val="none" w:sz="0" w:space="0" w:color="auto"/>
            <w:right w:val="none" w:sz="0" w:space="0" w:color="auto"/>
          </w:divBdr>
          <w:divsChild>
            <w:div w:id="1055161941">
              <w:marLeft w:val="0"/>
              <w:marRight w:val="0"/>
              <w:marTop w:val="0"/>
              <w:marBottom w:val="432"/>
              <w:divBdr>
                <w:top w:val="single" w:sz="6" w:space="6" w:color="CAD0D7"/>
                <w:left w:val="single" w:sz="6" w:space="6" w:color="CAD0D7"/>
                <w:bottom w:val="single" w:sz="6" w:space="6" w:color="CAD0D7"/>
                <w:right w:val="single" w:sz="6" w:space="6" w:color="CAD0D7"/>
              </w:divBdr>
              <w:divsChild>
                <w:div w:id="877472742">
                  <w:marLeft w:val="0"/>
                  <w:marRight w:val="0"/>
                  <w:marTop w:val="168"/>
                  <w:marBottom w:val="0"/>
                  <w:divBdr>
                    <w:top w:val="none" w:sz="0" w:space="0" w:color="auto"/>
                    <w:left w:val="none" w:sz="0" w:space="0" w:color="auto"/>
                    <w:bottom w:val="none" w:sz="0" w:space="0" w:color="auto"/>
                    <w:right w:val="none" w:sz="0" w:space="0" w:color="auto"/>
                  </w:divBdr>
                </w:div>
                <w:div w:id="627395224">
                  <w:marLeft w:val="0"/>
                  <w:marRight w:val="0"/>
                  <w:marTop w:val="168"/>
                  <w:marBottom w:val="0"/>
                  <w:divBdr>
                    <w:top w:val="none" w:sz="0" w:space="0" w:color="auto"/>
                    <w:left w:val="none" w:sz="0" w:space="0" w:color="auto"/>
                    <w:bottom w:val="none" w:sz="0" w:space="0" w:color="auto"/>
                    <w:right w:val="none" w:sz="0" w:space="0" w:color="auto"/>
                  </w:divBdr>
                </w:div>
                <w:div w:id="949819499">
                  <w:marLeft w:val="0"/>
                  <w:marRight w:val="0"/>
                  <w:marTop w:val="168"/>
                  <w:marBottom w:val="0"/>
                  <w:divBdr>
                    <w:top w:val="none" w:sz="0" w:space="0" w:color="auto"/>
                    <w:left w:val="none" w:sz="0" w:space="0" w:color="auto"/>
                    <w:bottom w:val="none" w:sz="0" w:space="0" w:color="auto"/>
                    <w:right w:val="none" w:sz="0" w:space="0" w:color="auto"/>
                  </w:divBdr>
                </w:div>
              </w:divsChild>
            </w:div>
            <w:div w:id="1022976966">
              <w:marLeft w:val="2040"/>
              <w:marRight w:val="0"/>
              <w:marTop w:val="0"/>
              <w:marBottom w:val="0"/>
              <w:divBdr>
                <w:top w:val="none" w:sz="0" w:space="0" w:color="auto"/>
                <w:left w:val="none" w:sz="0" w:space="0" w:color="auto"/>
                <w:bottom w:val="none" w:sz="0" w:space="0" w:color="auto"/>
                <w:right w:val="none" w:sz="0" w:space="0" w:color="auto"/>
              </w:divBdr>
              <w:divsChild>
                <w:div w:id="482821220">
                  <w:marLeft w:val="0"/>
                  <w:marRight w:val="0"/>
                  <w:marTop w:val="0"/>
                  <w:marBottom w:val="0"/>
                  <w:divBdr>
                    <w:top w:val="single" w:sz="2" w:space="0" w:color="D1EDF6"/>
                    <w:left w:val="single" w:sz="2" w:space="0" w:color="D1EDF6"/>
                    <w:bottom w:val="single" w:sz="2" w:space="0" w:color="D1EDF6"/>
                    <w:right w:val="single" w:sz="2" w:space="0" w:color="D1EDF6"/>
                  </w:divBdr>
                  <w:divsChild>
                    <w:div w:id="704908811">
                      <w:marLeft w:val="0"/>
                      <w:marRight w:val="0"/>
                      <w:marTop w:val="0"/>
                      <w:marBottom w:val="360"/>
                      <w:divBdr>
                        <w:top w:val="none" w:sz="0" w:space="0" w:color="auto"/>
                        <w:left w:val="none" w:sz="0" w:space="0" w:color="auto"/>
                        <w:bottom w:val="none" w:sz="0" w:space="0" w:color="auto"/>
                        <w:right w:val="none" w:sz="0" w:space="0" w:color="auto"/>
                      </w:divBdr>
                    </w:div>
                    <w:div w:id="1179270069">
                      <w:marLeft w:val="0"/>
                      <w:marRight w:val="0"/>
                      <w:marTop w:val="168"/>
                      <w:marBottom w:val="72"/>
                      <w:divBdr>
                        <w:top w:val="none" w:sz="0" w:space="0" w:color="auto"/>
                        <w:left w:val="none" w:sz="0" w:space="0" w:color="auto"/>
                        <w:bottom w:val="none" w:sz="0" w:space="0" w:color="auto"/>
                        <w:right w:val="none" w:sz="0" w:space="0" w:color="auto"/>
                      </w:divBdr>
                      <w:divsChild>
                        <w:div w:id="1106384735">
                          <w:marLeft w:val="0"/>
                          <w:marRight w:val="0"/>
                          <w:marTop w:val="0"/>
                          <w:marBottom w:val="0"/>
                          <w:divBdr>
                            <w:top w:val="none" w:sz="0" w:space="0" w:color="auto"/>
                            <w:left w:val="none" w:sz="0" w:space="0" w:color="auto"/>
                            <w:bottom w:val="none" w:sz="0" w:space="0" w:color="auto"/>
                            <w:right w:val="none" w:sz="0" w:space="0" w:color="auto"/>
                          </w:divBdr>
                        </w:div>
                        <w:div w:id="1347753744">
                          <w:marLeft w:val="0"/>
                          <w:marRight w:val="0"/>
                          <w:marTop w:val="0"/>
                          <w:marBottom w:val="0"/>
                          <w:divBdr>
                            <w:top w:val="none" w:sz="0" w:space="0" w:color="auto"/>
                            <w:left w:val="none" w:sz="0" w:space="0" w:color="auto"/>
                            <w:bottom w:val="none" w:sz="0" w:space="0" w:color="auto"/>
                            <w:right w:val="none" w:sz="0" w:space="0" w:color="auto"/>
                          </w:divBdr>
                          <w:divsChild>
                            <w:div w:id="739868466">
                              <w:marLeft w:val="0"/>
                              <w:marRight w:val="0"/>
                              <w:marTop w:val="0"/>
                              <w:marBottom w:val="0"/>
                              <w:divBdr>
                                <w:top w:val="none" w:sz="0" w:space="0" w:color="auto"/>
                                <w:left w:val="none" w:sz="0" w:space="0" w:color="auto"/>
                                <w:bottom w:val="none" w:sz="0" w:space="0" w:color="auto"/>
                                <w:right w:val="none" w:sz="0" w:space="0" w:color="auto"/>
                              </w:divBdr>
                            </w:div>
                            <w:div w:id="1436634793">
                              <w:marLeft w:val="0"/>
                              <w:marRight w:val="0"/>
                              <w:marTop w:val="0"/>
                              <w:marBottom w:val="0"/>
                              <w:divBdr>
                                <w:top w:val="none" w:sz="0" w:space="0" w:color="auto"/>
                                <w:left w:val="none" w:sz="0" w:space="0" w:color="auto"/>
                                <w:bottom w:val="none" w:sz="0" w:space="0" w:color="auto"/>
                                <w:right w:val="none" w:sz="0" w:space="0" w:color="auto"/>
                              </w:divBdr>
                            </w:div>
                            <w:div w:id="1249924489">
                              <w:marLeft w:val="0"/>
                              <w:marRight w:val="0"/>
                              <w:marTop w:val="0"/>
                              <w:marBottom w:val="0"/>
                              <w:divBdr>
                                <w:top w:val="none" w:sz="0" w:space="0" w:color="auto"/>
                                <w:left w:val="none" w:sz="0" w:space="0" w:color="auto"/>
                                <w:bottom w:val="none" w:sz="0" w:space="0" w:color="auto"/>
                                <w:right w:val="none" w:sz="0" w:space="0" w:color="auto"/>
                              </w:divBdr>
                            </w:div>
                            <w:div w:id="1002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952960">
                  <w:marLeft w:val="0"/>
                  <w:marRight w:val="0"/>
                  <w:marTop w:val="0"/>
                  <w:marBottom w:val="0"/>
                  <w:divBdr>
                    <w:top w:val="single" w:sz="2" w:space="0" w:color="FBE8CD"/>
                    <w:left w:val="single" w:sz="2" w:space="0" w:color="FBE8CD"/>
                    <w:bottom w:val="single" w:sz="2" w:space="0" w:color="FBE8CD"/>
                    <w:right w:val="single" w:sz="2" w:space="0" w:color="FBE8CD"/>
                  </w:divBdr>
                  <w:divsChild>
                    <w:div w:id="1759328524">
                      <w:marLeft w:val="0"/>
                      <w:marRight w:val="0"/>
                      <w:marTop w:val="0"/>
                      <w:marBottom w:val="120"/>
                      <w:divBdr>
                        <w:top w:val="none" w:sz="0" w:space="0" w:color="auto"/>
                        <w:left w:val="none" w:sz="0" w:space="0" w:color="auto"/>
                        <w:bottom w:val="none" w:sz="0" w:space="0" w:color="auto"/>
                        <w:right w:val="none" w:sz="0" w:space="0" w:color="auto"/>
                      </w:divBdr>
                      <w:divsChild>
                        <w:div w:id="1422604705">
                          <w:marLeft w:val="0"/>
                          <w:marRight w:val="0"/>
                          <w:marTop w:val="0"/>
                          <w:marBottom w:val="120"/>
                          <w:divBdr>
                            <w:top w:val="none" w:sz="0" w:space="0" w:color="auto"/>
                            <w:left w:val="none" w:sz="0" w:space="0" w:color="auto"/>
                            <w:bottom w:val="none" w:sz="0" w:space="0" w:color="auto"/>
                            <w:right w:val="none" w:sz="0" w:space="0" w:color="auto"/>
                          </w:divBdr>
                        </w:div>
                        <w:div w:id="1876573478">
                          <w:marLeft w:val="0"/>
                          <w:marRight w:val="0"/>
                          <w:marTop w:val="0"/>
                          <w:marBottom w:val="120"/>
                          <w:divBdr>
                            <w:top w:val="none" w:sz="0" w:space="0" w:color="auto"/>
                            <w:left w:val="none" w:sz="0" w:space="0" w:color="auto"/>
                            <w:bottom w:val="none" w:sz="0" w:space="0" w:color="auto"/>
                            <w:right w:val="none" w:sz="0" w:space="0" w:color="auto"/>
                          </w:divBdr>
                        </w:div>
                        <w:div w:id="17505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243523">
          <w:marLeft w:val="0"/>
          <w:marRight w:val="0"/>
          <w:marTop w:val="0"/>
          <w:marBottom w:val="432"/>
          <w:divBdr>
            <w:top w:val="none" w:sz="0" w:space="0" w:color="auto"/>
            <w:left w:val="none" w:sz="0" w:space="0" w:color="auto"/>
            <w:bottom w:val="none" w:sz="0" w:space="0" w:color="auto"/>
            <w:right w:val="none" w:sz="0" w:space="0" w:color="auto"/>
          </w:divBdr>
          <w:divsChild>
            <w:div w:id="477956880">
              <w:marLeft w:val="0"/>
              <w:marRight w:val="0"/>
              <w:marTop w:val="0"/>
              <w:marBottom w:val="432"/>
              <w:divBdr>
                <w:top w:val="single" w:sz="6" w:space="6" w:color="CAD0D7"/>
                <w:left w:val="single" w:sz="6" w:space="6" w:color="CAD0D7"/>
                <w:bottom w:val="single" w:sz="6" w:space="6" w:color="CAD0D7"/>
                <w:right w:val="single" w:sz="6" w:space="6" w:color="CAD0D7"/>
              </w:divBdr>
              <w:divsChild>
                <w:div w:id="1328286454">
                  <w:marLeft w:val="0"/>
                  <w:marRight w:val="0"/>
                  <w:marTop w:val="168"/>
                  <w:marBottom w:val="0"/>
                  <w:divBdr>
                    <w:top w:val="none" w:sz="0" w:space="0" w:color="auto"/>
                    <w:left w:val="none" w:sz="0" w:space="0" w:color="auto"/>
                    <w:bottom w:val="none" w:sz="0" w:space="0" w:color="auto"/>
                    <w:right w:val="none" w:sz="0" w:space="0" w:color="auto"/>
                  </w:divBdr>
                </w:div>
                <w:div w:id="217279310">
                  <w:marLeft w:val="0"/>
                  <w:marRight w:val="0"/>
                  <w:marTop w:val="168"/>
                  <w:marBottom w:val="0"/>
                  <w:divBdr>
                    <w:top w:val="none" w:sz="0" w:space="0" w:color="auto"/>
                    <w:left w:val="none" w:sz="0" w:space="0" w:color="auto"/>
                    <w:bottom w:val="none" w:sz="0" w:space="0" w:color="auto"/>
                    <w:right w:val="none" w:sz="0" w:space="0" w:color="auto"/>
                  </w:divBdr>
                </w:div>
                <w:div w:id="965820161">
                  <w:marLeft w:val="0"/>
                  <w:marRight w:val="0"/>
                  <w:marTop w:val="168"/>
                  <w:marBottom w:val="0"/>
                  <w:divBdr>
                    <w:top w:val="none" w:sz="0" w:space="0" w:color="auto"/>
                    <w:left w:val="none" w:sz="0" w:space="0" w:color="auto"/>
                    <w:bottom w:val="none" w:sz="0" w:space="0" w:color="auto"/>
                    <w:right w:val="none" w:sz="0" w:space="0" w:color="auto"/>
                  </w:divBdr>
                </w:div>
              </w:divsChild>
            </w:div>
            <w:div w:id="130752461">
              <w:marLeft w:val="2040"/>
              <w:marRight w:val="0"/>
              <w:marTop w:val="0"/>
              <w:marBottom w:val="0"/>
              <w:divBdr>
                <w:top w:val="none" w:sz="0" w:space="0" w:color="auto"/>
                <w:left w:val="none" w:sz="0" w:space="0" w:color="auto"/>
                <w:bottom w:val="none" w:sz="0" w:space="0" w:color="auto"/>
                <w:right w:val="none" w:sz="0" w:space="0" w:color="auto"/>
              </w:divBdr>
              <w:divsChild>
                <w:div w:id="1064108265">
                  <w:marLeft w:val="0"/>
                  <w:marRight w:val="0"/>
                  <w:marTop w:val="0"/>
                  <w:marBottom w:val="0"/>
                  <w:divBdr>
                    <w:top w:val="single" w:sz="2" w:space="0" w:color="D1EDF6"/>
                    <w:left w:val="single" w:sz="2" w:space="0" w:color="D1EDF6"/>
                    <w:bottom w:val="single" w:sz="2" w:space="0" w:color="D1EDF6"/>
                    <w:right w:val="single" w:sz="2" w:space="0" w:color="D1EDF6"/>
                  </w:divBdr>
                  <w:divsChild>
                    <w:div w:id="1595167946">
                      <w:marLeft w:val="0"/>
                      <w:marRight w:val="0"/>
                      <w:marTop w:val="0"/>
                      <w:marBottom w:val="360"/>
                      <w:divBdr>
                        <w:top w:val="none" w:sz="0" w:space="0" w:color="auto"/>
                        <w:left w:val="none" w:sz="0" w:space="0" w:color="auto"/>
                        <w:bottom w:val="none" w:sz="0" w:space="0" w:color="auto"/>
                        <w:right w:val="none" w:sz="0" w:space="0" w:color="auto"/>
                      </w:divBdr>
                    </w:div>
                    <w:div w:id="1217013344">
                      <w:marLeft w:val="0"/>
                      <w:marRight w:val="0"/>
                      <w:marTop w:val="168"/>
                      <w:marBottom w:val="72"/>
                      <w:divBdr>
                        <w:top w:val="none" w:sz="0" w:space="0" w:color="auto"/>
                        <w:left w:val="none" w:sz="0" w:space="0" w:color="auto"/>
                        <w:bottom w:val="none" w:sz="0" w:space="0" w:color="auto"/>
                        <w:right w:val="none" w:sz="0" w:space="0" w:color="auto"/>
                      </w:divBdr>
                      <w:divsChild>
                        <w:div w:id="1698313579">
                          <w:marLeft w:val="0"/>
                          <w:marRight w:val="0"/>
                          <w:marTop w:val="0"/>
                          <w:marBottom w:val="0"/>
                          <w:divBdr>
                            <w:top w:val="none" w:sz="0" w:space="0" w:color="auto"/>
                            <w:left w:val="none" w:sz="0" w:space="0" w:color="auto"/>
                            <w:bottom w:val="none" w:sz="0" w:space="0" w:color="auto"/>
                            <w:right w:val="none" w:sz="0" w:space="0" w:color="auto"/>
                          </w:divBdr>
                        </w:div>
                        <w:div w:id="7144850">
                          <w:marLeft w:val="0"/>
                          <w:marRight w:val="0"/>
                          <w:marTop w:val="0"/>
                          <w:marBottom w:val="0"/>
                          <w:divBdr>
                            <w:top w:val="none" w:sz="0" w:space="0" w:color="auto"/>
                            <w:left w:val="none" w:sz="0" w:space="0" w:color="auto"/>
                            <w:bottom w:val="none" w:sz="0" w:space="0" w:color="auto"/>
                            <w:right w:val="none" w:sz="0" w:space="0" w:color="auto"/>
                          </w:divBdr>
                          <w:divsChild>
                            <w:div w:id="1743328389">
                              <w:marLeft w:val="0"/>
                              <w:marRight w:val="0"/>
                              <w:marTop w:val="0"/>
                              <w:marBottom w:val="0"/>
                              <w:divBdr>
                                <w:top w:val="none" w:sz="0" w:space="0" w:color="auto"/>
                                <w:left w:val="none" w:sz="0" w:space="0" w:color="auto"/>
                                <w:bottom w:val="none" w:sz="0" w:space="0" w:color="auto"/>
                                <w:right w:val="none" w:sz="0" w:space="0" w:color="auto"/>
                              </w:divBdr>
                            </w:div>
                            <w:div w:id="1130441132">
                              <w:marLeft w:val="0"/>
                              <w:marRight w:val="0"/>
                              <w:marTop w:val="0"/>
                              <w:marBottom w:val="0"/>
                              <w:divBdr>
                                <w:top w:val="none" w:sz="0" w:space="0" w:color="auto"/>
                                <w:left w:val="none" w:sz="0" w:space="0" w:color="auto"/>
                                <w:bottom w:val="none" w:sz="0" w:space="0" w:color="auto"/>
                                <w:right w:val="none" w:sz="0" w:space="0" w:color="auto"/>
                              </w:divBdr>
                            </w:div>
                            <w:div w:id="1036076252">
                              <w:marLeft w:val="0"/>
                              <w:marRight w:val="0"/>
                              <w:marTop w:val="0"/>
                              <w:marBottom w:val="0"/>
                              <w:divBdr>
                                <w:top w:val="none" w:sz="0" w:space="0" w:color="auto"/>
                                <w:left w:val="none" w:sz="0" w:space="0" w:color="auto"/>
                                <w:bottom w:val="none" w:sz="0" w:space="0" w:color="auto"/>
                                <w:right w:val="none" w:sz="0" w:space="0" w:color="auto"/>
                              </w:divBdr>
                            </w:div>
                            <w:div w:id="14121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79302">
                  <w:marLeft w:val="0"/>
                  <w:marRight w:val="0"/>
                  <w:marTop w:val="0"/>
                  <w:marBottom w:val="0"/>
                  <w:divBdr>
                    <w:top w:val="single" w:sz="2" w:space="0" w:color="FBE8CD"/>
                    <w:left w:val="single" w:sz="2" w:space="0" w:color="FBE8CD"/>
                    <w:bottom w:val="single" w:sz="2" w:space="0" w:color="FBE8CD"/>
                    <w:right w:val="single" w:sz="2" w:space="0" w:color="FBE8CD"/>
                  </w:divBdr>
                  <w:divsChild>
                    <w:div w:id="46297164">
                      <w:marLeft w:val="0"/>
                      <w:marRight w:val="0"/>
                      <w:marTop w:val="0"/>
                      <w:marBottom w:val="120"/>
                      <w:divBdr>
                        <w:top w:val="none" w:sz="0" w:space="0" w:color="auto"/>
                        <w:left w:val="none" w:sz="0" w:space="0" w:color="auto"/>
                        <w:bottom w:val="none" w:sz="0" w:space="0" w:color="auto"/>
                        <w:right w:val="none" w:sz="0" w:space="0" w:color="auto"/>
                      </w:divBdr>
                      <w:divsChild>
                        <w:div w:id="1848207449">
                          <w:marLeft w:val="0"/>
                          <w:marRight w:val="0"/>
                          <w:marTop w:val="0"/>
                          <w:marBottom w:val="120"/>
                          <w:divBdr>
                            <w:top w:val="none" w:sz="0" w:space="0" w:color="auto"/>
                            <w:left w:val="none" w:sz="0" w:space="0" w:color="auto"/>
                            <w:bottom w:val="none" w:sz="0" w:space="0" w:color="auto"/>
                            <w:right w:val="none" w:sz="0" w:space="0" w:color="auto"/>
                          </w:divBdr>
                        </w:div>
                        <w:div w:id="861015777">
                          <w:marLeft w:val="0"/>
                          <w:marRight w:val="0"/>
                          <w:marTop w:val="0"/>
                          <w:marBottom w:val="120"/>
                          <w:divBdr>
                            <w:top w:val="none" w:sz="0" w:space="0" w:color="auto"/>
                            <w:left w:val="none" w:sz="0" w:space="0" w:color="auto"/>
                            <w:bottom w:val="none" w:sz="0" w:space="0" w:color="auto"/>
                            <w:right w:val="none" w:sz="0" w:space="0" w:color="auto"/>
                          </w:divBdr>
                        </w:div>
                        <w:div w:id="14562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102738">
          <w:marLeft w:val="0"/>
          <w:marRight w:val="0"/>
          <w:marTop w:val="0"/>
          <w:marBottom w:val="432"/>
          <w:divBdr>
            <w:top w:val="none" w:sz="0" w:space="0" w:color="auto"/>
            <w:left w:val="none" w:sz="0" w:space="0" w:color="auto"/>
            <w:bottom w:val="none" w:sz="0" w:space="0" w:color="auto"/>
            <w:right w:val="none" w:sz="0" w:space="0" w:color="auto"/>
          </w:divBdr>
          <w:divsChild>
            <w:div w:id="1294560122">
              <w:marLeft w:val="0"/>
              <w:marRight w:val="0"/>
              <w:marTop w:val="0"/>
              <w:marBottom w:val="432"/>
              <w:divBdr>
                <w:top w:val="single" w:sz="6" w:space="6" w:color="CAD0D7"/>
                <w:left w:val="single" w:sz="6" w:space="6" w:color="CAD0D7"/>
                <w:bottom w:val="single" w:sz="6" w:space="6" w:color="CAD0D7"/>
                <w:right w:val="single" w:sz="6" w:space="6" w:color="CAD0D7"/>
              </w:divBdr>
              <w:divsChild>
                <w:div w:id="519003954">
                  <w:marLeft w:val="0"/>
                  <w:marRight w:val="0"/>
                  <w:marTop w:val="168"/>
                  <w:marBottom w:val="0"/>
                  <w:divBdr>
                    <w:top w:val="none" w:sz="0" w:space="0" w:color="auto"/>
                    <w:left w:val="none" w:sz="0" w:space="0" w:color="auto"/>
                    <w:bottom w:val="none" w:sz="0" w:space="0" w:color="auto"/>
                    <w:right w:val="none" w:sz="0" w:space="0" w:color="auto"/>
                  </w:divBdr>
                </w:div>
                <w:div w:id="412971593">
                  <w:marLeft w:val="0"/>
                  <w:marRight w:val="0"/>
                  <w:marTop w:val="168"/>
                  <w:marBottom w:val="0"/>
                  <w:divBdr>
                    <w:top w:val="none" w:sz="0" w:space="0" w:color="auto"/>
                    <w:left w:val="none" w:sz="0" w:space="0" w:color="auto"/>
                    <w:bottom w:val="none" w:sz="0" w:space="0" w:color="auto"/>
                    <w:right w:val="none" w:sz="0" w:space="0" w:color="auto"/>
                  </w:divBdr>
                </w:div>
                <w:div w:id="1983267396">
                  <w:marLeft w:val="0"/>
                  <w:marRight w:val="0"/>
                  <w:marTop w:val="168"/>
                  <w:marBottom w:val="0"/>
                  <w:divBdr>
                    <w:top w:val="none" w:sz="0" w:space="0" w:color="auto"/>
                    <w:left w:val="none" w:sz="0" w:space="0" w:color="auto"/>
                    <w:bottom w:val="none" w:sz="0" w:space="0" w:color="auto"/>
                    <w:right w:val="none" w:sz="0" w:space="0" w:color="auto"/>
                  </w:divBdr>
                </w:div>
              </w:divsChild>
            </w:div>
            <w:div w:id="522327774">
              <w:marLeft w:val="2040"/>
              <w:marRight w:val="0"/>
              <w:marTop w:val="0"/>
              <w:marBottom w:val="0"/>
              <w:divBdr>
                <w:top w:val="none" w:sz="0" w:space="0" w:color="auto"/>
                <w:left w:val="none" w:sz="0" w:space="0" w:color="auto"/>
                <w:bottom w:val="none" w:sz="0" w:space="0" w:color="auto"/>
                <w:right w:val="none" w:sz="0" w:space="0" w:color="auto"/>
              </w:divBdr>
              <w:divsChild>
                <w:div w:id="1302953905">
                  <w:marLeft w:val="0"/>
                  <w:marRight w:val="0"/>
                  <w:marTop w:val="0"/>
                  <w:marBottom w:val="0"/>
                  <w:divBdr>
                    <w:top w:val="single" w:sz="2" w:space="0" w:color="D1EDF6"/>
                    <w:left w:val="single" w:sz="2" w:space="0" w:color="D1EDF6"/>
                    <w:bottom w:val="single" w:sz="2" w:space="0" w:color="D1EDF6"/>
                    <w:right w:val="single" w:sz="2" w:space="0" w:color="D1EDF6"/>
                  </w:divBdr>
                  <w:divsChild>
                    <w:div w:id="1340228930">
                      <w:marLeft w:val="0"/>
                      <w:marRight w:val="0"/>
                      <w:marTop w:val="0"/>
                      <w:marBottom w:val="360"/>
                      <w:divBdr>
                        <w:top w:val="none" w:sz="0" w:space="0" w:color="auto"/>
                        <w:left w:val="none" w:sz="0" w:space="0" w:color="auto"/>
                        <w:bottom w:val="none" w:sz="0" w:space="0" w:color="auto"/>
                        <w:right w:val="none" w:sz="0" w:space="0" w:color="auto"/>
                      </w:divBdr>
                    </w:div>
                    <w:div w:id="940723721">
                      <w:marLeft w:val="0"/>
                      <w:marRight w:val="0"/>
                      <w:marTop w:val="168"/>
                      <w:marBottom w:val="72"/>
                      <w:divBdr>
                        <w:top w:val="none" w:sz="0" w:space="0" w:color="auto"/>
                        <w:left w:val="none" w:sz="0" w:space="0" w:color="auto"/>
                        <w:bottom w:val="none" w:sz="0" w:space="0" w:color="auto"/>
                        <w:right w:val="none" w:sz="0" w:space="0" w:color="auto"/>
                      </w:divBdr>
                      <w:divsChild>
                        <w:div w:id="600838355">
                          <w:marLeft w:val="0"/>
                          <w:marRight w:val="0"/>
                          <w:marTop w:val="0"/>
                          <w:marBottom w:val="0"/>
                          <w:divBdr>
                            <w:top w:val="none" w:sz="0" w:space="0" w:color="auto"/>
                            <w:left w:val="none" w:sz="0" w:space="0" w:color="auto"/>
                            <w:bottom w:val="none" w:sz="0" w:space="0" w:color="auto"/>
                            <w:right w:val="none" w:sz="0" w:space="0" w:color="auto"/>
                          </w:divBdr>
                        </w:div>
                        <w:div w:id="1994330104">
                          <w:marLeft w:val="0"/>
                          <w:marRight w:val="0"/>
                          <w:marTop w:val="0"/>
                          <w:marBottom w:val="0"/>
                          <w:divBdr>
                            <w:top w:val="none" w:sz="0" w:space="0" w:color="auto"/>
                            <w:left w:val="none" w:sz="0" w:space="0" w:color="auto"/>
                            <w:bottom w:val="none" w:sz="0" w:space="0" w:color="auto"/>
                            <w:right w:val="none" w:sz="0" w:space="0" w:color="auto"/>
                          </w:divBdr>
                          <w:divsChild>
                            <w:div w:id="135267665">
                              <w:marLeft w:val="0"/>
                              <w:marRight w:val="0"/>
                              <w:marTop w:val="0"/>
                              <w:marBottom w:val="0"/>
                              <w:divBdr>
                                <w:top w:val="none" w:sz="0" w:space="0" w:color="auto"/>
                                <w:left w:val="none" w:sz="0" w:space="0" w:color="auto"/>
                                <w:bottom w:val="none" w:sz="0" w:space="0" w:color="auto"/>
                                <w:right w:val="none" w:sz="0" w:space="0" w:color="auto"/>
                              </w:divBdr>
                            </w:div>
                            <w:div w:id="2005358021">
                              <w:marLeft w:val="0"/>
                              <w:marRight w:val="0"/>
                              <w:marTop w:val="0"/>
                              <w:marBottom w:val="0"/>
                              <w:divBdr>
                                <w:top w:val="none" w:sz="0" w:space="0" w:color="auto"/>
                                <w:left w:val="none" w:sz="0" w:space="0" w:color="auto"/>
                                <w:bottom w:val="none" w:sz="0" w:space="0" w:color="auto"/>
                                <w:right w:val="none" w:sz="0" w:space="0" w:color="auto"/>
                              </w:divBdr>
                            </w:div>
                            <w:div w:id="333000678">
                              <w:marLeft w:val="0"/>
                              <w:marRight w:val="0"/>
                              <w:marTop w:val="0"/>
                              <w:marBottom w:val="0"/>
                              <w:divBdr>
                                <w:top w:val="none" w:sz="0" w:space="0" w:color="auto"/>
                                <w:left w:val="none" w:sz="0" w:space="0" w:color="auto"/>
                                <w:bottom w:val="none" w:sz="0" w:space="0" w:color="auto"/>
                                <w:right w:val="none" w:sz="0" w:space="0" w:color="auto"/>
                              </w:divBdr>
                            </w:div>
                            <w:div w:id="6613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464033">
                  <w:marLeft w:val="0"/>
                  <w:marRight w:val="0"/>
                  <w:marTop w:val="0"/>
                  <w:marBottom w:val="0"/>
                  <w:divBdr>
                    <w:top w:val="single" w:sz="2" w:space="0" w:color="FBE8CD"/>
                    <w:left w:val="single" w:sz="2" w:space="0" w:color="FBE8CD"/>
                    <w:bottom w:val="single" w:sz="2" w:space="0" w:color="FBE8CD"/>
                    <w:right w:val="single" w:sz="2" w:space="0" w:color="FBE8CD"/>
                  </w:divBdr>
                  <w:divsChild>
                    <w:div w:id="1576741236">
                      <w:marLeft w:val="0"/>
                      <w:marRight w:val="0"/>
                      <w:marTop w:val="0"/>
                      <w:marBottom w:val="120"/>
                      <w:divBdr>
                        <w:top w:val="none" w:sz="0" w:space="0" w:color="auto"/>
                        <w:left w:val="none" w:sz="0" w:space="0" w:color="auto"/>
                        <w:bottom w:val="none" w:sz="0" w:space="0" w:color="auto"/>
                        <w:right w:val="none" w:sz="0" w:space="0" w:color="auto"/>
                      </w:divBdr>
                      <w:divsChild>
                        <w:div w:id="1176309227">
                          <w:marLeft w:val="0"/>
                          <w:marRight w:val="0"/>
                          <w:marTop w:val="0"/>
                          <w:marBottom w:val="120"/>
                          <w:divBdr>
                            <w:top w:val="none" w:sz="0" w:space="0" w:color="auto"/>
                            <w:left w:val="none" w:sz="0" w:space="0" w:color="auto"/>
                            <w:bottom w:val="none" w:sz="0" w:space="0" w:color="auto"/>
                            <w:right w:val="none" w:sz="0" w:space="0" w:color="auto"/>
                          </w:divBdr>
                        </w:div>
                        <w:div w:id="1820878282">
                          <w:marLeft w:val="0"/>
                          <w:marRight w:val="0"/>
                          <w:marTop w:val="0"/>
                          <w:marBottom w:val="120"/>
                          <w:divBdr>
                            <w:top w:val="none" w:sz="0" w:space="0" w:color="auto"/>
                            <w:left w:val="none" w:sz="0" w:space="0" w:color="auto"/>
                            <w:bottom w:val="none" w:sz="0" w:space="0" w:color="auto"/>
                            <w:right w:val="none" w:sz="0" w:space="0" w:color="auto"/>
                          </w:divBdr>
                        </w:div>
                        <w:div w:id="2083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397509">
          <w:marLeft w:val="0"/>
          <w:marRight w:val="0"/>
          <w:marTop w:val="0"/>
          <w:marBottom w:val="432"/>
          <w:divBdr>
            <w:top w:val="none" w:sz="0" w:space="0" w:color="auto"/>
            <w:left w:val="none" w:sz="0" w:space="0" w:color="auto"/>
            <w:bottom w:val="none" w:sz="0" w:space="0" w:color="auto"/>
            <w:right w:val="none" w:sz="0" w:space="0" w:color="auto"/>
          </w:divBdr>
          <w:divsChild>
            <w:div w:id="233705025">
              <w:marLeft w:val="0"/>
              <w:marRight w:val="0"/>
              <w:marTop w:val="0"/>
              <w:marBottom w:val="432"/>
              <w:divBdr>
                <w:top w:val="single" w:sz="6" w:space="6" w:color="CAD0D7"/>
                <w:left w:val="single" w:sz="6" w:space="6" w:color="CAD0D7"/>
                <w:bottom w:val="single" w:sz="6" w:space="6" w:color="CAD0D7"/>
                <w:right w:val="single" w:sz="6" w:space="6" w:color="CAD0D7"/>
              </w:divBdr>
              <w:divsChild>
                <w:div w:id="951667349">
                  <w:marLeft w:val="0"/>
                  <w:marRight w:val="0"/>
                  <w:marTop w:val="168"/>
                  <w:marBottom w:val="0"/>
                  <w:divBdr>
                    <w:top w:val="none" w:sz="0" w:space="0" w:color="auto"/>
                    <w:left w:val="none" w:sz="0" w:space="0" w:color="auto"/>
                    <w:bottom w:val="none" w:sz="0" w:space="0" w:color="auto"/>
                    <w:right w:val="none" w:sz="0" w:space="0" w:color="auto"/>
                  </w:divBdr>
                </w:div>
                <w:div w:id="1302613456">
                  <w:marLeft w:val="0"/>
                  <w:marRight w:val="0"/>
                  <w:marTop w:val="168"/>
                  <w:marBottom w:val="0"/>
                  <w:divBdr>
                    <w:top w:val="none" w:sz="0" w:space="0" w:color="auto"/>
                    <w:left w:val="none" w:sz="0" w:space="0" w:color="auto"/>
                    <w:bottom w:val="none" w:sz="0" w:space="0" w:color="auto"/>
                    <w:right w:val="none" w:sz="0" w:space="0" w:color="auto"/>
                  </w:divBdr>
                </w:div>
                <w:div w:id="1000739608">
                  <w:marLeft w:val="0"/>
                  <w:marRight w:val="0"/>
                  <w:marTop w:val="168"/>
                  <w:marBottom w:val="0"/>
                  <w:divBdr>
                    <w:top w:val="none" w:sz="0" w:space="0" w:color="auto"/>
                    <w:left w:val="none" w:sz="0" w:space="0" w:color="auto"/>
                    <w:bottom w:val="none" w:sz="0" w:space="0" w:color="auto"/>
                    <w:right w:val="none" w:sz="0" w:space="0" w:color="auto"/>
                  </w:divBdr>
                </w:div>
              </w:divsChild>
            </w:div>
            <w:div w:id="1417241927">
              <w:marLeft w:val="2040"/>
              <w:marRight w:val="0"/>
              <w:marTop w:val="0"/>
              <w:marBottom w:val="0"/>
              <w:divBdr>
                <w:top w:val="none" w:sz="0" w:space="0" w:color="auto"/>
                <w:left w:val="none" w:sz="0" w:space="0" w:color="auto"/>
                <w:bottom w:val="none" w:sz="0" w:space="0" w:color="auto"/>
                <w:right w:val="none" w:sz="0" w:space="0" w:color="auto"/>
              </w:divBdr>
              <w:divsChild>
                <w:div w:id="1411731305">
                  <w:marLeft w:val="0"/>
                  <w:marRight w:val="0"/>
                  <w:marTop w:val="0"/>
                  <w:marBottom w:val="0"/>
                  <w:divBdr>
                    <w:top w:val="single" w:sz="2" w:space="0" w:color="D1EDF6"/>
                    <w:left w:val="single" w:sz="2" w:space="0" w:color="D1EDF6"/>
                    <w:bottom w:val="single" w:sz="2" w:space="0" w:color="D1EDF6"/>
                    <w:right w:val="single" w:sz="2" w:space="0" w:color="D1EDF6"/>
                  </w:divBdr>
                  <w:divsChild>
                    <w:div w:id="1857380297">
                      <w:marLeft w:val="0"/>
                      <w:marRight w:val="0"/>
                      <w:marTop w:val="0"/>
                      <w:marBottom w:val="360"/>
                      <w:divBdr>
                        <w:top w:val="none" w:sz="0" w:space="0" w:color="auto"/>
                        <w:left w:val="none" w:sz="0" w:space="0" w:color="auto"/>
                        <w:bottom w:val="none" w:sz="0" w:space="0" w:color="auto"/>
                        <w:right w:val="none" w:sz="0" w:space="0" w:color="auto"/>
                      </w:divBdr>
                    </w:div>
                    <w:div w:id="813564443">
                      <w:marLeft w:val="0"/>
                      <w:marRight w:val="0"/>
                      <w:marTop w:val="168"/>
                      <w:marBottom w:val="72"/>
                      <w:divBdr>
                        <w:top w:val="none" w:sz="0" w:space="0" w:color="auto"/>
                        <w:left w:val="none" w:sz="0" w:space="0" w:color="auto"/>
                        <w:bottom w:val="none" w:sz="0" w:space="0" w:color="auto"/>
                        <w:right w:val="none" w:sz="0" w:space="0" w:color="auto"/>
                      </w:divBdr>
                      <w:divsChild>
                        <w:div w:id="1033074774">
                          <w:marLeft w:val="0"/>
                          <w:marRight w:val="0"/>
                          <w:marTop w:val="0"/>
                          <w:marBottom w:val="0"/>
                          <w:divBdr>
                            <w:top w:val="none" w:sz="0" w:space="0" w:color="auto"/>
                            <w:left w:val="none" w:sz="0" w:space="0" w:color="auto"/>
                            <w:bottom w:val="none" w:sz="0" w:space="0" w:color="auto"/>
                            <w:right w:val="none" w:sz="0" w:space="0" w:color="auto"/>
                          </w:divBdr>
                        </w:div>
                        <w:div w:id="1223103487">
                          <w:marLeft w:val="0"/>
                          <w:marRight w:val="0"/>
                          <w:marTop w:val="0"/>
                          <w:marBottom w:val="0"/>
                          <w:divBdr>
                            <w:top w:val="none" w:sz="0" w:space="0" w:color="auto"/>
                            <w:left w:val="none" w:sz="0" w:space="0" w:color="auto"/>
                            <w:bottom w:val="none" w:sz="0" w:space="0" w:color="auto"/>
                            <w:right w:val="none" w:sz="0" w:space="0" w:color="auto"/>
                          </w:divBdr>
                          <w:divsChild>
                            <w:div w:id="335499728">
                              <w:marLeft w:val="0"/>
                              <w:marRight w:val="0"/>
                              <w:marTop w:val="0"/>
                              <w:marBottom w:val="0"/>
                              <w:divBdr>
                                <w:top w:val="none" w:sz="0" w:space="0" w:color="auto"/>
                                <w:left w:val="none" w:sz="0" w:space="0" w:color="auto"/>
                                <w:bottom w:val="none" w:sz="0" w:space="0" w:color="auto"/>
                                <w:right w:val="none" w:sz="0" w:space="0" w:color="auto"/>
                              </w:divBdr>
                            </w:div>
                            <w:div w:id="941840980">
                              <w:marLeft w:val="0"/>
                              <w:marRight w:val="0"/>
                              <w:marTop w:val="0"/>
                              <w:marBottom w:val="0"/>
                              <w:divBdr>
                                <w:top w:val="none" w:sz="0" w:space="0" w:color="auto"/>
                                <w:left w:val="none" w:sz="0" w:space="0" w:color="auto"/>
                                <w:bottom w:val="none" w:sz="0" w:space="0" w:color="auto"/>
                                <w:right w:val="none" w:sz="0" w:space="0" w:color="auto"/>
                              </w:divBdr>
                            </w:div>
                            <w:div w:id="1644920661">
                              <w:marLeft w:val="0"/>
                              <w:marRight w:val="0"/>
                              <w:marTop w:val="0"/>
                              <w:marBottom w:val="0"/>
                              <w:divBdr>
                                <w:top w:val="none" w:sz="0" w:space="0" w:color="auto"/>
                                <w:left w:val="none" w:sz="0" w:space="0" w:color="auto"/>
                                <w:bottom w:val="none" w:sz="0" w:space="0" w:color="auto"/>
                                <w:right w:val="none" w:sz="0" w:space="0" w:color="auto"/>
                              </w:divBdr>
                            </w:div>
                            <w:div w:id="3934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43110">
                  <w:marLeft w:val="0"/>
                  <w:marRight w:val="0"/>
                  <w:marTop w:val="0"/>
                  <w:marBottom w:val="0"/>
                  <w:divBdr>
                    <w:top w:val="single" w:sz="2" w:space="0" w:color="FBE8CD"/>
                    <w:left w:val="single" w:sz="2" w:space="0" w:color="FBE8CD"/>
                    <w:bottom w:val="single" w:sz="2" w:space="0" w:color="FBE8CD"/>
                    <w:right w:val="single" w:sz="2" w:space="0" w:color="FBE8CD"/>
                  </w:divBdr>
                  <w:divsChild>
                    <w:div w:id="219170240">
                      <w:marLeft w:val="0"/>
                      <w:marRight w:val="0"/>
                      <w:marTop w:val="0"/>
                      <w:marBottom w:val="120"/>
                      <w:divBdr>
                        <w:top w:val="none" w:sz="0" w:space="0" w:color="auto"/>
                        <w:left w:val="none" w:sz="0" w:space="0" w:color="auto"/>
                        <w:bottom w:val="none" w:sz="0" w:space="0" w:color="auto"/>
                        <w:right w:val="none" w:sz="0" w:space="0" w:color="auto"/>
                      </w:divBdr>
                      <w:divsChild>
                        <w:div w:id="2120027734">
                          <w:marLeft w:val="0"/>
                          <w:marRight w:val="0"/>
                          <w:marTop w:val="0"/>
                          <w:marBottom w:val="120"/>
                          <w:divBdr>
                            <w:top w:val="none" w:sz="0" w:space="0" w:color="auto"/>
                            <w:left w:val="none" w:sz="0" w:space="0" w:color="auto"/>
                            <w:bottom w:val="none" w:sz="0" w:space="0" w:color="auto"/>
                            <w:right w:val="none" w:sz="0" w:space="0" w:color="auto"/>
                          </w:divBdr>
                        </w:div>
                        <w:div w:id="266929846">
                          <w:marLeft w:val="0"/>
                          <w:marRight w:val="0"/>
                          <w:marTop w:val="0"/>
                          <w:marBottom w:val="120"/>
                          <w:divBdr>
                            <w:top w:val="none" w:sz="0" w:space="0" w:color="auto"/>
                            <w:left w:val="none" w:sz="0" w:space="0" w:color="auto"/>
                            <w:bottom w:val="none" w:sz="0" w:space="0" w:color="auto"/>
                            <w:right w:val="none" w:sz="0" w:space="0" w:color="auto"/>
                          </w:divBdr>
                        </w:div>
                        <w:div w:id="2860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58309">
          <w:marLeft w:val="0"/>
          <w:marRight w:val="0"/>
          <w:marTop w:val="0"/>
          <w:marBottom w:val="432"/>
          <w:divBdr>
            <w:top w:val="none" w:sz="0" w:space="0" w:color="auto"/>
            <w:left w:val="none" w:sz="0" w:space="0" w:color="auto"/>
            <w:bottom w:val="none" w:sz="0" w:space="0" w:color="auto"/>
            <w:right w:val="none" w:sz="0" w:space="0" w:color="auto"/>
          </w:divBdr>
          <w:divsChild>
            <w:div w:id="1303996219">
              <w:marLeft w:val="0"/>
              <w:marRight w:val="0"/>
              <w:marTop w:val="0"/>
              <w:marBottom w:val="432"/>
              <w:divBdr>
                <w:top w:val="single" w:sz="6" w:space="6" w:color="CAD0D7"/>
                <w:left w:val="single" w:sz="6" w:space="6" w:color="CAD0D7"/>
                <w:bottom w:val="single" w:sz="6" w:space="6" w:color="CAD0D7"/>
                <w:right w:val="single" w:sz="6" w:space="6" w:color="CAD0D7"/>
              </w:divBdr>
              <w:divsChild>
                <w:div w:id="1862356467">
                  <w:marLeft w:val="0"/>
                  <w:marRight w:val="0"/>
                  <w:marTop w:val="168"/>
                  <w:marBottom w:val="0"/>
                  <w:divBdr>
                    <w:top w:val="none" w:sz="0" w:space="0" w:color="auto"/>
                    <w:left w:val="none" w:sz="0" w:space="0" w:color="auto"/>
                    <w:bottom w:val="none" w:sz="0" w:space="0" w:color="auto"/>
                    <w:right w:val="none" w:sz="0" w:space="0" w:color="auto"/>
                  </w:divBdr>
                </w:div>
                <w:div w:id="266040150">
                  <w:marLeft w:val="0"/>
                  <w:marRight w:val="0"/>
                  <w:marTop w:val="168"/>
                  <w:marBottom w:val="0"/>
                  <w:divBdr>
                    <w:top w:val="none" w:sz="0" w:space="0" w:color="auto"/>
                    <w:left w:val="none" w:sz="0" w:space="0" w:color="auto"/>
                    <w:bottom w:val="none" w:sz="0" w:space="0" w:color="auto"/>
                    <w:right w:val="none" w:sz="0" w:space="0" w:color="auto"/>
                  </w:divBdr>
                </w:div>
                <w:div w:id="1281179524">
                  <w:marLeft w:val="0"/>
                  <w:marRight w:val="0"/>
                  <w:marTop w:val="168"/>
                  <w:marBottom w:val="0"/>
                  <w:divBdr>
                    <w:top w:val="none" w:sz="0" w:space="0" w:color="auto"/>
                    <w:left w:val="none" w:sz="0" w:space="0" w:color="auto"/>
                    <w:bottom w:val="none" w:sz="0" w:space="0" w:color="auto"/>
                    <w:right w:val="none" w:sz="0" w:space="0" w:color="auto"/>
                  </w:divBdr>
                </w:div>
              </w:divsChild>
            </w:div>
            <w:div w:id="460922563">
              <w:marLeft w:val="2040"/>
              <w:marRight w:val="0"/>
              <w:marTop w:val="0"/>
              <w:marBottom w:val="0"/>
              <w:divBdr>
                <w:top w:val="none" w:sz="0" w:space="0" w:color="auto"/>
                <w:left w:val="none" w:sz="0" w:space="0" w:color="auto"/>
                <w:bottom w:val="none" w:sz="0" w:space="0" w:color="auto"/>
                <w:right w:val="none" w:sz="0" w:space="0" w:color="auto"/>
              </w:divBdr>
              <w:divsChild>
                <w:div w:id="1438255873">
                  <w:marLeft w:val="0"/>
                  <w:marRight w:val="0"/>
                  <w:marTop w:val="0"/>
                  <w:marBottom w:val="0"/>
                  <w:divBdr>
                    <w:top w:val="single" w:sz="2" w:space="0" w:color="D1EDF6"/>
                    <w:left w:val="single" w:sz="2" w:space="0" w:color="D1EDF6"/>
                    <w:bottom w:val="single" w:sz="2" w:space="0" w:color="D1EDF6"/>
                    <w:right w:val="single" w:sz="2" w:space="0" w:color="D1EDF6"/>
                  </w:divBdr>
                  <w:divsChild>
                    <w:div w:id="2052681808">
                      <w:marLeft w:val="0"/>
                      <w:marRight w:val="0"/>
                      <w:marTop w:val="0"/>
                      <w:marBottom w:val="360"/>
                      <w:divBdr>
                        <w:top w:val="none" w:sz="0" w:space="0" w:color="auto"/>
                        <w:left w:val="none" w:sz="0" w:space="0" w:color="auto"/>
                        <w:bottom w:val="none" w:sz="0" w:space="0" w:color="auto"/>
                        <w:right w:val="none" w:sz="0" w:space="0" w:color="auto"/>
                      </w:divBdr>
                    </w:div>
                    <w:div w:id="761298528">
                      <w:marLeft w:val="0"/>
                      <w:marRight w:val="0"/>
                      <w:marTop w:val="168"/>
                      <w:marBottom w:val="72"/>
                      <w:divBdr>
                        <w:top w:val="none" w:sz="0" w:space="0" w:color="auto"/>
                        <w:left w:val="none" w:sz="0" w:space="0" w:color="auto"/>
                        <w:bottom w:val="none" w:sz="0" w:space="0" w:color="auto"/>
                        <w:right w:val="none" w:sz="0" w:space="0" w:color="auto"/>
                      </w:divBdr>
                      <w:divsChild>
                        <w:div w:id="1748458333">
                          <w:marLeft w:val="0"/>
                          <w:marRight w:val="0"/>
                          <w:marTop w:val="0"/>
                          <w:marBottom w:val="0"/>
                          <w:divBdr>
                            <w:top w:val="none" w:sz="0" w:space="0" w:color="auto"/>
                            <w:left w:val="none" w:sz="0" w:space="0" w:color="auto"/>
                            <w:bottom w:val="none" w:sz="0" w:space="0" w:color="auto"/>
                            <w:right w:val="none" w:sz="0" w:space="0" w:color="auto"/>
                          </w:divBdr>
                        </w:div>
                        <w:div w:id="30766583">
                          <w:marLeft w:val="0"/>
                          <w:marRight w:val="0"/>
                          <w:marTop w:val="0"/>
                          <w:marBottom w:val="0"/>
                          <w:divBdr>
                            <w:top w:val="none" w:sz="0" w:space="0" w:color="auto"/>
                            <w:left w:val="none" w:sz="0" w:space="0" w:color="auto"/>
                            <w:bottom w:val="none" w:sz="0" w:space="0" w:color="auto"/>
                            <w:right w:val="none" w:sz="0" w:space="0" w:color="auto"/>
                          </w:divBdr>
                          <w:divsChild>
                            <w:div w:id="439379740">
                              <w:marLeft w:val="0"/>
                              <w:marRight w:val="0"/>
                              <w:marTop w:val="0"/>
                              <w:marBottom w:val="0"/>
                              <w:divBdr>
                                <w:top w:val="none" w:sz="0" w:space="0" w:color="auto"/>
                                <w:left w:val="none" w:sz="0" w:space="0" w:color="auto"/>
                                <w:bottom w:val="none" w:sz="0" w:space="0" w:color="auto"/>
                                <w:right w:val="none" w:sz="0" w:space="0" w:color="auto"/>
                              </w:divBdr>
                            </w:div>
                            <w:div w:id="827864728">
                              <w:marLeft w:val="0"/>
                              <w:marRight w:val="0"/>
                              <w:marTop w:val="0"/>
                              <w:marBottom w:val="0"/>
                              <w:divBdr>
                                <w:top w:val="none" w:sz="0" w:space="0" w:color="auto"/>
                                <w:left w:val="none" w:sz="0" w:space="0" w:color="auto"/>
                                <w:bottom w:val="none" w:sz="0" w:space="0" w:color="auto"/>
                                <w:right w:val="none" w:sz="0" w:space="0" w:color="auto"/>
                              </w:divBdr>
                            </w:div>
                            <w:div w:id="2048992020">
                              <w:marLeft w:val="0"/>
                              <w:marRight w:val="0"/>
                              <w:marTop w:val="0"/>
                              <w:marBottom w:val="0"/>
                              <w:divBdr>
                                <w:top w:val="none" w:sz="0" w:space="0" w:color="auto"/>
                                <w:left w:val="none" w:sz="0" w:space="0" w:color="auto"/>
                                <w:bottom w:val="none" w:sz="0" w:space="0" w:color="auto"/>
                                <w:right w:val="none" w:sz="0" w:space="0" w:color="auto"/>
                              </w:divBdr>
                            </w:div>
                            <w:div w:id="11656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4868">
                  <w:marLeft w:val="0"/>
                  <w:marRight w:val="0"/>
                  <w:marTop w:val="0"/>
                  <w:marBottom w:val="0"/>
                  <w:divBdr>
                    <w:top w:val="single" w:sz="2" w:space="0" w:color="FBE8CD"/>
                    <w:left w:val="single" w:sz="2" w:space="0" w:color="FBE8CD"/>
                    <w:bottom w:val="single" w:sz="2" w:space="0" w:color="FBE8CD"/>
                    <w:right w:val="single" w:sz="2" w:space="0" w:color="FBE8CD"/>
                  </w:divBdr>
                  <w:divsChild>
                    <w:div w:id="1447313279">
                      <w:marLeft w:val="0"/>
                      <w:marRight w:val="0"/>
                      <w:marTop w:val="0"/>
                      <w:marBottom w:val="120"/>
                      <w:divBdr>
                        <w:top w:val="none" w:sz="0" w:space="0" w:color="auto"/>
                        <w:left w:val="none" w:sz="0" w:space="0" w:color="auto"/>
                        <w:bottom w:val="none" w:sz="0" w:space="0" w:color="auto"/>
                        <w:right w:val="none" w:sz="0" w:space="0" w:color="auto"/>
                      </w:divBdr>
                      <w:divsChild>
                        <w:div w:id="1077676705">
                          <w:marLeft w:val="0"/>
                          <w:marRight w:val="0"/>
                          <w:marTop w:val="0"/>
                          <w:marBottom w:val="120"/>
                          <w:divBdr>
                            <w:top w:val="none" w:sz="0" w:space="0" w:color="auto"/>
                            <w:left w:val="none" w:sz="0" w:space="0" w:color="auto"/>
                            <w:bottom w:val="none" w:sz="0" w:space="0" w:color="auto"/>
                            <w:right w:val="none" w:sz="0" w:space="0" w:color="auto"/>
                          </w:divBdr>
                        </w:div>
                        <w:div w:id="1179275966">
                          <w:marLeft w:val="0"/>
                          <w:marRight w:val="0"/>
                          <w:marTop w:val="0"/>
                          <w:marBottom w:val="120"/>
                          <w:divBdr>
                            <w:top w:val="none" w:sz="0" w:space="0" w:color="auto"/>
                            <w:left w:val="none" w:sz="0" w:space="0" w:color="auto"/>
                            <w:bottom w:val="none" w:sz="0" w:space="0" w:color="auto"/>
                            <w:right w:val="none" w:sz="0" w:space="0" w:color="auto"/>
                          </w:divBdr>
                        </w:div>
                        <w:div w:id="14663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767234">
          <w:marLeft w:val="0"/>
          <w:marRight w:val="0"/>
          <w:marTop w:val="0"/>
          <w:marBottom w:val="432"/>
          <w:divBdr>
            <w:top w:val="none" w:sz="0" w:space="0" w:color="auto"/>
            <w:left w:val="none" w:sz="0" w:space="0" w:color="auto"/>
            <w:bottom w:val="none" w:sz="0" w:space="0" w:color="auto"/>
            <w:right w:val="none" w:sz="0" w:space="0" w:color="auto"/>
          </w:divBdr>
          <w:divsChild>
            <w:div w:id="1952128923">
              <w:marLeft w:val="0"/>
              <w:marRight w:val="0"/>
              <w:marTop w:val="0"/>
              <w:marBottom w:val="432"/>
              <w:divBdr>
                <w:top w:val="single" w:sz="6" w:space="6" w:color="CAD0D7"/>
                <w:left w:val="single" w:sz="6" w:space="6" w:color="CAD0D7"/>
                <w:bottom w:val="single" w:sz="6" w:space="6" w:color="CAD0D7"/>
                <w:right w:val="single" w:sz="6" w:space="6" w:color="CAD0D7"/>
              </w:divBdr>
              <w:divsChild>
                <w:div w:id="645549734">
                  <w:marLeft w:val="0"/>
                  <w:marRight w:val="0"/>
                  <w:marTop w:val="168"/>
                  <w:marBottom w:val="0"/>
                  <w:divBdr>
                    <w:top w:val="none" w:sz="0" w:space="0" w:color="auto"/>
                    <w:left w:val="none" w:sz="0" w:space="0" w:color="auto"/>
                    <w:bottom w:val="none" w:sz="0" w:space="0" w:color="auto"/>
                    <w:right w:val="none" w:sz="0" w:space="0" w:color="auto"/>
                  </w:divBdr>
                </w:div>
                <w:div w:id="1348098687">
                  <w:marLeft w:val="0"/>
                  <w:marRight w:val="0"/>
                  <w:marTop w:val="168"/>
                  <w:marBottom w:val="0"/>
                  <w:divBdr>
                    <w:top w:val="none" w:sz="0" w:space="0" w:color="auto"/>
                    <w:left w:val="none" w:sz="0" w:space="0" w:color="auto"/>
                    <w:bottom w:val="none" w:sz="0" w:space="0" w:color="auto"/>
                    <w:right w:val="none" w:sz="0" w:space="0" w:color="auto"/>
                  </w:divBdr>
                </w:div>
                <w:div w:id="1773667601">
                  <w:marLeft w:val="0"/>
                  <w:marRight w:val="0"/>
                  <w:marTop w:val="168"/>
                  <w:marBottom w:val="0"/>
                  <w:divBdr>
                    <w:top w:val="none" w:sz="0" w:space="0" w:color="auto"/>
                    <w:left w:val="none" w:sz="0" w:space="0" w:color="auto"/>
                    <w:bottom w:val="none" w:sz="0" w:space="0" w:color="auto"/>
                    <w:right w:val="none" w:sz="0" w:space="0" w:color="auto"/>
                  </w:divBdr>
                </w:div>
              </w:divsChild>
            </w:div>
            <w:div w:id="1037120566">
              <w:marLeft w:val="2040"/>
              <w:marRight w:val="0"/>
              <w:marTop w:val="0"/>
              <w:marBottom w:val="0"/>
              <w:divBdr>
                <w:top w:val="none" w:sz="0" w:space="0" w:color="auto"/>
                <w:left w:val="none" w:sz="0" w:space="0" w:color="auto"/>
                <w:bottom w:val="none" w:sz="0" w:space="0" w:color="auto"/>
                <w:right w:val="none" w:sz="0" w:space="0" w:color="auto"/>
              </w:divBdr>
              <w:divsChild>
                <w:div w:id="623461542">
                  <w:marLeft w:val="0"/>
                  <w:marRight w:val="0"/>
                  <w:marTop w:val="0"/>
                  <w:marBottom w:val="0"/>
                  <w:divBdr>
                    <w:top w:val="single" w:sz="2" w:space="0" w:color="D1EDF6"/>
                    <w:left w:val="single" w:sz="2" w:space="0" w:color="D1EDF6"/>
                    <w:bottom w:val="single" w:sz="2" w:space="0" w:color="D1EDF6"/>
                    <w:right w:val="single" w:sz="2" w:space="0" w:color="D1EDF6"/>
                  </w:divBdr>
                  <w:divsChild>
                    <w:div w:id="43452678">
                      <w:marLeft w:val="0"/>
                      <w:marRight w:val="0"/>
                      <w:marTop w:val="0"/>
                      <w:marBottom w:val="360"/>
                      <w:divBdr>
                        <w:top w:val="none" w:sz="0" w:space="0" w:color="auto"/>
                        <w:left w:val="none" w:sz="0" w:space="0" w:color="auto"/>
                        <w:bottom w:val="none" w:sz="0" w:space="0" w:color="auto"/>
                        <w:right w:val="none" w:sz="0" w:space="0" w:color="auto"/>
                      </w:divBdr>
                    </w:div>
                    <w:div w:id="192772085">
                      <w:marLeft w:val="0"/>
                      <w:marRight w:val="0"/>
                      <w:marTop w:val="168"/>
                      <w:marBottom w:val="72"/>
                      <w:divBdr>
                        <w:top w:val="none" w:sz="0" w:space="0" w:color="auto"/>
                        <w:left w:val="none" w:sz="0" w:space="0" w:color="auto"/>
                        <w:bottom w:val="none" w:sz="0" w:space="0" w:color="auto"/>
                        <w:right w:val="none" w:sz="0" w:space="0" w:color="auto"/>
                      </w:divBdr>
                      <w:divsChild>
                        <w:div w:id="840197586">
                          <w:marLeft w:val="0"/>
                          <w:marRight w:val="0"/>
                          <w:marTop w:val="0"/>
                          <w:marBottom w:val="0"/>
                          <w:divBdr>
                            <w:top w:val="none" w:sz="0" w:space="0" w:color="auto"/>
                            <w:left w:val="none" w:sz="0" w:space="0" w:color="auto"/>
                            <w:bottom w:val="none" w:sz="0" w:space="0" w:color="auto"/>
                            <w:right w:val="none" w:sz="0" w:space="0" w:color="auto"/>
                          </w:divBdr>
                        </w:div>
                        <w:div w:id="292911393">
                          <w:marLeft w:val="0"/>
                          <w:marRight w:val="0"/>
                          <w:marTop w:val="0"/>
                          <w:marBottom w:val="0"/>
                          <w:divBdr>
                            <w:top w:val="none" w:sz="0" w:space="0" w:color="auto"/>
                            <w:left w:val="none" w:sz="0" w:space="0" w:color="auto"/>
                            <w:bottom w:val="none" w:sz="0" w:space="0" w:color="auto"/>
                            <w:right w:val="none" w:sz="0" w:space="0" w:color="auto"/>
                          </w:divBdr>
                          <w:divsChild>
                            <w:div w:id="1214194790">
                              <w:marLeft w:val="0"/>
                              <w:marRight w:val="0"/>
                              <w:marTop w:val="0"/>
                              <w:marBottom w:val="0"/>
                              <w:divBdr>
                                <w:top w:val="none" w:sz="0" w:space="0" w:color="auto"/>
                                <w:left w:val="none" w:sz="0" w:space="0" w:color="auto"/>
                                <w:bottom w:val="none" w:sz="0" w:space="0" w:color="auto"/>
                                <w:right w:val="none" w:sz="0" w:space="0" w:color="auto"/>
                              </w:divBdr>
                            </w:div>
                            <w:div w:id="20413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66878">
                  <w:marLeft w:val="0"/>
                  <w:marRight w:val="0"/>
                  <w:marTop w:val="0"/>
                  <w:marBottom w:val="0"/>
                  <w:divBdr>
                    <w:top w:val="single" w:sz="2" w:space="0" w:color="FBE8CD"/>
                    <w:left w:val="single" w:sz="2" w:space="0" w:color="FBE8CD"/>
                    <w:bottom w:val="single" w:sz="2" w:space="0" w:color="FBE8CD"/>
                    <w:right w:val="single" w:sz="2" w:space="0" w:color="FBE8CD"/>
                  </w:divBdr>
                  <w:divsChild>
                    <w:div w:id="808939392">
                      <w:marLeft w:val="0"/>
                      <w:marRight w:val="0"/>
                      <w:marTop w:val="0"/>
                      <w:marBottom w:val="120"/>
                      <w:divBdr>
                        <w:top w:val="none" w:sz="0" w:space="0" w:color="auto"/>
                        <w:left w:val="none" w:sz="0" w:space="0" w:color="auto"/>
                        <w:bottom w:val="none" w:sz="0" w:space="0" w:color="auto"/>
                        <w:right w:val="none" w:sz="0" w:space="0" w:color="auto"/>
                      </w:divBdr>
                      <w:divsChild>
                        <w:div w:id="1106117473">
                          <w:marLeft w:val="0"/>
                          <w:marRight w:val="0"/>
                          <w:marTop w:val="0"/>
                          <w:marBottom w:val="120"/>
                          <w:divBdr>
                            <w:top w:val="none" w:sz="0" w:space="0" w:color="auto"/>
                            <w:left w:val="none" w:sz="0" w:space="0" w:color="auto"/>
                            <w:bottom w:val="none" w:sz="0" w:space="0" w:color="auto"/>
                            <w:right w:val="none" w:sz="0" w:space="0" w:color="auto"/>
                          </w:divBdr>
                        </w:div>
                        <w:div w:id="7703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21916">
          <w:marLeft w:val="0"/>
          <w:marRight w:val="0"/>
          <w:marTop w:val="0"/>
          <w:marBottom w:val="432"/>
          <w:divBdr>
            <w:top w:val="none" w:sz="0" w:space="0" w:color="auto"/>
            <w:left w:val="none" w:sz="0" w:space="0" w:color="auto"/>
            <w:bottom w:val="none" w:sz="0" w:space="0" w:color="auto"/>
            <w:right w:val="none" w:sz="0" w:space="0" w:color="auto"/>
          </w:divBdr>
          <w:divsChild>
            <w:div w:id="962544579">
              <w:marLeft w:val="0"/>
              <w:marRight w:val="0"/>
              <w:marTop w:val="0"/>
              <w:marBottom w:val="432"/>
              <w:divBdr>
                <w:top w:val="single" w:sz="6" w:space="6" w:color="CAD0D7"/>
                <w:left w:val="single" w:sz="6" w:space="6" w:color="CAD0D7"/>
                <w:bottom w:val="single" w:sz="6" w:space="6" w:color="CAD0D7"/>
                <w:right w:val="single" w:sz="6" w:space="6" w:color="CAD0D7"/>
              </w:divBdr>
              <w:divsChild>
                <w:div w:id="666787678">
                  <w:marLeft w:val="0"/>
                  <w:marRight w:val="0"/>
                  <w:marTop w:val="168"/>
                  <w:marBottom w:val="0"/>
                  <w:divBdr>
                    <w:top w:val="none" w:sz="0" w:space="0" w:color="auto"/>
                    <w:left w:val="none" w:sz="0" w:space="0" w:color="auto"/>
                    <w:bottom w:val="none" w:sz="0" w:space="0" w:color="auto"/>
                    <w:right w:val="none" w:sz="0" w:space="0" w:color="auto"/>
                  </w:divBdr>
                </w:div>
                <w:div w:id="762577124">
                  <w:marLeft w:val="0"/>
                  <w:marRight w:val="0"/>
                  <w:marTop w:val="168"/>
                  <w:marBottom w:val="0"/>
                  <w:divBdr>
                    <w:top w:val="none" w:sz="0" w:space="0" w:color="auto"/>
                    <w:left w:val="none" w:sz="0" w:space="0" w:color="auto"/>
                    <w:bottom w:val="none" w:sz="0" w:space="0" w:color="auto"/>
                    <w:right w:val="none" w:sz="0" w:space="0" w:color="auto"/>
                  </w:divBdr>
                </w:div>
                <w:div w:id="600070465">
                  <w:marLeft w:val="0"/>
                  <w:marRight w:val="0"/>
                  <w:marTop w:val="168"/>
                  <w:marBottom w:val="0"/>
                  <w:divBdr>
                    <w:top w:val="none" w:sz="0" w:space="0" w:color="auto"/>
                    <w:left w:val="none" w:sz="0" w:space="0" w:color="auto"/>
                    <w:bottom w:val="none" w:sz="0" w:space="0" w:color="auto"/>
                    <w:right w:val="none" w:sz="0" w:space="0" w:color="auto"/>
                  </w:divBdr>
                </w:div>
              </w:divsChild>
            </w:div>
            <w:div w:id="1063479760">
              <w:marLeft w:val="2040"/>
              <w:marRight w:val="0"/>
              <w:marTop w:val="0"/>
              <w:marBottom w:val="0"/>
              <w:divBdr>
                <w:top w:val="none" w:sz="0" w:space="0" w:color="auto"/>
                <w:left w:val="none" w:sz="0" w:space="0" w:color="auto"/>
                <w:bottom w:val="none" w:sz="0" w:space="0" w:color="auto"/>
                <w:right w:val="none" w:sz="0" w:space="0" w:color="auto"/>
              </w:divBdr>
              <w:divsChild>
                <w:div w:id="1708680712">
                  <w:marLeft w:val="0"/>
                  <w:marRight w:val="0"/>
                  <w:marTop w:val="0"/>
                  <w:marBottom w:val="0"/>
                  <w:divBdr>
                    <w:top w:val="single" w:sz="2" w:space="0" w:color="D1EDF6"/>
                    <w:left w:val="single" w:sz="2" w:space="0" w:color="D1EDF6"/>
                    <w:bottom w:val="single" w:sz="2" w:space="0" w:color="D1EDF6"/>
                    <w:right w:val="single" w:sz="2" w:space="0" w:color="D1EDF6"/>
                  </w:divBdr>
                  <w:divsChild>
                    <w:div w:id="564340332">
                      <w:marLeft w:val="0"/>
                      <w:marRight w:val="0"/>
                      <w:marTop w:val="0"/>
                      <w:marBottom w:val="360"/>
                      <w:divBdr>
                        <w:top w:val="none" w:sz="0" w:space="0" w:color="auto"/>
                        <w:left w:val="none" w:sz="0" w:space="0" w:color="auto"/>
                        <w:bottom w:val="none" w:sz="0" w:space="0" w:color="auto"/>
                        <w:right w:val="none" w:sz="0" w:space="0" w:color="auto"/>
                      </w:divBdr>
                    </w:div>
                    <w:div w:id="1015501329">
                      <w:marLeft w:val="0"/>
                      <w:marRight w:val="0"/>
                      <w:marTop w:val="168"/>
                      <w:marBottom w:val="72"/>
                      <w:divBdr>
                        <w:top w:val="none" w:sz="0" w:space="0" w:color="auto"/>
                        <w:left w:val="none" w:sz="0" w:space="0" w:color="auto"/>
                        <w:bottom w:val="none" w:sz="0" w:space="0" w:color="auto"/>
                        <w:right w:val="none" w:sz="0" w:space="0" w:color="auto"/>
                      </w:divBdr>
                      <w:divsChild>
                        <w:div w:id="410009967">
                          <w:marLeft w:val="0"/>
                          <w:marRight w:val="0"/>
                          <w:marTop w:val="0"/>
                          <w:marBottom w:val="0"/>
                          <w:divBdr>
                            <w:top w:val="none" w:sz="0" w:space="0" w:color="auto"/>
                            <w:left w:val="none" w:sz="0" w:space="0" w:color="auto"/>
                            <w:bottom w:val="none" w:sz="0" w:space="0" w:color="auto"/>
                            <w:right w:val="none" w:sz="0" w:space="0" w:color="auto"/>
                          </w:divBdr>
                        </w:div>
                        <w:div w:id="615454580">
                          <w:marLeft w:val="0"/>
                          <w:marRight w:val="0"/>
                          <w:marTop w:val="0"/>
                          <w:marBottom w:val="0"/>
                          <w:divBdr>
                            <w:top w:val="none" w:sz="0" w:space="0" w:color="auto"/>
                            <w:left w:val="none" w:sz="0" w:space="0" w:color="auto"/>
                            <w:bottom w:val="none" w:sz="0" w:space="0" w:color="auto"/>
                            <w:right w:val="none" w:sz="0" w:space="0" w:color="auto"/>
                          </w:divBdr>
                          <w:divsChild>
                            <w:div w:id="1743409539">
                              <w:marLeft w:val="0"/>
                              <w:marRight w:val="0"/>
                              <w:marTop w:val="0"/>
                              <w:marBottom w:val="0"/>
                              <w:divBdr>
                                <w:top w:val="none" w:sz="0" w:space="0" w:color="auto"/>
                                <w:left w:val="none" w:sz="0" w:space="0" w:color="auto"/>
                                <w:bottom w:val="none" w:sz="0" w:space="0" w:color="auto"/>
                                <w:right w:val="none" w:sz="0" w:space="0" w:color="auto"/>
                              </w:divBdr>
                            </w:div>
                            <w:div w:id="8165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90524">
                  <w:marLeft w:val="0"/>
                  <w:marRight w:val="0"/>
                  <w:marTop w:val="0"/>
                  <w:marBottom w:val="0"/>
                  <w:divBdr>
                    <w:top w:val="single" w:sz="2" w:space="0" w:color="FBE8CD"/>
                    <w:left w:val="single" w:sz="2" w:space="0" w:color="FBE8CD"/>
                    <w:bottom w:val="single" w:sz="2" w:space="0" w:color="FBE8CD"/>
                    <w:right w:val="single" w:sz="2" w:space="0" w:color="FBE8CD"/>
                  </w:divBdr>
                  <w:divsChild>
                    <w:div w:id="1565143753">
                      <w:marLeft w:val="0"/>
                      <w:marRight w:val="0"/>
                      <w:marTop w:val="0"/>
                      <w:marBottom w:val="120"/>
                      <w:divBdr>
                        <w:top w:val="none" w:sz="0" w:space="0" w:color="auto"/>
                        <w:left w:val="none" w:sz="0" w:space="0" w:color="auto"/>
                        <w:bottom w:val="none" w:sz="0" w:space="0" w:color="auto"/>
                        <w:right w:val="none" w:sz="0" w:space="0" w:color="auto"/>
                      </w:divBdr>
                      <w:divsChild>
                        <w:div w:id="1533570760">
                          <w:marLeft w:val="0"/>
                          <w:marRight w:val="0"/>
                          <w:marTop w:val="0"/>
                          <w:marBottom w:val="120"/>
                          <w:divBdr>
                            <w:top w:val="none" w:sz="0" w:space="0" w:color="auto"/>
                            <w:left w:val="none" w:sz="0" w:space="0" w:color="auto"/>
                            <w:bottom w:val="none" w:sz="0" w:space="0" w:color="auto"/>
                            <w:right w:val="none" w:sz="0" w:space="0" w:color="auto"/>
                          </w:divBdr>
                        </w:div>
                        <w:div w:id="2374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147084">
          <w:marLeft w:val="0"/>
          <w:marRight w:val="0"/>
          <w:marTop w:val="0"/>
          <w:marBottom w:val="432"/>
          <w:divBdr>
            <w:top w:val="none" w:sz="0" w:space="0" w:color="auto"/>
            <w:left w:val="none" w:sz="0" w:space="0" w:color="auto"/>
            <w:bottom w:val="none" w:sz="0" w:space="0" w:color="auto"/>
            <w:right w:val="none" w:sz="0" w:space="0" w:color="auto"/>
          </w:divBdr>
          <w:divsChild>
            <w:div w:id="1260258991">
              <w:marLeft w:val="0"/>
              <w:marRight w:val="0"/>
              <w:marTop w:val="0"/>
              <w:marBottom w:val="432"/>
              <w:divBdr>
                <w:top w:val="single" w:sz="6" w:space="6" w:color="CAD0D7"/>
                <w:left w:val="single" w:sz="6" w:space="6" w:color="CAD0D7"/>
                <w:bottom w:val="single" w:sz="6" w:space="6" w:color="CAD0D7"/>
                <w:right w:val="single" w:sz="6" w:space="6" w:color="CAD0D7"/>
              </w:divBdr>
              <w:divsChild>
                <w:div w:id="1029374451">
                  <w:marLeft w:val="0"/>
                  <w:marRight w:val="0"/>
                  <w:marTop w:val="168"/>
                  <w:marBottom w:val="0"/>
                  <w:divBdr>
                    <w:top w:val="none" w:sz="0" w:space="0" w:color="auto"/>
                    <w:left w:val="none" w:sz="0" w:space="0" w:color="auto"/>
                    <w:bottom w:val="none" w:sz="0" w:space="0" w:color="auto"/>
                    <w:right w:val="none" w:sz="0" w:space="0" w:color="auto"/>
                  </w:divBdr>
                </w:div>
                <w:div w:id="1041058476">
                  <w:marLeft w:val="0"/>
                  <w:marRight w:val="0"/>
                  <w:marTop w:val="168"/>
                  <w:marBottom w:val="0"/>
                  <w:divBdr>
                    <w:top w:val="none" w:sz="0" w:space="0" w:color="auto"/>
                    <w:left w:val="none" w:sz="0" w:space="0" w:color="auto"/>
                    <w:bottom w:val="none" w:sz="0" w:space="0" w:color="auto"/>
                    <w:right w:val="none" w:sz="0" w:space="0" w:color="auto"/>
                  </w:divBdr>
                </w:div>
                <w:div w:id="866942156">
                  <w:marLeft w:val="0"/>
                  <w:marRight w:val="0"/>
                  <w:marTop w:val="168"/>
                  <w:marBottom w:val="0"/>
                  <w:divBdr>
                    <w:top w:val="none" w:sz="0" w:space="0" w:color="auto"/>
                    <w:left w:val="none" w:sz="0" w:space="0" w:color="auto"/>
                    <w:bottom w:val="none" w:sz="0" w:space="0" w:color="auto"/>
                    <w:right w:val="none" w:sz="0" w:space="0" w:color="auto"/>
                  </w:divBdr>
                </w:div>
              </w:divsChild>
            </w:div>
            <w:div w:id="377896635">
              <w:marLeft w:val="2040"/>
              <w:marRight w:val="0"/>
              <w:marTop w:val="0"/>
              <w:marBottom w:val="0"/>
              <w:divBdr>
                <w:top w:val="none" w:sz="0" w:space="0" w:color="auto"/>
                <w:left w:val="none" w:sz="0" w:space="0" w:color="auto"/>
                <w:bottom w:val="none" w:sz="0" w:space="0" w:color="auto"/>
                <w:right w:val="none" w:sz="0" w:space="0" w:color="auto"/>
              </w:divBdr>
              <w:divsChild>
                <w:div w:id="1253048951">
                  <w:marLeft w:val="0"/>
                  <w:marRight w:val="0"/>
                  <w:marTop w:val="0"/>
                  <w:marBottom w:val="0"/>
                  <w:divBdr>
                    <w:top w:val="single" w:sz="2" w:space="0" w:color="D1EDF6"/>
                    <w:left w:val="single" w:sz="2" w:space="0" w:color="D1EDF6"/>
                    <w:bottom w:val="single" w:sz="2" w:space="0" w:color="D1EDF6"/>
                    <w:right w:val="single" w:sz="2" w:space="0" w:color="D1EDF6"/>
                  </w:divBdr>
                  <w:divsChild>
                    <w:div w:id="1808624032">
                      <w:marLeft w:val="0"/>
                      <w:marRight w:val="0"/>
                      <w:marTop w:val="0"/>
                      <w:marBottom w:val="360"/>
                      <w:divBdr>
                        <w:top w:val="none" w:sz="0" w:space="0" w:color="auto"/>
                        <w:left w:val="none" w:sz="0" w:space="0" w:color="auto"/>
                        <w:bottom w:val="none" w:sz="0" w:space="0" w:color="auto"/>
                        <w:right w:val="none" w:sz="0" w:space="0" w:color="auto"/>
                      </w:divBdr>
                    </w:div>
                    <w:div w:id="1200972285">
                      <w:marLeft w:val="0"/>
                      <w:marRight w:val="0"/>
                      <w:marTop w:val="168"/>
                      <w:marBottom w:val="72"/>
                      <w:divBdr>
                        <w:top w:val="none" w:sz="0" w:space="0" w:color="auto"/>
                        <w:left w:val="none" w:sz="0" w:space="0" w:color="auto"/>
                        <w:bottom w:val="none" w:sz="0" w:space="0" w:color="auto"/>
                        <w:right w:val="none" w:sz="0" w:space="0" w:color="auto"/>
                      </w:divBdr>
                      <w:divsChild>
                        <w:div w:id="1297374922">
                          <w:marLeft w:val="0"/>
                          <w:marRight w:val="0"/>
                          <w:marTop w:val="0"/>
                          <w:marBottom w:val="0"/>
                          <w:divBdr>
                            <w:top w:val="none" w:sz="0" w:space="0" w:color="auto"/>
                            <w:left w:val="none" w:sz="0" w:space="0" w:color="auto"/>
                            <w:bottom w:val="none" w:sz="0" w:space="0" w:color="auto"/>
                            <w:right w:val="none" w:sz="0" w:space="0" w:color="auto"/>
                          </w:divBdr>
                        </w:div>
                        <w:div w:id="682559647">
                          <w:marLeft w:val="0"/>
                          <w:marRight w:val="0"/>
                          <w:marTop w:val="0"/>
                          <w:marBottom w:val="0"/>
                          <w:divBdr>
                            <w:top w:val="none" w:sz="0" w:space="0" w:color="auto"/>
                            <w:left w:val="none" w:sz="0" w:space="0" w:color="auto"/>
                            <w:bottom w:val="none" w:sz="0" w:space="0" w:color="auto"/>
                            <w:right w:val="none" w:sz="0" w:space="0" w:color="auto"/>
                          </w:divBdr>
                          <w:divsChild>
                            <w:div w:id="563688208">
                              <w:marLeft w:val="0"/>
                              <w:marRight w:val="0"/>
                              <w:marTop w:val="0"/>
                              <w:marBottom w:val="0"/>
                              <w:divBdr>
                                <w:top w:val="none" w:sz="0" w:space="0" w:color="auto"/>
                                <w:left w:val="none" w:sz="0" w:space="0" w:color="auto"/>
                                <w:bottom w:val="none" w:sz="0" w:space="0" w:color="auto"/>
                                <w:right w:val="none" w:sz="0" w:space="0" w:color="auto"/>
                              </w:divBdr>
                            </w:div>
                            <w:div w:id="21168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07508">
                  <w:marLeft w:val="0"/>
                  <w:marRight w:val="0"/>
                  <w:marTop w:val="0"/>
                  <w:marBottom w:val="0"/>
                  <w:divBdr>
                    <w:top w:val="single" w:sz="2" w:space="0" w:color="FBE8CD"/>
                    <w:left w:val="single" w:sz="2" w:space="0" w:color="FBE8CD"/>
                    <w:bottom w:val="single" w:sz="2" w:space="0" w:color="FBE8CD"/>
                    <w:right w:val="single" w:sz="2" w:space="0" w:color="FBE8CD"/>
                  </w:divBdr>
                  <w:divsChild>
                    <w:div w:id="195968800">
                      <w:marLeft w:val="0"/>
                      <w:marRight w:val="0"/>
                      <w:marTop w:val="0"/>
                      <w:marBottom w:val="120"/>
                      <w:divBdr>
                        <w:top w:val="none" w:sz="0" w:space="0" w:color="auto"/>
                        <w:left w:val="none" w:sz="0" w:space="0" w:color="auto"/>
                        <w:bottom w:val="none" w:sz="0" w:space="0" w:color="auto"/>
                        <w:right w:val="none" w:sz="0" w:space="0" w:color="auto"/>
                      </w:divBdr>
                      <w:divsChild>
                        <w:div w:id="421873504">
                          <w:marLeft w:val="0"/>
                          <w:marRight w:val="0"/>
                          <w:marTop w:val="0"/>
                          <w:marBottom w:val="120"/>
                          <w:divBdr>
                            <w:top w:val="none" w:sz="0" w:space="0" w:color="auto"/>
                            <w:left w:val="none" w:sz="0" w:space="0" w:color="auto"/>
                            <w:bottom w:val="none" w:sz="0" w:space="0" w:color="auto"/>
                            <w:right w:val="none" w:sz="0" w:space="0" w:color="auto"/>
                          </w:divBdr>
                        </w:div>
                        <w:div w:id="139697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51927">
          <w:marLeft w:val="0"/>
          <w:marRight w:val="0"/>
          <w:marTop w:val="0"/>
          <w:marBottom w:val="432"/>
          <w:divBdr>
            <w:top w:val="none" w:sz="0" w:space="0" w:color="auto"/>
            <w:left w:val="none" w:sz="0" w:space="0" w:color="auto"/>
            <w:bottom w:val="none" w:sz="0" w:space="0" w:color="auto"/>
            <w:right w:val="none" w:sz="0" w:space="0" w:color="auto"/>
          </w:divBdr>
          <w:divsChild>
            <w:div w:id="313024142">
              <w:marLeft w:val="0"/>
              <w:marRight w:val="0"/>
              <w:marTop w:val="0"/>
              <w:marBottom w:val="432"/>
              <w:divBdr>
                <w:top w:val="single" w:sz="6" w:space="6" w:color="CAD0D7"/>
                <w:left w:val="single" w:sz="6" w:space="6" w:color="CAD0D7"/>
                <w:bottom w:val="single" w:sz="6" w:space="6" w:color="CAD0D7"/>
                <w:right w:val="single" w:sz="6" w:space="6" w:color="CAD0D7"/>
              </w:divBdr>
              <w:divsChild>
                <w:div w:id="31002988">
                  <w:marLeft w:val="0"/>
                  <w:marRight w:val="0"/>
                  <w:marTop w:val="168"/>
                  <w:marBottom w:val="0"/>
                  <w:divBdr>
                    <w:top w:val="none" w:sz="0" w:space="0" w:color="auto"/>
                    <w:left w:val="none" w:sz="0" w:space="0" w:color="auto"/>
                    <w:bottom w:val="none" w:sz="0" w:space="0" w:color="auto"/>
                    <w:right w:val="none" w:sz="0" w:space="0" w:color="auto"/>
                  </w:divBdr>
                </w:div>
                <w:div w:id="1784572239">
                  <w:marLeft w:val="0"/>
                  <w:marRight w:val="0"/>
                  <w:marTop w:val="168"/>
                  <w:marBottom w:val="0"/>
                  <w:divBdr>
                    <w:top w:val="none" w:sz="0" w:space="0" w:color="auto"/>
                    <w:left w:val="none" w:sz="0" w:space="0" w:color="auto"/>
                    <w:bottom w:val="none" w:sz="0" w:space="0" w:color="auto"/>
                    <w:right w:val="none" w:sz="0" w:space="0" w:color="auto"/>
                  </w:divBdr>
                </w:div>
                <w:div w:id="548879545">
                  <w:marLeft w:val="0"/>
                  <w:marRight w:val="0"/>
                  <w:marTop w:val="168"/>
                  <w:marBottom w:val="0"/>
                  <w:divBdr>
                    <w:top w:val="none" w:sz="0" w:space="0" w:color="auto"/>
                    <w:left w:val="none" w:sz="0" w:space="0" w:color="auto"/>
                    <w:bottom w:val="none" w:sz="0" w:space="0" w:color="auto"/>
                    <w:right w:val="none" w:sz="0" w:space="0" w:color="auto"/>
                  </w:divBdr>
                </w:div>
              </w:divsChild>
            </w:div>
            <w:div w:id="1228953008">
              <w:marLeft w:val="2040"/>
              <w:marRight w:val="0"/>
              <w:marTop w:val="0"/>
              <w:marBottom w:val="0"/>
              <w:divBdr>
                <w:top w:val="none" w:sz="0" w:space="0" w:color="auto"/>
                <w:left w:val="none" w:sz="0" w:space="0" w:color="auto"/>
                <w:bottom w:val="none" w:sz="0" w:space="0" w:color="auto"/>
                <w:right w:val="none" w:sz="0" w:space="0" w:color="auto"/>
              </w:divBdr>
              <w:divsChild>
                <w:div w:id="805704016">
                  <w:marLeft w:val="0"/>
                  <w:marRight w:val="0"/>
                  <w:marTop w:val="0"/>
                  <w:marBottom w:val="0"/>
                  <w:divBdr>
                    <w:top w:val="single" w:sz="2" w:space="0" w:color="D1EDF6"/>
                    <w:left w:val="single" w:sz="2" w:space="0" w:color="D1EDF6"/>
                    <w:bottom w:val="single" w:sz="2" w:space="0" w:color="D1EDF6"/>
                    <w:right w:val="single" w:sz="2" w:space="0" w:color="D1EDF6"/>
                  </w:divBdr>
                  <w:divsChild>
                    <w:div w:id="606543880">
                      <w:marLeft w:val="0"/>
                      <w:marRight w:val="0"/>
                      <w:marTop w:val="0"/>
                      <w:marBottom w:val="360"/>
                      <w:divBdr>
                        <w:top w:val="none" w:sz="0" w:space="0" w:color="auto"/>
                        <w:left w:val="none" w:sz="0" w:space="0" w:color="auto"/>
                        <w:bottom w:val="none" w:sz="0" w:space="0" w:color="auto"/>
                        <w:right w:val="none" w:sz="0" w:space="0" w:color="auto"/>
                      </w:divBdr>
                    </w:div>
                    <w:div w:id="2017347487">
                      <w:marLeft w:val="0"/>
                      <w:marRight w:val="0"/>
                      <w:marTop w:val="168"/>
                      <w:marBottom w:val="72"/>
                      <w:divBdr>
                        <w:top w:val="none" w:sz="0" w:space="0" w:color="auto"/>
                        <w:left w:val="none" w:sz="0" w:space="0" w:color="auto"/>
                        <w:bottom w:val="none" w:sz="0" w:space="0" w:color="auto"/>
                        <w:right w:val="none" w:sz="0" w:space="0" w:color="auto"/>
                      </w:divBdr>
                      <w:divsChild>
                        <w:div w:id="1899777746">
                          <w:marLeft w:val="0"/>
                          <w:marRight w:val="0"/>
                          <w:marTop w:val="0"/>
                          <w:marBottom w:val="0"/>
                          <w:divBdr>
                            <w:top w:val="none" w:sz="0" w:space="0" w:color="auto"/>
                            <w:left w:val="none" w:sz="0" w:space="0" w:color="auto"/>
                            <w:bottom w:val="none" w:sz="0" w:space="0" w:color="auto"/>
                            <w:right w:val="none" w:sz="0" w:space="0" w:color="auto"/>
                          </w:divBdr>
                        </w:div>
                        <w:div w:id="901789079">
                          <w:marLeft w:val="0"/>
                          <w:marRight w:val="0"/>
                          <w:marTop w:val="0"/>
                          <w:marBottom w:val="0"/>
                          <w:divBdr>
                            <w:top w:val="none" w:sz="0" w:space="0" w:color="auto"/>
                            <w:left w:val="none" w:sz="0" w:space="0" w:color="auto"/>
                            <w:bottom w:val="none" w:sz="0" w:space="0" w:color="auto"/>
                            <w:right w:val="none" w:sz="0" w:space="0" w:color="auto"/>
                          </w:divBdr>
                          <w:divsChild>
                            <w:div w:id="1708917862">
                              <w:marLeft w:val="0"/>
                              <w:marRight w:val="0"/>
                              <w:marTop w:val="0"/>
                              <w:marBottom w:val="0"/>
                              <w:divBdr>
                                <w:top w:val="none" w:sz="0" w:space="0" w:color="auto"/>
                                <w:left w:val="none" w:sz="0" w:space="0" w:color="auto"/>
                                <w:bottom w:val="none" w:sz="0" w:space="0" w:color="auto"/>
                                <w:right w:val="none" w:sz="0" w:space="0" w:color="auto"/>
                              </w:divBdr>
                            </w:div>
                            <w:div w:id="12053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2283">
                  <w:marLeft w:val="0"/>
                  <w:marRight w:val="0"/>
                  <w:marTop w:val="0"/>
                  <w:marBottom w:val="0"/>
                  <w:divBdr>
                    <w:top w:val="single" w:sz="2" w:space="0" w:color="FBE8CD"/>
                    <w:left w:val="single" w:sz="2" w:space="0" w:color="FBE8CD"/>
                    <w:bottom w:val="single" w:sz="2" w:space="0" w:color="FBE8CD"/>
                    <w:right w:val="single" w:sz="2" w:space="0" w:color="FBE8CD"/>
                  </w:divBdr>
                  <w:divsChild>
                    <w:div w:id="456992631">
                      <w:marLeft w:val="0"/>
                      <w:marRight w:val="0"/>
                      <w:marTop w:val="0"/>
                      <w:marBottom w:val="120"/>
                      <w:divBdr>
                        <w:top w:val="none" w:sz="0" w:space="0" w:color="auto"/>
                        <w:left w:val="none" w:sz="0" w:space="0" w:color="auto"/>
                        <w:bottom w:val="none" w:sz="0" w:space="0" w:color="auto"/>
                        <w:right w:val="none" w:sz="0" w:space="0" w:color="auto"/>
                      </w:divBdr>
                      <w:divsChild>
                        <w:div w:id="1007445281">
                          <w:marLeft w:val="0"/>
                          <w:marRight w:val="0"/>
                          <w:marTop w:val="0"/>
                          <w:marBottom w:val="120"/>
                          <w:divBdr>
                            <w:top w:val="none" w:sz="0" w:space="0" w:color="auto"/>
                            <w:left w:val="none" w:sz="0" w:space="0" w:color="auto"/>
                            <w:bottom w:val="none" w:sz="0" w:space="0" w:color="auto"/>
                            <w:right w:val="none" w:sz="0" w:space="0" w:color="auto"/>
                          </w:divBdr>
                        </w:div>
                        <w:div w:id="13053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352071">
          <w:marLeft w:val="0"/>
          <w:marRight w:val="0"/>
          <w:marTop w:val="0"/>
          <w:marBottom w:val="432"/>
          <w:divBdr>
            <w:top w:val="none" w:sz="0" w:space="0" w:color="auto"/>
            <w:left w:val="none" w:sz="0" w:space="0" w:color="auto"/>
            <w:bottom w:val="none" w:sz="0" w:space="0" w:color="auto"/>
            <w:right w:val="none" w:sz="0" w:space="0" w:color="auto"/>
          </w:divBdr>
          <w:divsChild>
            <w:div w:id="459497705">
              <w:marLeft w:val="0"/>
              <w:marRight w:val="0"/>
              <w:marTop w:val="0"/>
              <w:marBottom w:val="432"/>
              <w:divBdr>
                <w:top w:val="single" w:sz="6" w:space="6" w:color="CAD0D7"/>
                <w:left w:val="single" w:sz="6" w:space="6" w:color="CAD0D7"/>
                <w:bottom w:val="single" w:sz="6" w:space="6" w:color="CAD0D7"/>
                <w:right w:val="single" w:sz="6" w:space="6" w:color="CAD0D7"/>
              </w:divBdr>
              <w:divsChild>
                <w:div w:id="239367953">
                  <w:marLeft w:val="0"/>
                  <w:marRight w:val="0"/>
                  <w:marTop w:val="168"/>
                  <w:marBottom w:val="0"/>
                  <w:divBdr>
                    <w:top w:val="none" w:sz="0" w:space="0" w:color="auto"/>
                    <w:left w:val="none" w:sz="0" w:space="0" w:color="auto"/>
                    <w:bottom w:val="none" w:sz="0" w:space="0" w:color="auto"/>
                    <w:right w:val="none" w:sz="0" w:space="0" w:color="auto"/>
                  </w:divBdr>
                </w:div>
                <w:div w:id="1751540466">
                  <w:marLeft w:val="0"/>
                  <w:marRight w:val="0"/>
                  <w:marTop w:val="168"/>
                  <w:marBottom w:val="0"/>
                  <w:divBdr>
                    <w:top w:val="none" w:sz="0" w:space="0" w:color="auto"/>
                    <w:left w:val="none" w:sz="0" w:space="0" w:color="auto"/>
                    <w:bottom w:val="none" w:sz="0" w:space="0" w:color="auto"/>
                    <w:right w:val="none" w:sz="0" w:space="0" w:color="auto"/>
                  </w:divBdr>
                </w:div>
                <w:div w:id="90009905">
                  <w:marLeft w:val="0"/>
                  <w:marRight w:val="0"/>
                  <w:marTop w:val="168"/>
                  <w:marBottom w:val="0"/>
                  <w:divBdr>
                    <w:top w:val="none" w:sz="0" w:space="0" w:color="auto"/>
                    <w:left w:val="none" w:sz="0" w:space="0" w:color="auto"/>
                    <w:bottom w:val="none" w:sz="0" w:space="0" w:color="auto"/>
                    <w:right w:val="none" w:sz="0" w:space="0" w:color="auto"/>
                  </w:divBdr>
                </w:div>
              </w:divsChild>
            </w:div>
            <w:div w:id="742143959">
              <w:marLeft w:val="2040"/>
              <w:marRight w:val="0"/>
              <w:marTop w:val="0"/>
              <w:marBottom w:val="0"/>
              <w:divBdr>
                <w:top w:val="none" w:sz="0" w:space="0" w:color="auto"/>
                <w:left w:val="none" w:sz="0" w:space="0" w:color="auto"/>
                <w:bottom w:val="none" w:sz="0" w:space="0" w:color="auto"/>
                <w:right w:val="none" w:sz="0" w:space="0" w:color="auto"/>
              </w:divBdr>
              <w:divsChild>
                <w:div w:id="2099791847">
                  <w:marLeft w:val="0"/>
                  <w:marRight w:val="0"/>
                  <w:marTop w:val="0"/>
                  <w:marBottom w:val="0"/>
                  <w:divBdr>
                    <w:top w:val="single" w:sz="2" w:space="0" w:color="D1EDF6"/>
                    <w:left w:val="single" w:sz="2" w:space="0" w:color="D1EDF6"/>
                    <w:bottom w:val="single" w:sz="2" w:space="0" w:color="D1EDF6"/>
                    <w:right w:val="single" w:sz="2" w:space="0" w:color="D1EDF6"/>
                  </w:divBdr>
                  <w:divsChild>
                    <w:div w:id="20403071">
                      <w:marLeft w:val="0"/>
                      <w:marRight w:val="0"/>
                      <w:marTop w:val="0"/>
                      <w:marBottom w:val="360"/>
                      <w:divBdr>
                        <w:top w:val="none" w:sz="0" w:space="0" w:color="auto"/>
                        <w:left w:val="none" w:sz="0" w:space="0" w:color="auto"/>
                        <w:bottom w:val="none" w:sz="0" w:space="0" w:color="auto"/>
                        <w:right w:val="none" w:sz="0" w:space="0" w:color="auto"/>
                      </w:divBdr>
                    </w:div>
                    <w:div w:id="1580019465">
                      <w:marLeft w:val="0"/>
                      <w:marRight w:val="0"/>
                      <w:marTop w:val="168"/>
                      <w:marBottom w:val="72"/>
                      <w:divBdr>
                        <w:top w:val="none" w:sz="0" w:space="0" w:color="auto"/>
                        <w:left w:val="none" w:sz="0" w:space="0" w:color="auto"/>
                        <w:bottom w:val="none" w:sz="0" w:space="0" w:color="auto"/>
                        <w:right w:val="none" w:sz="0" w:space="0" w:color="auto"/>
                      </w:divBdr>
                      <w:divsChild>
                        <w:div w:id="1421751073">
                          <w:marLeft w:val="0"/>
                          <w:marRight w:val="0"/>
                          <w:marTop w:val="0"/>
                          <w:marBottom w:val="0"/>
                          <w:divBdr>
                            <w:top w:val="none" w:sz="0" w:space="0" w:color="auto"/>
                            <w:left w:val="none" w:sz="0" w:space="0" w:color="auto"/>
                            <w:bottom w:val="none" w:sz="0" w:space="0" w:color="auto"/>
                            <w:right w:val="none" w:sz="0" w:space="0" w:color="auto"/>
                          </w:divBdr>
                        </w:div>
                        <w:div w:id="1065302930">
                          <w:marLeft w:val="0"/>
                          <w:marRight w:val="0"/>
                          <w:marTop w:val="0"/>
                          <w:marBottom w:val="0"/>
                          <w:divBdr>
                            <w:top w:val="none" w:sz="0" w:space="0" w:color="auto"/>
                            <w:left w:val="none" w:sz="0" w:space="0" w:color="auto"/>
                            <w:bottom w:val="none" w:sz="0" w:space="0" w:color="auto"/>
                            <w:right w:val="none" w:sz="0" w:space="0" w:color="auto"/>
                          </w:divBdr>
                          <w:divsChild>
                            <w:div w:id="449513906">
                              <w:marLeft w:val="0"/>
                              <w:marRight w:val="0"/>
                              <w:marTop w:val="0"/>
                              <w:marBottom w:val="0"/>
                              <w:divBdr>
                                <w:top w:val="none" w:sz="0" w:space="0" w:color="auto"/>
                                <w:left w:val="none" w:sz="0" w:space="0" w:color="auto"/>
                                <w:bottom w:val="none" w:sz="0" w:space="0" w:color="auto"/>
                                <w:right w:val="none" w:sz="0" w:space="0" w:color="auto"/>
                              </w:divBdr>
                            </w:div>
                            <w:div w:id="178588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494892">
                  <w:marLeft w:val="0"/>
                  <w:marRight w:val="0"/>
                  <w:marTop w:val="0"/>
                  <w:marBottom w:val="0"/>
                  <w:divBdr>
                    <w:top w:val="single" w:sz="2" w:space="0" w:color="FBE8CD"/>
                    <w:left w:val="single" w:sz="2" w:space="0" w:color="FBE8CD"/>
                    <w:bottom w:val="single" w:sz="2" w:space="0" w:color="FBE8CD"/>
                    <w:right w:val="single" w:sz="2" w:space="0" w:color="FBE8CD"/>
                  </w:divBdr>
                  <w:divsChild>
                    <w:div w:id="1597245899">
                      <w:marLeft w:val="0"/>
                      <w:marRight w:val="0"/>
                      <w:marTop w:val="0"/>
                      <w:marBottom w:val="120"/>
                      <w:divBdr>
                        <w:top w:val="none" w:sz="0" w:space="0" w:color="auto"/>
                        <w:left w:val="none" w:sz="0" w:space="0" w:color="auto"/>
                        <w:bottom w:val="none" w:sz="0" w:space="0" w:color="auto"/>
                        <w:right w:val="none" w:sz="0" w:space="0" w:color="auto"/>
                      </w:divBdr>
                      <w:divsChild>
                        <w:div w:id="329717724">
                          <w:marLeft w:val="0"/>
                          <w:marRight w:val="0"/>
                          <w:marTop w:val="0"/>
                          <w:marBottom w:val="120"/>
                          <w:divBdr>
                            <w:top w:val="none" w:sz="0" w:space="0" w:color="auto"/>
                            <w:left w:val="none" w:sz="0" w:space="0" w:color="auto"/>
                            <w:bottom w:val="none" w:sz="0" w:space="0" w:color="auto"/>
                            <w:right w:val="none" w:sz="0" w:space="0" w:color="auto"/>
                          </w:divBdr>
                        </w:div>
                        <w:div w:id="15621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170313">
          <w:marLeft w:val="0"/>
          <w:marRight w:val="0"/>
          <w:marTop w:val="0"/>
          <w:marBottom w:val="432"/>
          <w:divBdr>
            <w:top w:val="none" w:sz="0" w:space="0" w:color="auto"/>
            <w:left w:val="none" w:sz="0" w:space="0" w:color="auto"/>
            <w:bottom w:val="none" w:sz="0" w:space="0" w:color="auto"/>
            <w:right w:val="none" w:sz="0" w:space="0" w:color="auto"/>
          </w:divBdr>
          <w:divsChild>
            <w:div w:id="2137796455">
              <w:marLeft w:val="0"/>
              <w:marRight w:val="0"/>
              <w:marTop w:val="0"/>
              <w:marBottom w:val="432"/>
              <w:divBdr>
                <w:top w:val="single" w:sz="6" w:space="6" w:color="CAD0D7"/>
                <w:left w:val="single" w:sz="6" w:space="6" w:color="CAD0D7"/>
                <w:bottom w:val="single" w:sz="6" w:space="6" w:color="CAD0D7"/>
                <w:right w:val="single" w:sz="6" w:space="6" w:color="CAD0D7"/>
              </w:divBdr>
              <w:divsChild>
                <w:div w:id="1010839113">
                  <w:marLeft w:val="0"/>
                  <w:marRight w:val="0"/>
                  <w:marTop w:val="168"/>
                  <w:marBottom w:val="0"/>
                  <w:divBdr>
                    <w:top w:val="none" w:sz="0" w:space="0" w:color="auto"/>
                    <w:left w:val="none" w:sz="0" w:space="0" w:color="auto"/>
                    <w:bottom w:val="none" w:sz="0" w:space="0" w:color="auto"/>
                    <w:right w:val="none" w:sz="0" w:space="0" w:color="auto"/>
                  </w:divBdr>
                </w:div>
                <w:div w:id="993029206">
                  <w:marLeft w:val="0"/>
                  <w:marRight w:val="0"/>
                  <w:marTop w:val="168"/>
                  <w:marBottom w:val="0"/>
                  <w:divBdr>
                    <w:top w:val="none" w:sz="0" w:space="0" w:color="auto"/>
                    <w:left w:val="none" w:sz="0" w:space="0" w:color="auto"/>
                    <w:bottom w:val="none" w:sz="0" w:space="0" w:color="auto"/>
                    <w:right w:val="none" w:sz="0" w:space="0" w:color="auto"/>
                  </w:divBdr>
                </w:div>
                <w:div w:id="1503425170">
                  <w:marLeft w:val="0"/>
                  <w:marRight w:val="0"/>
                  <w:marTop w:val="168"/>
                  <w:marBottom w:val="0"/>
                  <w:divBdr>
                    <w:top w:val="none" w:sz="0" w:space="0" w:color="auto"/>
                    <w:left w:val="none" w:sz="0" w:space="0" w:color="auto"/>
                    <w:bottom w:val="none" w:sz="0" w:space="0" w:color="auto"/>
                    <w:right w:val="none" w:sz="0" w:space="0" w:color="auto"/>
                  </w:divBdr>
                </w:div>
              </w:divsChild>
            </w:div>
            <w:div w:id="61219079">
              <w:marLeft w:val="2040"/>
              <w:marRight w:val="0"/>
              <w:marTop w:val="0"/>
              <w:marBottom w:val="0"/>
              <w:divBdr>
                <w:top w:val="none" w:sz="0" w:space="0" w:color="auto"/>
                <w:left w:val="none" w:sz="0" w:space="0" w:color="auto"/>
                <w:bottom w:val="none" w:sz="0" w:space="0" w:color="auto"/>
                <w:right w:val="none" w:sz="0" w:space="0" w:color="auto"/>
              </w:divBdr>
              <w:divsChild>
                <w:div w:id="733897217">
                  <w:marLeft w:val="0"/>
                  <w:marRight w:val="0"/>
                  <w:marTop w:val="0"/>
                  <w:marBottom w:val="0"/>
                  <w:divBdr>
                    <w:top w:val="single" w:sz="2" w:space="0" w:color="D1EDF6"/>
                    <w:left w:val="single" w:sz="2" w:space="0" w:color="D1EDF6"/>
                    <w:bottom w:val="single" w:sz="2" w:space="0" w:color="D1EDF6"/>
                    <w:right w:val="single" w:sz="2" w:space="0" w:color="D1EDF6"/>
                  </w:divBdr>
                  <w:divsChild>
                    <w:div w:id="612902764">
                      <w:marLeft w:val="0"/>
                      <w:marRight w:val="0"/>
                      <w:marTop w:val="0"/>
                      <w:marBottom w:val="360"/>
                      <w:divBdr>
                        <w:top w:val="none" w:sz="0" w:space="0" w:color="auto"/>
                        <w:left w:val="none" w:sz="0" w:space="0" w:color="auto"/>
                        <w:bottom w:val="none" w:sz="0" w:space="0" w:color="auto"/>
                        <w:right w:val="none" w:sz="0" w:space="0" w:color="auto"/>
                      </w:divBdr>
                    </w:div>
                    <w:div w:id="633950084">
                      <w:marLeft w:val="0"/>
                      <w:marRight w:val="0"/>
                      <w:marTop w:val="168"/>
                      <w:marBottom w:val="72"/>
                      <w:divBdr>
                        <w:top w:val="none" w:sz="0" w:space="0" w:color="auto"/>
                        <w:left w:val="none" w:sz="0" w:space="0" w:color="auto"/>
                        <w:bottom w:val="none" w:sz="0" w:space="0" w:color="auto"/>
                        <w:right w:val="none" w:sz="0" w:space="0" w:color="auto"/>
                      </w:divBdr>
                      <w:divsChild>
                        <w:div w:id="1954896209">
                          <w:marLeft w:val="0"/>
                          <w:marRight w:val="0"/>
                          <w:marTop w:val="0"/>
                          <w:marBottom w:val="0"/>
                          <w:divBdr>
                            <w:top w:val="none" w:sz="0" w:space="0" w:color="auto"/>
                            <w:left w:val="none" w:sz="0" w:space="0" w:color="auto"/>
                            <w:bottom w:val="none" w:sz="0" w:space="0" w:color="auto"/>
                            <w:right w:val="none" w:sz="0" w:space="0" w:color="auto"/>
                          </w:divBdr>
                        </w:div>
                        <w:div w:id="1980569356">
                          <w:marLeft w:val="0"/>
                          <w:marRight w:val="0"/>
                          <w:marTop w:val="0"/>
                          <w:marBottom w:val="0"/>
                          <w:divBdr>
                            <w:top w:val="none" w:sz="0" w:space="0" w:color="auto"/>
                            <w:left w:val="none" w:sz="0" w:space="0" w:color="auto"/>
                            <w:bottom w:val="none" w:sz="0" w:space="0" w:color="auto"/>
                            <w:right w:val="none" w:sz="0" w:space="0" w:color="auto"/>
                          </w:divBdr>
                          <w:divsChild>
                            <w:div w:id="764764347">
                              <w:marLeft w:val="0"/>
                              <w:marRight w:val="0"/>
                              <w:marTop w:val="0"/>
                              <w:marBottom w:val="0"/>
                              <w:divBdr>
                                <w:top w:val="none" w:sz="0" w:space="0" w:color="auto"/>
                                <w:left w:val="none" w:sz="0" w:space="0" w:color="auto"/>
                                <w:bottom w:val="none" w:sz="0" w:space="0" w:color="auto"/>
                                <w:right w:val="none" w:sz="0" w:space="0" w:color="auto"/>
                              </w:divBdr>
                            </w:div>
                            <w:div w:id="1333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16226">
                  <w:marLeft w:val="0"/>
                  <w:marRight w:val="0"/>
                  <w:marTop w:val="0"/>
                  <w:marBottom w:val="0"/>
                  <w:divBdr>
                    <w:top w:val="single" w:sz="2" w:space="0" w:color="FBE8CD"/>
                    <w:left w:val="single" w:sz="2" w:space="0" w:color="FBE8CD"/>
                    <w:bottom w:val="single" w:sz="2" w:space="0" w:color="FBE8CD"/>
                    <w:right w:val="single" w:sz="2" w:space="0" w:color="FBE8CD"/>
                  </w:divBdr>
                  <w:divsChild>
                    <w:div w:id="1588684644">
                      <w:marLeft w:val="0"/>
                      <w:marRight w:val="0"/>
                      <w:marTop w:val="0"/>
                      <w:marBottom w:val="120"/>
                      <w:divBdr>
                        <w:top w:val="none" w:sz="0" w:space="0" w:color="auto"/>
                        <w:left w:val="none" w:sz="0" w:space="0" w:color="auto"/>
                        <w:bottom w:val="none" w:sz="0" w:space="0" w:color="auto"/>
                        <w:right w:val="none" w:sz="0" w:space="0" w:color="auto"/>
                      </w:divBdr>
                      <w:divsChild>
                        <w:div w:id="1911693409">
                          <w:marLeft w:val="0"/>
                          <w:marRight w:val="0"/>
                          <w:marTop w:val="0"/>
                          <w:marBottom w:val="120"/>
                          <w:divBdr>
                            <w:top w:val="none" w:sz="0" w:space="0" w:color="auto"/>
                            <w:left w:val="none" w:sz="0" w:space="0" w:color="auto"/>
                            <w:bottom w:val="none" w:sz="0" w:space="0" w:color="auto"/>
                            <w:right w:val="none" w:sz="0" w:space="0" w:color="auto"/>
                          </w:divBdr>
                        </w:div>
                        <w:div w:id="9614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729831">
          <w:marLeft w:val="0"/>
          <w:marRight w:val="0"/>
          <w:marTop w:val="0"/>
          <w:marBottom w:val="432"/>
          <w:divBdr>
            <w:top w:val="none" w:sz="0" w:space="0" w:color="auto"/>
            <w:left w:val="none" w:sz="0" w:space="0" w:color="auto"/>
            <w:bottom w:val="none" w:sz="0" w:space="0" w:color="auto"/>
            <w:right w:val="none" w:sz="0" w:space="0" w:color="auto"/>
          </w:divBdr>
          <w:divsChild>
            <w:div w:id="1427195052">
              <w:marLeft w:val="0"/>
              <w:marRight w:val="0"/>
              <w:marTop w:val="0"/>
              <w:marBottom w:val="432"/>
              <w:divBdr>
                <w:top w:val="single" w:sz="6" w:space="6" w:color="CAD0D7"/>
                <w:left w:val="single" w:sz="6" w:space="6" w:color="CAD0D7"/>
                <w:bottom w:val="single" w:sz="6" w:space="6" w:color="CAD0D7"/>
                <w:right w:val="single" w:sz="6" w:space="6" w:color="CAD0D7"/>
              </w:divBdr>
              <w:divsChild>
                <w:div w:id="1522433570">
                  <w:marLeft w:val="0"/>
                  <w:marRight w:val="0"/>
                  <w:marTop w:val="168"/>
                  <w:marBottom w:val="0"/>
                  <w:divBdr>
                    <w:top w:val="none" w:sz="0" w:space="0" w:color="auto"/>
                    <w:left w:val="none" w:sz="0" w:space="0" w:color="auto"/>
                    <w:bottom w:val="none" w:sz="0" w:space="0" w:color="auto"/>
                    <w:right w:val="none" w:sz="0" w:space="0" w:color="auto"/>
                  </w:divBdr>
                </w:div>
                <w:div w:id="198980722">
                  <w:marLeft w:val="0"/>
                  <w:marRight w:val="0"/>
                  <w:marTop w:val="168"/>
                  <w:marBottom w:val="0"/>
                  <w:divBdr>
                    <w:top w:val="none" w:sz="0" w:space="0" w:color="auto"/>
                    <w:left w:val="none" w:sz="0" w:space="0" w:color="auto"/>
                    <w:bottom w:val="none" w:sz="0" w:space="0" w:color="auto"/>
                    <w:right w:val="none" w:sz="0" w:space="0" w:color="auto"/>
                  </w:divBdr>
                </w:div>
                <w:div w:id="172381159">
                  <w:marLeft w:val="0"/>
                  <w:marRight w:val="0"/>
                  <w:marTop w:val="168"/>
                  <w:marBottom w:val="0"/>
                  <w:divBdr>
                    <w:top w:val="none" w:sz="0" w:space="0" w:color="auto"/>
                    <w:left w:val="none" w:sz="0" w:space="0" w:color="auto"/>
                    <w:bottom w:val="none" w:sz="0" w:space="0" w:color="auto"/>
                    <w:right w:val="none" w:sz="0" w:space="0" w:color="auto"/>
                  </w:divBdr>
                </w:div>
              </w:divsChild>
            </w:div>
            <w:div w:id="589194176">
              <w:marLeft w:val="2040"/>
              <w:marRight w:val="0"/>
              <w:marTop w:val="0"/>
              <w:marBottom w:val="0"/>
              <w:divBdr>
                <w:top w:val="none" w:sz="0" w:space="0" w:color="auto"/>
                <w:left w:val="none" w:sz="0" w:space="0" w:color="auto"/>
                <w:bottom w:val="none" w:sz="0" w:space="0" w:color="auto"/>
                <w:right w:val="none" w:sz="0" w:space="0" w:color="auto"/>
              </w:divBdr>
              <w:divsChild>
                <w:div w:id="1526016259">
                  <w:marLeft w:val="0"/>
                  <w:marRight w:val="0"/>
                  <w:marTop w:val="0"/>
                  <w:marBottom w:val="0"/>
                  <w:divBdr>
                    <w:top w:val="single" w:sz="2" w:space="0" w:color="D1EDF6"/>
                    <w:left w:val="single" w:sz="2" w:space="0" w:color="D1EDF6"/>
                    <w:bottom w:val="single" w:sz="2" w:space="0" w:color="D1EDF6"/>
                    <w:right w:val="single" w:sz="2" w:space="0" w:color="D1EDF6"/>
                  </w:divBdr>
                  <w:divsChild>
                    <w:div w:id="375007711">
                      <w:marLeft w:val="0"/>
                      <w:marRight w:val="0"/>
                      <w:marTop w:val="0"/>
                      <w:marBottom w:val="360"/>
                      <w:divBdr>
                        <w:top w:val="none" w:sz="0" w:space="0" w:color="auto"/>
                        <w:left w:val="none" w:sz="0" w:space="0" w:color="auto"/>
                        <w:bottom w:val="none" w:sz="0" w:space="0" w:color="auto"/>
                        <w:right w:val="none" w:sz="0" w:space="0" w:color="auto"/>
                      </w:divBdr>
                    </w:div>
                    <w:div w:id="510989462">
                      <w:marLeft w:val="0"/>
                      <w:marRight w:val="0"/>
                      <w:marTop w:val="168"/>
                      <w:marBottom w:val="72"/>
                      <w:divBdr>
                        <w:top w:val="none" w:sz="0" w:space="0" w:color="auto"/>
                        <w:left w:val="none" w:sz="0" w:space="0" w:color="auto"/>
                        <w:bottom w:val="none" w:sz="0" w:space="0" w:color="auto"/>
                        <w:right w:val="none" w:sz="0" w:space="0" w:color="auto"/>
                      </w:divBdr>
                      <w:divsChild>
                        <w:div w:id="1538421395">
                          <w:marLeft w:val="0"/>
                          <w:marRight w:val="0"/>
                          <w:marTop w:val="0"/>
                          <w:marBottom w:val="0"/>
                          <w:divBdr>
                            <w:top w:val="none" w:sz="0" w:space="0" w:color="auto"/>
                            <w:left w:val="none" w:sz="0" w:space="0" w:color="auto"/>
                            <w:bottom w:val="none" w:sz="0" w:space="0" w:color="auto"/>
                            <w:right w:val="none" w:sz="0" w:space="0" w:color="auto"/>
                          </w:divBdr>
                        </w:div>
                        <w:div w:id="2046562853">
                          <w:marLeft w:val="0"/>
                          <w:marRight w:val="0"/>
                          <w:marTop w:val="0"/>
                          <w:marBottom w:val="0"/>
                          <w:divBdr>
                            <w:top w:val="none" w:sz="0" w:space="0" w:color="auto"/>
                            <w:left w:val="none" w:sz="0" w:space="0" w:color="auto"/>
                            <w:bottom w:val="none" w:sz="0" w:space="0" w:color="auto"/>
                            <w:right w:val="none" w:sz="0" w:space="0" w:color="auto"/>
                          </w:divBdr>
                          <w:divsChild>
                            <w:div w:id="723721366">
                              <w:marLeft w:val="0"/>
                              <w:marRight w:val="0"/>
                              <w:marTop w:val="0"/>
                              <w:marBottom w:val="0"/>
                              <w:divBdr>
                                <w:top w:val="none" w:sz="0" w:space="0" w:color="auto"/>
                                <w:left w:val="none" w:sz="0" w:space="0" w:color="auto"/>
                                <w:bottom w:val="none" w:sz="0" w:space="0" w:color="auto"/>
                                <w:right w:val="none" w:sz="0" w:space="0" w:color="auto"/>
                              </w:divBdr>
                            </w:div>
                            <w:div w:id="7351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537342">
                  <w:marLeft w:val="0"/>
                  <w:marRight w:val="0"/>
                  <w:marTop w:val="0"/>
                  <w:marBottom w:val="0"/>
                  <w:divBdr>
                    <w:top w:val="single" w:sz="2" w:space="0" w:color="FBE8CD"/>
                    <w:left w:val="single" w:sz="2" w:space="0" w:color="FBE8CD"/>
                    <w:bottom w:val="single" w:sz="2" w:space="0" w:color="FBE8CD"/>
                    <w:right w:val="single" w:sz="2" w:space="0" w:color="FBE8CD"/>
                  </w:divBdr>
                  <w:divsChild>
                    <w:div w:id="1053696034">
                      <w:marLeft w:val="0"/>
                      <w:marRight w:val="0"/>
                      <w:marTop w:val="0"/>
                      <w:marBottom w:val="120"/>
                      <w:divBdr>
                        <w:top w:val="none" w:sz="0" w:space="0" w:color="auto"/>
                        <w:left w:val="none" w:sz="0" w:space="0" w:color="auto"/>
                        <w:bottom w:val="none" w:sz="0" w:space="0" w:color="auto"/>
                        <w:right w:val="none" w:sz="0" w:space="0" w:color="auto"/>
                      </w:divBdr>
                      <w:divsChild>
                        <w:div w:id="1860777634">
                          <w:marLeft w:val="0"/>
                          <w:marRight w:val="0"/>
                          <w:marTop w:val="0"/>
                          <w:marBottom w:val="120"/>
                          <w:divBdr>
                            <w:top w:val="none" w:sz="0" w:space="0" w:color="auto"/>
                            <w:left w:val="none" w:sz="0" w:space="0" w:color="auto"/>
                            <w:bottom w:val="none" w:sz="0" w:space="0" w:color="auto"/>
                            <w:right w:val="none" w:sz="0" w:space="0" w:color="auto"/>
                          </w:divBdr>
                        </w:div>
                        <w:div w:id="19618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62761">
          <w:marLeft w:val="0"/>
          <w:marRight w:val="0"/>
          <w:marTop w:val="0"/>
          <w:marBottom w:val="432"/>
          <w:divBdr>
            <w:top w:val="none" w:sz="0" w:space="0" w:color="auto"/>
            <w:left w:val="none" w:sz="0" w:space="0" w:color="auto"/>
            <w:bottom w:val="none" w:sz="0" w:space="0" w:color="auto"/>
            <w:right w:val="none" w:sz="0" w:space="0" w:color="auto"/>
          </w:divBdr>
          <w:divsChild>
            <w:div w:id="404836233">
              <w:marLeft w:val="0"/>
              <w:marRight w:val="0"/>
              <w:marTop w:val="0"/>
              <w:marBottom w:val="432"/>
              <w:divBdr>
                <w:top w:val="single" w:sz="6" w:space="6" w:color="CAD0D7"/>
                <w:left w:val="single" w:sz="6" w:space="6" w:color="CAD0D7"/>
                <w:bottom w:val="single" w:sz="6" w:space="6" w:color="CAD0D7"/>
                <w:right w:val="single" w:sz="6" w:space="6" w:color="CAD0D7"/>
              </w:divBdr>
              <w:divsChild>
                <w:div w:id="1253589086">
                  <w:marLeft w:val="0"/>
                  <w:marRight w:val="0"/>
                  <w:marTop w:val="168"/>
                  <w:marBottom w:val="0"/>
                  <w:divBdr>
                    <w:top w:val="none" w:sz="0" w:space="0" w:color="auto"/>
                    <w:left w:val="none" w:sz="0" w:space="0" w:color="auto"/>
                    <w:bottom w:val="none" w:sz="0" w:space="0" w:color="auto"/>
                    <w:right w:val="none" w:sz="0" w:space="0" w:color="auto"/>
                  </w:divBdr>
                </w:div>
                <w:div w:id="1694112775">
                  <w:marLeft w:val="0"/>
                  <w:marRight w:val="0"/>
                  <w:marTop w:val="168"/>
                  <w:marBottom w:val="0"/>
                  <w:divBdr>
                    <w:top w:val="none" w:sz="0" w:space="0" w:color="auto"/>
                    <w:left w:val="none" w:sz="0" w:space="0" w:color="auto"/>
                    <w:bottom w:val="none" w:sz="0" w:space="0" w:color="auto"/>
                    <w:right w:val="none" w:sz="0" w:space="0" w:color="auto"/>
                  </w:divBdr>
                </w:div>
                <w:div w:id="1444690001">
                  <w:marLeft w:val="0"/>
                  <w:marRight w:val="0"/>
                  <w:marTop w:val="168"/>
                  <w:marBottom w:val="0"/>
                  <w:divBdr>
                    <w:top w:val="none" w:sz="0" w:space="0" w:color="auto"/>
                    <w:left w:val="none" w:sz="0" w:space="0" w:color="auto"/>
                    <w:bottom w:val="none" w:sz="0" w:space="0" w:color="auto"/>
                    <w:right w:val="none" w:sz="0" w:space="0" w:color="auto"/>
                  </w:divBdr>
                </w:div>
              </w:divsChild>
            </w:div>
            <w:div w:id="2116708312">
              <w:marLeft w:val="2040"/>
              <w:marRight w:val="0"/>
              <w:marTop w:val="0"/>
              <w:marBottom w:val="0"/>
              <w:divBdr>
                <w:top w:val="none" w:sz="0" w:space="0" w:color="auto"/>
                <w:left w:val="none" w:sz="0" w:space="0" w:color="auto"/>
                <w:bottom w:val="none" w:sz="0" w:space="0" w:color="auto"/>
                <w:right w:val="none" w:sz="0" w:space="0" w:color="auto"/>
              </w:divBdr>
              <w:divsChild>
                <w:div w:id="249193525">
                  <w:marLeft w:val="0"/>
                  <w:marRight w:val="0"/>
                  <w:marTop w:val="0"/>
                  <w:marBottom w:val="0"/>
                  <w:divBdr>
                    <w:top w:val="single" w:sz="2" w:space="0" w:color="D1EDF6"/>
                    <w:left w:val="single" w:sz="2" w:space="0" w:color="D1EDF6"/>
                    <w:bottom w:val="single" w:sz="2" w:space="0" w:color="D1EDF6"/>
                    <w:right w:val="single" w:sz="2" w:space="0" w:color="D1EDF6"/>
                  </w:divBdr>
                  <w:divsChild>
                    <w:div w:id="1307592792">
                      <w:marLeft w:val="0"/>
                      <w:marRight w:val="0"/>
                      <w:marTop w:val="0"/>
                      <w:marBottom w:val="360"/>
                      <w:divBdr>
                        <w:top w:val="none" w:sz="0" w:space="0" w:color="auto"/>
                        <w:left w:val="none" w:sz="0" w:space="0" w:color="auto"/>
                        <w:bottom w:val="none" w:sz="0" w:space="0" w:color="auto"/>
                        <w:right w:val="none" w:sz="0" w:space="0" w:color="auto"/>
                      </w:divBdr>
                    </w:div>
                    <w:div w:id="221867490">
                      <w:marLeft w:val="0"/>
                      <w:marRight w:val="0"/>
                      <w:marTop w:val="168"/>
                      <w:marBottom w:val="72"/>
                      <w:divBdr>
                        <w:top w:val="none" w:sz="0" w:space="0" w:color="auto"/>
                        <w:left w:val="none" w:sz="0" w:space="0" w:color="auto"/>
                        <w:bottom w:val="none" w:sz="0" w:space="0" w:color="auto"/>
                        <w:right w:val="none" w:sz="0" w:space="0" w:color="auto"/>
                      </w:divBdr>
                      <w:divsChild>
                        <w:div w:id="53967405">
                          <w:marLeft w:val="0"/>
                          <w:marRight w:val="0"/>
                          <w:marTop w:val="0"/>
                          <w:marBottom w:val="0"/>
                          <w:divBdr>
                            <w:top w:val="none" w:sz="0" w:space="0" w:color="auto"/>
                            <w:left w:val="none" w:sz="0" w:space="0" w:color="auto"/>
                            <w:bottom w:val="none" w:sz="0" w:space="0" w:color="auto"/>
                            <w:right w:val="none" w:sz="0" w:space="0" w:color="auto"/>
                          </w:divBdr>
                        </w:div>
                        <w:div w:id="961499249">
                          <w:marLeft w:val="0"/>
                          <w:marRight w:val="0"/>
                          <w:marTop w:val="0"/>
                          <w:marBottom w:val="0"/>
                          <w:divBdr>
                            <w:top w:val="none" w:sz="0" w:space="0" w:color="auto"/>
                            <w:left w:val="none" w:sz="0" w:space="0" w:color="auto"/>
                            <w:bottom w:val="none" w:sz="0" w:space="0" w:color="auto"/>
                            <w:right w:val="none" w:sz="0" w:space="0" w:color="auto"/>
                          </w:divBdr>
                          <w:divsChild>
                            <w:div w:id="1004673898">
                              <w:marLeft w:val="0"/>
                              <w:marRight w:val="0"/>
                              <w:marTop w:val="0"/>
                              <w:marBottom w:val="0"/>
                              <w:divBdr>
                                <w:top w:val="none" w:sz="0" w:space="0" w:color="auto"/>
                                <w:left w:val="none" w:sz="0" w:space="0" w:color="auto"/>
                                <w:bottom w:val="none" w:sz="0" w:space="0" w:color="auto"/>
                                <w:right w:val="none" w:sz="0" w:space="0" w:color="auto"/>
                              </w:divBdr>
                            </w:div>
                            <w:div w:id="10888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91262">
                  <w:marLeft w:val="0"/>
                  <w:marRight w:val="0"/>
                  <w:marTop w:val="0"/>
                  <w:marBottom w:val="0"/>
                  <w:divBdr>
                    <w:top w:val="single" w:sz="2" w:space="0" w:color="FBE8CD"/>
                    <w:left w:val="single" w:sz="2" w:space="0" w:color="FBE8CD"/>
                    <w:bottom w:val="single" w:sz="2" w:space="0" w:color="FBE8CD"/>
                    <w:right w:val="single" w:sz="2" w:space="0" w:color="FBE8CD"/>
                  </w:divBdr>
                  <w:divsChild>
                    <w:div w:id="1307969832">
                      <w:marLeft w:val="0"/>
                      <w:marRight w:val="0"/>
                      <w:marTop w:val="0"/>
                      <w:marBottom w:val="120"/>
                      <w:divBdr>
                        <w:top w:val="none" w:sz="0" w:space="0" w:color="auto"/>
                        <w:left w:val="none" w:sz="0" w:space="0" w:color="auto"/>
                        <w:bottom w:val="none" w:sz="0" w:space="0" w:color="auto"/>
                        <w:right w:val="none" w:sz="0" w:space="0" w:color="auto"/>
                      </w:divBdr>
                      <w:divsChild>
                        <w:div w:id="1516770481">
                          <w:marLeft w:val="0"/>
                          <w:marRight w:val="0"/>
                          <w:marTop w:val="0"/>
                          <w:marBottom w:val="120"/>
                          <w:divBdr>
                            <w:top w:val="none" w:sz="0" w:space="0" w:color="auto"/>
                            <w:left w:val="none" w:sz="0" w:space="0" w:color="auto"/>
                            <w:bottom w:val="none" w:sz="0" w:space="0" w:color="auto"/>
                            <w:right w:val="none" w:sz="0" w:space="0" w:color="auto"/>
                          </w:divBdr>
                        </w:div>
                        <w:div w:id="12161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480883">
          <w:marLeft w:val="0"/>
          <w:marRight w:val="0"/>
          <w:marTop w:val="0"/>
          <w:marBottom w:val="432"/>
          <w:divBdr>
            <w:top w:val="none" w:sz="0" w:space="0" w:color="auto"/>
            <w:left w:val="none" w:sz="0" w:space="0" w:color="auto"/>
            <w:bottom w:val="none" w:sz="0" w:space="0" w:color="auto"/>
            <w:right w:val="none" w:sz="0" w:space="0" w:color="auto"/>
          </w:divBdr>
          <w:divsChild>
            <w:div w:id="537010934">
              <w:marLeft w:val="0"/>
              <w:marRight w:val="0"/>
              <w:marTop w:val="0"/>
              <w:marBottom w:val="432"/>
              <w:divBdr>
                <w:top w:val="single" w:sz="6" w:space="6" w:color="CAD0D7"/>
                <w:left w:val="single" w:sz="6" w:space="6" w:color="CAD0D7"/>
                <w:bottom w:val="single" w:sz="6" w:space="6" w:color="CAD0D7"/>
                <w:right w:val="single" w:sz="6" w:space="6" w:color="CAD0D7"/>
              </w:divBdr>
              <w:divsChild>
                <w:div w:id="1701079283">
                  <w:marLeft w:val="0"/>
                  <w:marRight w:val="0"/>
                  <w:marTop w:val="168"/>
                  <w:marBottom w:val="0"/>
                  <w:divBdr>
                    <w:top w:val="none" w:sz="0" w:space="0" w:color="auto"/>
                    <w:left w:val="none" w:sz="0" w:space="0" w:color="auto"/>
                    <w:bottom w:val="none" w:sz="0" w:space="0" w:color="auto"/>
                    <w:right w:val="none" w:sz="0" w:space="0" w:color="auto"/>
                  </w:divBdr>
                </w:div>
                <w:div w:id="1462112507">
                  <w:marLeft w:val="0"/>
                  <w:marRight w:val="0"/>
                  <w:marTop w:val="168"/>
                  <w:marBottom w:val="0"/>
                  <w:divBdr>
                    <w:top w:val="none" w:sz="0" w:space="0" w:color="auto"/>
                    <w:left w:val="none" w:sz="0" w:space="0" w:color="auto"/>
                    <w:bottom w:val="none" w:sz="0" w:space="0" w:color="auto"/>
                    <w:right w:val="none" w:sz="0" w:space="0" w:color="auto"/>
                  </w:divBdr>
                </w:div>
                <w:div w:id="1954434998">
                  <w:marLeft w:val="0"/>
                  <w:marRight w:val="0"/>
                  <w:marTop w:val="168"/>
                  <w:marBottom w:val="0"/>
                  <w:divBdr>
                    <w:top w:val="none" w:sz="0" w:space="0" w:color="auto"/>
                    <w:left w:val="none" w:sz="0" w:space="0" w:color="auto"/>
                    <w:bottom w:val="none" w:sz="0" w:space="0" w:color="auto"/>
                    <w:right w:val="none" w:sz="0" w:space="0" w:color="auto"/>
                  </w:divBdr>
                </w:div>
              </w:divsChild>
            </w:div>
            <w:div w:id="1243756892">
              <w:marLeft w:val="2040"/>
              <w:marRight w:val="0"/>
              <w:marTop w:val="0"/>
              <w:marBottom w:val="0"/>
              <w:divBdr>
                <w:top w:val="none" w:sz="0" w:space="0" w:color="auto"/>
                <w:left w:val="none" w:sz="0" w:space="0" w:color="auto"/>
                <w:bottom w:val="none" w:sz="0" w:space="0" w:color="auto"/>
                <w:right w:val="none" w:sz="0" w:space="0" w:color="auto"/>
              </w:divBdr>
              <w:divsChild>
                <w:div w:id="1258051971">
                  <w:marLeft w:val="0"/>
                  <w:marRight w:val="0"/>
                  <w:marTop w:val="0"/>
                  <w:marBottom w:val="0"/>
                  <w:divBdr>
                    <w:top w:val="single" w:sz="2" w:space="0" w:color="D1EDF6"/>
                    <w:left w:val="single" w:sz="2" w:space="0" w:color="D1EDF6"/>
                    <w:bottom w:val="single" w:sz="2" w:space="0" w:color="D1EDF6"/>
                    <w:right w:val="single" w:sz="2" w:space="0" w:color="D1EDF6"/>
                  </w:divBdr>
                  <w:divsChild>
                    <w:div w:id="1477989202">
                      <w:marLeft w:val="0"/>
                      <w:marRight w:val="0"/>
                      <w:marTop w:val="0"/>
                      <w:marBottom w:val="360"/>
                      <w:divBdr>
                        <w:top w:val="none" w:sz="0" w:space="0" w:color="auto"/>
                        <w:left w:val="none" w:sz="0" w:space="0" w:color="auto"/>
                        <w:bottom w:val="none" w:sz="0" w:space="0" w:color="auto"/>
                        <w:right w:val="none" w:sz="0" w:space="0" w:color="auto"/>
                      </w:divBdr>
                    </w:div>
                    <w:div w:id="822544096">
                      <w:marLeft w:val="0"/>
                      <w:marRight w:val="0"/>
                      <w:marTop w:val="168"/>
                      <w:marBottom w:val="72"/>
                      <w:divBdr>
                        <w:top w:val="none" w:sz="0" w:space="0" w:color="auto"/>
                        <w:left w:val="none" w:sz="0" w:space="0" w:color="auto"/>
                        <w:bottom w:val="none" w:sz="0" w:space="0" w:color="auto"/>
                        <w:right w:val="none" w:sz="0" w:space="0" w:color="auto"/>
                      </w:divBdr>
                      <w:divsChild>
                        <w:div w:id="174346346">
                          <w:marLeft w:val="0"/>
                          <w:marRight w:val="0"/>
                          <w:marTop w:val="0"/>
                          <w:marBottom w:val="0"/>
                          <w:divBdr>
                            <w:top w:val="none" w:sz="0" w:space="0" w:color="auto"/>
                            <w:left w:val="none" w:sz="0" w:space="0" w:color="auto"/>
                            <w:bottom w:val="none" w:sz="0" w:space="0" w:color="auto"/>
                            <w:right w:val="none" w:sz="0" w:space="0" w:color="auto"/>
                          </w:divBdr>
                        </w:div>
                        <w:div w:id="1547136402">
                          <w:marLeft w:val="0"/>
                          <w:marRight w:val="0"/>
                          <w:marTop w:val="0"/>
                          <w:marBottom w:val="0"/>
                          <w:divBdr>
                            <w:top w:val="none" w:sz="0" w:space="0" w:color="auto"/>
                            <w:left w:val="none" w:sz="0" w:space="0" w:color="auto"/>
                            <w:bottom w:val="none" w:sz="0" w:space="0" w:color="auto"/>
                            <w:right w:val="none" w:sz="0" w:space="0" w:color="auto"/>
                          </w:divBdr>
                          <w:divsChild>
                            <w:div w:id="15618914">
                              <w:marLeft w:val="0"/>
                              <w:marRight w:val="0"/>
                              <w:marTop w:val="0"/>
                              <w:marBottom w:val="0"/>
                              <w:divBdr>
                                <w:top w:val="none" w:sz="0" w:space="0" w:color="auto"/>
                                <w:left w:val="none" w:sz="0" w:space="0" w:color="auto"/>
                                <w:bottom w:val="none" w:sz="0" w:space="0" w:color="auto"/>
                                <w:right w:val="none" w:sz="0" w:space="0" w:color="auto"/>
                              </w:divBdr>
                            </w:div>
                            <w:div w:id="16575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783622">
                  <w:marLeft w:val="0"/>
                  <w:marRight w:val="0"/>
                  <w:marTop w:val="0"/>
                  <w:marBottom w:val="0"/>
                  <w:divBdr>
                    <w:top w:val="single" w:sz="2" w:space="0" w:color="FBE8CD"/>
                    <w:left w:val="single" w:sz="2" w:space="0" w:color="FBE8CD"/>
                    <w:bottom w:val="single" w:sz="2" w:space="0" w:color="FBE8CD"/>
                    <w:right w:val="single" w:sz="2" w:space="0" w:color="FBE8CD"/>
                  </w:divBdr>
                  <w:divsChild>
                    <w:div w:id="1112941958">
                      <w:marLeft w:val="0"/>
                      <w:marRight w:val="0"/>
                      <w:marTop w:val="0"/>
                      <w:marBottom w:val="120"/>
                      <w:divBdr>
                        <w:top w:val="none" w:sz="0" w:space="0" w:color="auto"/>
                        <w:left w:val="none" w:sz="0" w:space="0" w:color="auto"/>
                        <w:bottom w:val="none" w:sz="0" w:space="0" w:color="auto"/>
                        <w:right w:val="none" w:sz="0" w:space="0" w:color="auto"/>
                      </w:divBdr>
                      <w:divsChild>
                        <w:div w:id="280772075">
                          <w:marLeft w:val="0"/>
                          <w:marRight w:val="0"/>
                          <w:marTop w:val="0"/>
                          <w:marBottom w:val="120"/>
                          <w:divBdr>
                            <w:top w:val="none" w:sz="0" w:space="0" w:color="auto"/>
                            <w:left w:val="none" w:sz="0" w:space="0" w:color="auto"/>
                            <w:bottom w:val="none" w:sz="0" w:space="0" w:color="auto"/>
                            <w:right w:val="none" w:sz="0" w:space="0" w:color="auto"/>
                          </w:divBdr>
                        </w:div>
                        <w:div w:id="18669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919930">
          <w:marLeft w:val="0"/>
          <w:marRight w:val="0"/>
          <w:marTop w:val="0"/>
          <w:marBottom w:val="432"/>
          <w:divBdr>
            <w:top w:val="none" w:sz="0" w:space="0" w:color="auto"/>
            <w:left w:val="none" w:sz="0" w:space="0" w:color="auto"/>
            <w:bottom w:val="none" w:sz="0" w:space="0" w:color="auto"/>
            <w:right w:val="none" w:sz="0" w:space="0" w:color="auto"/>
          </w:divBdr>
          <w:divsChild>
            <w:div w:id="971322281">
              <w:marLeft w:val="0"/>
              <w:marRight w:val="0"/>
              <w:marTop w:val="0"/>
              <w:marBottom w:val="432"/>
              <w:divBdr>
                <w:top w:val="single" w:sz="6" w:space="6" w:color="CAD0D7"/>
                <w:left w:val="single" w:sz="6" w:space="6" w:color="CAD0D7"/>
                <w:bottom w:val="single" w:sz="6" w:space="6" w:color="CAD0D7"/>
                <w:right w:val="single" w:sz="6" w:space="6" w:color="CAD0D7"/>
              </w:divBdr>
              <w:divsChild>
                <w:div w:id="462961821">
                  <w:marLeft w:val="0"/>
                  <w:marRight w:val="0"/>
                  <w:marTop w:val="168"/>
                  <w:marBottom w:val="0"/>
                  <w:divBdr>
                    <w:top w:val="none" w:sz="0" w:space="0" w:color="auto"/>
                    <w:left w:val="none" w:sz="0" w:space="0" w:color="auto"/>
                    <w:bottom w:val="none" w:sz="0" w:space="0" w:color="auto"/>
                    <w:right w:val="none" w:sz="0" w:space="0" w:color="auto"/>
                  </w:divBdr>
                </w:div>
                <w:div w:id="1863475200">
                  <w:marLeft w:val="0"/>
                  <w:marRight w:val="0"/>
                  <w:marTop w:val="168"/>
                  <w:marBottom w:val="0"/>
                  <w:divBdr>
                    <w:top w:val="none" w:sz="0" w:space="0" w:color="auto"/>
                    <w:left w:val="none" w:sz="0" w:space="0" w:color="auto"/>
                    <w:bottom w:val="none" w:sz="0" w:space="0" w:color="auto"/>
                    <w:right w:val="none" w:sz="0" w:space="0" w:color="auto"/>
                  </w:divBdr>
                </w:div>
                <w:div w:id="115947625">
                  <w:marLeft w:val="0"/>
                  <w:marRight w:val="0"/>
                  <w:marTop w:val="168"/>
                  <w:marBottom w:val="0"/>
                  <w:divBdr>
                    <w:top w:val="none" w:sz="0" w:space="0" w:color="auto"/>
                    <w:left w:val="none" w:sz="0" w:space="0" w:color="auto"/>
                    <w:bottom w:val="none" w:sz="0" w:space="0" w:color="auto"/>
                    <w:right w:val="none" w:sz="0" w:space="0" w:color="auto"/>
                  </w:divBdr>
                </w:div>
              </w:divsChild>
            </w:div>
            <w:div w:id="222914066">
              <w:marLeft w:val="2040"/>
              <w:marRight w:val="0"/>
              <w:marTop w:val="0"/>
              <w:marBottom w:val="0"/>
              <w:divBdr>
                <w:top w:val="none" w:sz="0" w:space="0" w:color="auto"/>
                <w:left w:val="none" w:sz="0" w:space="0" w:color="auto"/>
                <w:bottom w:val="none" w:sz="0" w:space="0" w:color="auto"/>
                <w:right w:val="none" w:sz="0" w:space="0" w:color="auto"/>
              </w:divBdr>
              <w:divsChild>
                <w:div w:id="1512791591">
                  <w:marLeft w:val="0"/>
                  <w:marRight w:val="0"/>
                  <w:marTop w:val="0"/>
                  <w:marBottom w:val="0"/>
                  <w:divBdr>
                    <w:top w:val="single" w:sz="2" w:space="0" w:color="D1EDF6"/>
                    <w:left w:val="single" w:sz="2" w:space="0" w:color="D1EDF6"/>
                    <w:bottom w:val="single" w:sz="2" w:space="0" w:color="D1EDF6"/>
                    <w:right w:val="single" w:sz="2" w:space="0" w:color="D1EDF6"/>
                  </w:divBdr>
                  <w:divsChild>
                    <w:div w:id="1991598149">
                      <w:marLeft w:val="0"/>
                      <w:marRight w:val="0"/>
                      <w:marTop w:val="0"/>
                      <w:marBottom w:val="360"/>
                      <w:divBdr>
                        <w:top w:val="none" w:sz="0" w:space="0" w:color="auto"/>
                        <w:left w:val="none" w:sz="0" w:space="0" w:color="auto"/>
                        <w:bottom w:val="none" w:sz="0" w:space="0" w:color="auto"/>
                        <w:right w:val="none" w:sz="0" w:space="0" w:color="auto"/>
                      </w:divBdr>
                    </w:div>
                    <w:div w:id="1464230020">
                      <w:marLeft w:val="0"/>
                      <w:marRight w:val="0"/>
                      <w:marTop w:val="168"/>
                      <w:marBottom w:val="72"/>
                      <w:divBdr>
                        <w:top w:val="none" w:sz="0" w:space="0" w:color="auto"/>
                        <w:left w:val="none" w:sz="0" w:space="0" w:color="auto"/>
                        <w:bottom w:val="none" w:sz="0" w:space="0" w:color="auto"/>
                        <w:right w:val="none" w:sz="0" w:space="0" w:color="auto"/>
                      </w:divBdr>
                      <w:divsChild>
                        <w:div w:id="1635789684">
                          <w:marLeft w:val="0"/>
                          <w:marRight w:val="0"/>
                          <w:marTop w:val="0"/>
                          <w:marBottom w:val="0"/>
                          <w:divBdr>
                            <w:top w:val="none" w:sz="0" w:space="0" w:color="auto"/>
                            <w:left w:val="none" w:sz="0" w:space="0" w:color="auto"/>
                            <w:bottom w:val="none" w:sz="0" w:space="0" w:color="auto"/>
                            <w:right w:val="none" w:sz="0" w:space="0" w:color="auto"/>
                          </w:divBdr>
                        </w:div>
                        <w:div w:id="32997010">
                          <w:marLeft w:val="0"/>
                          <w:marRight w:val="0"/>
                          <w:marTop w:val="0"/>
                          <w:marBottom w:val="0"/>
                          <w:divBdr>
                            <w:top w:val="none" w:sz="0" w:space="0" w:color="auto"/>
                            <w:left w:val="none" w:sz="0" w:space="0" w:color="auto"/>
                            <w:bottom w:val="none" w:sz="0" w:space="0" w:color="auto"/>
                            <w:right w:val="none" w:sz="0" w:space="0" w:color="auto"/>
                          </w:divBdr>
                          <w:divsChild>
                            <w:div w:id="462042743">
                              <w:marLeft w:val="0"/>
                              <w:marRight w:val="0"/>
                              <w:marTop w:val="0"/>
                              <w:marBottom w:val="0"/>
                              <w:divBdr>
                                <w:top w:val="none" w:sz="0" w:space="0" w:color="auto"/>
                                <w:left w:val="none" w:sz="0" w:space="0" w:color="auto"/>
                                <w:bottom w:val="none" w:sz="0" w:space="0" w:color="auto"/>
                                <w:right w:val="none" w:sz="0" w:space="0" w:color="auto"/>
                              </w:divBdr>
                            </w:div>
                            <w:div w:id="3951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96987">
                  <w:marLeft w:val="0"/>
                  <w:marRight w:val="0"/>
                  <w:marTop w:val="0"/>
                  <w:marBottom w:val="0"/>
                  <w:divBdr>
                    <w:top w:val="single" w:sz="2" w:space="0" w:color="FBE8CD"/>
                    <w:left w:val="single" w:sz="2" w:space="0" w:color="FBE8CD"/>
                    <w:bottom w:val="single" w:sz="2" w:space="0" w:color="FBE8CD"/>
                    <w:right w:val="single" w:sz="2" w:space="0" w:color="FBE8CD"/>
                  </w:divBdr>
                  <w:divsChild>
                    <w:div w:id="327562980">
                      <w:marLeft w:val="0"/>
                      <w:marRight w:val="0"/>
                      <w:marTop w:val="0"/>
                      <w:marBottom w:val="120"/>
                      <w:divBdr>
                        <w:top w:val="none" w:sz="0" w:space="0" w:color="auto"/>
                        <w:left w:val="none" w:sz="0" w:space="0" w:color="auto"/>
                        <w:bottom w:val="none" w:sz="0" w:space="0" w:color="auto"/>
                        <w:right w:val="none" w:sz="0" w:space="0" w:color="auto"/>
                      </w:divBdr>
                      <w:divsChild>
                        <w:div w:id="371155707">
                          <w:marLeft w:val="0"/>
                          <w:marRight w:val="0"/>
                          <w:marTop w:val="0"/>
                          <w:marBottom w:val="120"/>
                          <w:divBdr>
                            <w:top w:val="none" w:sz="0" w:space="0" w:color="auto"/>
                            <w:left w:val="none" w:sz="0" w:space="0" w:color="auto"/>
                            <w:bottom w:val="none" w:sz="0" w:space="0" w:color="auto"/>
                            <w:right w:val="none" w:sz="0" w:space="0" w:color="auto"/>
                          </w:divBdr>
                        </w:div>
                        <w:div w:id="15742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55185">
          <w:marLeft w:val="0"/>
          <w:marRight w:val="0"/>
          <w:marTop w:val="0"/>
          <w:marBottom w:val="432"/>
          <w:divBdr>
            <w:top w:val="none" w:sz="0" w:space="0" w:color="auto"/>
            <w:left w:val="none" w:sz="0" w:space="0" w:color="auto"/>
            <w:bottom w:val="none" w:sz="0" w:space="0" w:color="auto"/>
            <w:right w:val="none" w:sz="0" w:space="0" w:color="auto"/>
          </w:divBdr>
          <w:divsChild>
            <w:div w:id="1986155398">
              <w:marLeft w:val="0"/>
              <w:marRight w:val="0"/>
              <w:marTop w:val="0"/>
              <w:marBottom w:val="432"/>
              <w:divBdr>
                <w:top w:val="single" w:sz="6" w:space="6" w:color="CAD0D7"/>
                <w:left w:val="single" w:sz="6" w:space="6" w:color="CAD0D7"/>
                <w:bottom w:val="single" w:sz="6" w:space="6" w:color="CAD0D7"/>
                <w:right w:val="single" w:sz="6" w:space="6" w:color="CAD0D7"/>
              </w:divBdr>
              <w:divsChild>
                <w:div w:id="1416246659">
                  <w:marLeft w:val="0"/>
                  <w:marRight w:val="0"/>
                  <w:marTop w:val="168"/>
                  <w:marBottom w:val="0"/>
                  <w:divBdr>
                    <w:top w:val="none" w:sz="0" w:space="0" w:color="auto"/>
                    <w:left w:val="none" w:sz="0" w:space="0" w:color="auto"/>
                    <w:bottom w:val="none" w:sz="0" w:space="0" w:color="auto"/>
                    <w:right w:val="none" w:sz="0" w:space="0" w:color="auto"/>
                  </w:divBdr>
                </w:div>
                <w:div w:id="2081059167">
                  <w:marLeft w:val="0"/>
                  <w:marRight w:val="0"/>
                  <w:marTop w:val="168"/>
                  <w:marBottom w:val="0"/>
                  <w:divBdr>
                    <w:top w:val="none" w:sz="0" w:space="0" w:color="auto"/>
                    <w:left w:val="none" w:sz="0" w:space="0" w:color="auto"/>
                    <w:bottom w:val="none" w:sz="0" w:space="0" w:color="auto"/>
                    <w:right w:val="none" w:sz="0" w:space="0" w:color="auto"/>
                  </w:divBdr>
                </w:div>
                <w:div w:id="2031833570">
                  <w:marLeft w:val="0"/>
                  <w:marRight w:val="0"/>
                  <w:marTop w:val="168"/>
                  <w:marBottom w:val="0"/>
                  <w:divBdr>
                    <w:top w:val="none" w:sz="0" w:space="0" w:color="auto"/>
                    <w:left w:val="none" w:sz="0" w:space="0" w:color="auto"/>
                    <w:bottom w:val="none" w:sz="0" w:space="0" w:color="auto"/>
                    <w:right w:val="none" w:sz="0" w:space="0" w:color="auto"/>
                  </w:divBdr>
                </w:div>
              </w:divsChild>
            </w:div>
            <w:div w:id="1863085123">
              <w:marLeft w:val="2040"/>
              <w:marRight w:val="0"/>
              <w:marTop w:val="0"/>
              <w:marBottom w:val="0"/>
              <w:divBdr>
                <w:top w:val="none" w:sz="0" w:space="0" w:color="auto"/>
                <w:left w:val="none" w:sz="0" w:space="0" w:color="auto"/>
                <w:bottom w:val="none" w:sz="0" w:space="0" w:color="auto"/>
                <w:right w:val="none" w:sz="0" w:space="0" w:color="auto"/>
              </w:divBdr>
              <w:divsChild>
                <w:div w:id="2025352239">
                  <w:marLeft w:val="0"/>
                  <w:marRight w:val="0"/>
                  <w:marTop w:val="0"/>
                  <w:marBottom w:val="0"/>
                  <w:divBdr>
                    <w:top w:val="single" w:sz="2" w:space="0" w:color="D1EDF6"/>
                    <w:left w:val="single" w:sz="2" w:space="0" w:color="D1EDF6"/>
                    <w:bottom w:val="single" w:sz="2" w:space="0" w:color="D1EDF6"/>
                    <w:right w:val="single" w:sz="2" w:space="0" w:color="D1EDF6"/>
                  </w:divBdr>
                  <w:divsChild>
                    <w:div w:id="1727602247">
                      <w:marLeft w:val="0"/>
                      <w:marRight w:val="0"/>
                      <w:marTop w:val="0"/>
                      <w:marBottom w:val="360"/>
                      <w:divBdr>
                        <w:top w:val="none" w:sz="0" w:space="0" w:color="auto"/>
                        <w:left w:val="none" w:sz="0" w:space="0" w:color="auto"/>
                        <w:bottom w:val="none" w:sz="0" w:space="0" w:color="auto"/>
                        <w:right w:val="none" w:sz="0" w:space="0" w:color="auto"/>
                      </w:divBdr>
                    </w:div>
                    <w:div w:id="614874696">
                      <w:marLeft w:val="0"/>
                      <w:marRight w:val="0"/>
                      <w:marTop w:val="168"/>
                      <w:marBottom w:val="72"/>
                      <w:divBdr>
                        <w:top w:val="none" w:sz="0" w:space="0" w:color="auto"/>
                        <w:left w:val="none" w:sz="0" w:space="0" w:color="auto"/>
                        <w:bottom w:val="none" w:sz="0" w:space="0" w:color="auto"/>
                        <w:right w:val="none" w:sz="0" w:space="0" w:color="auto"/>
                      </w:divBdr>
                      <w:divsChild>
                        <w:div w:id="148405379">
                          <w:marLeft w:val="0"/>
                          <w:marRight w:val="0"/>
                          <w:marTop w:val="0"/>
                          <w:marBottom w:val="0"/>
                          <w:divBdr>
                            <w:top w:val="none" w:sz="0" w:space="0" w:color="auto"/>
                            <w:left w:val="none" w:sz="0" w:space="0" w:color="auto"/>
                            <w:bottom w:val="none" w:sz="0" w:space="0" w:color="auto"/>
                            <w:right w:val="none" w:sz="0" w:space="0" w:color="auto"/>
                          </w:divBdr>
                        </w:div>
                        <w:div w:id="2134320685">
                          <w:marLeft w:val="0"/>
                          <w:marRight w:val="0"/>
                          <w:marTop w:val="0"/>
                          <w:marBottom w:val="0"/>
                          <w:divBdr>
                            <w:top w:val="none" w:sz="0" w:space="0" w:color="auto"/>
                            <w:left w:val="none" w:sz="0" w:space="0" w:color="auto"/>
                            <w:bottom w:val="none" w:sz="0" w:space="0" w:color="auto"/>
                            <w:right w:val="none" w:sz="0" w:space="0" w:color="auto"/>
                          </w:divBdr>
                          <w:divsChild>
                            <w:div w:id="1272011436">
                              <w:marLeft w:val="0"/>
                              <w:marRight w:val="0"/>
                              <w:marTop w:val="0"/>
                              <w:marBottom w:val="0"/>
                              <w:divBdr>
                                <w:top w:val="none" w:sz="0" w:space="0" w:color="auto"/>
                                <w:left w:val="none" w:sz="0" w:space="0" w:color="auto"/>
                                <w:bottom w:val="none" w:sz="0" w:space="0" w:color="auto"/>
                                <w:right w:val="none" w:sz="0" w:space="0" w:color="auto"/>
                              </w:divBdr>
                            </w:div>
                            <w:div w:id="184947049">
                              <w:marLeft w:val="0"/>
                              <w:marRight w:val="0"/>
                              <w:marTop w:val="0"/>
                              <w:marBottom w:val="0"/>
                              <w:divBdr>
                                <w:top w:val="none" w:sz="0" w:space="0" w:color="auto"/>
                                <w:left w:val="none" w:sz="0" w:space="0" w:color="auto"/>
                                <w:bottom w:val="none" w:sz="0" w:space="0" w:color="auto"/>
                                <w:right w:val="none" w:sz="0" w:space="0" w:color="auto"/>
                              </w:divBdr>
                            </w:div>
                            <w:div w:id="1837305214">
                              <w:marLeft w:val="0"/>
                              <w:marRight w:val="0"/>
                              <w:marTop w:val="0"/>
                              <w:marBottom w:val="0"/>
                              <w:divBdr>
                                <w:top w:val="none" w:sz="0" w:space="0" w:color="auto"/>
                                <w:left w:val="none" w:sz="0" w:space="0" w:color="auto"/>
                                <w:bottom w:val="none" w:sz="0" w:space="0" w:color="auto"/>
                                <w:right w:val="none" w:sz="0" w:space="0" w:color="auto"/>
                              </w:divBdr>
                            </w:div>
                            <w:div w:id="4717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7414">
                  <w:marLeft w:val="0"/>
                  <w:marRight w:val="0"/>
                  <w:marTop w:val="0"/>
                  <w:marBottom w:val="0"/>
                  <w:divBdr>
                    <w:top w:val="single" w:sz="2" w:space="0" w:color="FBE8CD"/>
                    <w:left w:val="single" w:sz="2" w:space="0" w:color="FBE8CD"/>
                    <w:bottom w:val="single" w:sz="2" w:space="0" w:color="FBE8CD"/>
                    <w:right w:val="single" w:sz="2" w:space="0" w:color="FBE8CD"/>
                  </w:divBdr>
                  <w:divsChild>
                    <w:div w:id="2146704180">
                      <w:marLeft w:val="0"/>
                      <w:marRight w:val="0"/>
                      <w:marTop w:val="0"/>
                      <w:marBottom w:val="120"/>
                      <w:divBdr>
                        <w:top w:val="none" w:sz="0" w:space="0" w:color="auto"/>
                        <w:left w:val="none" w:sz="0" w:space="0" w:color="auto"/>
                        <w:bottom w:val="none" w:sz="0" w:space="0" w:color="auto"/>
                        <w:right w:val="none" w:sz="0" w:space="0" w:color="auto"/>
                      </w:divBdr>
                      <w:divsChild>
                        <w:div w:id="1757167288">
                          <w:marLeft w:val="0"/>
                          <w:marRight w:val="0"/>
                          <w:marTop w:val="0"/>
                          <w:marBottom w:val="120"/>
                          <w:divBdr>
                            <w:top w:val="none" w:sz="0" w:space="0" w:color="auto"/>
                            <w:left w:val="none" w:sz="0" w:space="0" w:color="auto"/>
                            <w:bottom w:val="none" w:sz="0" w:space="0" w:color="auto"/>
                            <w:right w:val="none" w:sz="0" w:space="0" w:color="auto"/>
                          </w:divBdr>
                        </w:div>
                        <w:div w:id="933588643">
                          <w:marLeft w:val="0"/>
                          <w:marRight w:val="0"/>
                          <w:marTop w:val="0"/>
                          <w:marBottom w:val="120"/>
                          <w:divBdr>
                            <w:top w:val="none" w:sz="0" w:space="0" w:color="auto"/>
                            <w:left w:val="none" w:sz="0" w:space="0" w:color="auto"/>
                            <w:bottom w:val="none" w:sz="0" w:space="0" w:color="auto"/>
                            <w:right w:val="none" w:sz="0" w:space="0" w:color="auto"/>
                          </w:divBdr>
                        </w:div>
                        <w:div w:id="2306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779803">
          <w:marLeft w:val="0"/>
          <w:marRight w:val="0"/>
          <w:marTop w:val="0"/>
          <w:marBottom w:val="432"/>
          <w:divBdr>
            <w:top w:val="none" w:sz="0" w:space="0" w:color="auto"/>
            <w:left w:val="none" w:sz="0" w:space="0" w:color="auto"/>
            <w:bottom w:val="none" w:sz="0" w:space="0" w:color="auto"/>
            <w:right w:val="none" w:sz="0" w:space="0" w:color="auto"/>
          </w:divBdr>
          <w:divsChild>
            <w:div w:id="527835670">
              <w:marLeft w:val="0"/>
              <w:marRight w:val="0"/>
              <w:marTop w:val="0"/>
              <w:marBottom w:val="432"/>
              <w:divBdr>
                <w:top w:val="single" w:sz="6" w:space="6" w:color="CAD0D7"/>
                <w:left w:val="single" w:sz="6" w:space="6" w:color="CAD0D7"/>
                <w:bottom w:val="single" w:sz="6" w:space="6" w:color="CAD0D7"/>
                <w:right w:val="single" w:sz="6" w:space="6" w:color="CAD0D7"/>
              </w:divBdr>
              <w:divsChild>
                <w:div w:id="2053066977">
                  <w:marLeft w:val="0"/>
                  <w:marRight w:val="0"/>
                  <w:marTop w:val="168"/>
                  <w:marBottom w:val="0"/>
                  <w:divBdr>
                    <w:top w:val="none" w:sz="0" w:space="0" w:color="auto"/>
                    <w:left w:val="none" w:sz="0" w:space="0" w:color="auto"/>
                    <w:bottom w:val="none" w:sz="0" w:space="0" w:color="auto"/>
                    <w:right w:val="none" w:sz="0" w:space="0" w:color="auto"/>
                  </w:divBdr>
                </w:div>
                <w:div w:id="1813250327">
                  <w:marLeft w:val="0"/>
                  <w:marRight w:val="0"/>
                  <w:marTop w:val="168"/>
                  <w:marBottom w:val="0"/>
                  <w:divBdr>
                    <w:top w:val="none" w:sz="0" w:space="0" w:color="auto"/>
                    <w:left w:val="none" w:sz="0" w:space="0" w:color="auto"/>
                    <w:bottom w:val="none" w:sz="0" w:space="0" w:color="auto"/>
                    <w:right w:val="none" w:sz="0" w:space="0" w:color="auto"/>
                  </w:divBdr>
                </w:div>
                <w:div w:id="1155532761">
                  <w:marLeft w:val="0"/>
                  <w:marRight w:val="0"/>
                  <w:marTop w:val="168"/>
                  <w:marBottom w:val="0"/>
                  <w:divBdr>
                    <w:top w:val="none" w:sz="0" w:space="0" w:color="auto"/>
                    <w:left w:val="none" w:sz="0" w:space="0" w:color="auto"/>
                    <w:bottom w:val="none" w:sz="0" w:space="0" w:color="auto"/>
                    <w:right w:val="none" w:sz="0" w:space="0" w:color="auto"/>
                  </w:divBdr>
                </w:div>
              </w:divsChild>
            </w:div>
            <w:div w:id="599339762">
              <w:marLeft w:val="2040"/>
              <w:marRight w:val="0"/>
              <w:marTop w:val="0"/>
              <w:marBottom w:val="0"/>
              <w:divBdr>
                <w:top w:val="none" w:sz="0" w:space="0" w:color="auto"/>
                <w:left w:val="none" w:sz="0" w:space="0" w:color="auto"/>
                <w:bottom w:val="none" w:sz="0" w:space="0" w:color="auto"/>
                <w:right w:val="none" w:sz="0" w:space="0" w:color="auto"/>
              </w:divBdr>
              <w:divsChild>
                <w:div w:id="1742829686">
                  <w:marLeft w:val="0"/>
                  <w:marRight w:val="0"/>
                  <w:marTop w:val="0"/>
                  <w:marBottom w:val="0"/>
                  <w:divBdr>
                    <w:top w:val="single" w:sz="2" w:space="0" w:color="D1EDF6"/>
                    <w:left w:val="single" w:sz="2" w:space="0" w:color="D1EDF6"/>
                    <w:bottom w:val="single" w:sz="2" w:space="0" w:color="D1EDF6"/>
                    <w:right w:val="single" w:sz="2" w:space="0" w:color="D1EDF6"/>
                  </w:divBdr>
                  <w:divsChild>
                    <w:div w:id="831137078">
                      <w:marLeft w:val="0"/>
                      <w:marRight w:val="0"/>
                      <w:marTop w:val="0"/>
                      <w:marBottom w:val="360"/>
                      <w:divBdr>
                        <w:top w:val="none" w:sz="0" w:space="0" w:color="auto"/>
                        <w:left w:val="none" w:sz="0" w:space="0" w:color="auto"/>
                        <w:bottom w:val="none" w:sz="0" w:space="0" w:color="auto"/>
                        <w:right w:val="none" w:sz="0" w:space="0" w:color="auto"/>
                      </w:divBdr>
                    </w:div>
                    <w:div w:id="779227313">
                      <w:marLeft w:val="0"/>
                      <w:marRight w:val="0"/>
                      <w:marTop w:val="168"/>
                      <w:marBottom w:val="72"/>
                      <w:divBdr>
                        <w:top w:val="none" w:sz="0" w:space="0" w:color="auto"/>
                        <w:left w:val="none" w:sz="0" w:space="0" w:color="auto"/>
                        <w:bottom w:val="none" w:sz="0" w:space="0" w:color="auto"/>
                        <w:right w:val="none" w:sz="0" w:space="0" w:color="auto"/>
                      </w:divBdr>
                      <w:divsChild>
                        <w:div w:id="783160015">
                          <w:marLeft w:val="0"/>
                          <w:marRight w:val="0"/>
                          <w:marTop w:val="0"/>
                          <w:marBottom w:val="0"/>
                          <w:divBdr>
                            <w:top w:val="none" w:sz="0" w:space="0" w:color="auto"/>
                            <w:left w:val="none" w:sz="0" w:space="0" w:color="auto"/>
                            <w:bottom w:val="none" w:sz="0" w:space="0" w:color="auto"/>
                            <w:right w:val="none" w:sz="0" w:space="0" w:color="auto"/>
                          </w:divBdr>
                        </w:div>
                        <w:div w:id="1070038493">
                          <w:marLeft w:val="0"/>
                          <w:marRight w:val="0"/>
                          <w:marTop w:val="0"/>
                          <w:marBottom w:val="0"/>
                          <w:divBdr>
                            <w:top w:val="none" w:sz="0" w:space="0" w:color="auto"/>
                            <w:left w:val="none" w:sz="0" w:space="0" w:color="auto"/>
                            <w:bottom w:val="none" w:sz="0" w:space="0" w:color="auto"/>
                            <w:right w:val="none" w:sz="0" w:space="0" w:color="auto"/>
                          </w:divBdr>
                          <w:divsChild>
                            <w:div w:id="427510559">
                              <w:marLeft w:val="0"/>
                              <w:marRight w:val="0"/>
                              <w:marTop w:val="0"/>
                              <w:marBottom w:val="0"/>
                              <w:divBdr>
                                <w:top w:val="none" w:sz="0" w:space="0" w:color="auto"/>
                                <w:left w:val="none" w:sz="0" w:space="0" w:color="auto"/>
                                <w:bottom w:val="none" w:sz="0" w:space="0" w:color="auto"/>
                                <w:right w:val="none" w:sz="0" w:space="0" w:color="auto"/>
                              </w:divBdr>
                            </w:div>
                            <w:div w:id="1935625027">
                              <w:marLeft w:val="0"/>
                              <w:marRight w:val="0"/>
                              <w:marTop w:val="0"/>
                              <w:marBottom w:val="0"/>
                              <w:divBdr>
                                <w:top w:val="none" w:sz="0" w:space="0" w:color="auto"/>
                                <w:left w:val="none" w:sz="0" w:space="0" w:color="auto"/>
                                <w:bottom w:val="none" w:sz="0" w:space="0" w:color="auto"/>
                                <w:right w:val="none" w:sz="0" w:space="0" w:color="auto"/>
                              </w:divBdr>
                            </w:div>
                            <w:div w:id="1745027510">
                              <w:marLeft w:val="0"/>
                              <w:marRight w:val="0"/>
                              <w:marTop w:val="0"/>
                              <w:marBottom w:val="0"/>
                              <w:divBdr>
                                <w:top w:val="none" w:sz="0" w:space="0" w:color="auto"/>
                                <w:left w:val="none" w:sz="0" w:space="0" w:color="auto"/>
                                <w:bottom w:val="none" w:sz="0" w:space="0" w:color="auto"/>
                                <w:right w:val="none" w:sz="0" w:space="0" w:color="auto"/>
                              </w:divBdr>
                            </w:div>
                            <w:div w:id="6600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93760">
                  <w:marLeft w:val="0"/>
                  <w:marRight w:val="0"/>
                  <w:marTop w:val="0"/>
                  <w:marBottom w:val="0"/>
                  <w:divBdr>
                    <w:top w:val="single" w:sz="2" w:space="0" w:color="FBE8CD"/>
                    <w:left w:val="single" w:sz="2" w:space="0" w:color="FBE8CD"/>
                    <w:bottom w:val="single" w:sz="2" w:space="0" w:color="FBE8CD"/>
                    <w:right w:val="single" w:sz="2" w:space="0" w:color="FBE8CD"/>
                  </w:divBdr>
                  <w:divsChild>
                    <w:div w:id="1984041093">
                      <w:marLeft w:val="0"/>
                      <w:marRight w:val="0"/>
                      <w:marTop w:val="0"/>
                      <w:marBottom w:val="120"/>
                      <w:divBdr>
                        <w:top w:val="none" w:sz="0" w:space="0" w:color="auto"/>
                        <w:left w:val="none" w:sz="0" w:space="0" w:color="auto"/>
                        <w:bottom w:val="none" w:sz="0" w:space="0" w:color="auto"/>
                        <w:right w:val="none" w:sz="0" w:space="0" w:color="auto"/>
                      </w:divBdr>
                      <w:divsChild>
                        <w:div w:id="2052532499">
                          <w:marLeft w:val="0"/>
                          <w:marRight w:val="0"/>
                          <w:marTop w:val="0"/>
                          <w:marBottom w:val="120"/>
                          <w:divBdr>
                            <w:top w:val="none" w:sz="0" w:space="0" w:color="auto"/>
                            <w:left w:val="none" w:sz="0" w:space="0" w:color="auto"/>
                            <w:bottom w:val="none" w:sz="0" w:space="0" w:color="auto"/>
                            <w:right w:val="none" w:sz="0" w:space="0" w:color="auto"/>
                          </w:divBdr>
                        </w:div>
                        <w:div w:id="1683319899">
                          <w:marLeft w:val="0"/>
                          <w:marRight w:val="0"/>
                          <w:marTop w:val="0"/>
                          <w:marBottom w:val="120"/>
                          <w:divBdr>
                            <w:top w:val="none" w:sz="0" w:space="0" w:color="auto"/>
                            <w:left w:val="none" w:sz="0" w:space="0" w:color="auto"/>
                            <w:bottom w:val="none" w:sz="0" w:space="0" w:color="auto"/>
                            <w:right w:val="none" w:sz="0" w:space="0" w:color="auto"/>
                          </w:divBdr>
                        </w:div>
                        <w:div w:id="1521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27572">
          <w:marLeft w:val="0"/>
          <w:marRight w:val="0"/>
          <w:marTop w:val="0"/>
          <w:marBottom w:val="432"/>
          <w:divBdr>
            <w:top w:val="none" w:sz="0" w:space="0" w:color="auto"/>
            <w:left w:val="none" w:sz="0" w:space="0" w:color="auto"/>
            <w:bottom w:val="none" w:sz="0" w:space="0" w:color="auto"/>
            <w:right w:val="none" w:sz="0" w:space="0" w:color="auto"/>
          </w:divBdr>
          <w:divsChild>
            <w:div w:id="110053894">
              <w:marLeft w:val="0"/>
              <w:marRight w:val="0"/>
              <w:marTop w:val="0"/>
              <w:marBottom w:val="432"/>
              <w:divBdr>
                <w:top w:val="single" w:sz="6" w:space="6" w:color="CAD0D7"/>
                <w:left w:val="single" w:sz="6" w:space="6" w:color="CAD0D7"/>
                <w:bottom w:val="single" w:sz="6" w:space="6" w:color="CAD0D7"/>
                <w:right w:val="single" w:sz="6" w:space="6" w:color="CAD0D7"/>
              </w:divBdr>
              <w:divsChild>
                <w:div w:id="1988970063">
                  <w:marLeft w:val="0"/>
                  <w:marRight w:val="0"/>
                  <w:marTop w:val="168"/>
                  <w:marBottom w:val="0"/>
                  <w:divBdr>
                    <w:top w:val="none" w:sz="0" w:space="0" w:color="auto"/>
                    <w:left w:val="none" w:sz="0" w:space="0" w:color="auto"/>
                    <w:bottom w:val="none" w:sz="0" w:space="0" w:color="auto"/>
                    <w:right w:val="none" w:sz="0" w:space="0" w:color="auto"/>
                  </w:divBdr>
                </w:div>
                <w:div w:id="1830517018">
                  <w:marLeft w:val="0"/>
                  <w:marRight w:val="0"/>
                  <w:marTop w:val="168"/>
                  <w:marBottom w:val="0"/>
                  <w:divBdr>
                    <w:top w:val="none" w:sz="0" w:space="0" w:color="auto"/>
                    <w:left w:val="none" w:sz="0" w:space="0" w:color="auto"/>
                    <w:bottom w:val="none" w:sz="0" w:space="0" w:color="auto"/>
                    <w:right w:val="none" w:sz="0" w:space="0" w:color="auto"/>
                  </w:divBdr>
                </w:div>
                <w:div w:id="55128384">
                  <w:marLeft w:val="0"/>
                  <w:marRight w:val="0"/>
                  <w:marTop w:val="168"/>
                  <w:marBottom w:val="0"/>
                  <w:divBdr>
                    <w:top w:val="none" w:sz="0" w:space="0" w:color="auto"/>
                    <w:left w:val="none" w:sz="0" w:space="0" w:color="auto"/>
                    <w:bottom w:val="none" w:sz="0" w:space="0" w:color="auto"/>
                    <w:right w:val="none" w:sz="0" w:space="0" w:color="auto"/>
                  </w:divBdr>
                </w:div>
              </w:divsChild>
            </w:div>
            <w:div w:id="1561668815">
              <w:marLeft w:val="2040"/>
              <w:marRight w:val="0"/>
              <w:marTop w:val="0"/>
              <w:marBottom w:val="0"/>
              <w:divBdr>
                <w:top w:val="none" w:sz="0" w:space="0" w:color="auto"/>
                <w:left w:val="none" w:sz="0" w:space="0" w:color="auto"/>
                <w:bottom w:val="none" w:sz="0" w:space="0" w:color="auto"/>
                <w:right w:val="none" w:sz="0" w:space="0" w:color="auto"/>
              </w:divBdr>
              <w:divsChild>
                <w:div w:id="2063825041">
                  <w:marLeft w:val="0"/>
                  <w:marRight w:val="0"/>
                  <w:marTop w:val="0"/>
                  <w:marBottom w:val="0"/>
                  <w:divBdr>
                    <w:top w:val="single" w:sz="2" w:space="0" w:color="D1EDF6"/>
                    <w:left w:val="single" w:sz="2" w:space="0" w:color="D1EDF6"/>
                    <w:bottom w:val="single" w:sz="2" w:space="0" w:color="D1EDF6"/>
                    <w:right w:val="single" w:sz="2" w:space="0" w:color="D1EDF6"/>
                  </w:divBdr>
                  <w:divsChild>
                    <w:div w:id="1711421825">
                      <w:marLeft w:val="0"/>
                      <w:marRight w:val="0"/>
                      <w:marTop w:val="0"/>
                      <w:marBottom w:val="360"/>
                      <w:divBdr>
                        <w:top w:val="none" w:sz="0" w:space="0" w:color="auto"/>
                        <w:left w:val="none" w:sz="0" w:space="0" w:color="auto"/>
                        <w:bottom w:val="none" w:sz="0" w:space="0" w:color="auto"/>
                        <w:right w:val="none" w:sz="0" w:space="0" w:color="auto"/>
                      </w:divBdr>
                    </w:div>
                    <w:div w:id="1519201430">
                      <w:marLeft w:val="0"/>
                      <w:marRight w:val="0"/>
                      <w:marTop w:val="168"/>
                      <w:marBottom w:val="72"/>
                      <w:divBdr>
                        <w:top w:val="none" w:sz="0" w:space="0" w:color="auto"/>
                        <w:left w:val="none" w:sz="0" w:space="0" w:color="auto"/>
                        <w:bottom w:val="none" w:sz="0" w:space="0" w:color="auto"/>
                        <w:right w:val="none" w:sz="0" w:space="0" w:color="auto"/>
                      </w:divBdr>
                      <w:divsChild>
                        <w:div w:id="865799444">
                          <w:marLeft w:val="0"/>
                          <w:marRight w:val="0"/>
                          <w:marTop w:val="0"/>
                          <w:marBottom w:val="0"/>
                          <w:divBdr>
                            <w:top w:val="none" w:sz="0" w:space="0" w:color="auto"/>
                            <w:left w:val="none" w:sz="0" w:space="0" w:color="auto"/>
                            <w:bottom w:val="none" w:sz="0" w:space="0" w:color="auto"/>
                            <w:right w:val="none" w:sz="0" w:space="0" w:color="auto"/>
                          </w:divBdr>
                        </w:div>
                        <w:div w:id="444883897">
                          <w:marLeft w:val="0"/>
                          <w:marRight w:val="0"/>
                          <w:marTop w:val="0"/>
                          <w:marBottom w:val="0"/>
                          <w:divBdr>
                            <w:top w:val="none" w:sz="0" w:space="0" w:color="auto"/>
                            <w:left w:val="none" w:sz="0" w:space="0" w:color="auto"/>
                            <w:bottom w:val="none" w:sz="0" w:space="0" w:color="auto"/>
                            <w:right w:val="none" w:sz="0" w:space="0" w:color="auto"/>
                          </w:divBdr>
                          <w:divsChild>
                            <w:div w:id="1206406241">
                              <w:marLeft w:val="0"/>
                              <w:marRight w:val="0"/>
                              <w:marTop w:val="0"/>
                              <w:marBottom w:val="0"/>
                              <w:divBdr>
                                <w:top w:val="none" w:sz="0" w:space="0" w:color="auto"/>
                                <w:left w:val="none" w:sz="0" w:space="0" w:color="auto"/>
                                <w:bottom w:val="none" w:sz="0" w:space="0" w:color="auto"/>
                                <w:right w:val="none" w:sz="0" w:space="0" w:color="auto"/>
                              </w:divBdr>
                            </w:div>
                            <w:div w:id="1215921103">
                              <w:marLeft w:val="0"/>
                              <w:marRight w:val="0"/>
                              <w:marTop w:val="0"/>
                              <w:marBottom w:val="0"/>
                              <w:divBdr>
                                <w:top w:val="none" w:sz="0" w:space="0" w:color="auto"/>
                                <w:left w:val="none" w:sz="0" w:space="0" w:color="auto"/>
                                <w:bottom w:val="none" w:sz="0" w:space="0" w:color="auto"/>
                                <w:right w:val="none" w:sz="0" w:space="0" w:color="auto"/>
                              </w:divBdr>
                            </w:div>
                            <w:div w:id="1893807666">
                              <w:marLeft w:val="0"/>
                              <w:marRight w:val="0"/>
                              <w:marTop w:val="0"/>
                              <w:marBottom w:val="0"/>
                              <w:divBdr>
                                <w:top w:val="none" w:sz="0" w:space="0" w:color="auto"/>
                                <w:left w:val="none" w:sz="0" w:space="0" w:color="auto"/>
                                <w:bottom w:val="none" w:sz="0" w:space="0" w:color="auto"/>
                                <w:right w:val="none" w:sz="0" w:space="0" w:color="auto"/>
                              </w:divBdr>
                            </w:div>
                            <w:div w:id="10593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694386">
                  <w:marLeft w:val="0"/>
                  <w:marRight w:val="0"/>
                  <w:marTop w:val="0"/>
                  <w:marBottom w:val="0"/>
                  <w:divBdr>
                    <w:top w:val="single" w:sz="2" w:space="0" w:color="FBE8CD"/>
                    <w:left w:val="single" w:sz="2" w:space="0" w:color="FBE8CD"/>
                    <w:bottom w:val="single" w:sz="2" w:space="0" w:color="FBE8CD"/>
                    <w:right w:val="single" w:sz="2" w:space="0" w:color="FBE8CD"/>
                  </w:divBdr>
                  <w:divsChild>
                    <w:div w:id="1767341156">
                      <w:marLeft w:val="0"/>
                      <w:marRight w:val="0"/>
                      <w:marTop w:val="0"/>
                      <w:marBottom w:val="120"/>
                      <w:divBdr>
                        <w:top w:val="none" w:sz="0" w:space="0" w:color="auto"/>
                        <w:left w:val="none" w:sz="0" w:space="0" w:color="auto"/>
                        <w:bottom w:val="none" w:sz="0" w:space="0" w:color="auto"/>
                        <w:right w:val="none" w:sz="0" w:space="0" w:color="auto"/>
                      </w:divBdr>
                      <w:divsChild>
                        <w:div w:id="1908570233">
                          <w:marLeft w:val="0"/>
                          <w:marRight w:val="0"/>
                          <w:marTop w:val="0"/>
                          <w:marBottom w:val="120"/>
                          <w:divBdr>
                            <w:top w:val="none" w:sz="0" w:space="0" w:color="auto"/>
                            <w:left w:val="none" w:sz="0" w:space="0" w:color="auto"/>
                            <w:bottom w:val="none" w:sz="0" w:space="0" w:color="auto"/>
                            <w:right w:val="none" w:sz="0" w:space="0" w:color="auto"/>
                          </w:divBdr>
                        </w:div>
                        <w:div w:id="1972512235">
                          <w:marLeft w:val="0"/>
                          <w:marRight w:val="0"/>
                          <w:marTop w:val="0"/>
                          <w:marBottom w:val="12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86029">
          <w:marLeft w:val="0"/>
          <w:marRight w:val="0"/>
          <w:marTop w:val="0"/>
          <w:marBottom w:val="432"/>
          <w:divBdr>
            <w:top w:val="none" w:sz="0" w:space="0" w:color="auto"/>
            <w:left w:val="none" w:sz="0" w:space="0" w:color="auto"/>
            <w:bottom w:val="none" w:sz="0" w:space="0" w:color="auto"/>
            <w:right w:val="none" w:sz="0" w:space="0" w:color="auto"/>
          </w:divBdr>
          <w:divsChild>
            <w:div w:id="587425619">
              <w:marLeft w:val="0"/>
              <w:marRight w:val="0"/>
              <w:marTop w:val="0"/>
              <w:marBottom w:val="432"/>
              <w:divBdr>
                <w:top w:val="single" w:sz="6" w:space="6" w:color="CAD0D7"/>
                <w:left w:val="single" w:sz="6" w:space="6" w:color="CAD0D7"/>
                <w:bottom w:val="single" w:sz="6" w:space="6" w:color="CAD0D7"/>
                <w:right w:val="single" w:sz="6" w:space="6" w:color="CAD0D7"/>
              </w:divBdr>
              <w:divsChild>
                <w:div w:id="1631473039">
                  <w:marLeft w:val="0"/>
                  <w:marRight w:val="0"/>
                  <w:marTop w:val="168"/>
                  <w:marBottom w:val="0"/>
                  <w:divBdr>
                    <w:top w:val="none" w:sz="0" w:space="0" w:color="auto"/>
                    <w:left w:val="none" w:sz="0" w:space="0" w:color="auto"/>
                    <w:bottom w:val="none" w:sz="0" w:space="0" w:color="auto"/>
                    <w:right w:val="none" w:sz="0" w:space="0" w:color="auto"/>
                  </w:divBdr>
                </w:div>
                <w:div w:id="13270960">
                  <w:marLeft w:val="0"/>
                  <w:marRight w:val="0"/>
                  <w:marTop w:val="168"/>
                  <w:marBottom w:val="0"/>
                  <w:divBdr>
                    <w:top w:val="none" w:sz="0" w:space="0" w:color="auto"/>
                    <w:left w:val="none" w:sz="0" w:space="0" w:color="auto"/>
                    <w:bottom w:val="none" w:sz="0" w:space="0" w:color="auto"/>
                    <w:right w:val="none" w:sz="0" w:space="0" w:color="auto"/>
                  </w:divBdr>
                </w:div>
                <w:div w:id="1075977999">
                  <w:marLeft w:val="0"/>
                  <w:marRight w:val="0"/>
                  <w:marTop w:val="168"/>
                  <w:marBottom w:val="0"/>
                  <w:divBdr>
                    <w:top w:val="none" w:sz="0" w:space="0" w:color="auto"/>
                    <w:left w:val="none" w:sz="0" w:space="0" w:color="auto"/>
                    <w:bottom w:val="none" w:sz="0" w:space="0" w:color="auto"/>
                    <w:right w:val="none" w:sz="0" w:space="0" w:color="auto"/>
                  </w:divBdr>
                </w:div>
              </w:divsChild>
            </w:div>
            <w:div w:id="2097094044">
              <w:marLeft w:val="2040"/>
              <w:marRight w:val="0"/>
              <w:marTop w:val="0"/>
              <w:marBottom w:val="0"/>
              <w:divBdr>
                <w:top w:val="none" w:sz="0" w:space="0" w:color="auto"/>
                <w:left w:val="none" w:sz="0" w:space="0" w:color="auto"/>
                <w:bottom w:val="none" w:sz="0" w:space="0" w:color="auto"/>
                <w:right w:val="none" w:sz="0" w:space="0" w:color="auto"/>
              </w:divBdr>
              <w:divsChild>
                <w:div w:id="1666978625">
                  <w:marLeft w:val="0"/>
                  <w:marRight w:val="0"/>
                  <w:marTop w:val="0"/>
                  <w:marBottom w:val="0"/>
                  <w:divBdr>
                    <w:top w:val="single" w:sz="2" w:space="0" w:color="D1EDF6"/>
                    <w:left w:val="single" w:sz="2" w:space="0" w:color="D1EDF6"/>
                    <w:bottom w:val="single" w:sz="2" w:space="0" w:color="D1EDF6"/>
                    <w:right w:val="single" w:sz="2" w:space="0" w:color="D1EDF6"/>
                  </w:divBdr>
                  <w:divsChild>
                    <w:div w:id="202789900">
                      <w:marLeft w:val="0"/>
                      <w:marRight w:val="0"/>
                      <w:marTop w:val="0"/>
                      <w:marBottom w:val="360"/>
                      <w:divBdr>
                        <w:top w:val="none" w:sz="0" w:space="0" w:color="auto"/>
                        <w:left w:val="none" w:sz="0" w:space="0" w:color="auto"/>
                        <w:bottom w:val="none" w:sz="0" w:space="0" w:color="auto"/>
                        <w:right w:val="none" w:sz="0" w:space="0" w:color="auto"/>
                      </w:divBdr>
                    </w:div>
                    <w:div w:id="2126149179">
                      <w:marLeft w:val="0"/>
                      <w:marRight w:val="0"/>
                      <w:marTop w:val="168"/>
                      <w:marBottom w:val="72"/>
                      <w:divBdr>
                        <w:top w:val="none" w:sz="0" w:space="0" w:color="auto"/>
                        <w:left w:val="none" w:sz="0" w:space="0" w:color="auto"/>
                        <w:bottom w:val="none" w:sz="0" w:space="0" w:color="auto"/>
                        <w:right w:val="none" w:sz="0" w:space="0" w:color="auto"/>
                      </w:divBdr>
                      <w:divsChild>
                        <w:div w:id="2089689550">
                          <w:marLeft w:val="0"/>
                          <w:marRight w:val="0"/>
                          <w:marTop w:val="0"/>
                          <w:marBottom w:val="0"/>
                          <w:divBdr>
                            <w:top w:val="none" w:sz="0" w:space="0" w:color="auto"/>
                            <w:left w:val="none" w:sz="0" w:space="0" w:color="auto"/>
                            <w:bottom w:val="none" w:sz="0" w:space="0" w:color="auto"/>
                            <w:right w:val="none" w:sz="0" w:space="0" w:color="auto"/>
                          </w:divBdr>
                        </w:div>
                        <w:div w:id="544099777">
                          <w:marLeft w:val="0"/>
                          <w:marRight w:val="0"/>
                          <w:marTop w:val="0"/>
                          <w:marBottom w:val="0"/>
                          <w:divBdr>
                            <w:top w:val="none" w:sz="0" w:space="0" w:color="auto"/>
                            <w:left w:val="none" w:sz="0" w:space="0" w:color="auto"/>
                            <w:bottom w:val="none" w:sz="0" w:space="0" w:color="auto"/>
                            <w:right w:val="none" w:sz="0" w:space="0" w:color="auto"/>
                          </w:divBdr>
                          <w:divsChild>
                            <w:div w:id="1539127063">
                              <w:marLeft w:val="0"/>
                              <w:marRight w:val="0"/>
                              <w:marTop w:val="0"/>
                              <w:marBottom w:val="0"/>
                              <w:divBdr>
                                <w:top w:val="none" w:sz="0" w:space="0" w:color="auto"/>
                                <w:left w:val="none" w:sz="0" w:space="0" w:color="auto"/>
                                <w:bottom w:val="none" w:sz="0" w:space="0" w:color="auto"/>
                                <w:right w:val="none" w:sz="0" w:space="0" w:color="auto"/>
                              </w:divBdr>
                            </w:div>
                            <w:div w:id="2065642936">
                              <w:marLeft w:val="0"/>
                              <w:marRight w:val="0"/>
                              <w:marTop w:val="0"/>
                              <w:marBottom w:val="0"/>
                              <w:divBdr>
                                <w:top w:val="none" w:sz="0" w:space="0" w:color="auto"/>
                                <w:left w:val="none" w:sz="0" w:space="0" w:color="auto"/>
                                <w:bottom w:val="none" w:sz="0" w:space="0" w:color="auto"/>
                                <w:right w:val="none" w:sz="0" w:space="0" w:color="auto"/>
                              </w:divBdr>
                            </w:div>
                            <w:div w:id="2056924165">
                              <w:marLeft w:val="0"/>
                              <w:marRight w:val="0"/>
                              <w:marTop w:val="0"/>
                              <w:marBottom w:val="0"/>
                              <w:divBdr>
                                <w:top w:val="none" w:sz="0" w:space="0" w:color="auto"/>
                                <w:left w:val="none" w:sz="0" w:space="0" w:color="auto"/>
                                <w:bottom w:val="none" w:sz="0" w:space="0" w:color="auto"/>
                                <w:right w:val="none" w:sz="0" w:space="0" w:color="auto"/>
                              </w:divBdr>
                            </w:div>
                            <w:div w:id="10514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05314">
                  <w:marLeft w:val="0"/>
                  <w:marRight w:val="0"/>
                  <w:marTop w:val="0"/>
                  <w:marBottom w:val="0"/>
                  <w:divBdr>
                    <w:top w:val="single" w:sz="2" w:space="0" w:color="FBE8CD"/>
                    <w:left w:val="single" w:sz="2" w:space="0" w:color="FBE8CD"/>
                    <w:bottom w:val="single" w:sz="2" w:space="0" w:color="FBE8CD"/>
                    <w:right w:val="single" w:sz="2" w:space="0" w:color="FBE8CD"/>
                  </w:divBdr>
                  <w:divsChild>
                    <w:div w:id="1537965616">
                      <w:marLeft w:val="0"/>
                      <w:marRight w:val="0"/>
                      <w:marTop w:val="0"/>
                      <w:marBottom w:val="120"/>
                      <w:divBdr>
                        <w:top w:val="none" w:sz="0" w:space="0" w:color="auto"/>
                        <w:left w:val="none" w:sz="0" w:space="0" w:color="auto"/>
                        <w:bottom w:val="none" w:sz="0" w:space="0" w:color="auto"/>
                        <w:right w:val="none" w:sz="0" w:space="0" w:color="auto"/>
                      </w:divBdr>
                      <w:divsChild>
                        <w:div w:id="967781599">
                          <w:marLeft w:val="0"/>
                          <w:marRight w:val="0"/>
                          <w:marTop w:val="0"/>
                          <w:marBottom w:val="120"/>
                          <w:divBdr>
                            <w:top w:val="none" w:sz="0" w:space="0" w:color="auto"/>
                            <w:left w:val="none" w:sz="0" w:space="0" w:color="auto"/>
                            <w:bottom w:val="none" w:sz="0" w:space="0" w:color="auto"/>
                            <w:right w:val="none" w:sz="0" w:space="0" w:color="auto"/>
                          </w:divBdr>
                        </w:div>
                        <w:div w:id="1796556210">
                          <w:marLeft w:val="0"/>
                          <w:marRight w:val="0"/>
                          <w:marTop w:val="0"/>
                          <w:marBottom w:val="120"/>
                          <w:divBdr>
                            <w:top w:val="none" w:sz="0" w:space="0" w:color="auto"/>
                            <w:left w:val="none" w:sz="0" w:space="0" w:color="auto"/>
                            <w:bottom w:val="none" w:sz="0" w:space="0" w:color="auto"/>
                            <w:right w:val="none" w:sz="0" w:space="0" w:color="auto"/>
                          </w:divBdr>
                        </w:div>
                        <w:div w:id="12039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079761">
          <w:marLeft w:val="0"/>
          <w:marRight w:val="0"/>
          <w:marTop w:val="0"/>
          <w:marBottom w:val="432"/>
          <w:divBdr>
            <w:top w:val="none" w:sz="0" w:space="0" w:color="auto"/>
            <w:left w:val="none" w:sz="0" w:space="0" w:color="auto"/>
            <w:bottom w:val="none" w:sz="0" w:space="0" w:color="auto"/>
            <w:right w:val="none" w:sz="0" w:space="0" w:color="auto"/>
          </w:divBdr>
          <w:divsChild>
            <w:div w:id="51079106">
              <w:marLeft w:val="0"/>
              <w:marRight w:val="0"/>
              <w:marTop w:val="0"/>
              <w:marBottom w:val="432"/>
              <w:divBdr>
                <w:top w:val="single" w:sz="6" w:space="6" w:color="CAD0D7"/>
                <w:left w:val="single" w:sz="6" w:space="6" w:color="CAD0D7"/>
                <w:bottom w:val="single" w:sz="6" w:space="6" w:color="CAD0D7"/>
                <w:right w:val="single" w:sz="6" w:space="6" w:color="CAD0D7"/>
              </w:divBdr>
              <w:divsChild>
                <w:div w:id="1784692782">
                  <w:marLeft w:val="0"/>
                  <w:marRight w:val="0"/>
                  <w:marTop w:val="168"/>
                  <w:marBottom w:val="0"/>
                  <w:divBdr>
                    <w:top w:val="none" w:sz="0" w:space="0" w:color="auto"/>
                    <w:left w:val="none" w:sz="0" w:space="0" w:color="auto"/>
                    <w:bottom w:val="none" w:sz="0" w:space="0" w:color="auto"/>
                    <w:right w:val="none" w:sz="0" w:space="0" w:color="auto"/>
                  </w:divBdr>
                </w:div>
                <w:div w:id="1180197144">
                  <w:marLeft w:val="0"/>
                  <w:marRight w:val="0"/>
                  <w:marTop w:val="168"/>
                  <w:marBottom w:val="0"/>
                  <w:divBdr>
                    <w:top w:val="none" w:sz="0" w:space="0" w:color="auto"/>
                    <w:left w:val="none" w:sz="0" w:space="0" w:color="auto"/>
                    <w:bottom w:val="none" w:sz="0" w:space="0" w:color="auto"/>
                    <w:right w:val="none" w:sz="0" w:space="0" w:color="auto"/>
                  </w:divBdr>
                </w:div>
                <w:div w:id="2057777012">
                  <w:marLeft w:val="0"/>
                  <w:marRight w:val="0"/>
                  <w:marTop w:val="168"/>
                  <w:marBottom w:val="0"/>
                  <w:divBdr>
                    <w:top w:val="none" w:sz="0" w:space="0" w:color="auto"/>
                    <w:left w:val="none" w:sz="0" w:space="0" w:color="auto"/>
                    <w:bottom w:val="none" w:sz="0" w:space="0" w:color="auto"/>
                    <w:right w:val="none" w:sz="0" w:space="0" w:color="auto"/>
                  </w:divBdr>
                </w:div>
              </w:divsChild>
            </w:div>
            <w:div w:id="2017533163">
              <w:marLeft w:val="2040"/>
              <w:marRight w:val="0"/>
              <w:marTop w:val="0"/>
              <w:marBottom w:val="0"/>
              <w:divBdr>
                <w:top w:val="none" w:sz="0" w:space="0" w:color="auto"/>
                <w:left w:val="none" w:sz="0" w:space="0" w:color="auto"/>
                <w:bottom w:val="none" w:sz="0" w:space="0" w:color="auto"/>
                <w:right w:val="none" w:sz="0" w:space="0" w:color="auto"/>
              </w:divBdr>
              <w:divsChild>
                <w:div w:id="1439905736">
                  <w:marLeft w:val="0"/>
                  <w:marRight w:val="0"/>
                  <w:marTop w:val="0"/>
                  <w:marBottom w:val="0"/>
                  <w:divBdr>
                    <w:top w:val="single" w:sz="2" w:space="0" w:color="D1EDF6"/>
                    <w:left w:val="single" w:sz="2" w:space="0" w:color="D1EDF6"/>
                    <w:bottom w:val="single" w:sz="2" w:space="0" w:color="D1EDF6"/>
                    <w:right w:val="single" w:sz="2" w:space="0" w:color="D1EDF6"/>
                  </w:divBdr>
                  <w:divsChild>
                    <w:div w:id="801583067">
                      <w:marLeft w:val="0"/>
                      <w:marRight w:val="0"/>
                      <w:marTop w:val="0"/>
                      <w:marBottom w:val="360"/>
                      <w:divBdr>
                        <w:top w:val="none" w:sz="0" w:space="0" w:color="auto"/>
                        <w:left w:val="none" w:sz="0" w:space="0" w:color="auto"/>
                        <w:bottom w:val="none" w:sz="0" w:space="0" w:color="auto"/>
                        <w:right w:val="none" w:sz="0" w:space="0" w:color="auto"/>
                      </w:divBdr>
                    </w:div>
                    <w:div w:id="2000306553">
                      <w:marLeft w:val="0"/>
                      <w:marRight w:val="0"/>
                      <w:marTop w:val="168"/>
                      <w:marBottom w:val="72"/>
                      <w:divBdr>
                        <w:top w:val="none" w:sz="0" w:space="0" w:color="auto"/>
                        <w:left w:val="none" w:sz="0" w:space="0" w:color="auto"/>
                        <w:bottom w:val="none" w:sz="0" w:space="0" w:color="auto"/>
                        <w:right w:val="none" w:sz="0" w:space="0" w:color="auto"/>
                      </w:divBdr>
                      <w:divsChild>
                        <w:div w:id="116342866">
                          <w:marLeft w:val="0"/>
                          <w:marRight w:val="0"/>
                          <w:marTop w:val="0"/>
                          <w:marBottom w:val="0"/>
                          <w:divBdr>
                            <w:top w:val="none" w:sz="0" w:space="0" w:color="auto"/>
                            <w:left w:val="none" w:sz="0" w:space="0" w:color="auto"/>
                            <w:bottom w:val="none" w:sz="0" w:space="0" w:color="auto"/>
                            <w:right w:val="none" w:sz="0" w:space="0" w:color="auto"/>
                          </w:divBdr>
                        </w:div>
                        <w:div w:id="1832716779">
                          <w:marLeft w:val="0"/>
                          <w:marRight w:val="0"/>
                          <w:marTop w:val="0"/>
                          <w:marBottom w:val="0"/>
                          <w:divBdr>
                            <w:top w:val="none" w:sz="0" w:space="0" w:color="auto"/>
                            <w:left w:val="none" w:sz="0" w:space="0" w:color="auto"/>
                            <w:bottom w:val="none" w:sz="0" w:space="0" w:color="auto"/>
                            <w:right w:val="none" w:sz="0" w:space="0" w:color="auto"/>
                          </w:divBdr>
                          <w:divsChild>
                            <w:div w:id="789857918">
                              <w:marLeft w:val="0"/>
                              <w:marRight w:val="0"/>
                              <w:marTop w:val="0"/>
                              <w:marBottom w:val="0"/>
                              <w:divBdr>
                                <w:top w:val="none" w:sz="0" w:space="0" w:color="auto"/>
                                <w:left w:val="none" w:sz="0" w:space="0" w:color="auto"/>
                                <w:bottom w:val="none" w:sz="0" w:space="0" w:color="auto"/>
                                <w:right w:val="none" w:sz="0" w:space="0" w:color="auto"/>
                              </w:divBdr>
                            </w:div>
                            <w:div w:id="1805999036">
                              <w:marLeft w:val="0"/>
                              <w:marRight w:val="0"/>
                              <w:marTop w:val="0"/>
                              <w:marBottom w:val="0"/>
                              <w:divBdr>
                                <w:top w:val="none" w:sz="0" w:space="0" w:color="auto"/>
                                <w:left w:val="none" w:sz="0" w:space="0" w:color="auto"/>
                                <w:bottom w:val="none" w:sz="0" w:space="0" w:color="auto"/>
                                <w:right w:val="none" w:sz="0" w:space="0" w:color="auto"/>
                              </w:divBdr>
                            </w:div>
                            <w:div w:id="1764455530">
                              <w:marLeft w:val="0"/>
                              <w:marRight w:val="0"/>
                              <w:marTop w:val="0"/>
                              <w:marBottom w:val="0"/>
                              <w:divBdr>
                                <w:top w:val="none" w:sz="0" w:space="0" w:color="auto"/>
                                <w:left w:val="none" w:sz="0" w:space="0" w:color="auto"/>
                                <w:bottom w:val="none" w:sz="0" w:space="0" w:color="auto"/>
                                <w:right w:val="none" w:sz="0" w:space="0" w:color="auto"/>
                              </w:divBdr>
                            </w:div>
                            <w:div w:id="8941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76068">
                  <w:marLeft w:val="0"/>
                  <w:marRight w:val="0"/>
                  <w:marTop w:val="0"/>
                  <w:marBottom w:val="0"/>
                  <w:divBdr>
                    <w:top w:val="single" w:sz="2" w:space="0" w:color="FBE8CD"/>
                    <w:left w:val="single" w:sz="2" w:space="0" w:color="FBE8CD"/>
                    <w:bottom w:val="single" w:sz="2" w:space="0" w:color="FBE8CD"/>
                    <w:right w:val="single" w:sz="2" w:space="0" w:color="FBE8CD"/>
                  </w:divBdr>
                  <w:divsChild>
                    <w:div w:id="1513105798">
                      <w:marLeft w:val="0"/>
                      <w:marRight w:val="0"/>
                      <w:marTop w:val="0"/>
                      <w:marBottom w:val="120"/>
                      <w:divBdr>
                        <w:top w:val="none" w:sz="0" w:space="0" w:color="auto"/>
                        <w:left w:val="none" w:sz="0" w:space="0" w:color="auto"/>
                        <w:bottom w:val="none" w:sz="0" w:space="0" w:color="auto"/>
                        <w:right w:val="none" w:sz="0" w:space="0" w:color="auto"/>
                      </w:divBdr>
                      <w:divsChild>
                        <w:div w:id="147401103">
                          <w:marLeft w:val="0"/>
                          <w:marRight w:val="0"/>
                          <w:marTop w:val="0"/>
                          <w:marBottom w:val="120"/>
                          <w:divBdr>
                            <w:top w:val="none" w:sz="0" w:space="0" w:color="auto"/>
                            <w:left w:val="none" w:sz="0" w:space="0" w:color="auto"/>
                            <w:bottom w:val="none" w:sz="0" w:space="0" w:color="auto"/>
                            <w:right w:val="none" w:sz="0" w:space="0" w:color="auto"/>
                          </w:divBdr>
                        </w:div>
                        <w:div w:id="1610502214">
                          <w:marLeft w:val="0"/>
                          <w:marRight w:val="0"/>
                          <w:marTop w:val="0"/>
                          <w:marBottom w:val="120"/>
                          <w:divBdr>
                            <w:top w:val="none" w:sz="0" w:space="0" w:color="auto"/>
                            <w:left w:val="none" w:sz="0" w:space="0" w:color="auto"/>
                            <w:bottom w:val="none" w:sz="0" w:space="0" w:color="auto"/>
                            <w:right w:val="none" w:sz="0" w:space="0" w:color="auto"/>
                          </w:divBdr>
                        </w:div>
                        <w:div w:id="6821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32147">
          <w:marLeft w:val="0"/>
          <w:marRight w:val="0"/>
          <w:marTop w:val="0"/>
          <w:marBottom w:val="432"/>
          <w:divBdr>
            <w:top w:val="none" w:sz="0" w:space="0" w:color="auto"/>
            <w:left w:val="none" w:sz="0" w:space="0" w:color="auto"/>
            <w:bottom w:val="none" w:sz="0" w:space="0" w:color="auto"/>
            <w:right w:val="none" w:sz="0" w:space="0" w:color="auto"/>
          </w:divBdr>
          <w:divsChild>
            <w:div w:id="523523892">
              <w:marLeft w:val="0"/>
              <w:marRight w:val="0"/>
              <w:marTop w:val="0"/>
              <w:marBottom w:val="432"/>
              <w:divBdr>
                <w:top w:val="single" w:sz="6" w:space="6" w:color="CAD0D7"/>
                <w:left w:val="single" w:sz="6" w:space="6" w:color="CAD0D7"/>
                <w:bottom w:val="single" w:sz="6" w:space="6" w:color="CAD0D7"/>
                <w:right w:val="single" w:sz="6" w:space="6" w:color="CAD0D7"/>
              </w:divBdr>
              <w:divsChild>
                <w:div w:id="150295984">
                  <w:marLeft w:val="0"/>
                  <w:marRight w:val="0"/>
                  <w:marTop w:val="168"/>
                  <w:marBottom w:val="0"/>
                  <w:divBdr>
                    <w:top w:val="none" w:sz="0" w:space="0" w:color="auto"/>
                    <w:left w:val="none" w:sz="0" w:space="0" w:color="auto"/>
                    <w:bottom w:val="none" w:sz="0" w:space="0" w:color="auto"/>
                    <w:right w:val="none" w:sz="0" w:space="0" w:color="auto"/>
                  </w:divBdr>
                </w:div>
                <w:div w:id="1589315375">
                  <w:marLeft w:val="0"/>
                  <w:marRight w:val="0"/>
                  <w:marTop w:val="168"/>
                  <w:marBottom w:val="0"/>
                  <w:divBdr>
                    <w:top w:val="none" w:sz="0" w:space="0" w:color="auto"/>
                    <w:left w:val="none" w:sz="0" w:space="0" w:color="auto"/>
                    <w:bottom w:val="none" w:sz="0" w:space="0" w:color="auto"/>
                    <w:right w:val="none" w:sz="0" w:space="0" w:color="auto"/>
                  </w:divBdr>
                </w:div>
                <w:div w:id="229393594">
                  <w:marLeft w:val="0"/>
                  <w:marRight w:val="0"/>
                  <w:marTop w:val="168"/>
                  <w:marBottom w:val="0"/>
                  <w:divBdr>
                    <w:top w:val="none" w:sz="0" w:space="0" w:color="auto"/>
                    <w:left w:val="none" w:sz="0" w:space="0" w:color="auto"/>
                    <w:bottom w:val="none" w:sz="0" w:space="0" w:color="auto"/>
                    <w:right w:val="none" w:sz="0" w:space="0" w:color="auto"/>
                  </w:divBdr>
                </w:div>
              </w:divsChild>
            </w:div>
            <w:div w:id="332923888">
              <w:marLeft w:val="2040"/>
              <w:marRight w:val="0"/>
              <w:marTop w:val="0"/>
              <w:marBottom w:val="0"/>
              <w:divBdr>
                <w:top w:val="none" w:sz="0" w:space="0" w:color="auto"/>
                <w:left w:val="none" w:sz="0" w:space="0" w:color="auto"/>
                <w:bottom w:val="none" w:sz="0" w:space="0" w:color="auto"/>
                <w:right w:val="none" w:sz="0" w:space="0" w:color="auto"/>
              </w:divBdr>
              <w:divsChild>
                <w:div w:id="156575694">
                  <w:marLeft w:val="0"/>
                  <w:marRight w:val="0"/>
                  <w:marTop w:val="0"/>
                  <w:marBottom w:val="0"/>
                  <w:divBdr>
                    <w:top w:val="single" w:sz="2" w:space="0" w:color="D1EDF6"/>
                    <w:left w:val="single" w:sz="2" w:space="0" w:color="D1EDF6"/>
                    <w:bottom w:val="single" w:sz="2" w:space="0" w:color="D1EDF6"/>
                    <w:right w:val="single" w:sz="2" w:space="0" w:color="D1EDF6"/>
                  </w:divBdr>
                  <w:divsChild>
                    <w:div w:id="360057755">
                      <w:marLeft w:val="0"/>
                      <w:marRight w:val="0"/>
                      <w:marTop w:val="0"/>
                      <w:marBottom w:val="360"/>
                      <w:divBdr>
                        <w:top w:val="none" w:sz="0" w:space="0" w:color="auto"/>
                        <w:left w:val="none" w:sz="0" w:space="0" w:color="auto"/>
                        <w:bottom w:val="none" w:sz="0" w:space="0" w:color="auto"/>
                        <w:right w:val="none" w:sz="0" w:space="0" w:color="auto"/>
                      </w:divBdr>
                    </w:div>
                    <w:div w:id="118837444">
                      <w:marLeft w:val="0"/>
                      <w:marRight w:val="0"/>
                      <w:marTop w:val="168"/>
                      <w:marBottom w:val="72"/>
                      <w:divBdr>
                        <w:top w:val="none" w:sz="0" w:space="0" w:color="auto"/>
                        <w:left w:val="none" w:sz="0" w:space="0" w:color="auto"/>
                        <w:bottom w:val="none" w:sz="0" w:space="0" w:color="auto"/>
                        <w:right w:val="none" w:sz="0" w:space="0" w:color="auto"/>
                      </w:divBdr>
                      <w:divsChild>
                        <w:div w:id="1247225273">
                          <w:marLeft w:val="0"/>
                          <w:marRight w:val="0"/>
                          <w:marTop w:val="0"/>
                          <w:marBottom w:val="0"/>
                          <w:divBdr>
                            <w:top w:val="none" w:sz="0" w:space="0" w:color="auto"/>
                            <w:left w:val="none" w:sz="0" w:space="0" w:color="auto"/>
                            <w:bottom w:val="none" w:sz="0" w:space="0" w:color="auto"/>
                            <w:right w:val="none" w:sz="0" w:space="0" w:color="auto"/>
                          </w:divBdr>
                        </w:div>
                        <w:div w:id="1683314391">
                          <w:marLeft w:val="0"/>
                          <w:marRight w:val="0"/>
                          <w:marTop w:val="0"/>
                          <w:marBottom w:val="0"/>
                          <w:divBdr>
                            <w:top w:val="none" w:sz="0" w:space="0" w:color="auto"/>
                            <w:left w:val="none" w:sz="0" w:space="0" w:color="auto"/>
                            <w:bottom w:val="none" w:sz="0" w:space="0" w:color="auto"/>
                            <w:right w:val="none" w:sz="0" w:space="0" w:color="auto"/>
                          </w:divBdr>
                          <w:divsChild>
                            <w:div w:id="771433032">
                              <w:marLeft w:val="0"/>
                              <w:marRight w:val="0"/>
                              <w:marTop w:val="0"/>
                              <w:marBottom w:val="0"/>
                              <w:divBdr>
                                <w:top w:val="none" w:sz="0" w:space="0" w:color="auto"/>
                                <w:left w:val="none" w:sz="0" w:space="0" w:color="auto"/>
                                <w:bottom w:val="none" w:sz="0" w:space="0" w:color="auto"/>
                                <w:right w:val="none" w:sz="0" w:space="0" w:color="auto"/>
                              </w:divBdr>
                            </w:div>
                            <w:div w:id="932978787">
                              <w:marLeft w:val="0"/>
                              <w:marRight w:val="0"/>
                              <w:marTop w:val="0"/>
                              <w:marBottom w:val="0"/>
                              <w:divBdr>
                                <w:top w:val="none" w:sz="0" w:space="0" w:color="auto"/>
                                <w:left w:val="none" w:sz="0" w:space="0" w:color="auto"/>
                                <w:bottom w:val="none" w:sz="0" w:space="0" w:color="auto"/>
                                <w:right w:val="none" w:sz="0" w:space="0" w:color="auto"/>
                              </w:divBdr>
                            </w:div>
                            <w:div w:id="1981958713">
                              <w:marLeft w:val="0"/>
                              <w:marRight w:val="0"/>
                              <w:marTop w:val="0"/>
                              <w:marBottom w:val="0"/>
                              <w:divBdr>
                                <w:top w:val="none" w:sz="0" w:space="0" w:color="auto"/>
                                <w:left w:val="none" w:sz="0" w:space="0" w:color="auto"/>
                                <w:bottom w:val="none" w:sz="0" w:space="0" w:color="auto"/>
                                <w:right w:val="none" w:sz="0" w:space="0" w:color="auto"/>
                              </w:divBdr>
                            </w:div>
                            <w:div w:id="20241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44990">
                  <w:marLeft w:val="0"/>
                  <w:marRight w:val="0"/>
                  <w:marTop w:val="0"/>
                  <w:marBottom w:val="0"/>
                  <w:divBdr>
                    <w:top w:val="single" w:sz="2" w:space="0" w:color="FBE8CD"/>
                    <w:left w:val="single" w:sz="2" w:space="0" w:color="FBE8CD"/>
                    <w:bottom w:val="single" w:sz="2" w:space="0" w:color="FBE8CD"/>
                    <w:right w:val="single" w:sz="2" w:space="0" w:color="FBE8CD"/>
                  </w:divBdr>
                  <w:divsChild>
                    <w:div w:id="1071661826">
                      <w:marLeft w:val="0"/>
                      <w:marRight w:val="0"/>
                      <w:marTop w:val="0"/>
                      <w:marBottom w:val="120"/>
                      <w:divBdr>
                        <w:top w:val="none" w:sz="0" w:space="0" w:color="auto"/>
                        <w:left w:val="none" w:sz="0" w:space="0" w:color="auto"/>
                        <w:bottom w:val="none" w:sz="0" w:space="0" w:color="auto"/>
                        <w:right w:val="none" w:sz="0" w:space="0" w:color="auto"/>
                      </w:divBdr>
                      <w:divsChild>
                        <w:div w:id="270363136">
                          <w:marLeft w:val="0"/>
                          <w:marRight w:val="0"/>
                          <w:marTop w:val="0"/>
                          <w:marBottom w:val="120"/>
                          <w:divBdr>
                            <w:top w:val="none" w:sz="0" w:space="0" w:color="auto"/>
                            <w:left w:val="none" w:sz="0" w:space="0" w:color="auto"/>
                            <w:bottom w:val="none" w:sz="0" w:space="0" w:color="auto"/>
                            <w:right w:val="none" w:sz="0" w:space="0" w:color="auto"/>
                          </w:divBdr>
                        </w:div>
                        <w:div w:id="794756710">
                          <w:marLeft w:val="0"/>
                          <w:marRight w:val="0"/>
                          <w:marTop w:val="0"/>
                          <w:marBottom w:val="120"/>
                          <w:divBdr>
                            <w:top w:val="none" w:sz="0" w:space="0" w:color="auto"/>
                            <w:left w:val="none" w:sz="0" w:space="0" w:color="auto"/>
                            <w:bottom w:val="none" w:sz="0" w:space="0" w:color="auto"/>
                            <w:right w:val="none" w:sz="0" w:space="0" w:color="auto"/>
                          </w:divBdr>
                        </w:div>
                        <w:div w:id="2667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519611">
      <w:bodyDiv w:val="1"/>
      <w:marLeft w:val="0"/>
      <w:marRight w:val="0"/>
      <w:marTop w:val="0"/>
      <w:marBottom w:val="0"/>
      <w:divBdr>
        <w:top w:val="none" w:sz="0" w:space="0" w:color="auto"/>
        <w:left w:val="none" w:sz="0" w:space="0" w:color="auto"/>
        <w:bottom w:val="none" w:sz="0" w:space="0" w:color="auto"/>
        <w:right w:val="none" w:sz="0" w:space="0" w:color="auto"/>
      </w:divBdr>
      <w:divsChild>
        <w:div w:id="1207335661">
          <w:marLeft w:val="0"/>
          <w:marRight w:val="0"/>
          <w:marTop w:val="0"/>
          <w:marBottom w:val="432"/>
          <w:divBdr>
            <w:top w:val="none" w:sz="0" w:space="0" w:color="auto"/>
            <w:left w:val="none" w:sz="0" w:space="0" w:color="auto"/>
            <w:bottom w:val="none" w:sz="0" w:space="0" w:color="auto"/>
            <w:right w:val="none" w:sz="0" w:space="0" w:color="auto"/>
          </w:divBdr>
          <w:divsChild>
            <w:div w:id="1796023173">
              <w:marLeft w:val="2040"/>
              <w:marRight w:val="0"/>
              <w:marTop w:val="0"/>
              <w:marBottom w:val="0"/>
              <w:divBdr>
                <w:top w:val="none" w:sz="0" w:space="0" w:color="auto"/>
                <w:left w:val="none" w:sz="0" w:space="0" w:color="auto"/>
                <w:bottom w:val="none" w:sz="0" w:space="0" w:color="auto"/>
                <w:right w:val="none" w:sz="0" w:space="0" w:color="auto"/>
              </w:divBdr>
              <w:divsChild>
                <w:div w:id="1172524638">
                  <w:marLeft w:val="0"/>
                  <w:marRight w:val="0"/>
                  <w:marTop w:val="0"/>
                  <w:marBottom w:val="0"/>
                  <w:divBdr>
                    <w:top w:val="single" w:sz="2" w:space="0" w:color="D1EDF6"/>
                    <w:left w:val="single" w:sz="2" w:space="0" w:color="D1EDF6"/>
                    <w:bottom w:val="single" w:sz="2" w:space="0" w:color="D1EDF6"/>
                    <w:right w:val="single" w:sz="2" w:space="0" w:color="D1EDF6"/>
                  </w:divBdr>
                  <w:divsChild>
                    <w:div w:id="2125225277">
                      <w:marLeft w:val="0"/>
                      <w:marRight w:val="0"/>
                      <w:marTop w:val="0"/>
                      <w:marBottom w:val="360"/>
                      <w:divBdr>
                        <w:top w:val="none" w:sz="0" w:space="0" w:color="auto"/>
                        <w:left w:val="none" w:sz="0" w:space="0" w:color="auto"/>
                        <w:bottom w:val="none" w:sz="0" w:space="0" w:color="auto"/>
                        <w:right w:val="none" w:sz="0" w:space="0" w:color="auto"/>
                      </w:divBdr>
                    </w:div>
                    <w:div w:id="758216057">
                      <w:marLeft w:val="0"/>
                      <w:marRight w:val="0"/>
                      <w:marTop w:val="168"/>
                      <w:marBottom w:val="72"/>
                      <w:divBdr>
                        <w:top w:val="none" w:sz="0" w:space="0" w:color="auto"/>
                        <w:left w:val="none" w:sz="0" w:space="0" w:color="auto"/>
                        <w:bottom w:val="none" w:sz="0" w:space="0" w:color="auto"/>
                        <w:right w:val="none" w:sz="0" w:space="0" w:color="auto"/>
                      </w:divBdr>
                      <w:divsChild>
                        <w:div w:id="412046572">
                          <w:marLeft w:val="0"/>
                          <w:marRight w:val="0"/>
                          <w:marTop w:val="0"/>
                          <w:marBottom w:val="0"/>
                          <w:divBdr>
                            <w:top w:val="none" w:sz="0" w:space="0" w:color="auto"/>
                            <w:left w:val="none" w:sz="0" w:space="0" w:color="auto"/>
                            <w:bottom w:val="none" w:sz="0" w:space="0" w:color="auto"/>
                            <w:right w:val="none" w:sz="0" w:space="0" w:color="auto"/>
                          </w:divBdr>
                        </w:div>
                        <w:div w:id="1634364788">
                          <w:marLeft w:val="0"/>
                          <w:marRight w:val="0"/>
                          <w:marTop w:val="0"/>
                          <w:marBottom w:val="0"/>
                          <w:divBdr>
                            <w:top w:val="none" w:sz="0" w:space="0" w:color="auto"/>
                            <w:left w:val="none" w:sz="0" w:space="0" w:color="auto"/>
                            <w:bottom w:val="none" w:sz="0" w:space="0" w:color="auto"/>
                            <w:right w:val="none" w:sz="0" w:space="0" w:color="auto"/>
                          </w:divBdr>
                          <w:divsChild>
                            <w:div w:id="2045979593">
                              <w:marLeft w:val="0"/>
                              <w:marRight w:val="0"/>
                              <w:marTop w:val="0"/>
                              <w:marBottom w:val="0"/>
                              <w:divBdr>
                                <w:top w:val="none" w:sz="0" w:space="0" w:color="auto"/>
                                <w:left w:val="none" w:sz="0" w:space="0" w:color="auto"/>
                                <w:bottom w:val="none" w:sz="0" w:space="0" w:color="auto"/>
                                <w:right w:val="none" w:sz="0" w:space="0" w:color="auto"/>
                              </w:divBdr>
                            </w:div>
                            <w:div w:id="1307932568">
                              <w:marLeft w:val="0"/>
                              <w:marRight w:val="0"/>
                              <w:marTop w:val="0"/>
                              <w:marBottom w:val="0"/>
                              <w:divBdr>
                                <w:top w:val="none" w:sz="0" w:space="0" w:color="auto"/>
                                <w:left w:val="none" w:sz="0" w:space="0" w:color="auto"/>
                                <w:bottom w:val="none" w:sz="0" w:space="0" w:color="auto"/>
                                <w:right w:val="none" w:sz="0" w:space="0" w:color="auto"/>
                              </w:divBdr>
                            </w:div>
                            <w:div w:id="533344240">
                              <w:marLeft w:val="0"/>
                              <w:marRight w:val="0"/>
                              <w:marTop w:val="0"/>
                              <w:marBottom w:val="0"/>
                              <w:divBdr>
                                <w:top w:val="none" w:sz="0" w:space="0" w:color="auto"/>
                                <w:left w:val="none" w:sz="0" w:space="0" w:color="auto"/>
                                <w:bottom w:val="none" w:sz="0" w:space="0" w:color="auto"/>
                                <w:right w:val="none" w:sz="0" w:space="0" w:color="auto"/>
                              </w:divBdr>
                            </w:div>
                            <w:div w:id="3246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797885">
                  <w:marLeft w:val="0"/>
                  <w:marRight w:val="0"/>
                  <w:marTop w:val="0"/>
                  <w:marBottom w:val="0"/>
                  <w:divBdr>
                    <w:top w:val="single" w:sz="2" w:space="0" w:color="FBE8CD"/>
                    <w:left w:val="single" w:sz="2" w:space="0" w:color="FBE8CD"/>
                    <w:bottom w:val="single" w:sz="2" w:space="0" w:color="FBE8CD"/>
                    <w:right w:val="single" w:sz="2" w:space="0" w:color="FBE8CD"/>
                  </w:divBdr>
                  <w:divsChild>
                    <w:div w:id="203955961">
                      <w:marLeft w:val="0"/>
                      <w:marRight w:val="0"/>
                      <w:marTop w:val="0"/>
                      <w:marBottom w:val="120"/>
                      <w:divBdr>
                        <w:top w:val="none" w:sz="0" w:space="0" w:color="auto"/>
                        <w:left w:val="none" w:sz="0" w:space="0" w:color="auto"/>
                        <w:bottom w:val="none" w:sz="0" w:space="0" w:color="auto"/>
                        <w:right w:val="none" w:sz="0" w:space="0" w:color="auto"/>
                      </w:divBdr>
                      <w:divsChild>
                        <w:div w:id="482938805">
                          <w:marLeft w:val="0"/>
                          <w:marRight w:val="0"/>
                          <w:marTop w:val="0"/>
                          <w:marBottom w:val="120"/>
                          <w:divBdr>
                            <w:top w:val="none" w:sz="0" w:space="0" w:color="auto"/>
                            <w:left w:val="none" w:sz="0" w:space="0" w:color="auto"/>
                            <w:bottom w:val="none" w:sz="0" w:space="0" w:color="auto"/>
                            <w:right w:val="none" w:sz="0" w:space="0" w:color="auto"/>
                          </w:divBdr>
                        </w:div>
                        <w:div w:id="777792482">
                          <w:marLeft w:val="0"/>
                          <w:marRight w:val="0"/>
                          <w:marTop w:val="0"/>
                          <w:marBottom w:val="120"/>
                          <w:divBdr>
                            <w:top w:val="none" w:sz="0" w:space="0" w:color="auto"/>
                            <w:left w:val="none" w:sz="0" w:space="0" w:color="auto"/>
                            <w:bottom w:val="none" w:sz="0" w:space="0" w:color="auto"/>
                            <w:right w:val="none" w:sz="0" w:space="0" w:color="auto"/>
                          </w:divBdr>
                        </w:div>
                        <w:div w:id="1563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518388">
          <w:marLeft w:val="0"/>
          <w:marRight w:val="0"/>
          <w:marTop w:val="0"/>
          <w:marBottom w:val="432"/>
          <w:divBdr>
            <w:top w:val="none" w:sz="0" w:space="0" w:color="auto"/>
            <w:left w:val="none" w:sz="0" w:space="0" w:color="auto"/>
            <w:bottom w:val="none" w:sz="0" w:space="0" w:color="auto"/>
            <w:right w:val="none" w:sz="0" w:space="0" w:color="auto"/>
          </w:divBdr>
          <w:divsChild>
            <w:div w:id="1797144364">
              <w:marLeft w:val="0"/>
              <w:marRight w:val="0"/>
              <w:marTop w:val="0"/>
              <w:marBottom w:val="432"/>
              <w:divBdr>
                <w:top w:val="single" w:sz="6" w:space="6" w:color="CAD0D7"/>
                <w:left w:val="single" w:sz="6" w:space="6" w:color="CAD0D7"/>
                <w:bottom w:val="single" w:sz="6" w:space="6" w:color="CAD0D7"/>
                <w:right w:val="single" w:sz="6" w:space="6" w:color="CAD0D7"/>
              </w:divBdr>
              <w:divsChild>
                <w:div w:id="2078823857">
                  <w:marLeft w:val="0"/>
                  <w:marRight w:val="0"/>
                  <w:marTop w:val="168"/>
                  <w:marBottom w:val="0"/>
                  <w:divBdr>
                    <w:top w:val="none" w:sz="0" w:space="0" w:color="auto"/>
                    <w:left w:val="none" w:sz="0" w:space="0" w:color="auto"/>
                    <w:bottom w:val="none" w:sz="0" w:space="0" w:color="auto"/>
                    <w:right w:val="none" w:sz="0" w:space="0" w:color="auto"/>
                  </w:divBdr>
                </w:div>
                <w:div w:id="207763232">
                  <w:marLeft w:val="0"/>
                  <w:marRight w:val="0"/>
                  <w:marTop w:val="168"/>
                  <w:marBottom w:val="0"/>
                  <w:divBdr>
                    <w:top w:val="none" w:sz="0" w:space="0" w:color="auto"/>
                    <w:left w:val="none" w:sz="0" w:space="0" w:color="auto"/>
                    <w:bottom w:val="none" w:sz="0" w:space="0" w:color="auto"/>
                    <w:right w:val="none" w:sz="0" w:space="0" w:color="auto"/>
                  </w:divBdr>
                </w:div>
                <w:div w:id="1487939466">
                  <w:marLeft w:val="0"/>
                  <w:marRight w:val="0"/>
                  <w:marTop w:val="168"/>
                  <w:marBottom w:val="0"/>
                  <w:divBdr>
                    <w:top w:val="none" w:sz="0" w:space="0" w:color="auto"/>
                    <w:left w:val="none" w:sz="0" w:space="0" w:color="auto"/>
                    <w:bottom w:val="none" w:sz="0" w:space="0" w:color="auto"/>
                    <w:right w:val="none" w:sz="0" w:space="0" w:color="auto"/>
                  </w:divBdr>
                </w:div>
              </w:divsChild>
            </w:div>
            <w:div w:id="1371103335">
              <w:marLeft w:val="2040"/>
              <w:marRight w:val="0"/>
              <w:marTop w:val="0"/>
              <w:marBottom w:val="0"/>
              <w:divBdr>
                <w:top w:val="none" w:sz="0" w:space="0" w:color="auto"/>
                <w:left w:val="none" w:sz="0" w:space="0" w:color="auto"/>
                <w:bottom w:val="none" w:sz="0" w:space="0" w:color="auto"/>
                <w:right w:val="none" w:sz="0" w:space="0" w:color="auto"/>
              </w:divBdr>
              <w:divsChild>
                <w:div w:id="116485832">
                  <w:marLeft w:val="0"/>
                  <w:marRight w:val="0"/>
                  <w:marTop w:val="0"/>
                  <w:marBottom w:val="0"/>
                  <w:divBdr>
                    <w:top w:val="single" w:sz="2" w:space="0" w:color="D1EDF6"/>
                    <w:left w:val="single" w:sz="2" w:space="0" w:color="D1EDF6"/>
                    <w:bottom w:val="single" w:sz="2" w:space="0" w:color="D1EDF6"/>
                    <w:right w:val="single" w:sz="2" w:space="0" w:color="D1EDF6"/>
                  </w:divBdr>
                  <w:divsChild>
                    <w:div w:id="523246908">
                      <w:marLeft w:val="0"/>
                      <w:marRight w:val="0"/>
                      <w:marTop w:val="0"/>
                      <w:marBottom w:val="360"/>
                      <w:divBdr>
                        <w:top w:val="none" w:sz="0" w:space="0" w:color="auto"/>
                        <w:left w:val="none" w:sz="0" w:space="0" w:color="auto"/>
                        <w:bottom w:val="none" w:sz="0" w:space="0" w:color="auto"/>
                        <w:right w:val="none" w:sz="0" w:space="0" w:color="auto"/>
                      </w:divBdr>
                    </w:div>
                    <w:div w:id="1908877635">
                      <w:marLeft w:val="0"/>
                      <w:marRight w:val="0"/>
                      <w:marTop w:val="168"/>
                      <w:marBottom w:val="72"/>
                      <w:divBdr>
                        <w:top w:val="none" w:sz="0" w:space="0" w:color="auto"/>
                        <w:left w:val="none" w:sz="0" w:space="0" w:color="auto"/>
                        <w:bottom w:val="none" w:sz="0" w:space="0" w:color="auto"/>
                        <w:right w:val="none" w:sz="0" w:space="0" w:color="auto"/>
                      </w:divBdr>
                      <w:divsChild>
                        <w:div w:id="237984906">
                          <w:marLeft w:val="0"/>
                          <w:marRight w:val="0"/>
                          <w:marTop w:val="0"/>
                          <w:marBottom w:val="0"/>
                          <w:divBdr>
                            <w:top w:val="none" w:sz="0" w:space="0" w:color="auto"/>
                            <w:left w:val="none" w:sz="0" w:space="0" w:color="auto"/>
                            <w:bottom w:val="none" w:sz="0" w:space="0" w:color="auto"/>
                            <w:right w:val="none" w:sz="0" w:space="0" w:color="auto"/>
                          </w:divBdr>
                        </w:div>
                        <w:div w:id="372266173">
                          <w:marLeft w:val="0"/>
                          <w:marRight w:val="0"/>
                          <w:marTop w:val="0"/>
                          <w:marBottom w:val="0"/>
                          <w:divBdr>
                            <w:top w:val="none" w:sz="0" w:space="0" w:color="auto"/>
                            <w:left w:val="none" w:sz="0" w:space="0" w:color="auto"/>
                            <w:bottom w:val="none" w:sz="0" w:space="0" w:color="auto"/>
                            <w:right w:val="none" w:sz="0" w:space="0" w:color="auto"/>
                          </w:divBdr>
                          <w:divsChild>
                            <w:div w:id="934020469">
                              <w:marLeft w:val="0"/>
                              <w:marRight w:val="0"/>
                              <w:marTop w:val="0"/>
                              <w:marBottom w:val="0"/>
                              <w:divBdr>
                                <w:top w:val="none" w:sz="0" w:space="0" w:color="auto"/>
                                <w:left w:val="none" w:sz="0" w:space="0" w:color="auto"/>
                                <w:bottom w:val="none" w:sz="0" w:space="0" w:color="auto"/>
                                <w:right w:val="none" w:sz="0" w:space="0" w:color="auto"/>
                              </w:divBdr>
                            </w:div>
                            <w:div w:id="1513178947">
                              <w:marLeft w:val="0"/>
                              <w:marRight w:val="0"/>
                              <w:marTop w:val="0"/>
                              <w:marBottom w:val="0"/>
                              <w:divBdr>
                                <w:top w:val="none" w:sz="0" w:space="0" w:color="auto"/>
                                <w:left w:val="none" w:sz="0" w:space="0" w:color="auto"/>
                                <w:bottom w:val="none" w:sz="0" w:space="0" w:color="auto"/>
                                <w:right w:val="none" w:sz="0" w:space="0" w:color="auto"/>
                              </w:divBdr>
                            </w:div>
                            <w:div w:id="1600528152">
                              <w:marLeft w:val="0"/>
                              <w:marRight w:val="0"/>
                              <w:marTop w:val="0"/>
                              <w:marBottom w:val="0"/>
                              <w:divBdr>
                                <w:top w:val="none" w:sz="0" w:space="0" w:color="auto"/>
                                <w:left w:val="none" w:sz="0" w:space="0" w:color="auto"/>
                                <w:bottom w:val="none" w:sz="0" w:space="0" w:color="auto"/>
                                <w:right w:val="none" w:sz="0" w:space="0" w:color="auto"/>
                              </w:divBdr>
                            </w:div>
                            <w:div w:id="17824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3656">
                  <w:marLeft w:val="0"/>
                  <w:marRight w:val="0"/>
                  <w:marTop w:val="0"/>
                  <w:marBottom w:val="0"/>
                  <w:divBdr>
                    <w:top w:val="single" w:sz="2" w:space="0" w:color="FBE8CD"/>
                    <w:left w:val="single" w:sz="2" w:space="0" w:color="FBE8CD"/>
                    <w:bottom w:val="single" w:sz="2" w:space="0" w:color="FBE8CD"/>
                    <w:right w:val="single" w:sz="2" w:space="0" w:color="FBE8CD"/>
                  </w:divBdr>
                  <w:divsChild>
                    <w:div w:id="696934281">
                      <w:marLeft w:val="0"/>
                      <w:marRight w:val="0"/>
                      <w:marTop w:val="0"/>
                      <w:marBottom w:val="120"/>
                      <w:divBdr>
                        <w:top w:val="none" w:sz="0" w:space="0" w:color="auto"/>
                        <w:left w:val="none" w:sz="0" w:space="0" w:color="auto"/>
                        <w:bottom w:val="none" w:sz="0" w:space="0" w:color="auto"/>
                        <w:right w:val="none" w:sz="0" w:space="0" w:color="auto"/>
                      </w:divBdr>
                      <w:divsChild>
                        <w:div w:id="676812755">
                          <w:marLeft w:val="0"/>
                          <w:marRight w:val="0"/>
                          <w:marTop w:val="0"/>
                          <w:marBottom w:val="120"/>
                          <w:divBdr>
                            <w:top w:val="none" w:sz="0" w:space="0" w:color="auto"/>
                            <w:left w:val="none" w:sz="0" w:space="0" w:color="auto"/>
                            <w:bottom w:val="none" w:sz="0" w:space="0" w:color="auto"/>
                            <w:right w:val="none" w:sz="0" w:space="0" w:color="auto"/>
                          </w:divBdr>
                        </w:div>
                        <w:div w:id="1849441897">
                          <w:marLeft w:val="0"/>
                          <w:marRight w:val="0"/>
                          <w:marTop w:val="0"/>
                          <w:marBottom w:val="120"/>
                          <w:divBdr>
                            <w:top w:val="none" w:sz="0" w:space="0" w:color="auto"/>
                            <w:left w:val="none" w:sz="0" w:space="0" w:color="auto"/>
                            <w:bottom w:val="none" w:sz="0" w:space="0" w:color="auto"/>
                            <w:right w:val="none" w:sz="0" w:space="0" w:color="auto"/>
                          </w:divBdr>
                        </w:div>
                        <w:div w:id="139789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900235">
      <w:bodyDiv w:val="1"/>
      <w:marLeft w:val="0"/>
      <w:marRight w:val="0"/>
      <w:marTop w:val="0"/>
      <w:marBottom w:val="0"/>
      <w:divBdr>
        <w:top w:val="none" w:sz="0" w:space="0" w:color="auto"/>
        <w:left w:val="none" w:sz="0" w:space="0" w:color="auto"/>
        <w:bottom w:val="none" w:sz="0" w:space="0" w:color="auto"/>
        <w:right w:val="none" w:sz="0" w:space="0" w:color="auto"/>
      </w:divBdr>
      <w:divsChild>
        <w:div w:id="410657676">
          <w:marLeft w:val="0"/>
          <w:marRight w:val="0"/>
          <w:marTop w:val="0"/>
          <w:marBottom w:val="0"/>
          <w:divBdr>
            <w:top w:val="single" w:sz="2" w:space="0" w:color="D1EDF6"/>
            <w:left w:val="single" w:sz="2" w:space="0" w:color="D1EDF6"/>
            <w:bottom w:val="single" w:sz="2" w:space="0" w:color="D1EDF6"/>
            <w:right w:val="single" w:sz="2" w:space="0" w:color="D1EDF6"/>
          </w:divBdr>
          <w:divsChild>
            <w:div w:id="56366439">
              <w:marLeft w:val="0"/>
              <w:marRight w:val="0"/>
              <w:marTop w:val="0"/>
              <w:marBottom w:val="360"/>
              <w:divBdr>
                <w:top w:val="none" w:sz="0" w:space="0" w:color="auto"/>
                <w:left w:val="none" w:sz="0" w:space="0" w:color="auto"/>
                <w:bottom w:val="none" w:sz="0" w:space="0" w:color="auto"/>
                <w:right w:val="none" w:sz="0" w:space="0" w:color="auto"/>
              </w:divBdr>
            </w:div>
            <w:div w:id="1503664981">
              <w:marLeft w:val="0"/>
              <w:marRight w:val="0"/>
              <w:marTop w:val="168"/>
              <w:marBottom w:val="72"/>
              <w:divBdr>
                <w:top w:val="none" w:sz="0" w:space="0" w:color="auto"/>
                <w:left w:val="none" w:sz="0" w:space="0" w:color="auto"/>
                <w:bottom w:val="none" w:sz="0" w:space="0" w:color="auto"/>
                <w:right w:val="none" w:sz="0" w:space="0" w:color="auto"/>
              </w:divBdr>
              <w:divsChild>
                <w:div w:id="415133567">
                  <w:marLeft w:val="0"/>
                  <w:marRight w:val="0"/>
                  <w:marTop w:val="0"/>
                  <w:marBottom w:val="0"/>
                  <w:divBdr>
                    <w:top w:val="none" w:sz="0" w:space="0" w:color="auto"/>
                    <w:left w:val="none" w:sz="0" w:space="0" w:color="auto"/>
                    <w:bottom w:val="none" w:sz="0" w:space="0" w:color="auto"/>
                    <w:right w:val="none" w:sz="0" w:space="0" w:color="auto"/>
                  </w:divBdr>
                </w:div>
                <w:div w:id="945963242">
                  <w:marLeft w:val="0"/>
                  <w:marRight w:val="0"/>
                  <w:marTop w:val="0"/>
                  <w:marBottom w:val="0"/>
                  <w:divBdr>
                    <w:top w:val="none" w:sz="0" w:space="0" w:color="auto"/>
                    <w:left w:val="none" w:sz="0" w:space="0" w:color="auto"/>
                    <w:bottom w:val="none" w:sz="0" w:space="0" w:color="auto"/>
                    <w:right w:val="none" w:sz="0" w:space="0" w:color="auto"/>
                  </w:divBdr>
                  <w:divsChild>
                    <w:div w:id="2105566641">
                      <w:marLeft w:val="0"/>
                      <w:marRight w:val="0"/>
                      <w:marTop w:val="0"/>
                      <w:marBottom w:val="0"/>
                      <w:divBdr>
                        <w:top w:val="none" w:sz="0" w:space="0" w:color="auto"/>
                        <w:left w:val="none" w:sz="0" w:space="0" w:color="auto"/>
                        <w:bottom w:val="none" w:sz="0" w:space="0" w:color="auto"/>
                        <w:right w:val="none" w:sz="0" w:space="0" w:color="auto"/>
                      </w:divBdr>
                    </w:div>
                    <w:div w:id="1863592527">
                      <w:marLeft w:val="0"/>
                      <w:marRight w:val="0"/>
                      <w:marTop w:val="0"/>
                      <w:marBottom w:val="0"/>
                      <w:divBdr>
                        <w:top w:val="none" w:sz="0" w:space="0" w:color="auto"/>
                        <w:left w:val="none" w:sz="0" w:space="0" w:color="auto"/>
                        <w:bottom w:val="none" w:sz="0" w:space="0" w:color="auto"/>
                        <w:right w:val="none" w:sz="0" w:space="0" w:color="auto"/>
                      </w:divBdr>
                    </w:div>
                    <w:div w:id="481585674">
                      <w:marLeft w:val="0"/>
                      <w:marRight w:val="0"/>
                      <w:marTop w:val="0"/>
                      <w:marBottom w:val="0"/>
                      <w:divBdr>
                        <w:top w:val="none" w:sz="0" w:space="0" w:color="auto"/>
                        <w:left w:val="none" w:sz="0" w:space="0" w:color="auto"/>
                        <w:bottom w:val="none" w:sz="0" w:space="0" w:color="auto"/>
                        <w:right w:val="none" w:sz="0" w:space="0" w:color="auto"/>
                      </w:divBdr>
                    </w:div>
                    <w:div w:id="554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20243">
          <w:marLeft w:val="0"/>
          <w:marRight w:val="0"/>
          <w:marTop w:val="0"/>
          <w:marBottom w:val="0"/>
          <w:divBdr>
            <w:top w:val="single" w:sz="2" w:space="0" w:color="FBE8CD"/>
            <w:left w:val="single" w:sz="2" w:space="0" w:color="FBE8CD"/>
            <w:bottom w:val="single" w:sz="2" w:space="0" w:color="FBE8CD"/>
            <w:right w:val="single" w:sz="2" w:space="0" w:color="FBE8CD"/>
          </w:divBdr>
          <w:divsChild>
            <w:div w:id="370039804">
              <w:marLeft w:val="0"/>
              <w:marRight w:val="0"/>
              <w:marTop w:val="0"/>
              <w:marBottom w:val="120"/>
              <w:divBdr>
                <w:top w:val="none" w:sz="0" w:space="0" w:color="auto"/>
                <w:left w:val="none" w:sz="0" w:space="0" w:color="auto"/>
                <w:bottom w:val="none" w:sz="0" w:space="0" w:color="auto"/>
                <w:right w:val="none" w:sz="0" w:space="0" w:color="auto"/>
              </w:divBdr>
              <w:divsChild>
                <w:div w:id="922028947">
                  <w:marLeft w:val="0"/>
                  <w:marRight w:val="0"/>
                  <w:marTop w:val="0"/>
                  <w:marBottom w:val="120"/>
                  <w:divBdr>
                    <w:top w:val="none" w:sz="0" w:space="0" w:color="auto"/>
                    <w:left w:val="none" w:sz="0" w:space="0" w:color="auto"/>
                    <w:bottom w:val="none" w:sz="0" w:space="0" w:color="auto"/>
                    <w:right w:val="none" w:sz="0" w:space="0" w:color="auto"/>
                  </w:divBdr>
                </w:div>
                <w:div w:id="58289881">
                  <w:marLeft w:val="0"/>
                  <w:marRight w:val="0"/>
                  <w:marTop w:val="0"/>
                  <w:marBottom w:val="120"/>
                  <w:divBdr>
                    <w:top w:val="none" w:sz="0" w:space="0" w:color="auto"/>
                    <w:left w:val="none" w:sz="0" w:space="0" w:color="auto"/>
                    <w:bottom w:val="none" w:sz="0" w:space="0" w:color="auto"/>
                    <w:right w:val="none" w:sz="0" w:space="0" w:color="auto"/>
                  </w:divBdr>
                </w:div>
                <w:div w:id="31522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23601">
      <w:bodyDiv w:val="1"/>
      <w:marLeft w:val="0"/>
      <w:marRight w:val="0"/>
      <w:marTop w:val="0"/>
      <w:marBottom w:val="0"/>
      <w:divBdr>
        <w:top w:val="none" w:sz="0" w:space="0" w:color="auto"/>
        <w:left w:val="none" w:sz="0" w:space="0" w:color="auto"/>
        <w:bottom w:val="none" w:sz="0" w:space="0" w:color="auto"/>
        <w:right w:val="none" w:sz="0" w:space="0" w:color="auto"/>
      </w:divBdr>
      <w:divsChild>
        <w:div w:id="2078552979">
          <w:marLeft w:val="0"/>
          <w:marRight w:val="0"/>
          <w:marTop w:val="0"/>
          <w:marBottom w:val="0"/>
          <w:divBdr>
            <w:top w:val="single" w:sz="2" w:space="0" w:color="D1EDF6"/>
            <w:left w:val="single" w:sz="2" w:space="0" w:color="D1EDF6"/>
            <w:bottom w:val="single" w:sz="2" w:space="0" w:color="D1EDF6"/>
            <w:right w:val="single" w:sz="2" w:space="0" w:color="D1EDF6"/>
          </w:divBdr>
          <w:divsChild>
            <w:div w:id="674460463">
              <w:marLeft w:val="0"/>
              <w:marRight w:val="0"/>
              <w:marTop w:val="0"/>
              <w:marBottom w:val="360"/>
              <w:divBdr>
                <w:top w:val="none" w:sz="0" w:space="0" w:color="auto"/>
                <w:left w:val="none" w:sz="0" w:space="0" w:color="auto"/>
                <w:bottom w:val="none" w:sz="0" w:space="0" w:color="auto"/>
                <w:right w:val="none" w:sz="0" w:space="0" w:color="auto"/>
              </w:divBdr>
            </w:div>
            <w:div w:id="1031959547">
              <w:marLeft w:val="0"/>
              <w:marRight w:val="0"/>
              <w:marTop w:val="168"/>
              <w:marBottom w:val="72"/>
              <w:divBdr>
                <w:top w:val="none" w:sz="0" w:space="0" w:color="auto"/>
                <w:left w:val="none" w:sz="0" w:space="0" w:color="auto"/>
                <w:bottom w:val="none" w:sz="0" w:space="0" w:color="auto"/>
                <w:right w:val="none" w:sz="0" w:space="0" w:color="auto"/>
              </w:divBdr>
              <w:divsChild>
                <w:div w:id="64768211">
                  <w:marLeft w:val="0"/>
                  <w:marRight w:val="0"/>
                  <w:marTop w:val="0"/>
                  <w:marBottom w:val="0"/>
                  <w:divBdr>
                    <w:top w:val="none" w:sz="0" w:space="0" w:color="auto"/>
                    <w:left w:val="none" w:sz="0" w:space="0" w:color="auto"/>
                    <w:bottom w:val="none" w:sz="0" w:space="0" w:color="auto"/>
                    <w:right w:val="none" w:sz="0" w:space="0" w:color="auto"/>
                  </w:divBdr>
                </w:div>
                <w:div w:id="850603740">
                  <w:marLeft w:val="0"/>
                  <w:marRight w:val="0"/>
                  <w:marTop w:val="0"/>
                  <w:marBottom w:val="0"/>
                  <w:divBdr>
                    <w:top w:val="none" w:sz="0" w:space="0" w:color="auto"/>
                    <w:left w:val="none" w:sz="0" w:space="0" w:color="auto"/>
                    <w:bottom w:val="none" w:sz="0" w:space="0" w:color="auto"/>
                    <w:right w:val="none" w:sz="0" w:space="0" w:color="auto"/>
                  </w:divBdr>
                  <w:divsChild>
                    <w:div w:id="1676229162">
                      <w:marLeft w:val="0"/>
                      <w:marRight w:val="0"/>
                      <w:marTop w:val="0"/>
                      <w:marBottom w:val="0"/>
                      <w:divBdr>
                        <w:top w:val="none" w:sz="0" w:space="0" w:color="auto"/>
                        <w:left w:val="none" w:sz="0" w:space="0" w:color="auto"/>
                        <w:bottom w:val="none" w:sz="0" w:space="0" w:color="auto"/>
                        <w:right w:val="none" w:sz="0" w:space="0" w:color="auto"/>
                      </w:divBdr>
                    </w:div>
                    <w:div w:id="54357392">
                      <w:marLeft w:val="0"/>
                      <w:marRight w:val="0"/>
                      <w:marTop w:val="0"/>
                      <w:marBottom w:val="0"/>
                      <w:divBdr>
                        <w:top w:val="none" w:sz="0" w:space="0" w:color="auto"/>
                        <w:left w:val="none" w:sz="0" w:space="0" w:color="auto"/>
                        <w:bottom w:val="none" w:sz="0" w:space="0" w:color="auto"/>
                        <w:right w:val="none" w:sz="0" w:space="0" w:color="auto"/>
                      </w:divBdr>
                    </w:div>
                    <w:div w:id="1601641590">
                      <w:marLeft w:val="0"/>
                      <w:marRight w:val="0"/>
                      <w:marTop w:val="0"/>
                      <w:marBottom w:val="0"/>
                      <w:divBdr>
                        <w:top w:val="none" w:sz="0" w:space="0" w:color="auto"/>
                        <w:left w:val="none" w:sz="0" w:space="0" w:color="auto"/>
                        <w:bottom w:val="none" w:sz="0" w:space="0" w:color="auto"/>
                        <w:right w:val="none" w:sz="0" w:space="0" w:color="auto"/>
                      </w:divBdr>
                    </w:div>
                    <w:div w:id="161732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45851">
          <w:marLeft w:val="0"/>
          <w:marRight w:val="0"/>
          <w:marTop w:val="0"/>
          <w:marBottom w:val="0"/>
          <w:divBdr>
            <w:top w:val="single" w:sz="2" w:space="0" w:color="FBE8CD"/>
            <w:left w:val="single" w:sz="2" w:space="0" w:color="FBE8CD"/>
            <w:bottom w:val="single" w:sz="2" w:space="0" w:color="FBE8CD"/>
            <w:right w:val="single" w:sz="2" w:space="0" w:color="FBE8CD"/>
          </w:divBdr>
          <w:divsChild>
            <w:div w:id="1288315638">
              <w:marLeft w:val="0"/>
              <w:marRight w:val="0"/>
              <w:marTop w:val="0"/>
              <w:marBottom w:val="120"/>
              <w:divBdr>
                <w:top w:val="none" w:sz="0" w:space="0" w:color="auto"/>
                <w:left w:val="none" w:sz="0" w:space="0" w:color="auto"/>
                <w:bottom w:val="none" w:sz="0" w:space="0" w:color="auto"/>
                <w:right w:val="none" w:sz="0" w:space="0" w:color="auto"/>
              </w:divBdr>
              <w:divsChild>
                <w:div w:id="611597285">
                  <w:marLeft w:val="0"/>
                  <w:marRight w:val="0"/>
                  <w:marTop w:val="0"/>
                  <w:marBottom w:val="120"/>
                  <w:divBdr>
                    <w:top w:val="none" w:sz="0" w:space="0" w:color="auto"/>
                    <w:left w:val="none" w:sz="0" w:space="0" w:color="auto"/>
                    <w:bottom w:val="none" w:sz="0" w:space="0" w:color="auto"/>
                    <w:right w:val="none" w:sz="0" w:space="0" w:color="auto"/>
                  </w:divBdr>
                </w:div>
                <w:div w:id="1508665668">
                  <w:marLeft w:val="0"/>
                  <w:marRight w:val="0"/>
                  <w:marTop w:val="0"/>
                  <w:marBottom w:val="120"/>
                  <w:divBdr>
                    <w:top w:val="none" w:sz="0" w:space="0" w:color="auto"/>
                    <w:left w:val="none" w:sz="0" w:space="0" w:color="auto"/>
                    <w:bottom w:val="none" w:sz="0" w:space="0" w:color="auto"/>
                    <w:right w:val="none" w:sz="0" w:space="0" w:color="auto"/>
                  </w:divBdr>
                </w:div>
                <w:div w:id="742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54341">
      <w:bodyDiv w:val="1"/>
      <w:marLeft w:val="0"/>
      <w:marRight w:val="0"/>
      <w:marTop w:val="0"/>
      <w:marBottom w:val="0"/>
      <w:divBdr>
        <w:top w:val="none" w:sz="0" w:space="0" w:color="auto"/>
        <w:left w:val="none" w:sz="0" w:space="0" w:color="auto"/>
        <w:bottom w:val="none" w:sz="0" w:space="0" w:color="auto"/>
        <w:right w:val="none" w:sz="0" w:space="0" w:color="auto"/>
      </w:divBdr>
      <w:divsChild>
        <w:div w:id="850603326">
          <w:marLeft w:val="0"/>
          <w:marRight w:val="0"/>
          <w:marTop w:val="0"/>
          <w:marBottom w:val="432"/>
          <w:divBdr>
            <w:top w:val="none" w:sz="0" w:space="0" w:color="auto"/>
            <w:left w:val="none" w:sz="0" w:space="0" w:color="auto"/>
            <w:bottom w:val="none" w:sz="0" w:space="0" w:color="auto"/>
            <w:right w:val="none" w:sz="0" w:space="0" w:color="auto"/>
          </w:divBdr>
          <w:divsChild>
            <w:div w:id="568661015">
              <w:marLeft w:val="2040"/>
              <w:marRight w:val="0"/>
              <w:marTop w:val="0"/>
              <w:marBottom w:val="0"/>
              <w:divBdr>
                <w:top w:val="none" w:sz="0" w:space="0" w:color="auto"/>
                <w:left w:val="none" w:sz="0" w:space="0" w:color="auto"/>
                <w:bottom w:val="none" w:sz="0" w:space="0" w:color="auto"/>
                <w:right w:val="none" w:sz="0" w:space="0" w:color="auto"/>
              </w:divBdr>
              <w:divsChild>
                <w:div w:id="1646010664">
                  <w:marLeft w:val="0"/>
                  <w:marRight w:val="0"/>
                  <w:marTop w:val="0"/>
                  <w:marBottom w:val="0"/>
                  <w:divBdr>
                    <w:top w:val="single" w:sz="2" w:space="0" w:color="D1EDF6"/>
                    <w:left w:val="single" w:sz="2" w:space="0" w:color="D1EDF6"/>
                    <w:bottom w:val="single" w:sz="2" w:space="0" w:color="D1EDF6"/>
                    <w:right w:val="single" w:sz="2" w:space="0" w:color="D1EDF6"/>
                  </w:divBdr>
                  <w:divsChild>
                    <w:div w:id="1516726557">
                      <w:marLeft w:val="0"/>
                      <w:marRight w:val="0"/>
                      <w:marTop w:val="0"/>
                      <w:marBottom w:val="360"/>
                      <w:divBdr>
                        <w:top w:val="none" w:sz="0" w:space="0" w:color="auto"/>
                        <w:left w:val="none" w:sz="0" w:space="0" w:color="auto"/>
                        <w:bottom w:val="none" w:sz="0" w:space="0" w:color="auto"/>
                        <w:right w:val="none" w:sz="0" w:space="0" w:color="auto"/>
                      </w:divBdr>
                    </w:div>
                    <w:div w:id="1701203419">
                      <w:marLeft w:val="0"/>
                      <w:marRight w:val="0"/>
                      <w:marTop w:val="168"/>
                      <w:marBottom w:val="72"/>
                      <w:divBdr>
                        <w:top w:val="none" w:sz="0" w:space="0" w:color="auto"/>
                        <w:left w:val="none" w:sz="0" w:space="0" w:color="auto"/>
                        <w:bottom w:val="none" w:sz="0" w:space="0" w:color="auto"/>
                        <w:right w:val="none" w:sz="0" w:space="0" w:color="auto"/>
                      </w:divBdr>
                      <w:divsChild>
                        <w:div w:id="894582662">
                          <w:marLeft w:val="0"/>
                          <w:marRight w:val="0"/>
                          <w:marTop w:val="0"/>
                          <w:marBottom w:val="0"/>
                          <w:divBdr>
                            <w:top w:val="none" w:sz="0" w:space="0" w:color="auto"/>
                            <w:left w:val="none" w:sz="0" w:space="0" w:color="auto"/>
                            <w:bottom w:val="none" w:sz="0" w:space="0" w:color="auto"/>
                            <w:right w:val="none" w:sz="0" w:space="0" w:color="auto"/>
                          </w:divBdr>
                        </w:div>
                        <w:div w:id="222915411">
                          <w:marLeft w:val="0"/>
                          <w:marRight w:val="0"/>
                          <w:marTop w:val="0"/>
                          <w:marBottom w:val="0"/>
                          <w:divBdr>
                            <w:top w:val="none" w:sz="0" w:space="0" w:color="auto"/>
                            <w:left w:val="none" w:sz="0" w:space="0" w:color="auto"/>
                            <w:bottom w:val="none" w:sz="0" w:space="0" w:color="auto"/>
                            <w:right w:val="none" w:sz="0" w:space="0" w:color="auto"/>
                          </w:divBdr>
                          <w:divsChild>
                            <w:div w:id="578564064">
                              <w:marLeft w:val="0"/>
                              <w:marRight w:val="0"/>
                              <w:marTop w:val="0"/>
                              <w:marBottom w:val="0"/>
                              <w:divBdr>
                                <w:top w:val="none" w:sz="0" w:space="0" w:color="auto"/>
                                <w:left w:val="none" w:sz="0" w:space="0" w:color="auto"/>
                                <w:bottom w:val="none" w:sz="0" w:space="0" w:color="auto"/>
                                <w:right w:val="none" w:sz="0" w:space="0" w:color="auto"/>
                              </w:divBdr>
                            </w:div>
                            <w:div w:id="1127889356">
                              <w:marLeft w:val="0"/>
                              <w:marRight w:val="0"/>
                              <w:marTop w:val="0"/>
                              <w:marBottom w:val="0"/>
                              <w:divBdr>
                                <w:top w:val="none" w:sz="0" w:space="0" w:color="auto"/>
                                <w:left w:val="none" w:sz="0" w:space="0" w:color="auto"/>
                                <w:bottom w:val="none" w:sz="0" w:space="0" w:color="auto"/>
                                <w:right w:val="none" w:sz="0" w:space="0" w:color="auto"/>
                              </w:divBdr>
                            </w:div>
                            <w:div w:id="1694571500">
                              <w:marLeft w:val="0"/>
                              <w:marRight w:val="0"/>
                              <w:marTop w:val="0"/>
                              <w:marBottom w:val="0"/>
                              <w:divBdr>
                                <w:top w:val="none" w:sz="0" w:space="0" w:color="auto"/>
                                <w:left w:val="none" w:sz="0" w:space="0" w:color="auto"/>
                                <w:bottom w:val="none" w:sz="0" w:space="0" w:color="auto"/>
                                <w:right w:val="none" w:sz="0" w:space="0" w:color="auto"/>
                              </w:divBdr>
                            </w:div>
                            <w:div w:id="11050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88468">
                  <w:marLeft w:val="0"/>
                  <w:marRight w:val="0"/>
                  <w:marTop w:val="0"/>
                  <w:marBottom w:val="0"/>
                  <w:divBdr>
                    <w:top w:val="single" w:sz="2" w:space="0" w:color="FBE8CD"/>
                    <w:left w:val="single" w:sz="2" w:space="0" w:color="FBE8CD"/>
                    <w:bottom w:val="single" w:sz="2" w:space="0" w:color="FBE8CD"/>
                    <w:right w:val="single" w:sz="2" w:space="0" w:color="FBE8CD"/>
                  </w:divBdr>
                  <w:divsChild>
                    <w:div w:id="1262837203">
                      <w:marLeft w:val="0"/>
                      <w:marRight w:val="0"/>
                      <w:marTop w:val="0"/>
                      <w:marBottom w:val="120"/>
                      <w:divBdr>
                        <w:top w:val="none" w:sz="0" w:space="0" w:color="auto"/>
                        <w:left w:val="none" w:sz="0" w:space="0" w:color="auto"/>
                        <w:bottom w:val="none" w:sz="0" w:space="0" w:color="auto"/>
                        <w:right w:val="none" w:sz="0" w:space="0" w:color="auto"/>
                      </w:divBdr>
                      <w:divsChild>
                        <w:div w:id="458112369">
                          <w:marLeft w:val="0"/>
                          <w:marRight w:val="0"/>
                          <w:marTop w:val="0"/>
                          <w:marBottom w:val="120"/>
                          <w:divBdr>
                            <w:top w:val="none" w:sz="0" w:space="0" w:color="auto"/>
                            <w:left w:val="none" w:sz="0" w:space="0" w:color="auto"/>
                            <w:bottom w:val="none" w:sz="0" w:space="0" w:color="auto"/>
                            <w:right w:val="none" w:sz="0" w:space="0" w:color="auto"/>
                          </w:divBdr>
                        </w:div>
                        <w:div w:id="652949154">
                          <w:marLeft w:val="0"/>
                          <w:marRight w:val="0"/>
                          <w:marTop w:val="0"/>
                          <w:marBottom w:val="120"/>
                          <w:divBdr>
                            <w:top w:val="none" w:sz="0" w:space="0" w:color="auto"/>
                            <w:left w:val="none" w:sz="0" w:space="0" w:color="auto"/>
                            <w:bottom w:val="none" w:sz="0" w:space="0" w:color="auto"/>
                            <w:right w:val="none" w:sz="0" w:space="0" w:color="auto"/>
                          </w:divBdr>
                        </w:div>
                        <w:div w:id="742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162128">
          <w:marLeft w:val="0"/>
          <w:marRight w:val="0"/>
          <w:marTop w:val="0"/>
          <w:marBottom w:val="432"/>
          <w:divBdr>
            <w:top w:val="none" w:sz="0" w:space="0" w:color="auto"/>
            <w:left w:val="none" w:sz="0" w:space="0" w:color="auto"/>
            <w:bottom w:val="none" w:sz="0" w:space="0" w:color="auto"/>
            <w:right w:val="none" w:sz="0" w:space="0" w:color="auto"/>
          </w:divBdr>
          <w:divsChild>
            <w:div w:id="1862014186">
              <w:marLeft w:val="0"/>
              <w:marRight w:val="0"/>
              <w:marTop w:val="0"/>
              <w:marBottom w:val="432"/>
              <w:divBdr>
                <w:top w:val="single" w:sz="6" w:space="6" w:color="CAD0D7"/>
                <w:left w:val="single" w:sz="6" w:space="6" w:color="CAD0D7"/>
                <w:bottom w:val="single" w:sz="6" w:space="6" w:color="CAD0D7"/>
                <w:right w:val="single" w:sz="6" w:space="6" w:color="CAD0D7"/>
              </w:divBdr>
              <w:divsChild>
                <w:div w:id="1265266702">
                  <w:marLeft w:val="0"/>
                  <w:marRight w:val="0"/>
                  <w:marTop w:val="168"/>
                  <w:marBottom w:val="0"/>
                  <w:divBdr>
                    <w:top w:val="none" w:sz="0" w:space="0" w:color="auto"/>
                    <w:left w:val="none" w:sz="0" w:space="0" w:color="auto"/>
                    <w:bottom w:val="none" w:sz="0" w:space="0" w:color="auto"/>
                    <w:right w:val="none" w:sz="0" w:space="0" w:color="auto"/>
                  </w:divBdr>
                </w:div>
                <w:div w:id="1888687577">
                  <w:marLeft w:val="0"/>
                  <w:marRight w:val="0"/>
                  <w:marTop w:val="168"/>
                  <w:marBottom w:val="0"/>
                  <w:divBdr>
                    <w:top w:val="none" w:sz="0" w:space="0" w:color="auto"/>
                    <w:left w:val="none" w:sz="0" w:space="0" w:color="auto"/>
                    <w:bottom w:val="none" w:sz="0" w:space="0" w:color="auto"/>
                    <w:right w:val="none" w:sz="0" w:space="0" w:color="auto"/>
                  </w:divBdr>
                </w:div>
                <w:div w:id="1176842850">
                  <w:marLeft w:val="0"/>
                  <w:marRight w:val="0"/>
                  <w:marTop w:val="168"/>
                  <w:marBottom w:val="0"/>
                  <w:divBdr>
                    <w:top w:val="none" w:sz="0" w:space="0" w:color="auto"/>
                    <w:left w:val="none" w:sz="0" w:space="0" w:color="auto"/>
                    <w:bottom w:val="none" w:sz="0" w:space="0" w:color="auto"/>
                    <w:right w:val="none" w:sz="0" w:space="0" w:color="auto"/>
                  </w:divBdr>
                </w:div>
              </w:divsChild>
            </w:div>
            <w:div w:id="1587693620">
              <w:marLeft w:val="2040"/>
              <w:marRight w:val="0"/>
              <w:marTop w:val="0"/>
              <w:marBottom w:val="0"/>
              <w:divBdr>
                <w:top w:val="none" w:sz="0" w:space="0" w:color="auto"/>
                <w:left w:val="none" w:sz="0" w:space="0" w:color="auto"/>
                <w:bottom w:val="none" w:sz="0" w:space="0" w:color="auto"/>
                <w:right w:val="none" w:sz="0" w:space="0" w:color="auto"/>
              </w:divBdr>
              <w:divsChild>
                <w:div w:id="986013417">
                  <w:marLeft w:val="0"/>
                  <w:marRight w:val="0"/>
                  <w:marTop w:val="0"/>
                  <w:marBottom w:val="0"/>
                  <w:divBdr>
                    <w:top w:val="single" w:sz="2" w:space="0" w:color="D1EDF6"/>
                    <w:left w:val="single" w:sz="2" w:space="0" w:color="D1EDF6"/>
                    <w:bottom w:val="single" w:sz="2" w:space="0" w:color="D1EDF6"/>
                    <w:right w:val="single" w:sz="2" w:space="0" w:color="D1EDF6"/>
                  </w:divBdr>
                  <w:divsChild>
                    <w:div w:id="1486432297">
                      <w:marLeft w:val="0"/>
                      <w:marRight w:val="0"/>
                      <w:marTop w:val="0"/>
                      <w:marBottom w:val="360"/>
                      <w:divBdr>
                        <w:top w:val="none" w:sz="0" w:space="0" w:color="auto"/>
                        <w:left w:val="none" w:sz="0" w:space="0" w:color="auto"/>
                        <w:bottom w:val="none" w:sz="0" w:space="0" w:color="auto"/>
                        <w:right w:val="none" w:sz="0" w:space="0" w:color="auto"/>
                      </w:divBdr>
                    </w:div>
                    <w:div w:id="177930385">
                      <w:marLeft w:val="0"/>
                      <w:marRight w:val="0"/>
                      <w:marTop w:val="168"/>
                      <w:marBottom w:val="72"/>
                      <w:divBdr>
                        <w:top w:val="none" w:sz="0" w:space="0" w:color="auto"/>
                        <w:left w:val="none" w:sz="0" w:space="0" w:color="auto"/>
                        <w:bottom w:val="none" w:sz="0" w:space="0" w:color="auto"/>
                        <w:right w:val="none" w:sz="0" w:space="0" w:color="auto"/>
                      </w:divBdr>
                      <w:divsChild>
                        <w:div w:id="1311514746">
                          <w:marLeft w:val="0"/>
                          <w:marRight w:val="0"/>
                          <w:marTop w:val="0"/>
                          <w:marBottom w:val="0"/>
                          <w:divBdr>
                            <w:top w:val="none" w:sz="0" w:space="0" w:color="auto"/>
                            <w:left w:val="none" w:sz="0" w:space="0" w:color="auto"/>
                            <w:bottom w:val="none" w:sz="0" w:space="0" w:color="auto"/>
                            <w:right w:val="none" w:sz="0" w:space="0" w:color="auto"/>
                          </w:divBdr>
                        </w:div>
                        <w:div w:id="1249659409">
                          <w:marLeft w:val="0"/>
                          <w:marRight w:val="0"/>
                          <w:marTop w:val="0"/>
                          <w:marBottom w:val="0"/>
                          <w:divBdr>
                            <w:top w:val="none" w:sz="0" w:space="0" w:color="auto"/>
                            <w:left w:val="none" w:sz="0" w:space="0" w:color="auto"/>
                            <w:bottom w:val="none" w:sz="0" w:space="0" w:color="auto"/>
                            <w:right w:val="none" w:sz="0" w:space="0" w:color="auto"/>
                          </w:divBdr>
                          <w:divsChild>
                            <w:div w:id="102724784">
                              <w:marLeft w:val="0"/>
                              <w:marRight w:val="0"/>
                              <w:marTop w:val="0"/>
                              <w:marBottom w:val="0"/>
                              <w:divBdr>
                                <w:top w:val="none" w:sz="0" w:space="0" w:color="auto"/>
                                <w:left w:val="none" w:sz="0" w:space="0" w:color="auto"/>
                                <w:bottom w:val="none" w:sz="0" w:space="0" w:color="auto"/>
                                <w:right w:val="none" w:sz="0" w:space="0" w:color="auto"/>
                              </w:divBdr>
                            </w:div>
                            <w:div w:id="986663843">
                              <w:marLeft w:val="0"/>
                              <w:marRight w:val="0"/>
                              <w:marTop w:val="0"/>
                              <w:marBottom w:val="0"/>
                              <w:divBdr>
                                <w:top w:val="none" w:sz="0" w:space="0" w:color="auto"/>
                                <w:left w:val="none" w:sz="0" w:space="0" w:color="auto"/>
                                <w:bottom w:val="none" w:sz="0" w:space="0" w:color="auto"/>
                                <w:right w:val="none" w:sz="0" w:space="0" w:color="auto"/>
                              </w:divBdr>
                            </w:div>
                            <w:div w:id="1312977893">
                              <w:marLeft w:val="0"/>
                              <w:marRight w:val="0"/>
                              <w:marTop w:val="0"/>
                              <w:marBottom w:val="0"/>
                              <w:divBdr>
                                <w:top w:val="none" w:sz="0" w:space="0" w:color="auto"/>
                                <w:left w:val="none" w:sz="0" w:space="0" w:color="auto"/>
                                <w:bottom w:val="none" w:sz="0" w:space="0" w:color="auto"/>
                                <w:right w:val="none" w:sz="0" w:space="0" w:color="auto"/>
                              </w:divBdr>
                            </w:div>
                            <w:div w:id="9031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53089">
                  <w:marLeft w:val="0"/>
                  <w:marRight w:val="0"/>
                  <w:marTop w:val="0"/>
                  <w:marBottom w:val="0"/>
                  <w:divBdr>
                    <w:top w:val="single" w:sz="2" w:space="0" w:color="FBE8CD"/>
                    <w:left w:val="single" w:sz="2" w:space="0" w:color="FBE8CD"/>
                    <w:bottom w:val="single" w:sz="2" w:space="0" w:color="FBE8CD"/>
                    <w:right w:val="single" w:sz="2" w:space="0" w:color="FBE8CD"/>
                  </w:divBdr>
                  <w:divsChild>
                    <w:div w:id="2032536578">
                      <w:marLeft w:val="0"/>
                      <w:marRight w:val="0"/>
                      <w:marTop w:val="0"/>
                      <w:marBottom w:val="120"/>
                      <w:divBdr>
                        <w:top w:val="none" w:sz="0" w:space="0" w:color="auto"/>
                        <w:left w:val="none" w:sz="0" w:space="0" w:color="auto"/>
                        <w:bottom w:val="none" w:sz="0" w:space="0" w:color="auto"/>
                        <w:right w:val="none" w:sz="0" w:space="0" w:color="auto"/>
                      </w:divBdr>
                      <w:divsChild>
                        <w:div w:id="629289584">
                          <w:marLeft w:val="0"/>
                          <w:marRight w:val="0"/>
                          <w:marTop w:val="0"/>
                          <w:marBottom w:val="120"/>
                          <w:divBdr>
                            <w:top w:val="none" w:sz="0" w:space="0" w:color="auto"/>
                            <w:left w:val="none" w:sz="0" w:space="0" w:color="auto"/>
                            <w:bottom w:val="none" w:sz="0" w:space="0" w:color="auto"/>
                            <w:right w:val="none" w:sz="0" w:space="0" w:color="auto"/>
                          </w:divBdr>
                        </w:div>
                        <w:div w:id="19902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6709">
          <w:marLeft w:val="0"/>
          <w:marRight w:val="0"/>
          <w:marTop w:val="0"/>
          <w:marBottom w:val="432"/>
          <w:divBdr>
            <w:top w:val="none" w:sz="0" w:space="0" w:color="auto"/>
            <w:left w:val="none" w:sz="0" w:space="0" w:color="auto"/>
            <w:bottom w:val="none" w:sz="0" w:space="0" w:color="auto"/>
            <w:right w:val="none" w:sz="0" w:space="0" w:color="auto"/>
          </w:divBdr>
          <w:divsChild>
            <w:div w:id="246232392">
              <w:marLeft w:val="0"/>
              <w:marRight w:val="0"/>
              <w:marTop w:val="0"/>
              <w:marBottom w:val="432"/>
              <w:divBdr>
                <w:top w:val="single" w:sz="6" w:space="6" w:color="CAD0D7"/>
                <w:left w:val="single" w:sz="6" w:space="6" w:color="CAD0D7"/>
                <w:bottom w:val="single" w:sz="6" w:space="6" w:color="CAD0D7"/>
                <w:right w:val="single" w:sz="6" w:space="6" w:color="CAD0D7"/>
              </w:divBdr>
              <w:divsChild>
                <w:div w:id="1218126809">
                  <w:marLeft w:val="0"/>
                  <w:marRight w:val="0"/>
                  <w:marTop w:val="168"/>
                  <w:marBottom w:val="0"/>
                  <w:divBdr>
                    <w:top w:val="none" w:sz="0" w:space="0" w:color="auto"/>
                    <w:left w:val="none" w:sz="0" w:space="0" w:color="auto"/>
                    <w:bottom w:val="none" w:sz="0" w:space="0" w:color="auto"/>
                    <w:right w:val="none" w:sz="0" w:space="0" w:color="auto"/>
                  </w:divBdr>
                </w:div>
                <w:div w:id="1051729047">
                  <w:marLeft w:val="0"/>
                  <w:marRight w:val="0"/>
                  <w:marTop w:val="168"/>
                  <w:marBottom w:val="0"/>
                  <w:divBdr>
                    <w:top w:val="none" w:sz="0" w:space="0" w:color="auto"/>
                    <w:left w:val="none" w:sz="0" w:space="0" w:color="auto"/>
                    <w:bottom w:val="none" w:sz="0" w:space="0" w:color="auto"/>
                    <w:right w:val="none" w:sz="0" w:space="0" w:color="auto"/>
                  </w:divBdr>
                </w:div>
                <w:div w:id="1782457830">
                  <w:marLeft w:val="0"/>
                  <w:marRight w:val="0"/>
                  <w:marTop w:val="168"/>
                  <w:marBottom w:val="0"/>
                  <w:divBdr>
                    <w:top w:val="none" w:sz="0" w:space="0" w:color="auto"/>
                    <w:left w:val="none" w:sz="0" w:space="0" w:color="auto"/>
                    <w:bottom w:val="none" w:sz="0" w:space="0" w:color="auto"/>
                    <w:right w:val="none" w:sz="0" w:space="0" w:color="auto"/>
                  </w:divBdr>
                </w:div>
              </w:divsChild>
            </w:div>
            <w:div w:id="1126389336">
              <w:marLeft w:val="2040"/>
              <w:marRight w:val="0"/>
              <w:marTop w:val="0"/>
              <w:marBottom w:val="0"/>
              <w:divBdr>
                <w:top w:val="none" w:sz="0" w:space="0" w:color="auto"/>
                <w:left w:val="none" w:sz="0" w:space="0" w:color="auto"/>
                <w:bottom w:val="none" w:sz="0" w:space="0" w:color="auto"/>
                <w:right w:val="none" w:sz="0" w:space="0" w:color="auto"/>
              </w:divBdr>
              <w:divsChild>
                <w:div w:id="1233808317">
                  <w:marLeft w:val="0"/>
                  <w:marRight w:val="0"/>
                  <w:marTop w:val="0"/>
                  <w:marBottom w:val="0"/>
                  <w:divBdr>
                    <w:top w:val="single" w:sz="2" w:space="0" w:color="D1EDF6"/>
                    <w:left w:val="single" w:sz="2" w:space="0" w:color="D1EDF6"/>
                    <w:bottom w:val="single" w:sz="2" w:space="0" w:color="D1EDF6"/>
                    <w:right w:val="single" w:sz="2" w:space="0" w:color="D1EDF6"/>
                  </w:divBdr>
                  <w:divsChild>
                    <w:div w:id="296834840">
                      <w:marLeft w:val="0"/>
                      <w:marRight w:val="0"/>
                      <w:marTop w:val="0"/>
                      <w:marBottom w:val="360"/>
                      <w:divBdr>
                        <w:top w:val="none" w:sz="0" w:space="0" w:color="auto"/>
                        <w:left w:val="none" w:sz="0" w:space="0" w:color="auto"/>
                        <w:bottom w:val="none" w:sz="0" w:space="0" w:color="auto"/>
                        <w:right w:val="none" w:sz="0" w:space="0" w:color="auto"/>
                      </w:divBdr>
                    </w:div>
                    <w:div w:id="1530953559">
                      <w:marLeft w:val="0"/>
                      <w:marRight w:val="0"/>
                      <w:marTop w:val="168"/>
                      <w:marBottom w:val="72"/>
                      <w:divBdr>
                        <w:top w:val="none" w:sz="0" w:space="0" w:color="auto"/>
                        <w:left w:val="none" w:sz="0" w:space="0" w:color="auto"/>
                        <w:bottom w:val="none" w:sz="0" w:space="0" w:color="auto"/>
                        <w:right w:val="none" w:sz="0" w:space="0" w:color="auto"/>
                      </w:divBdr>
                      <w:divsChild>
                        <w:div w:id="1496460342">
                          <w:marLeft w:val="0"/>
                          <w:marRight w:val="0"/>
                          <w:marTop w:val="0"/>
                          <w:marBottom w:val="0"/>
                          <w:divBdr>
                            <w:top w:val="none" w:sz="0" w:space="0" w:color="auto"/>
                            <w:left w:val="none" w:sz="0" w:space="0" w:color="auto"/>
                            <w:bottom w:val="none" w:sz="0" w:space="0" w:color="auto"/>
                            <w:right w:val="none" w:sz="0" w:space="0" w:color="auto"/>
                          </w:divBdr>
                        </w:div>
                        <w:div w:id="588738904">
                          <w:marLeft w:val="0"/>
                          <w:marRight w:val="0"/>
                          <w:marTop w:val="0"/>
                          <w:marBottom w:val="0"/>
                          <w:divBdr>
                            <w:top w:val="none" w:sz="0" w:space="0" w:color="auto"/>
                            <w:left w:val="none" w:sz="0" w:space="0" w:color="auto"/>
                            <w:bottom w:val="none" w:sz="0" w:space="0" w:color="auto"/>
                            <w:right w:val="none" w:sz="0" w:space="0" w:color="auto"/>
                          </w:divBdr>
                          <w:divsChild>
                            <w:div w:id="793913897">
                              <w:marLeft w:val="0"/>
                              <w:marRight w:val="0"/>
                              <w:marTop w:val="0"/>
                              <w:marBottom w:val="0"/>
                              <w:divBdr>
                                <w:top w:val="none" w:sz="0" w:space="0" w:color="auto"/>
                                <w:left w:val="none" w:sz="0" w:space="0" w:color="auto"/>
                                <w:bottom w:val="none" w:sz="0" w:space="0" w:color="auto"/>
                                <w:right w:val="none" w:sz="0" w:space="0" w:color="auto"/>
                              </w:divBdr>
                            </w:div>
                            <w:div w:id="2008052107">
                              <w:marLeft w:val="0"/>
                              <w:marRight w:val="0"/>
                              <w:marTop w:val="0"/>
                              <w:marBottom w:val="0"/>
                              <w:divBdr>
                                <w:top w:val="none" w:sz="0" w:space="0" w:color="auto"/>
                                <w:left w:val="none" w:sz="0" w:space="0" w:color="auto"/>
                                <w:bottom w:val="none" w:sz="0" w:space="0" w:color="auto"/>
                                <w:right w:val="none" w:sz="0" w:space="0" w:color="auto"/>
                              </w:divBdr>
                            </w:div>
                            <w:div w:id="438985249">
                              <w:marLeft w:val="0"/>
                              <w:marRight w:val="0"/>
                              <w:marTop w:val="0"/>
                              <w:marBottom w:val="0"/>
                              <w:divBdr>
                                <w:top w:val="none" w:sz="0" w:space="0" w:color="auto"/>
                                <w:left w:val="none" w:sz="0" w:space="0" w:color="auto"/>
                                <w:bottom w:val="none" w:sz="0" w:space="0" w:color="auto"/>
                                <w:right w:val="none" w:sz="0" w:space="0" w:color="auto"/>
                              </w:divBdr>
                            </w:div>
                            <w:div w:id="108923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04846">
                  <w:marLeft w:val="0"/>
                  <w:marRight w:val="0"/>
                  <w:marTop w:val="0"/>
                  <w:marBottom w:val="0"/>
                  <w:divBdr>
                    <w:top w:val="single" w:sz="2" w:space="0" w:color="FBE8CD"/>
                    <w:left w:val="single" w:sz="2" w:space="0" w:color="FBE8CD"/>
                    <w:bottom w:val="single" w:sz="2" w:space="0" w:color="FBE8CD"/>
                    <w:right w:val="single" w:sz="2" w:space="0" w:color="FBE8CD"/>
                  </w:divBdr>
                  <w:divsChild>
                    <w:div w:id="2143382367">
                      <w:marLeft w:val="0"/>
                      <w:marRight w:val="0"/>
                      <w:marTop w:val="0"/>
                      <w:marBottom w:val="120"/>
                      <w:divBdr>
                        <w:top w:val="none" w:sz="0" w:space="0" w:color="auto"/>
                        <w:left w:val="none" w:sz="0" w:space="0" w:color="auto"/>
                        <w:bottom w:val="none" w:sz="0" w:space="0" w:color="auto"/>
                        <w:right w:val="none" w:sz="0" w:space="0" w:color="auto"/>
                      </w:divBdr>
                      <w:divsChild>
                        <w:div w:id="1595237996">
                          <w:marLeft w:val="0"/>
                          <w:marRight w:val="0"/>
                          <w:marTop w:val="0"/>
                          <w:marBottom w:val="120"/>
                          <w:divBdr>
                            <w:top w:val="none" w:sz="0" w:space="0" w:color="auto"/>
                            <w:left w:val="none" w:sz="0" w:space="0" w:color="auto"/>
                            <w:bottom w:val="none" w:sz="0" w:space="0" w:color="auto"/>
                            <w:right w:val="none" w:sz="0" w:space="0" w:color="auto"/>
                          </w:divBdr>
                        </w:div>
                        <w:div w:id="1686637639">
                          <w:marLeft w:val="0"/>
                          <w:marRight w:val="0"/>
                          <w:marTop w:val="0"/>
                          <w:marBottom w:val="120"/>
                          <w:divBdr>
                            <w:top w:val="none" w:sz="0" w:space="0" w:color="auto"/>
                            <w:left w:val="none" w:sz="0" w:space="0" w:color="auto"/>
                            <w:bottom w:val="none" w:sz="0" w:space="0" w:color="auto"/>
                            <w:right w:val="none" w:sz="0" w:space="0" w:color="auto"/>
                          </w:divBdr>
                        </w:div>
                        <w:div w:id="4832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85682">
          <w:marLeft w:val="0"/>
          <w:marRight w:val="0"/>
          <w:marTop w:val="0"/>
          <w:marBottom w:val="432"/>
          <w:divBdr>
            <w:top w:val="none" w:sz="0" w:space="0" w:color="auto"/>
            <w:left w:val="none" w:sz="0" w:space="0" w:color="auto"/>
            <w:bottom w:val="none" w:sz="0" w:space="0" w:color="auto"/>
            <w:right w:val="none" w:sz="0" w:space="0" w:color="auto"/>
          </w:divBdr>
          <w:divsChild>
            <w:div w:id="1047334497">
              <w:marLeft w:val="0"/>
              <w:marRight w:val="0"/>
              <w:marTop w:val="0"/>
              <w:marBottom w:val="432"/>
              <w:divBdr>
                <w:top w:val="single" w:sz="6" w:space="6" w:color="CAD0D7"/>
                <w:left w:val="single" w:sz="6" w:space="6" w:color="CAD0D7"/>
                <w:bottom w:val="single" w:sz="6" w:space="6" w:color="CAD0D7"/>
                <w:right w:val="single" w:sz="6" w:space="6" w:color="CAD0D7"/>
              </w:divBdr>
              <w:divsChild>
                <w:div w:id="1223635742">
                  <w:marLeft w:val="0"/>
                  <w:marRight w:val="0"/>
                  <w:marTop w:val="168"/>
                  <w:marBottom w:val="0"/>
                  <w:divBdr>
                    <w:top w:val="none" w:sz="0" w:space="0" w:color="auto"/>
                    <w:left w:val="none" w:sz="0" w:space="0" w:color="auto"/>
                    <w:bottom w:val="none" w:sz="0" w:space="0" w:color="auto"/>
                    <w:right w:val="none" w:sz="0" w:space="0" w:color="auto"/>
                  </w:divBdr>
                </w:div>
                <w:div w:id="748886625">
                  <w:marLeft w:val="0"/>
                  <w:marRight w:val="0"/>
                  <w:marTop w:val="168"/>
                  <w:marBottom w:val="0"/>
                  <w:divBdr>
                    <w:top w:val="none" w:sz="0" w:space="0" w:color="auto"/>
                    <w:left w:val="none" w:sz="0" w:space="0" w:color="auto"/>
                    <w:bottom w:val="none" w:sz="0" w:space="0" w:color="auto"/>
                    <w:right w:val="none" w:sz="0" w:space="0" w:color="auto"/>
                  </w:divBdr>
                </w:div>
                <w:div w:id="415783607">
                  <w:marLeft w:val="0"/>
                  <w:marRight w:val="0"/>
                  <w:marTop w:val="168"/>
                  <w:marBottom w:val="0"/>
                  <w:divBdr>
                    <w:top w:val="none" w:sz="0" w:space="0" w:color="auto"/>
                    <w:left w:val="none" w:sz="0" w:space="0" w:color="auto"/>
                    <w:bottom w:val="none" w:sz="0" w:space="0" w:color="auto"/>
                    <w:right w:val="none" w:sz="0" w:space="0" w:color="auto"/>
                  </w:divBdr>
                </w:div>
              </w:divsChild>
            </w:div>
            <w:div w:id="1779257997">
              <w:marLeft w:val="2040"/>
              <w:marRight w:val="0"/>
              <w:marTop w:val="0"/>
              <w:marBottom w:val="0"/>
              <w:divBdr>
                <w:top w:val="none" w:sz="0" w:space="0" w:color="auto"/>
                <w:left w:val="none" w:sz="0" w:space="0" w:color="auto"/>
                <w:bottom w:val="none" w:sz="0" w:space="0" w:color="auto"/>
                <w:right w:val="none" w:sz="0" w:space="0" w:color="auto"/>
              </w:divBdr>
              <w:divsChild>
                <w:div w:id="1618678602">
                  <w:marLeft w:val="0"/>
                  <w:marRight w:val="0"/>
                  <w:marTop w:val="0"/>
                  <w:marBottom w:val="0"/>
                  <w:divBdr>
                    <w:top w:val="single" w:sz="2" w:space="0" w:color="D1EDF6"/>
                    <w:left w:val="single" w:sz="2" w:space="0" w:color="D1EDF6"/>
                    <w:bottom w:val="single" w:sz="2" w:space="0" w:color="D1EDF6"/>
                    <w:right w:val="single" w:sz="2" w:space="0" w:color="D1EDF6"/>
                  </w:divBdr>
                  <w:divsChild>
                    <w:div w:id="976649238">
                      <w:marLeft w:val="0"/>
                      <w:marRight w:val="0"/>
                      <w:marTop w:val="0"/>
                      <w:marBottom w:val="360"/>
                      <w:divBdr>
                        <w:top w:val="none" w:sz="0" w:space="0" w:color="auto"/>
                        <w:left w:val="none" w:sz="0" w:space="0" w:color="auto"/>
                        <w:bottom w:val="none" w:sz="0" w:space="0" w:color="auto"/>
                        <w:right w:val="none" w:sz="0" w:space="0" w:color="auto"/>
                      </w:divBdr>
                    </w:div>
                    <w:div w:id="901794623">
                      <w:marLeft w:val="0"/>
                      <w:marRight w:val="0"/>
                      <w:marTop w:val="168"/>
                      <w:marBottom w:val="72"/>
                      <w:divBdr>
                        <w:top w:val="none" w:sz="0" w:space="0" w:color="auto"/>
                        <w:left w:val="none" w:sz="0" w:space="0" w:color="auto"/>
                        <w:bottom w:val="none" w:sz="0" w:space="0" w:color="auto"/>
                        <w:right w:val="none" w:sz="0" w:space="0" w:color="auto"/>
                      </w:divBdr>
                      <w:divsChild>
                        <w:div w:id="113646714">
                          <w:marLeft w:val="0"/>
                          <w:marRight w:val="0"/>
                          <w:marTop w:val="0"/>
                          <w:marBottom w:val="0"/>
                          <w:divBdr>
                            <w:top w:val="none" w:sz="0" w:space="0" w:color="auto"/>
                            <w:left w:val="none" w:sz="0" w:space="0" w:color="auto"/>
                            <w:bottom w:val="none" w:sz="0" w:space="0" w:color="auto"/>
                            <w:right w:val="none" w:sz="0" w:space="0" w:color="auto"/>
                          </w:divBdr>
                        </w:div>
                        <w:div w:id="240452673">
                          <w:marLeft w:val="0"/>
                          <w:marRight w:val="0"/>
                          <w:marTop w:val="0"/>
                          <w:marBottom w:val="0"/>
                          <w:divBdr>
                            <w:top w:val="none" w:sz="0" w:space="0" w:color="auto"/>
                            <w:left w:val="none" w:sz="0" w:space="0" w:color="auto"/>
                            <w:bottom w:val="none" w:sz="0" w:space="0" w:color="auto"/>
                            <w:right w:val="none" w:sz="0" w:space="0" w:color="auto"/>
                          </w:divBdr>
                          <w:divsChild>
                            <w:div w:id="2057271973">
                              <w:marLeft w:val="0"/>
                              <w:marRight w:val="0"/>
                              <w:marTop w:val="0"/>
                              <w:marBottom w:val="0"/>
                              <w:divBdr>
                                <w:top w:val="none" w:sz="0" w:space="0" w:color="auto"/>
                                <w:left w:val="none" w:sz="0" w:space="0" w:color="auto"/>
                                <w:bottom w:val="none" w:sz="0" w:space="0" w:color="auto"/>
                                <w:right w:val="none" w:sz="0" w:space="0" w:color="auto"/>
                              </w:divBdr>
                            </w:div>
                            <w:div w:id="1055087685">
                              <w:marLeft w:val="0"/>
                              <w:marRight w:val="0"/>
                              <w:marTop w:val="0"/>
                              <w:marBottom w:val="0"/>
                              <w:divBdr>
                                <w:top w:val="none" w:sz="0" w:space="0" w:color="auto"/>
                                <w:left w:val="none" w:sz="0" w:space="0" w:color="auto"/>
                                <w:bottom w:val="none" w:sz="0" w:space="0" w:color="auto"/>
                                <w:right w:val="none" w:sz="0" w:space="0" w:color="auto"/>
                              </w:divBdr>
                            </w:div>
                            <w:div w:id="1570194092">
                              <w:marLeft w:val="0"/>
                              <w:marRight w:val="0"/>
                              <w:marTop w:val="0"/>
                              <w:marBottom w:val="0"/>
                              <w:divBdr>
                                <w:top w:val="none" w:sz="0" w:space="0" w:color="auto"/>
                                <w:left w:val="none" w:sz="0" w:space="0" w:color="auto"/>
                                <w:bottom w:val="none" w:sz="0" w:space="0" w:color="auto"/>
                                <w:right w:val="none" w:sz="0" w:space="0" w:color="auto"/>
                              </w:divBdr>
                            </w:div>
                            <w:div w:id="13544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42900">
                  <w:marLeft w:val="0"/>
                  <w:marRight w:val="0"/>
                  <w:marTop w:val="0"/>
                  <w:marBottom w:val="0"/>
                  <w:divBdr>
                    <w:top w:val="single" w:sz="2" w:space="0" w:color="FBE8CD"/>
                    <w:left w:val="single" w:sz="2" w:space="0" w:color="FBE8CD"/>
                    <w:bottom w:val="single" w:sz="2" w:space="0" w:color="FBE8CD"/>
                    <w:right w:val="single" w:sz="2" w:space="0" w:color="FBE8CD"/>
                  </w:divBdr>
                  <w:divsChild>
                    <w:div w:id="1864587244">
                      <w:marLeft w:val="0"/>
                      <w:marRight w:val="0"/>
                      <w:marTop w:val="0"/>
                      <w:marBottom w:val="120"/>
                      <w:divBdr>
                        <w:top w:val="none" w:sz="0" w:space="0" w:color="auto"/>
                        <w:left w:val="none" w:sz="0" w:space="0" w:color="auto"/>
                        <w:bottom w:val="none" w:sz="0" w:space="0" w:color="auto"/>
                        <w:right w:val="none" w:sz="0" w:space="0" w:color="auto"/>
                      </w:divBdr>
                      <w:divsChild>
                        <w:div w:id="260071178">
                          <w:marLeft w:val="0"/>
                          <w:marRight w:val="0"/>
                          <w:marTop w:val="0"/>
                          <w:marBottom w:val="120"/>
                          <w:divBdr>
                            <w:top w:val="none" w:sz="0" w:space="0" w:color="auto"/>
                            <w:left w:val="none" w:sz="0" w:space="0" w:color="auto"/>
                            <w:bottom w:val="none" w:sz="0" w:space="0" w:color="auto"/>
                            <w:right w:val="none" w:sz="0" w:space="0" w:color="auto"/>
                          </w:divBdr>
                        </w:div>
                        <w:div w:id="475414969">
                          <w:marLeft w:val="0"/>
                          <w:marRight w:val="0"/>
                          <w:marTop w:val="0"/>
                          <w:marBottom w:val="120"/>
                          <w:divBdr>
                            <w:top w:val="none" w:sz="0" w:space="0" w:color="auto"/>
                            <w:left w:val="none" w:sz="0" w:space="0" w:color="auto"/>
                            <w:bottom w:val="none" w:sz="0" w:space="0" w:color="auto"/>
                            <w:right w:val="none" w:sz="0" w:space="0" w:color="auto"/>
                          </w:divBdr>
                        </w:div>
                        <w:div w:id="114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380635">
          <w:marLeft w:val="0"/>
          <w:marRight w:val="0"/>
          <w:marTop w:val="0"/>
          <w:marBottom w:val="432"/>
          <w:divBdr>
            <w:top w:val="none" w:sz="0" w:space="0" w:color="auto"/>
            <w:left w:val="none" w:sz="0" w:space="0" w:color="auto"/>
            <w:bottom w:val="none" w:sz="0" w:space="0" w:color="auto"/>
            <w:right w:val="none" w:sz="0" w:space="0" w:color="auto"/>
          </w:divBdr>
          <w:divsChild>
            <w:div w:id="1524202190">
              <w:marLeft w:val="0"/>
              <w:marRight w:val="0"/>
              <w:marTop w:val="0"/>
              <w:marBottom w:val="432"/>
              <w:divBdr>
                <w:top w:val="single" w:sz="6" w:space="6" w:color="CAD0D7"/>
                <w:left w:val="single" w:sz="6" w:space="6" w:color="CAD0D7"/>
                <w:bottom w:val="single" w:sz="6" w:space="6" w:color="CAD0D7"/>
                <w:right w:val="single" w:sz="6" w:space="6" w:color="CAD0D7"/>
              </w:divBdr>
              <w:divsChild>
                <w:div w:id="2007173115">
                  <w:marLeft w:val="0"/>
                  <w:marRight w:val="0"/>
                  <w:marTop w:val="168"/>
                  <w:marBottom w:val="0"/>
                  <w:divBdr>
                    <w:top w:val="none" w:sz="0" w:space="0" w:color="auto"/>
                    <w:left w:val="none" w:sz="0" w:space="0" w:color="auto"/>
                    <w:bottom w:val="none" w:sz="0" w:space="0" w:color="auto"/>
                    <w:right w:val="none" w:sz="0" w:space="0" w:color="auto"/>
                  </w:divBdr>
                </w:div>
                <w:div w:id="747264342">
                  <w:marLeft w:val="0"/>
                  <w:marRight w:val="0"/>
                  <w:marTop w:val="168"/>
                  <w:marBottom w:val="0"/>
                  <w:divBdr>
                    <w:top w:val="none" w:sz="0" w:space="0" w:color="auto"/>
                    <w:left w:val="none" w:sz="0" w:space="0" w:color="auto"/>
                    <w:bottom w:val="none" w:sz="0" w:space="0" w:color="auto"/>
                    <w:right w:val="none" w:sz="0" w:space="0" w:color="auto"/>
                  </w:divBdr>
                </w:div>
                <w:div w:id="1229419747">
                  <w:marLeft w:val="0"/>
                  <w:marRight w:val="0"/>
                  <w:marTop w:val="168"/>
                  <w:marBottom w:val="0"/>
                  <w:divBdr>
                    <w:top w:val="none" w:sz="0" w:space="0" w:color="auto"/>
                    <w:left w:val="none" w:sz="0" w:space="0" w:color="auto"/>
                    <w:bottom w:val="none" w:sz="0" w:space="0" w:color="auto"/>
                    <w:right w:val="none" w:sz="0" w:space="0" w:color="auto"/>
                  </w:divBdr>
                </w:div>
              </w:divsChild>
            </w:div>
            <w:div w:id="303509582">
              <w:marLeft w:val="2040"/>
              <w:marRight w:val="0"/>
              <w:marTop w:val="0"/>
              <w:marBottom w:val="0"/>
              <w:divBdr>
                <w:top w:val="none" w:sz="0" w:space="0" w:color="auto"/>
                <w:left w:val="none" w:sz="0" w:space="0" w:color="auto"/>
                <w:bottom w:val="none" w:sz="0" w:space="0" w:color="auto"/>
                <w:right w:val="none" w:sz="0" w:space="0" w:color="auto"/>
              </w:divBdr>
              <w:divsChild>
                <w:div w:id="1531066938">
                  <w:marLeft w:val="0"/>
                  <w:marRight w:val="0"/>
                  <w:marTop w:val="0"/>
                  <w:marBottom w:val="0"/>
                  <w:divBdr>
                    <w:top w:val="single" w:sz="2" w:space="0" w:color="D1EDF6"/>
                    <w:left w:val="single" w:sz="2" w:space="0" w:color="D1EDF6"/>
                    <w:bottom w:val="single" w:sz="2" w:space="0" w:color="D1EDF6"/>
                    <w:right w:val="single" w:sz="2" w:space="0" w:color="D1EDF6"/>
                  </w:divBdr>
                  <w:divsChild>
                    <w:div w:id="1853569639">
                      <w:marLeft w:val="0"/>
                      <w:marRight w:val="0"/>
                      <w:marTop w:val="0"/>
                      <w:marBottom w:val="360"/>
                      <w:divBdr>
                        <w:top w:val="none" w:sz="0" w:space="0" w:color="auto"/>
                        <w:left w:val="none" w:sz="0" w:space="0" w:color="auto"/>
                        <w:bottom w:val="none" w:sz="0" w:space="0" w:color="auto"/>
                        <w:right w:val="none" w:sz="0" w:space="0" w:color="auto"/>
                      </w:divBdr>
                    </w:div>
                    <w:div w:id="1319923559">
                      <w:marLeft w:val="0"/>
                      <w:marRight w:val="0"/>
                      <w:marTop w:val="168"/>
                      <w:marBottom w:val="72"/>
                      <w:divBdr>
                        <w:top w:val="none" w:sz="0" w:space="0" w:color="auto"/>
                        <w:left w:val="none" w:sz="0" w:space="0" w:color="auto"/>
                        <w:bottom w:val="none" w:sz="0" w:space="0" w:color="auto"/>
                        <w:right w:val="none" w:sz="0" w:space="0" w:color="auto"/>
                      </w:divBdr>
                      <w:divsChild>
                        <w:div w:id="596257096">
                          <w:marLeft w:val="0"/>
                          <w:marRight w:val="0"/>
                          <w:marTop w:val="0"/>
                          <w:marBottom w:val="0"/>
                          <w:divBdr>
                            <w:top w:val="none" w:sz="0" w:space="0" w:color="auto"/>
                            <w:left w:val="none" w:sz="0" w:space="0" w:color="auto"/>
                            <w:bottom w:val="none" w:sz="0" w:space="0" w:color="auto"/>
                            <w:right w:val="none" w:sz="0" w:space="0" w:color="auto"/>
                          </w:divBdr>
                        </w:div>
                        <w:div w:id="465048956">
                          <w:marLeft w:val="0"/>
                          <w:marRight w:val="0"/>
                          <w:marTop w:val="0"/>
                          <w:marBottom w:val="0"/>
                          <w:divBdr>
                            <w:top w:val="none" w:sz="0" w:space="0" w:color="auto"/>
                            <w:left w:val="none" w:sz="0" w:space="0" w:color="auto"/>
                            <w:bottom w:val="none" w:sz="0" w:space="0" w:color="auto"/>
                            <w:right w:val="none" w:sz="0" w:space="0" w:color="auto"/>
                          </w:divBdr>
                          <w:divsChild>
                            <w:div w:id="1059859113">
                              <w:marLeft w:val="0"/>
                              <w:marRight w:val="0"/>
                              <w:marTop w:val="0"/>
                              <w:marBottom w:val="0"/>
                              <w:divBdr>
                                <w:top w:val="none" w:sz="0" w:space="0" w:color="auto"/>
                                <w:left w:val="none" w:sz="0" w:space="0" w:color="auto"/>
                                <w:bottom w:val="none" w:sz="0" w:space="0" w:color="auto"/>
                                <w:right w:val="none" w:sz="0" w:space="0" w:color="auto"/>
                              </w:divBdr>
                            </w:div>
                            <w:div w:id="4084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96106">
                  <w:marLeft w:val="0"/>
                  <w:marRight w:val="0"/>
                  <w:marTop w:val="0"/>
                  <w:marBottom w:val="0"/>
                  <w:divBdr>
                    <w:top w:val="single" w:sz="2" w:space="0" w:color="FBE8CD"/>
                    <w:left w:val="single" w:sz="2" w:space="0" w:color="FBE8CD"/>
                    <w:bottom w:val="single" w:sz="2" w:space="0" w:color="FBE8CD"/>
                    <w:right w:val="single" w:sz="2" w:space="0" w:color="FBE8CD"/>
                  </w:divBdr>
                  <w:divsChild>
                    <w:div w:id="825629170">
                      <w:marLeft w:val="0"/>
                      <w:marRight w:val="0"/>
                      <w:marTop w:val="0"/>
                      <w:marBottom w:val="120"/>
                      <w:divBdr>
                        <w:top w:val="none" w:sz="0" w:space="0" w:color="auto"/>
                        <w:left w:val="none" w:sz="0" w:space="0" w:color="auto"/>
                        <w:bottom w:val="none" w:sz="0" w:space="0" w:color="auto"/>
                        <w:right w:val="none" w:sz="0" w:space="0" w:color="auto"/>
                      </w:divBdr>
                      <w:divsChild>
                        <w:div w:id="1764304710">
                          <w:marLeft w:val="0"/>
                          <w:marRight w:val="0"/>
                          <w:marTop w:val="0"/>
                          <w:marBottom w:val="120"/>
                          <w:divBdr>
                            <w:top w:val="none" w:sz="0" w:space="0" w:color="auto"/>
                            <w:left w:val="none" w:sz="0" w:space="0" w:color="auto"/>
                            <w:bottom w:val="none" w:sz="0" w:space="0" w:color="auto"/>
                            <w:right w:val="none" w:sz="0" w:space="0" w:color="auto"/>
                          </w:divBdr>
                        </w:div>
                        <w:div w:id="10297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774549">
          <w:marLeft w:val="0"/>
          <w:marRight w:val="0"/>
          <w:marTop w:val="0"/>
          <w:marBottom w:val="432"/>
          <w:divBdr>
            <w:top w:val="none" w:sz="0" w:space="0" w:color="auto"/>
            <w:left w:val="none" w:sz="0" w:space="0" w:color="auto"/>
            <w:bottom w:val="none" w:sz="0" w:space="0" w:color="auto"/>
            <w:right w:val="none" w:sz="0" w:space="0" w:color="auto"/>
          </w:divBdr>
          <w:divsChild>
            <w:div w:id="1647467809">
              <w:marLeft w:val="0"/>
              <w:marRight w:val="0"/>
              <w:marTop w:val="0"/>
              <w:marBottom w:val="432"/>
              <w:divBdr>
                <w:top w:val="single" w:sz="6" w:space="6" w:color="CAD0D7"/>
                <w:left w:val="single" w:sz="6" w:space="6" w:color="CAD0D7"/>
                <w:bottom w:val="single" w:sz="6" w:space="6" w:color="CAD0D7"/>
                <w:right w:val="single" w:sz="6" w:space="6" w:color="CAD0D7"/>
              </w:divBdr>
              <w:divsChild>
                <w:div w:id="642732795">
                  <w:marLeft w:val="0"/>
                  <w:marRight w:val="0"/>
                  <w:marTop w:val="168"/>
                  <w:marBottom w:val="0"/>
                  <w:divBdr>
                    <w:top w:val="none" w:sz="0" w:space="0" w:color="auto"/>
                    <w:left w:val="none" w:sz="0" w:space="0" w:color="auto"/>
                    <w:bottom w:val="none" w:sz="0" w:space="0" w:color="auto"/>
                    <w:right w:val="none" w:sz="0" w:space="0" w:color="auto"/>
                  </w:divBdr>
                </w:div>
                <w:div w:id="289169960">
                  <w:marLeft w:val="0"/>
                  <w:marRight w:val="0"/>
                  <w:marTop w:val="168"/>
                  <w:marBottom w:val="0"/>
                  <w:divBdr>
                    <w:top w:val="none" w:sz="0" w:space="0" w:color="auto"/>
                    <w:left w:val="none" w:sz="0" w:space="0" w:color="auto"/>
                    <w:bottom w:val="none" w:sz="0" w:space="0" w:color="auto"/>
                    <w:right w:val="none" w:sz="0" w:space="0" w:color="auto"/>
                  </w:divBdr>
                </w:div>
                <w:div w:id="1198200699">
                  <w:marLeft w:val="0"/>
                  <w:marRight w:val="0"/>
                  <w:marTop w:val="168"/>
                  <w:marBottom w:val="0"/>
                  <w:divBdr>
                    <w:top w:val="none" w:sz="0" w:space="0" w:color="auto"/>
                    <w:left w:val="none" w:sz="0" w:space="0" w:color="auto"/>
                    <w:bottom w:val="none" w:sz="0" w:space="0" w:color="auto"/>
                    <w:right w:val="none" w:sz="0" w:space="0" w:color="auto"/>
                  </w:divBdr>
                </w:div>
              </w:divsChild>
            </w:div>
            <w:div w:id="544289791">
              <w:marLeft w:val="2040"/>
              <w:marRight w:val="0"/>
              <w:marTop w:val="0"/>
              <w:marBottom w:val="0"/>
              <w:divBdr>
                <w:top w:val="none" w:sz="0" w:space="0" w:color="auto"/>
                <w:left w:val="none" w:sz="0" w:space="0" w:color="auto"/>
                <w:bottom w:val="none" w:sz="0" w:space="0" w:color="auto"/>
                <w:right w:val="none" w:sz="0" w:space="0" w:color="auto"/>
              </w:divBdr>
              <w:divsChild>
                <w:div w:id="1878467720">
                  <w:marLeft w:val="0"/>
                  <w:marRight w:val="0"/>
                  <w:marTop w:val="0"/>
                  <w:marBottom w:val="0"/>
                  <w:divBdr>
                    <w:top w:val="single" w:sz="2" w:space="0" w:color="D1EDF6"/>
                    <w:left w:val="single" w:sz="2" w:space="0" w:color="D1EDF6"/>
                    <w:bottom w:val="single" w:sz="2" w:space="0" w:color="D1EDF6"/>
                    <w:right w:val="single" w:sz="2" w:space="0" w:color="D1EDF6"/>
                  </w:divBdr>
                  <w:divsChild>
                    <w:div w:id="1523283442">
                      <w:marLeft w:val="0"/>
                      <w:marRight w:val="0"/>
                      <w:marTop w:val="0"/>
                      <w:marBottom w:val="360"/>
                      <w:divBdr>
                        <w:top w:val="none" w:sz="0" w:space="0" w:color="auto"/>
                        <w:left w:val="none" w:sz="0" w:space="0" w:color="auto"/>
                        <w:bottom w:val="none" w:sz="0" w:space="0" w:color="auto"/>
                        <w:right w:val="none" w:sz="0" w:space="0" w:color="auto"/>
                      </w:divBdr>
                    </w:div>
                    <w:div w:id="190263386">
                      <w:marLeft w:val="0"/>
                      <w:marRight w:val="0"/>
                      <w:marTop w:val="168"/>
                      <w:marBottom w:val="72"/>
                      <w:divBdr>
                        <w:top w:val="none" w:sz="0" w:space="0" w:color="auto"/>
                        <w:left w:val="none" w:sz="0" w:space="0" w:color="auto"/>
                        <w:bottom w:val="none" w:sz="0" w:space="0" w:color="auto"/>
                        <w:right w:val="none" w:sz="0" w:space="0" w:color="auto"/>
                      </w:divBdr>
                      <w:divsChild>
                        <w:div w:id="1980264354">
                          <w:marLeft w:val="0"/>
                          <w:marRight w:val="0"/>
                          <w:marTop w:val="0"/>
                          <w:marBottom w:val="0"/>
                          <w:divBdr>
                            <w:top w:val="none" w:sz="0" w:space="0" w:color="auto"/>
                            <w:left w:val="none" w:sz="0" w:space="0" w:color="auto"/>
                            <w:bottom w:val="none" w:sz="0" w:space="0" w:color="auto"/>
                            <w:right w:val="none" w:sz="0" w:space="0" w:color="auto"/>
                          </w:divBdr>
                        </w:div>
                        <w:div w:id="1881893519">
                          <w:marLeft w:val="0"/>
                          <w:marRight w:val="0"/>
                          <w:marTop w:val="0"/>
                          <w:marBottom w:val="0"/>
                          <w:divBdr>
                            <w:top w:val="none" w:sz="0" w:space="0" w:color="auto"/>
                            <w:left w:val="none" w:sz="0" w:space="0" w:color="auto"/>
                            <w:bottom w:val="none" w:sz="0" w:space="0" w:color="auto"/>
                            <w:right w:val="none" w:sz="0" w:space="0" w:color="auto"/>
                          </w:divBdr>
                          <w:divsChild>
                            <w:div w:id="1158309356">
                              <w:marLeft w:val="0"/>
                              <w:marRight w:val="0"/>
                              <w:marTop w:val="0"/>
                              <w:marBottom w:val="0"/>
                              <w:divBdr>
                                <w:top w:val="none" w:sz="0" w:space="0" w:color="auto"/>
                                <w:left w:val="none" w:sz="0" w:space="0" w:color="auto"/>
                                <w:bottom w:val="none" w:sz="0" w:space="0" w:color="auto"/>
                                <w:right w:val="none" w:sz="0" w:space="0" w:color="auto"/>
                              </w:divBdr>
                            </w:div>
                            <w:div w:id="6407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7390">
                  <w:marLeft w:val="0"/>
                  <w:marRight w:val="0"/>
                  <w:marTop w:val="0"/>
                  <w:marBottom w:val="0"/>
                  <w:divBdr>
                    <w:top w:val="single" w:sz="2" w:space="0" w:color="FBE8CD"/>
                    <w:left w:val="single" w:sz="2" w:space="0" w:color="FBE8CD"/>
                    <w:bottom w:val="single" w:sz="2" w:space="0" w:color="FBE8CD"/>
                    <w:right w:val="single" w:sz="2" w:space="0" w:color="FBE8CD"/>
                  </w:divBdr>
                  <w:divsChild>
                    <w:div w:id="1702825966">
                      <w:marLeft w:val="0"/>
                      <w:marRight w:val="0"/>
                      <w:marTop w:val="0"/>
                      <w:marBottom w:val="120"/>
                      <w:divBdr>
                        <w:top w:val="none" w:sz="0" w:space="0" w:color="auto"/>
                        <w:left w:val="none" w:sz="0" w:space="0" w:color="auto"/>
                        <w:bottom w:val="none" w:sz="0" w:space="0" w:color="auto"/>
                        <w:right w:val="none" w:sz="0" w:space="0" w:color="auto"/>
                      </w:divBdr>
                      <w:divsChild>
                        <w:div w:id="2062554895">
                          <w:marLeft w:val="0"/>
                          <w:marRight w:val="0"/>
                          <w:marTop w:val="0"/>
                          <w:marBottom w:val="120"/>
                          <w:divBdr>
                            <w:top w:val="none" w:sz="0" w:space="0" w:color="auto"/>
                            <w:left w:val="none" w:sz="0" w:space="0" w:color="auto"/>
                            <w:bottom w:val="none" w:sz="0" w:space="0" w:color="auto"/>
                            <w:right w:val="none" w:sz="0" w:space="0" w:color="auto"/>
                          </w:divBdr>
                        </w:div>
                        <w:div w:id="7910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797037">
          <w:marLeft w:val="0"/>
          <w:marRight w:val="0"/>
          <w:marTop w:val="0"/>
          <w:marBottom w:val="432"/>
          <w:divBdr>
            <w:top w:val="none" w:sz="0" w:space="0" w:color="auto"/>
            <w:left w:val="none" w:sz="0" w:space="0" w:color="auto"/>
            <w:bottom w:val="none" w:sz="0" w:space="0" w:color="auto"/>
            <w:right w:val="none" w:sz="0" w:space="0" w:color="auto"/>
          </w:divBdr>
          <w:divsChild>
            <w:div w:id="1636376326">
              <w:marLeft w:val="0"/>
              <w:marRight w:val="0"/>
              <w:marTop w:val="0"/>
              <w:marBottom w:val="432"/>
              <w:divBdr>
                <w:top w:val="single" w:sz="6" w:space="6" w:color="CAD0D7"/>
                <w:left w:val="single" w:sz="6" w:space="6" w:color="CAD0D7"/>
                <w:bottom w:val="single" w:sz="6" w:space="6" w:color="CAD0D7"/>
                <w:right w:val="single" w:sz="6" w:space="6" w:color="CAD0D7"/>
              </w:divBdr>
              <w:divsChild>
                <w:div w:id="43869981">
                  <w:marLeft w:val="0"/>
                  <w:marRight w:val="0"/>
                  <w:marTop w:val="168"/>
                  <w:marBottom w:val="0"/>
                  <w:divBdr>
                    <w:top w:val="none" w:sz="0" w:space="0" w:color="auto"/>
                    <w:left w:val="none" w:sz="0" w:space="0" w:color="auto"/>
                    <w:bottom w:val="none" w:sz="0" w:space="0" w:color="auto"/>
                    <w:right w:val="none" w:sz="0" w:space="0" w:color="auto"/>
                  </w:divBdr>
                </w:div>
                <w:div w:id="1495993524">
                  <w:marLeft w:val="0"/>
                  <w:marRight w:val="0"/>
                  <w:marTop w:val="168"/>
                  <w:marBottom w:val="0"/>
                  <w:divBdr>
                    <w:top w:val="none" w:sz="0" w:space="0" w:color="auto"/>
                    <w:left w:val="none" w:sz="0" w:space="0" w:color="auto"/>
                    <w:bottom w:val="none" w:sz="0" w:space="0" w:color="auto"/>
                    <w:right w:val="none" w:sz="0" w:space="0" w:color="auto"/>
                  </w:divBdr>
                </w:div>
                <w:div w:id="1948997440">
                  <w:marLeft w:val="0"/>
                  <w:marRight w:val="0"/>
                  <w:marTop w:val="168"/>
                  <w:marBottom w:val="0"/>
                  <w:divBdr>
                    <w:top w:val="none" w:sz="0" w:space="0" w:color="auto"/>
                    <w:left w:val="none" w:sz="0" w:space="0" w:color="auto"/>
                    <w:bottom w:val="none" w:sz="0" w:space="0" w:color="auto"/>
                    <w:right w:val="none" w:sz="0" w:space="0" w:color="auto"/>
                  </w:divBdr>
                </w:div>
              </w:divsChild>
            </w:div>
            <w:div w:id="1592275361">
              <w:marLeft w:val="2040"/>
              <w:marRight w:val="0"/>
              <w:marTop w:val="0"/>
              <w:marBottom w:val="0"/>
              <w:divBdr>
                <w:top w:val="none" w:sz="0" w:space="0" w:color="auto"/>
                <w:left w:val="none" w:sz="0" w:space="0" w:color="auto"/>
                <w:bottom w:val="none" w:sz="0" w:space="0" w:color="auto"/>
                <w:right w:val="none" w:sz="0" w:space="0" w:color="auto"/>
              </w:divBdr>
              <w:divsChild>
                <w:div w:id="1721393352">
                  <w:marLeft w:val="0"/>
                  <w:marRight w:val="0"/>
                  <w:marTop w:val="0"/>
                  <w:marBottom w:val="0"/>
                  <w:divBdr>
                    <w:top w:val="single" w:sz="2" w:space="0" w:color="D1EDF6"/>
                    <w:left w:val="single" w:sz="2" w:space="0" w:color="D1EDF6"/>
                    <w:bottom w:val="single" w:sz="2" w:space="0" w:color="D1EDF6"/>
                    <w:right w:val="single" w:sz="2" w:space="0" w:color="D1EDF6"/>
                  </w:divBdr>
                  <w:divsChild>
                    <w:div w:id="1217744469">
                      <w:marLeft w:val="0"/>
                      <w:marRight w:val="0"/>
                      <w:marTop w:val="0"/>
                      <w:marBottom w:val="360"/>
                      <w:divBdr>
                        <w:top w:val="none" w:sz="0" w:space="0" w:color="auto"/>
                        <w:left w:val="none" w:sz="0" w:space="0" w:color="auto"/>
                        <w:bottom w:val="none" w:sz="0" w:space="0" w:color="auto"/>
                        <w:right w:val="none" w:sz="0" w:space="0" w:color="auto"/>
                      </w:divBdr>
                    </w:div>
                    <w:div w:id="1774662175">
                      <w:marLeft w:val="0"/>
                      <w:marRight w:val="0"/>
                      <w:marTop w:val="168"/>
                      <w:marBottom w:val="72"/>
                      <w:divBdr>
                        <w:top w:val="none" w:sz="0" w:space="0" w:color="auto"/>
                        <w:left w:val="none" w:sz="0" w:space="0" w:color="auto"/>
                        <w:bottom w:val="none" w:sz="0" w:space="0" w:color="auto"/>
                        <w:right w:val="none" w:sz="0" w:space="0" w:color="auto"/>
                      </w:divBdr>
                      <w:divsChild>
                        <w:div w:id="849560437">
                          <w:marLeft w:val="0"/>
                          <w:marRight w:val="0"/>
                          <w:marTop w:val="0"/>
                          <w:marBottom w:val="0"/>
                          <w:divBdr>
                            <w:top w:val="none" w:sz="0" w:space="0" w:color="auto"/>
                            <w:left w:val="none" w:sz="0" w:space="0" w:color="auto"/>
                            <w:bottom w:val="none" w:sz="0" w:space="0" w:color="auto"/>
                            <w:right w:val="none" w:sz="0" w:space="0" w:color="auto"/>
                          </w:divBdr>
                        </w:div>
                        <w:div w:id="189220328">
                          <w:marLeft w:val="0"/>
                          <w:marRight w:val="0"/>
                          <w:marTop w:val="0"/>
                          <w:marBottom w:val="0"/>
                          <w:divBdr>
                            <w:top w:val="none" w:sz="0" w:space="0" w:color="auto"/>
                            <w:left w:val="none" w:sz="0" w:space="0" w:color="auto"/>
                            <w:bottom w:val="none" w:sz="0" w:space="0" w:color="auto"/>
                            <w:right w:val="none" w:sz="0" w:space="0" w:color="auto"/>
                          </w:divBdr>
                          <w:divsChild>
                            <w:div w:id="240067655">
                              <w:marLeft w:val="0"/>
                              <w:marRight w:val="0"/>
                              <w:marTop w:val="0"/>
                              <w:marBottom w:val="0"/>
                              <w:divBdr>
                                <w:top w:val="none" w:sz="0" w:space="0" w:color="auto"/>
                                <w:left w:val="none" w:sz="0" w:space="0" w:color="auto"/>
                                <w:bottom w:val="none" w:sz="0" w:space="0" w:color="auto"/>
                                <w:right w:val="none" w:sz="0" w:space="0" w:color="auto"/>
                              </w:divBdr>
                            </w:div>
                            <w:div w:id="1532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6770">
                  <w:marLeft w:val="0"/>
                  <w:marRight w:val="0"/>
                  <w:marTop w:val="0"/>
                  <w:marBottom w:val="0"/>
                  <w:divBdr>
                    <w:top w:val="single" w:sz="2" w:space="0" w:color="FBE8CD"/>
                    <w:left w:val="single" w:sz="2" w:space="0" w:color="FBE8CD"/>
                    <w:bottom w:val="single" w:sz="2" w:space="0" w:color="FBE8CD"/>
                    <w:right w:val="single" w:sz="2" w:space="0" w:color="FBE8CD"/>
                  </w:divBdr>
                  <w:divsChild>
                    <w:div w:id="82723330">
                      <w:marLeft w:val="0"/>
                      <w:marRight w:val="0"/>
                      <w:marTop w:val="0"/>
                      <w:marBottom w:val="120"/>
                      <w:divBdr>
                        <w:top w:val="none" w:sz="0" w:space="0" w:color="auto"/>
                        <w:left w:val="none" w:sz="0" w:space="0" w:color="auto"/>
                        <w:bottom w:val="none" w:sz="0" w:space="0" w:color="auto"/>
                        <w:right w:val="none" w:sz="0" w:space="0" w:color="auto"/>
                      </w:divBdr>
                      <w:divsChild>
                        <w:div w:id="1907958726">
                          <w:marLeft w:val="0"/>
                          <w:marRight w:val="0"/>
                          <w:marTop w:val="0"/>
                          <w:marBottom w:val="120"/>
                          <w:divBdr>
                            <w:top w:val="none" w:sz="0" w:space="0" w:color="auto"/>
                            <w:left w:val="none" w:sz="0" w:space="0" w:color="auto"/>
                            <w:bottom w:val="none" w:sz="0" w:space="0" w:color="auto"/>
                            <w:right w:val="none" w:sz="0" w:space="0" w:color="auto"/>
                          </w:divBdr>
                        </w:div>
                        <w:div w:id="17441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07233">
          <w:marLeft w:val="0"/>
          <w:marRight w:val="0"/>
          <w:marTop w:val="0"/>
          <w:marBottom w:val="432"/>
          <w:divBdr>
            <w:top w:val="none" w:sz="0" w:space="0" w:color="auto"/>
            <w:left w:val="none" w:sz="0" w:space="0" w:color="auto"/>
            <w:bottom w:val="none" w:sz="0" w:space="0" w:color="auto"/>
            <w:right w:val="none" w:sz="0" w:space="0" w:color="auto"/>
          </w:divBdr>
          <w:divsChild>
            <w:div w:id="699740243">
              <w:marLeft w:val="0"/>
              <w:marRight w:val="0"/>
              <w:marTop w:val="0"/>
              <w:marBottom w:val="432"/>
              <w:divBdr>
                <w:top w:val="single" w:sz="6" w:space="6" w:color="CAD0D7"/>
                <w:left w:val="single" w:sz="6" w:space="6" w:color="CAD0D7"/>
                <w:bottom w:val="single" w:sz="6" w:space="6" w:color="CAD0D7"/>
                <w:right w:val="single" w:sz="6" w:space="6" w:color="CAD0D7"/>
              </w:divBdr>
              <w:divsChild>
                <w:div w:id="1368028108">
                  <w:marLeft w:val="0"/>
                  <w:marRight w:val="0"/>
                  <w:marTop w:val="168"/>
                  <w:marBottom w:val="0"/>
                  <w:divBdr>
                    <w:top w:val="none" w:sz="0" w:space="0" w:color="auto"/>
                    <w:left w:val="none" w:sz="0" w:space="0" w:color="auto"/>
                    <w:bottom w:val="none" w:sz="0" w:space="0" w:color="auto"/>
                    <w:right w:val="none" w:sz="0" w:space="0" w:color="auto"/>
                  </w:divBdr>
                </w:div>
                <w:div w:id="2085636699">
                  <w:marLeft w:val="0"/>
                  <w:marRight w:val="0"/>
                  <w:marTop w:val="168"/>
                  <w:marBottom w:val="0"/>
                  <w:divBdr>
                    <w:top w:val="none" w:sz="0" w:space="0" w:color="auto"/>
                    <w:left w:val="none" w:sz="0" w:space="0" w:color="auto"/>
                    <w:bottom w:val="none" w:sz="0" w:space="0" w:color="auto"/>
                    <w:right w:val="none" w:sz="0" w:space="0" w:color="auto"/>
                  </w:divBdr>
                </w:div>
                <w:div w:id="371618762">
                  <w:marLeft w:val="0"/>
                  <w:marRight w:val="0"/>
                  <w:marTop w:val="168"/>
                  <w:marBottom w:val="0"/>
                  <w:divBdr>
                    <w:top w:val="none" w:sz="0" w:space="0" w:color="auto"/>
                    <w:left w:val="none" w:sz="0" w:space="0" w:color="auto"/>
                    <w:bottom w:val="none" w:sz="0" w:space="0" w:color="auto"/>
                    <w:right w:val="none" w:sz="0" w:space="0" w:color="auto"/>
                  </w:divBdr>
                </w:div>
              </w:divsChild>
            </w:div>
            <w:div w:id="1768427699">
              <w:marLeft w:val="2040"/>
              <w:marRight w:val="0"/>
              <w:marTop w:val="0"/>
              <w:marBottom w:val="0"/>
              <w:divBdr>
                <w:top w:val="none" w:sz="0" w:space="0" w:color="auto"/>
                <w:left w:val="none" w:sz="0" w:space="0" w:color="auto"/>
                <w:bottom w:val="none" w:sz="0" w:space="0" w:color="auto"/>
                <w:right w:val="none" w:sz="0" w:space="0" w:color="auto"/>
              </w:divBdr>
              <w:divsChild>
                <w:div w:id="1741561487">
                  <w:marLeft w:val="0"/>
                  <w:marRight w:val="0"/>
                  <w:marTop w:val="0"/>
                  <w:marBottom w:val="0"/>
                  <w:divBdr>
                    <w:top w:val="single" w:sz="2" w:space="0" w:color="D1EDF6"/>
                    <w:left w:val="single" w:sz="2" w:space="0" w:color="D1EDF6"/>
                    <w:bottom w:val="single" w:sz="2" w:space="0" w:color="D1EDF6"/>
                    <w:right w:val="single" w:sz="2" w:space="0" w:color="D1EDF6"/>
                  </w:divBdr>
                  <w:divsChild>
                    <w:div w:id="2125268577">
                      <w:marLeft w:val="0"/>
                      <w:marRight w:val="0"/>
                      <w:marTop w:val="0"/>
                      <w:marBottom w:val="360"/>
                      <w:divBdr>
                        <w:top w:val="none" w:sz="0" w:space="0" w:color="auto"/>
                        <w:left w:val="none" w:sz="0" w:space="0" w:color="auto"/>
                        <w:bottom w:val="none" w:sz="0" w:space="0" w:color="auto"/>
                        <w:right w:val="none" w:sz="0" w:space="0" w:color="auto"/>
                      </w:divBdr>
                    </w:div>
                    <w:div w:id="863592964">
                      <w:marLeft w:val="0"/>
                      <w:marRight w:val="0"/>
                      <w:marTop w:val="168"/>
                      <w:marBottom w:val="72"/>
                      <w:divBdr>
                        <w:top w:val="none" w:sz="0" w:space="0" w:color="auto"/>
                        <w:left w:val="none" w:sz="0" w:space="0" w:color="auto"/>
                        <w:bottom w:val="none" w:sz="0" w:space="0" w:color="auto"/>
                        <w:right w:val="none" w:sz="0" w:space="0" w:color="auto"/>
                      </w:divBdr>
                      <w:divsChild>
                        <w:div w:id="1082531720">
                          <w:marLeft w:val="0"/>
                          <w:marRight w:val="0"/>
                          <w:marTop w:val="0"/>
                          <w:marBottom w:val="0"/>
                          <w:divBdr>
                            <w:top w:val="none" w:sz="0" w:space="0" w:color="auto"/>
                            <w:left w:val="none" w:sz="0" w:space="0" w:color="auto"/>
                            <w:bottom w:val="none" w:sz="0" w:space="0" w:color="auto"/>
                            <w:right w:val="none" w:sz="0" w:space="0" w:color="auto"/>
                          </w:divBdr>
                        </w:div>
                        <w:div w:id="1411125147">
                          <w:marLeft w:val="0"/>
                          <w:marRight w:val="0"/>
                          <w:marTop w:val="0"/>
                          <w:marBottom w:val="0"/>
                          <w:divBdr>
                            <w:top w:val="none" w:sz="0" w:space="0" w:color="auto"/>
                            <w:left w:val="none" w:sz="0" w:space="0" w:color="auto"/>
                            <w:bottom w:val="none" w:sz="0" w:space="0" w:color="auto"/>
                            <w:right w:val="none" w:sz="0" w:space="0" w:color="auto"/>
                          </w:divBdr>
                          <w:divsChild>
                            <w:div w:id="928778642">
                              <w:marLeft w:val="0"/>
                              <w:marRight w:val="0"/>
                              <w:marTop w:val="0"/>
                              <w:marBottom w:val="0"/>
                              <w:divBdr>
                                <w:top w:val="none" w:sz="0" w:space="0" w:color="auto"/>
                                <w:left w:val="none" w:sz="0" w:space="0" w:color="auto"/>
                                <w:bottom w:val="none" w:sz="0" w:space="0" w:color="auto"/>
                                <w:right w:val="none" w:sz="0" w:space="0" w:color="auto"/>
                              </w:divBdr>
                            </w:div>
                            <w:div w:id="1064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90783">
                  <w:marLeft w:val="0"/>
                  <w:marRight w:val="0"/>
                  <w:marTop w:val="0"/>
                  <w:marBottom w:val="0"/>
                  <w:divBdr>
                    <w:top w:val="single" w:sz="2" w:space="0" w:color="FBE8CD"/>
                    <w:left w:val="single" w:sz="2" w:space="0" w:color="FBE8CD"/>
                    <w:bottom w:val="single" w:sz="2" w:space="0" w:color="FBE8CD"/>
                    <w:right w:val="single" w:sz="2" w:space="0" w:color="FBE8CD"/>
                  </w:divBdr>
                  <w:divsChild>
                    <w:div w:id="1771122880">
                      <w:marLeft w:val="0"/>
                      <w:marRight w:val="0"/>
                      <w:marTop w:val="0"/>
                      <w:marBottom w:val="120"/>
                      <w:divBdr>
                        <w:top w:val="none" w:sz="0" w:space="0" w:color="auto"/>
                        <w:left w:val="none" w:sz="0" w:space="0" w:color="auto"/>
                        <w:bottom w:val="none" w:sz="0" w:space="0" w:color="auto"/>
                        <w:right w:val="none" w:sz="0" w:space="0" w:color="auto"/>
                      </w:divBdr>
                      <w:divsChild>
                        <w:div w:id="1859998163">
                          <w:marLeft w:val="0"/>
                          <w:marRight w:val="0"/>
                          <w:marTop w:val="0"/>
                          <w:marBottom w:val="120"/>
                          <w:divBdr>
                            <w:top w:val="none" w:sz="0" w:space="0" w:color="auto"/>
                            <w:left w:val="none" w:sz="0" w:space="0" w:color="auto"/>
                            <w:bottom w:val="none" w:sz="0" w:space="0" w:color="auto"/>
                            <w:right w:val="none" w:sz="0" w:space="0" w:color="auto"/>
                          </w:divBdr>
                        </w:div>
                        <w:div w:id="9524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058001">
          <w:marLeft w:val="0"/>
          <w:marRight w:val="0"/>
          <w:marTop w:val="0"/>
          <w:marBottom w:val="432"/>
          <w:divBdr>
            <w:top w:val="none" w:sz="0" w:space="0" w:color="auto"/>
            <w:left w:val="none" w:sz="0" w:space="0" w:color="auto"/>
            <w:bottom w:val="none" w:sz="0" w:space="0" w:color="auto"/>
            <w:right w:val="none" w:sz="0" w:space="0" w:color="auto"/>
          </w:divBdr>
          <w:divsChild>
            <w:div w:id="2100634043">
              <w:marLeft w:val="0"/>
              <w:marRight w:val="0"/>
              <w:marTop w:val="0"/>
              <w:marBottom w:val="432"/>
              <w:divBdr>
                <w:top w:val="single" w:sz="6" w:space="6" w:color="CAD0D7"/>
                <w:left w:val="single" w:sz="6" w:space="6" w:color="CAD0D7"/>
                <w:bottom w:val="single" w:sz="6" w:space="6" w:color="CAD0D7"/>
                <w:right w:val="single" w:sz="6" w:space="6" w:color="CAD0D7"/>
              </w:divBdr>
              <w:divsChild>
                <w:div w:id="1241526663">
                  <w:marLeft w:val="0"/>
                  <w:marRight w:val="0"/>
                  <w:marTop w:val="168"/>
                  <w:marBottom w:val="0"/>
                  <w:divBdr>
                    <w:top w:val="none" w:sz="0" w:space="0" w:color="auto"/>
                    <w:left w:val="none" w:sz="0" w:space="0" w:color="auto"/>
                    <w:bottom w:val="none" w:sz="0" w:space="0" w:color="auto"/>
                    <w:right w:val="none" w:sz="0" w:space="0" w:color="auto"/>
                  </w:divBdr>
                </w:div>
                <w:div w:id="765541023">
                  <w:marLeft w:val="0"/>
                  <w:marRight w:val="0"/>
                  <w:marTop w:val="168"/>
                  <w:marBottom w:val="0"/>
                  <w:divBdr>
                    <w:top w:val="none" w:sz="0" w:space="0" w:color="auto"/>
                    <w:left w:val="none" w:sz="0" w:space="0" w:color="auto"/>
                    <w:bottom w:val="none" w:sz="0" w:space="0" w:color="auto"/>
                    <w:right w:val="none" w:sz="0" w:space="0" w:color="auto"/>
                  </w:divBdr>
                </w:div>
                <w:div w:id="2090348404">
                  <w:marLeft w:val="0"/>
                  <w:marRight w:val="0"/>
                  <w:marTop w:val="168"/>
                  <w:marBottom w:val="0"/>
                  <w:divBdr>
                    <w:top w:val="none" w:sz="0" w:space="0" w:color="auto"/>
                    <w:left w:val="none" w:sz="0" w:space="0" w:color="auto"/>
                    <w:bottom w:val="none" w:sz="0" w:space="0" w:color="auto"/>
                    <w:right w:val="none" w:sz="0" w:space="0" w:color="auto"/>
                  </w:divBdr>
                </w:div>
              </w:divsChild>
            </w:div>
            <w:div w:id="524174386">
              <w:marLeft w:val="2040"/>
              <w:marRight w:val="0"/>
              <w:marTop w:val="0"/>
              <w:marBottom w:val="0"/>
              <w:divBdr>
                <w:top w:val="none" w:sz="0" w:space="0" w:color="auto"/>
                <w:left w:val="none" w:sz="0" w:space="0" w:color="auto"/>
                <w:bottom w:val="none" w:sz="0" w:space="0" w:color="auto"/>
                <w:right w:val="none" w:sz="0" w:space="0" w:color="auto"/>
              </w:divBdr>
              <w:divsChild>
                <w:div w:id="1088691227">
                  <w:marLeft w:val="0"/>
                  <w:marRight w:val="0"/>
                  <w:marTop w:val="0"/>
                  <w:marBottom w:val="0"/>
                  <w:divBdr>
                    <w:top w:val="single" w:sz="2" w:space="0" w:color="D1EDF6"/>
                    <w:left w:val="single" w:sz="2" w:space="0" w:color="D1EDF6"/>
                    <w:bottom w:val="single" w:sz="2" w:space="0" w:color="D1EDF6"/>
                    <w:right w:val="single" w:sz="2" w:space="0" w:color="D1EDF6"/>
                  </w:divBdr>
                  <w:divsChild>
                    <w:div w:id="149954130">
                      <w:marLeft w:val="0"/>
                      <w:marRight w:val="0"/>
                      <w:marTop w:val="0"/>
                      <w:marBottom w:val="360"/>
                      <w:divBdr>
                        <w:top w:val="none" w:sz="0" w:space="0" w:color="auto"/>
                        <w:left w:val="none" w:sz="0" w:space="0" w:color="auto"/>
                        <w:bottom w:val="none" w:sz="0" w:space="0" w:color="auto"/>
                        <w:right w:val="none" w:sz="0" w:space="0" w:color="auto"/>
                      </w:divBdr>
                    </w:div>
                    <w:div w:id="1744990501">
                      <w:marLeft w:val="0"/>
                      <w:marRight w:val="0"/>
                      <w:marTop w:val="168"/>
                      <w:marBottom w:val="72"/>
                      <w:divBdr>
                        <w:top w:val="none" w:sz="0" w:space="0" w:color="auto"/>
                        <w:left w:val="none" w:sz="0" w:space="0" w:color="auto"/>
                        <w:bottom w:val="none" w:sz="0" w:space="0" w:color="auto"/>
                        <w:right w:val="none" w:sz="0" w:space="0" w:color="auto"/>
                      </w:divBdr>
                      <w:divsChild>
                        <w:div w:id="1031803387">
                          <w:marLeft w:val="0"/>
                          <w:marRight w:val="0"/>
                          <w:marTop w:val="0"/>
                          <w:marBottom w:val="0"/>
                          <w:divBdr>
                            <w:top w:val="none" w:sz="0" w:space="0" w:color="auto"/>
                            <w:left w:val="none" w:sz="0" w:space="0" w:color="auto"/>
                            <w:bottom w:val="none" w:sz="0" w:space="0" w:color="auto"/>
                            <w:right w:val="none" w:sz="0" w:space="0" w:color="auto"/>
                          </w:divBdr>
                        </w:div>
                        <w:div w:id="975912396">
                          <w:marLeft w:val="0"/>
                          <w:marRight w:val="0"/>
                          <w:marTop w:val="0"/>
                          <w:marBottom w:val="0"/>
                          <w:divBdr>
                            <w:top w:val="none" w:sz="0" w:space="0" w:color="auto"/>
                            <w:left w:val="none" w:sz="0" w:space="0" w:color="auto"/>
                            <w:bottom w:val="none" w:sz="0" w:space="0" w:color="auto"/>
                            <w:right w:val="none" w:sz="0" w:space="0" w:color="auto"/>
                          </w:divBdr>
                          <w:divsChild>
                            <w:div w:id="1198275206">
                              <w:marLeft w:val="0"/>
                              <w:marRight w:val="0"/>
                              <w:marTop w:val="0"/>
                              <w:marBottom w:val="0"/>
                              <w:divBdr>
                                <w:top w:val="none" w:sz="0" w:space="0" w:color="auto"/>
                                <w:left w:val="none" w:sz="0" w:space="0" w:color="auto"/>
                                <w:bottom w:val="none" w:sz="0" w:space="0" w:color="auto"/>
                                <w:right w:val="none" w:sz="0" w:space="0" w:color="auto"/>
                              </w:divBdr>
                            </w:div>
                            <w:div w:id="12531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99211">
                  <w:marLeft w:val="0"/>
                  <w:marRight w:val="0"/>
                  <w:marTop w:val="0"/>
                  <w:marBottom w:val="0"/>
                  <w:divBdr>
                    <w:top w:val="single" w:sz="2" w:space="0" w:color="FBE8CD"/>
                    <w:left w:val="single" w:sz="2" w:space="0" w:color="FBE8CD"/>
                    <w:bottom w:val="single" w:sz="2" w:space="0" w:color="FBE8CD"/>
                    <w:right w:val="single" w:sz="2" w:space="0" w:color="FBE8CD"/>
                  </w:divBdr>
                  <w:divsChild>
                    <w:div w:id="1904442781">
                      <w:marLeft w:val="0"/>
                      <w:marRight w:val="0"/>
                      <w:marTop w:val="0"/>
                      <w:marBottom w:val="120"/>
                      <w:divBdr>
                        <w:top w:val="none" w:sz="0" w:space="0" w:color="auto"/>
                        <w:left w:val="none" w:sz="0" w:space="0" w:color="auto"/>
                        <w:bottom w:val="none" w:sz="0" w:space="0" w:color="auto"/>
                        <w:right w:val="none" w:sz="0" w:space="0" w:color="auto"/>
                      </w:divBdr>
                      <w:divsChild>
                        <w:div w:id="1357460452">
                          <w:marLeft w:val="0"/>
                          <w:marRight w:val="0"/>
                          <w:marTop w:val="0"/>
                          <w:marBottom w:val="120"/>
                          <w:divBdr>
                            <w:top w:val="none" w:sz="0" w:space="0" w:color="auto"/>
                            <w:left w:val="none" w:sz="0" w:space="0" w:color="auto"/>
                            <w:bottom w:val="none" w:sz="0" w:space="0" w:color="auto"/>
                            <w:right w:val="none" w:sz="0" w:space="0" w:color="auto"/>
                          </w:divBdr>
                        </w:div>
                        <w:div w:id="13869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338137">
          <w:marLeft w:val="0"/>
          <w:marRight w:val="0"/>
          <w:marTop w:val="0"/>
          <w:marBottom w:val="432"/>
          <w:divBdr>
            <w:top w:val="none" w:sz="0" w:space="0" w:color="auto"/>
            <w:left w:val="none" w:sz="0" w:space="0" w:color="auto"/>
            <w:bottom w:val="none" w:sz="0" w:space="0" w:color="auto"/>
            <w:right w:val="none" w:sz="0" w:space="0" w:color="auto"/>
          </w:divBdr>
          <w:divsChild>
            <w:div w:id="996106397">
              <w:marLeft w:val="0"/>
              <w:marRight w:val="0"/>
              <w:marTop w:val="0"/>
              <w:marBottom w:val="432"/>
              <w:divBdr>
                <w:top w:val="single" w:sz="6" w:space="6" w:color="CAD0D7"/>
                <w:left w:val="single" w:sz="6" w:space="6" w:color="CAD0D7"/>
                <w:bottom w:val="single" w:sz="6" w:space="6" w:color="CAD0D7"/>
                <w:right w:val="single" w:sz="6" w:space="6" w:color="CAD0D7"/>
              </w:divBdr>
              <w:divsChild>
                <w:div w:id="2082098117">
                  <w:marLeft w:val="0"/>
                  <w:marRight w:val="0"/>
                  <w:marTop w:val="168"/>
                  <w:marBottom w:val="0"/>
                  <w:divBdr>
                    <w:top w:val="none" w:sz="0" w:space="0" w:color="auto"/>
                    <w:left w:val="none" w:sz="0" w:space="0" w:color="auto"/>
                    <w:bottom w:val="none" w:sz="0" w:space="0" w:color="auto"/>
                    <w:right w:val="none" w:sz="0" w:space="0" w:color="auto"/>
                  </w:divBdr>
                </w:div>
                <w:div w:id="1405640716">
                  <w:marLeft w:val="0"/>
                  <w:marRight w:val="0"/>
                  <w:marTop w:val="168"/>
                  <w:marBottom w:val="0"/>
                  <w:divBdr>
                    <w:top w:val="none" w:sz="0" w:space="0" w:color="auto"/>
                    <w:left w:val="none" w:sz="0" w:space="0" w:color="auto"/>
                    <w:bottom w:val="none" w:sz="0" w:space="0" w:color="auto"/>
                    <w:right w:val="none" w:sz="0" w:space="0" w:color="auto"/>
                  </w:divBdr>
                </w:div>
                <w:div w:id="1647662588">
                  <w:marLeft w:val="0"/>
                  <w:marRight w:val="0"/>
                  <w:marTop w:val="168"/>
                  <w:marBottom w:val="0"/>
                  <w:divBdr>
                    <w:top w:val="none" w:sz="0" w:space="0" w:color="auto"/>
                    <w:left w:val="none" w:sz="0" w:space="0" w:color="auto"/>
                    <w:bottom w:val="none" w:sz="0" w:space="0" w:color="auto"/>
                    <w:right w:val="none" w:sz="0" w:space="0" w:color="auto"/>
                  </w:divBdr>
                </w:div>
              </w:divsChild>
            </w:div>
            <w:div w:id="1336884317">
              <w:marLeft w:val="2040"/>
              <w:marRight w:val="0"/>
              <w:marTop w:val="0"/>
              <w:marBottom w:val="0"/>
              <w:divBdr>
                <w:top w:val="none" w:sz="0" w:space="0" w:color="auto"/>
                <w:left w:val="none" w:sz="0" w:space="0" w:color="auto"/>
                <w:bottom w:val="none" w:sz="0" w:space="0" w:color="auto"/>
                <w:right w:val="none" w:sz="0" w:space="0" w:color="auto"/>
              </w:divBdr>
              <w:divsChild>
                <w:div w:id="963198040">
                  <w:marLeft w:val="0"/>
                  <w:marRight w:val="0"/>
                  <w:marTop w:val="0"/>
                  <w:marBottom w:val="0"/>
                  <w:divBdr>
                    <w:top w:val="single" w:sz="2" w:space="0" w:color="D1EDF6"/>
                    <w:left w:val="single" w:sz="2" w:space="0" w:color="D1EDF6"/>
                    <w:bottom w:val="single" w:sz="2" w:space="0" w:color="D1EDF6"/>
                    <w:right w:val="single" w:sz="2" w:space="0" w:color="D1EDF6"/>
                  </w:divBdr>
                  <w:divsChild>
                    <w:div w:id="336033246">
                      <w:marLeft w:val="0"/>
                      <w:marRight w:val="0"/>
                      <w:marTop w:val="0"/>
                      <w:marBottom w:val="360"/>
                      <w:divBdr>
                        <w:top w:val="none" w:sz="0" w:space="0" w:color="auto"/>
                        <w:left w:val="none" w:sz="0" w:space="0" w:color="auto"/>
                        <w:bottom w:val="none" w:sz="0" w:space="0" w:color="auto"/>
                        <w:right w:val="none" w:sz="0" w:space="0" w:color="auto"/>
                      </w:divBdr>
                    </w:div>
                    <w:div w:id="2122799962">
                      <w:marLeft w:val="0"/>
                      <w:marRight w:val="0"/>
                      <w:marTop w:val="168"/>
                      <w:marBottom w:val="72"/>
                      <w:divBdr>
                        <w:top w:val="none" w:sz="0" w:space="0" w:color="auto"/>
                        <w:left w:val="none" w:sz="0" w:space="0" w:color="auto"/>
                        <w:bottom w:val="none" w:sz="0" w:space="0" w:color="auto"/>
                        <w:right w:val="none" w:sz="0" w:space="0" w:color="auto"/>
                      </w:divBdr>
                      <w:divsChild>
                        <w:div w:id="56709316">
                          <w:marLeft w:val="0"/>
                          <w:marRight w:val="0"/>
                          <w:marTop w:val="0"/>
                          <w:marBottom w:val="0"/>
                          <w:divBdr>
                            <w:top w:val="none" w:sz="0" w:space="0" w:color="auto"/>
                            <w:left w:val="none" w:sz="0" w:space="0" w:color="auto"/>
                            <w:bottom w:val="none" w:sz="0" w:space="0" w:color="auto"/>
                            <w:right w:val="none" w:sz="0" w:space="0" w:color="auto"/>
                          </w:divBdr>
                        </w:div>
                        <w:div w:id="819077803">
                          <w:marLeft w:val="0"/>
                          <w:marRight w:val="0"/>
                          <w:marTop w:val="0"/>
                          <w:marBottom w:val="0"/>
                          <w:divBdr>
                            <w:top w:val="none" w:sz="0" w:space="0" w:color="auto"/>
                            <w:left w:val="none" w:sz="0" w:space="0" w:color="auto"/>
                            <w:bottom w:val="none" w:sz="0" w:space="0" w:color="auto"/>
                            <w:right w:val="none" w:sz="0" w:space="0" w:color="auto"/>
                          </w:divBdr>
                          <w:divsChild>
                            <w:div w:id="339629401">
                              <w:marLeft w:val="0"/>
                              <w:marRight w:val="0"/>
                              <w:marTop w:val="0"/>
                              <w:marBottom w:val="0"/>
                              <w:divBdr>
                                <w:top w:val="none" w:sz="0" w:space="0" w:color="auto"/>
                                <w:left w:val="none" w:sz="0" w:space="0" w:color="auto"/>
                                <w:bottom w:val="none" w:sz="0" w:space="0" w:color="auto"/>
                                <w:right w:val="none" w:sz="0" w:space="0" w:color="auto"/>
                              </w:divBdr>
                            </w:div>
                            <w:div w:id="16384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031802">
                  <w:marLeft w:val="0"/>
                  <w:marRight w:val="0"/>
                  <w:marTop w:val="0"/>
                  <w:marBottom w:val="0"/>
                  <w:divBdr>
                    <w:top w:val="single" w:sz="2" w:space="0" w:color="FBE8CD"/>
                    <w:left w:val="single" w:sz="2" w:space="0" w:color="FBE8CD"/>
                    <w:bottom w:val="single" w:sz="2" w:space="0" w:color="FBE8CD"/>
                    <w:right w:val="single" w:sz="2" w:space="0" w:color="FBE8CD"/>
                  </w:divBdr>
                  <w:divsChild>
                    <w:div w:id="1913931659">
                      <w:marLeft w:val="0"/>
                      <w:marRight w:val="0"/>
                      <w:marTop w:val="0"/>
                      <w:marBottom w:val="120"/>
                      <w:divBdr>
                        <w:top w:val="none" w:sz="0" w:space="0" w:color="auto"/>
                        <w:left w:val="none" w:sz="0" w:space="0" w:color="auto"/>
                        <w:bottom w:val="none" w:sz="0" w:space="0" w:color="auto"/>
                        <w:right w:val="none" w:sz="0" w:space="0" w:color="auto"/>
                      </w:divBdr>
                      <w:divsChild>
                        <w:div w:id="637803817">
                          <w:marLeft w:val="0"/>
                          <w:marRight w:val="0"/>
                          <w:marTop w:val="0"/>
                          <w:marBottom w:val="120"/>
                          <w:divBdr>
                            <w:top w:val="none" w:sz="0" w:space="0" w:color="auto"/>
                            <w:left w:val="none" w:sz="0" w:space="0" w:color="auto"/>
                            <w:bottom w:val="none" w:sz="0" w:space="0" w:color="auto"/>
                            <w:right w:val="none" w:sz="0" w:space="0" w:color="auto"/>
                          </w:divBdr>
                        </w:div>
                        <w:div w:id="1106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79625">
          <w:marLeft w:val="0"/>
          <w:marRight w:val="0"/>
          <w:marTop w:val="0"/>
          <w:marBottom w:val="432"/>
          <w:divBdr>
            <w:top w:val="none" w:sz="0" w:space="0" w:color="auto"/>
            <w:left w:val="none" w:sz="0" w:space="0" w:color="auto"/>
            <w:bottom w:val="none" w:sz="0" w:space="0" w:color="auto"/>
            <w:right w:val="none" w:sz="0" w:space="0" w:color="auto"/>
          </w:divBdr>
          <w:divsChild>
            <w:div w:id="1462723158">
              <w:marLeft w:val="0"/>
              <w:marRight w:val="0"/>
              <w:marTop w:val="0"/>
              <w:marBottom w:val="432"/>
              <w:divBdr>
                <w:top w:val="single" w:sz="6" w:space="6" w:color="CAD0D7"/>
                <w:left w:val="single" w:sz="6" w:space="6" w:color="CAD0D7"/>
                <w:bottom w:val="single" w:sz="6" w:space="6" w:color="CAD0D7"/>
                <w:right w:val="single" w:sz="6" w:space="6" w:color="CAD0D7"/>
              </w:divBdr>
              <w:divsChild>
                <w:div w:id="752777409">
                  <w:marLeft w:val="0"/>
                  <w:marRight w:val="0"/>
                  <w:marTop w:val="168"/>
                  <w:marBottom w:val="0"/>
                  <w:divBdr>
                    <w:top w:val="none" w:sz="0" w:space="0" w:color="auto"/>
                    <w:left w:val="none" w:sz="0" w:space="0" w:color="auto"/>
                    <w:bottom w:val="none" w:sz="0" w:space="0" w:color="auto"/>
                    <w:right w:val="none" w:sz="0" w:space="0" w:color="auto"/>
                  </w:divBdr>
                </w:div>
                <w:div w:id="683746894">
                  <w:marLeft w:val="0"/>
                  <w:marRight w:val="0"/>
                  <w:marTop w:val="168"/>
                  <w:marBottom w:val="0"/>
                  <w:divBdr>
                    <w:top w:val="none" w:sz="0" w:space="0" w:color="auto"/>
                    <w:left w:val="none" w:sz="0" w:space="0" w:color="auto"/>
                    <w:bottom w:val="none" w:sz="0" w:space="0" w:color="auto"/>
                    <w:right w:val="none" w:sz="0" w:space="0" w:color="auto"/>
                  </w:divBdr>
                </w:div>
                <w:div w:id="267348007">
                  <w:marLeft w:val="0"/>
                  <w:marRight w:val="0"/>
                  <w:marTop w:val="168"/>
                  <w:marBottom w:val="0"/>
                  <w:divBdr>
                    <w:top w:val="none" w:sz="0" w:space="0" w:color="auto"/>
                    <w:left w:val="none" w:sz="0" w:space="0" w:color="auto"/>
                    <w:bottom w:val="none" w:sz="0" w:space="0" w:color="auto"/>
                    <w:right w:val="none" w:sz="0" w:space="0" w:color="auto"/>
                  </w:divBdr>
                </w:div>
              </w:divsChild>
            </w:div>
            <w:div w:id="245580814">
              <w:marLeft w:val="2040"/>
              <w:marRight w:val="0"/>
              <w:marTop w:val="0"/>
              <w:marBottom w:val="0"/>
              <w:divBdr>
                <w:top w:val="none" w:sz="0" w:space="0" w:color="auto"/>
                <w:left w:val="none" w:sz="0" w:space="0" w:color="auto"/>
                <w:bottom w:val="none" w:sz="0" w:space="0" w:color="auto"/>
                <w:right w:val="none" w:sz="0" w:space="0" w:color="auto"/>
              </w:divBdr>
              <w:divsChild>
                <w:div w:id="572475914">
                  <w:marLeft w:val="0"/>
                  <w:marRight w:val="0"/>
                  <w:marTop w:val="0"/>
                  <w:marBottom w:val="0"/>
                  <w:divBdr>
                    <w:top w:val="single" w:sz="2" w:space="0" w:color="D1EDF6"/>
                    <w:left w:val="single" w:sz="2" w:space="0" w:color="D1EDF6"/>
                    <w:bottom w:val="single" w:sz="2" w:space="0" w:color="D1EDF6"/>
                    <w:right w:val="single" w:sz="2" w:space="0" w:color="D1EDF6"/>
                  </w:divBdr>
                  <w:divsChild>
                    <w:div w:id="467551080">
                      <w:marLeft w:val="0"/>
                      <w:marRight w:val="0"/>
                      <w:marTop w:val="0"/>
                      <w:marBottom w:val="360"/>
                      <w:divBdr>
                        <w:top w:val="none" w:sz="0" w:space="0" w:color="auto"/>
                        <w:left w:val="none" w:sz="0" w:space="0" w:color="auto"/>
                        <w:bottom w:val="none" w:sz="0" w:space="0" w:color="auto"/>
                        <w:right w:val="none" w:sz="0" w:space="0" w:color="auto"/>
                      </w:divBdr>
                    </w:div>
                    <w:div w:id="455879303">
                      <w:marLeft w:val="0"/>
                      <w:marRight w:val="0"/>
                      <w:marTop w:val="168"/>
                      <w:marBottom w:val="72"/>
                      <w:divBdr>
                        <w:top w:val="none" w:sz="0" w:space="0" w:color="auto"/>
                        <w:left w:val="none" w:sz="0" w:space="0" w:color="auto"/>
                        <w:bottom w:val="none" w:sz="0" w:space="0" w:color="auto"/>
                        <w:right w:val="none" w:sz="0" w:space="0" w:color="auto"/>
                      </w:divBdr>
                      <w:divsChild>
                        <w:div w:id="466357745">
                          <w:marLeft w:val="0"/>
                          <w:marRight w:val="0"/>
                          <w:marTop w:val="0"/>
                          <w:marBottom w:val="0"/>
                          <w:divBdr>
                            <w:top w:val="none" w:sz="0" w:space="0" w:color="auto"/>
                            <w:left w:val="none" w:sz="0" w:space="0" w:color="auto"/>
                            <w:bottom w:val="none" w:sz="0" w:space="0" w:color="auto"/>
                            <w:right w:val="none" w:sz="0" w:space="0" w:color="auto"/>
                          </w:divBdr>
                        </w:div>
                        <w:div w:id="1138182520">
                          <w:marLeft w:val="0"/>
                          <w:marRight w:val="0"/>
                          <w:marTop w:val="0"/>
                          <w:marBottom w:val="0"/>
                          <w:divBdr>
                            <w:top w:val="none" w:sz="0" w:space="0" w:color="auto"/>
                            <w:left w:val="none" w:sz="0" w:space="0" w:color="auto"/>
                            <w:bottom w:val="none" w:sz="0" w:space="0" w:color="auto"/>
                            <w:right w:val="none" w:sz="0" w:space="0" w:color="auto"/>
                          </w:divBdr>
                          <w:divsChild>
                            <w:div w:id="1343319188">
                              <w:marLeft w:val="0"/>
                              <w:marRight w:val="0"/>
                              <w:marTop w:val="0"/>
                              <w:marBottom w:val="0"/>
                              <w:divBdr>
                                <w:top w:val="none" w:sz="0" w:space="0" w:color="auto"/>
                                <w:left w:val="none" w:sz="0" w:space="0" w:color="auto"/>
                                <w:bottom w:val="none" w:sz="0" w:space="0" w:color="auto"/>
                                <w:right w:val="none" w:sz="0" w:space="0" w:color="auto"/>
                              </w:divBdr>
                            </w:div>
                            <w:div w:id="4072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95028">
                  <w:marLeft w:val="0"/>
                  <w:marRight w:val="0"/>
                  <w:marTop w:val="0"/>
                  <w:marBottom w:val="0"/>
                  <w:divBdr>
                    <w:top w:val="single" w:sz="2" w:space="0" w:color="FBE8CD"/>
                    <w:left w:val="single" w:sz="2" w:space="0" w:color="FBE8CD"/>
                    <w:bottom w:val="single" w:sz="2" w:space="0" w:color="FBE8CD"/>
                    <w:right w:val="single" w:sz="2" w:space="0" w:color="FBE8CD"/>
                  </w:divBdr>
                  <w:divsChild>
                    <w:div w:id="1215196687">
                      <w:marLeft w:val="0"/>
                      <w:marRight w:val="0"/>
                      <w:marTop w:val="0"/>
                      <w:marBottom w:val="120"/>
                      <w:divBdr>
                        <w:top w:val="none" w:sz="0" w:space="0" w:color="auto"/>
                        <w:left w:val="none" w:sz="0" w:space="0" w:color="auto"/>
                        <w:bottom w:val="none" w:sz="0" w:space="0" w:color="auto"/>
                        <w:right w:val="none" w:sz="0" w:space="0" w:color="auto"/>
                      </w:divBdr>
                      <w:divsChild>
                        <w:div w:id="79912077">
                          <w:marLeft w:val="0"/>
                          <w:marRight w:val="0"/>
                          <w:marTop w:val="0"/>
                          <w:marBottom w:val="120"/>
                          <w:divBdr>
                            <w:top w:val="none" w:sz="0" w:space="0" w:color="auto"/>
                            <w:left w:val="none" w:sz="0" w:space="0" w:color="auto"/>
                            <w:bottom w:val="none" w:sz="0" w:space="0" w:color="auto"/>
                            <w:right w:val="none" w:sz="0" w:space="0" w:color="auto"/>
                          </w:divBdr>
                        </w:div>
                        <w:div w:id="9652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757736">
          <w:marLeft w:val="0"/>
          <w:marRight w:val="0"/>
          <w:marTop w:val="0"/>
          <w:marBottom w:val="432"/>
          <w:divBdr>
            <w:top w:val="none" w:sz="0" w:space="0" w:color="auto"/>
            <w:left w:val="none" w:sz="0" w:space="0" w:color="auto"/>
            <w:bottom w:val="none" w:sz="0" w:space="0" w:color="auto"/>
            <w:right w:val="none" w:sz="0" w:space="0" w:color="auto"/>
          </w:divBdr>
          <w:divsChild>
            <w:div w:id="1046873881">
              <w:marLeft w:val="0"/>
              <w:marRight w:val="0"/>
              <w:marTop w:val="0"/>
              <w:marBottom w:val="432"/>
              <w:divBdr>
                <w:top w:val="single" w:sz="6" w:space="6" w:color="CAD0D7"/>
                <w:left w:val="single" w:sz="6" w:space="6" w:color="CAD0D7"/>
                <w:bottom w:val="single" w:sz="6" w:space="6" w:color="CAD0D7"/>
                <w:right w:val="single" w:sz="6" w:space="6" w:color="CAD0D7"/>
              </w:divBdr>
              <w:divsChild>
                <w:div w:id="1165124741">
                  <w:marLeft w:val="0"/>
                  <w:marRight w:val="0"/>
                  <w:marTop w:val="168"/>
                  <w:marBottom w:val="0"/>
                  <w:divBdr>
                    <w:top w:val="none" w:sz="0" w:space="0" w:color="auto"/>
                    <w:left w:val="none" w:sz="0" w:space="0" w:color="auto"/>
                    <w:bottom w:val="none" w:sz="0" w:space="0" w:color="auto"/>
                    <w:right w:val="none" w:sz="0" w:space="0" w:color="auto"/>
                  </w:divBdr>
                </w:div>
                <w:div w:id="1870992520">
                  <w:marLeft w:val="0"/>
                  <w:marRight w:val="0"/>
                  <w:marTop w:val="168"/>
                  <w:marBottom w:val="0"/>
                  <w:divBdr>
                    <w:top w:val="none" w:sz="0" w:space="0" w:color="auto"/>
                    <w:left w:val="none" w:sz="0" w:space="0" w:color="auto"/>
                    <w:bottom w:val="none" w:sz="0" w:space="0" w:color="auto"/>
                    <w:right w:val="none" w:sz="0" w:space="0" w:color="auto"/>
                  </w:divBdr>
                </w:div>
                <w:div w:id="927426188">
                  <w:marLeft w:val="0"/>
                  <w:marRight w:val="0"/>
                  <w:marTop w:val="168"/>
                  <w:marBottom w:val="0"/>
                  <w:divBdr>
                    <w:top w:val="none" w:sz="0" w:space="0" w:color="auto"/>
                    <w:left w:val="none" w:sz="0" w:space="0" w:color="auto"/>
                    <w:bottom w:val="none" w:sz="0" w:space="0" w:color="auto"/>
                    <w:right w:val="none" w:sz="0" w:space="0" w:color="auto"/>
                  </w:divBdr>
                </w:div>
              </w:divsChild>
            </w:div>
            <w:div w:id="1415202110">
              <w:marLeft w:val="2040"/>
              <w:marRight w:val="0"/>
              <w:marTop w:val="0"/>
              <w:marBottom w:val="0"/>
              <w:divBdr>
                <w:top w:val="none" w:sz="0" w:space="0" w:color="auto"/>
                <w:left w:val="none" w:sz="0" w:space="0" w:color="auto"/>
                <w:bottom w:val="none" w:sz="0" w:space="0" w:color="auto"/>
                <w:right w:val="none" w:sz="0" w:space="0" w:color="auto"/>
              </w:divBdr>
              <w:divsChild>
                <w:div w:id="489369711">
                  <w:marLeft w:val="0"/>
                  <w:marRight w:val="0"/>
                  <w:marTop w:val="0"/>
                  <w:marBottom w:val="0"/>
                  <w:divBdr>
                    <w:top w:val="single" w:sz="2" w:space="0" w:color="D1EDF6"/>
                    <w:left w:val="single" w:sz="2" w:space="0" w:color="D1EDF6"/>
                    <w:bottom w:val="single" w:sz="2" w:space="0" w:color="D1EDF6"/>
                    <w:right w:val="single" w:sz="2" w:space="0" w:color="D1EDF6"/>
                  </w:divBdr>
                  <w:divsChild>
                    <w:div w:id="1107389091">
                      <w:marLeft w:val="0"/>
                      <w:marRight w:val="0"/>
                      <w:marTop w:val="0"/>
                      <w:marBottom w:val="360"/>
                      <w:divBdr>
                        <w:top w:val="none" w:sz="0" w:space="0" w:color="auto"/>
                        <w:left w:val="none" w:sz="0" w:space="0" w:color="auto"/>
                        <w:bottom w:val="none" w:sz="0" w:space="0" w:color="auto"/>
                        <w:right w:val="none" w:sz="0" w:space="0" w:color="auto"/>
                      </w:divBdr>
                    </w:div>
                    <w:div w:id="293290696">
                      <w:marLeft w:val="0"/>
                      <w:marRight w:val="0"/>
                      <w:marTop w:val="168"/>
                      <w:marBottom w:val="72"/>
                      <w:divBdr>
                        <w:top w:val="none" w:sz="0" w:space="0" w:color="auto"/>
                        <w:left w:val="none" w:sz="0" w:space="0" w:color="auto"/>
                        <w:bottom w:val="none" w:sz="0" w:space="0" w:color="auto"/>
                        <w:right w:val="none" w:sz="0" w:space="0" w:color="auto"/>
                      </w:divBdr>
                      <w:divsChild>
                        <w:div w:id="84808974">
                          <w:marLeft w:val="0"/>
                          <w:marRight w:val="0"/>
                          <w:marTop w:val="0"/>
                          <w:marBottom w:val="0"/>
                          <w:divBdr>
                            <w:top w:val="none" w:sz="0" w:space="0" w:color="auto"/>
                            <w:left w:val="none" w:sz="0" w:space="0" w:color="auto"/>
                            <w:bottom w:val="none" w:sz="0" w:space="0" w:color="auto"/>
                            <w:right w:val="none" w:sz="0" w:space="0" w:color="auto"/>
                          </w:divBdr>
                        </w:div>
                        <w:div w:id="520125132">
                          <w:marLeft w:val="0"/>
                          <w:marRight w:val="0"/>
                          <w:marTop w:val="0"/>
                          <w:marBottom w:val="0"/>
                          <w:divBdr>
                            <w:top w:val="none" w:sz="0" w:space="0" w:color="auto"/>
                            <w:left w:val="none" w:sz="0" w:space="0" w:color="auto"/>
                            <w:bottom w:val="none" w:sz="0" w:space="0" w:color="auto"/>
                            <w:right w:val="none" w:sz="0" w:space="0" w:color="auto"/>
                          </w:divBdr>
                          <w:divsChild>
                            <w:div w:id="1186671112">
                              <w:marLeft w:val="0"/>
                              <w:marRight w:val="0"/>
                              <w:marTop w:val="0"/>
                              <w:marBottom w:val="0"/>
                              <w:divBdr>
                                <w:top w:val="none" w:sz="0" w:space="0" w:color="auto"/>
                                <w:left w:val="none" w:sz="0" w:space="0" w:color="auto"/>
                                <w:bottom w:val="none" w:sz="0" w:space="0" w:color="auto"/>
                                <w:right w:val="none" w:sz="0" w:space="0" w:color="auto"/>
                              </w:divBdr>
                            </w:div>
                            <w:div w:id="1819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2009">
                  <w:marLeft w:val="0"/>
                  <w:marRight w:val="0"/>
                  <w:marTop w:val="0"/>
                  <w:marBottom w:val="0"/>
                  <w:divBdr>
                    <w:top w:val="single" w:sz="2" w:space="0" w:color="FBE8CD"/>
                    <w:left w:val="single" w:sz="2" w:space="0" w:color="FBE8CD"/>
                    <w:bottom w:val="single" w:sz="2" w:space="0" w:color="FBE8CD"/>
                    <w:right w:val="single" w:sz="2" w:space="0" w:color="FBE8CD"/>
                  </w:divBdr>
                  <w:divsChild>
                    <w:div w:id="1682780876">
                      <w:marLeft w:val="0"/>
                      <w:marRight w:val="0"/>
                      <w:marTop w:val="0"/>
                      <w:marBottom w:val="120"/>
                      <w:divBdr>
                        <w:top w:val="none" w:sz="0" w:space="0" w:color="auto"/>
                        <w:left w:val="none" w:sz="0" w:space="0" w:color="auto"/>
                        <w:bottom w:val="none" w:sz="0" w:space="0" w:color="auto"/>
                        <w:right w:val="none" w:sz="0" w:space="0" w:color="auto"/>
                      </w:divBdr>
                      <w:divsChild>
                        <w:div w:id="950668268">
                          <w:marLeft w:val="0"/>
                          <w:marRight w:val="0"/>
                          <w:marTop w:val="0"/>
                          <w:marBottom w:val="120"/>
                          <w:divBdr>
                            <w:top w:val="none" w:sz="0" w:space="0" w:color="auto"/>
                            <w:left w:val="none" w:sz="0" w:space="0" w:color="auto"/>
                            <w:bottom w:val="none" w:sz="0" w:space="0" w:color="auto"/>
                            <w:right w:val="none" w:sz="0" w:space="0" w:color="auto"/>
                          </w:divBdr>
                        </w:div>
                        <w:div w:id="15022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272921">
          <w:marLeft w:val="0"/>
          <w:marRight w:val="0"/>
          <w:marTop w:val="0"/>
          <w:marBottom w:val="432"/>
          <w:divBdr>
            <w:top w:val="none" w:sz="0" w:space="0" w:color="auto"/>
            <w:left w:val="none" w:sz="0" w:space="0" w:color="auto"/>
            <w:bottom w:val="none" w:sz="0" w:space="0" w:color="auto"/>
            <w:right w:val="none" w:sz="0" w:space="0" w:color="auto"/>
          </w:divBdr>
          <w:divsChild>
            <w:div w:id="426079911">
              <w:marLeft w:val="0"/>
              <w:marRight w:val="0"/>
              <w:marTop w:val="0"/>
              <w:marBottom w:val="432"/>
              <w:divBdr>
                <w:top w:val="single" w:sz="6" w:space="6" w:color="CAD0D7"/>
                <w:left w:val="single" w:sz="6" w:space="6" w:color="CAD0D7"/>
                <w:bottom w:val="single" w:sz="6" w:space="6" w:color="CAD0D7"/>
                <w:right w:val="single" w:sz="6" w:space="6" w:color="CAD0D7"/>
              </w:divBdr>
              <w:divsChild>
                <w:div w:id="455291645">
                  <w:marLeft w:val="0"/>
                  <w:marRight w:val="0"/>
                  <w:marTop w:val="168"/>
                  <w:marBottom w:val="0"/>
                  <w:divBdr>
                    <w:top w:val="none" w:sz="0" w:space="0" w:color="auto"/>
                    <w:left w:val="none" w:sz="0" w:space="0" w:color="auto"/>
                    <w:bottom w:val="none" w:sz="0" w:space="0" w:color="auto"/>
                    <w:right w:val="none" w:sz="0" w:space="0" w:color="auto"/>
                  </w:divBdr>
                </w:div>
                <w:div w:id="663976242">
                  <w:marLeft w:val="0"/>
                  <w:marRight w:val="0"/>
                  <w:marTop w:val="168"/>
                  <w:marBottom w:val="0"/>
                  <w:divBdr>
                    <w:top w:val="none" w:sz="0" w:space="0" w:color="auto"/>
                    <w:left w:val="none" w:sz="0" w:space="0" w:color="auto"/>
                    <w:bottom w:val="none" w:sz="0" w:space="0" w:color="auto"/>
                    <w:right w:val="none" w:sz="0" w:space="0" w:color="auto"/>
                  </w:divBdr>
                </w:div>
                <w:div w:id="722406521">
                  <w:marLeft w:val="0"/>
                  <w:marRight w:val="0"/>
                  <w:marTop w:val="168"/>
                  <w:marBottom w:val="0"/>
                  <w:divBdr>
                    <w:top w:val="none" w:sz="0" w:space="0" w:color="auto"/>
                    <w:left w:val="none" w:sz="0" w:space="0" w:color="auto"/>
                    <w:bottom w:val="none" w:sz="0" w:space="0" w:color="auto"/>
                    <w:right w:val="none" w:sz="0" w:space="0" w:color="auto"/>
                  </w:divBdr>
                </w:div>
              </w:divsChild>
            </w:div>
            <w:div w:id="1975479256">
              <w:marLeft w:val="2040"/>
              <w:marRight w:val="0"/>
              <w:marTop w:val="0"/>
              <w:marBottom w:val="0"/>
              <w:divBdr>
                <w:top w:val="none" w:sz="0" w:space="0" w:color="auto"/>
                <w:left w:val="none" w:sz="0" w:space="0" w:color="auto"/>
                <w:bottom w:val="none" w:sz="0" w:space="0" w:color="auto"/>
                <w:right w:val="none" w:sz="0" w:space="0" w:color="auto"/>
              </w:divBdr>
              <w:divsChild>
                <w:div w:id="1395663645">
                  <w:marLeft w:val="0"/>
                  <w:marRight w:val="0"/>
                  <w:marTop w:val="0"/>
                  <w:marBottom w:val="0"/>
                  <w:divBdr>
                    <w:top w:val="single" w:sz="2" w:space="0" w:color="D1EDF6"/>
                    <w:left w:val="single" w:sz="2" w:space="0" w:color="D1EDF6"/>
                    <w:bottom w:val="single" w:sz="2" w:space="0" w:color="D1EDF6"/>
                    <w:right w:val="single" w:sz="2" w:space="0" w:color="D1EDF6"/>
                  </w:divBdr>
                  <w:divsChild>
                    <w:div w:id="155341258">
                      <w:marLeft w:val="0"/>
                      <w:marRight w:val="0"/>
                      <w:marTop w:val="0"/>
                      <w:marBottom w:val="360"/>
                      <w:divBdr>
                        <w:top w:val="none" w:sz="0" w:space="0" w:color="auto"/>
                        <w:left w:val="none" w:sz="0" w:space="0" w:color="auto"/>
                        <w:bottom w:val="none" w:sz="0" w:space="0" w:color="auto"/>
                        <w:right w:val="none" w:sz="0" w:space="0" w:color="auto"/>
                      </w:divBdr>
                    </w:div>
                    <w:div w:id="1730499388">
                      <w:marLeft w:val="0"/>
                      <w:marRight w:val="0"/>
                      <w:marTop w:val="168"/>
                      <w:marBottom w:val="72"/>
                      <w:divBdr>
                        <w:top w:val="none" w:sz="0" w:space="0" w:color="auto"/>
                        <w:left w:val="none" w:sz="0" w:space="0" w:color="auto"/>
                        <w:bottom w:val="none" w:sz="0" w:space="0" w:color="auto"/>
                        <w:right w:val="none" w:sz="0" w:space="0" w:color="auto"/>
                      </w:divBdr>
                      <w:divsChild>
                        <w:div w:id="1291473506">
                          <w:marLeft w:val="0"/>
                          <w:marRight w:val="0"/>
                          <w:marTop w:val="0"/>
                          <w:marBottom w:val="0"/>
                          <w:divBdr>
                            <w:top w:val="none" w:sz="0" w:space="0" w:color="auto"/>
                            <w:left w:val="none" w:sz="0" w:space="0" w:color="auto"/>
                            <w:bottom w:val="none" w:sz="0" w:space="0" w:color="auto"/>
                            <w:right w:val="none" w:sz="0" w:space="0" w:color="auto"/>
                          </w:divBdr>
                        </w:div>
                        <w:div w:id="1833598440">
                          <w:marLeft w:val="0"/>
                          <w:marRight w:val="0"/>
                          <w:marTop w:val="0"/>
                          <w:marBottom w:val="0"/>
                          <w:divBdr>
                            <w:top w:val="none" w:sz="0" w:space="0" w:color="auto"/>
                            <w:left w:val="none" w:sz="0" w:space="0" w:color="auto"/>
                            <w:bottom w:val="none" w:sz="0" w:space="0" w:color="auto"/>
                            <w:right w:val="none" w:sz="0" w:space="0" w:color="auto"/>
                          </w:divBdr>
                          <w:divsChild>
                            <w:div w:id="691802951">
                              <w:marLeft w:val="0"/>
                              <w:marRight w:val="0"/>
                              <w:marTop w:val="0"/>
                              <w:marBottom w:val="0"/>
                              <w:divBdr>
                                <w:top w:val="none" w:sz="0" w:space="0" w:color="auto"/>
                                <w:left w:val="none" w:sz="0" w:space="0" w:color="auto"/>
                                <w:bottom w:val="none" w:sz="0" w:space="0" w:color="auto"/>
                                <w:right w:val="none" w:sz="0" w:space="0" w:color="auto"/>
                              </w:divBdr>
                            </w:div>
                            <w:div w:id="47684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367640">
                  <w:marLeft w:val="0"/>
                  <w:marRight w:val="0"/>
                  <w:marTop w:val="0"/>
                  <w:marBottom w:val="0"/>
                  <w:divBdr>
                    <w:top w:val="single" w:sz="2" w:space="0" w:color="FBE8CD"/>
                    <w:left w:val="single" w:sz="2" w:space="0" w:color="FBE8CD"/>
                    <w:bottom w:val="single" w:sz="2" w:space="0" w:color="FBE8CD"/>
                    <w:right w:val="single" w:sz="2" w:space="0" w:color="FBE8CD"/>
                  </w:divBdr>
                  <w:divsChild>
                    <w:div w:id="861672838">
                      <w:marLeft w:val="0"/>
                      <w:marRight w:val="0"/>
                      <w:marTop w:val="0"/>
                      <w:marBottom w:val="120"/>
                      <w:divBdr>
                        <w:top w:val="none" w:sz="0" w:space="0" w:color="auto"/>
                        <w:left w:val="none" w:sz="0" w:space="0" w:color="auto"/>
                        <w:bottom w:val="none" w:sz="0" w:space="0" w:color="auto"/>
                        <w:right w:val="none" w:sz="0" w:space="0" w:color="auto"/>
                      </w:divBdr>
                      <w:divsChild>
                        <w:div w:id="516502914">
                          <w:marLeft w:val="0"/>
                          <w:marRight w:val="0"/>
                          <w:marTop w:val="0"/>
                          <w:marBottom w:val="120"/>
                          <w:divBdr>
                            <w:top w:val="none" w:sz="0" w:space="0" w:color="auto"/>
                            <w:left w:val="none" w:sz="0" w:space="0" w:color="auto"/>
                            <w:bottom w:val="none" w:sz="0" w:space="0" w:color="auto"/>
                            <w:right w:val="none" w:sz="0" w:space="0" w:color="auto"/>
                          </w:divBdr>
                        </w:div>
                        <w:div w:id="16284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20299">
          <w:marLeft w:val="0"/>
          <w:marRight w:val="0"/>
          <w:marTop w:val="0"/>
          <w:marBottom w:val="432"/>
          <w:divBdr>
            <w:top w:val="none" w:sz="0" w:space="0" w:color="auto"/>
            <w:left w:val="none" w:sz="0" w:space="0" w:color="auto"/>
            <w:bottom w:val="none" w:sz="0" w:space="0" w:color="auto"/>
            <w:right w:val="none" w:sz="0" w:space="0" w:color="auto"/>
          </w:divBdr>
          <w:divsChild>
            <w:div w:id="1593509749">
              <w:marLeft w:val="0"/>
              <w:marRight w:val="0"/>
              <w:marTop w:val="0"/>
              <w:marBottom w:val="432"/>
              <w:divBdr>
                <w:top w:val="single" w:sz="6" w:space="6" w:color="CAD0D7"/>
                <w:left w:val="single" w:sz="6" w:space="6" w:color="CAD0D7"/>
                <w:bottom w:val="single" w:sz="6" w:space="6" w:color="CAD0D7"/>
                <w:right w:val="single" w:sz="6" w:space="6" w:color="CAD0D7"/>
              </w:divBdr>
              <w:divsChild>
                <w:div w:id="200170868">
                  <w:marLeft w:val="0"/>
                  <w:marRight w:val="0"/>
                  <w:marTop w:val="168"/>
                  <w:marBottom w:val="0"/>
                  <w:divBdr>
                    <w:top w:val="none" w:sz="0" w:space="0" w:color="auto"/>
                    <w:left w:val="none" w:sz="0" w:space="0" w:color="auto"/>
                    <w:bottom w:val="none" w:sz="0" w:space="0" w:color="auto"/>
                    <w:right w:val="none" w:sz="0" w:space="0" w:color="auto"/>
                  </w:divBdr>
                </w:div>
                <w:div w:id="1035809787">
                  <w:marLeft w:val="0"/>
                  <w:marRight w:val="0"/>
                  <w:marTop w:val="168"/>
                  <w:marBottom w:val="0"/>
                  <w:divBdr>
                    <w:top w:val="none" w:sz="0" w:space="0" w:color="auto"/>
                    <w:left w:val="none" w:sz="0" w:space="0" w:color="auto"/>
                    <w:bottom w:val="none" w:sz="0" w:space="0" w:color="auto"/>
                    <w:right w:val="none" w:sz="0" w:space="0" w:color="auto"/>
                  </w:divBdr>
                </w:div>
                <w:div w:id="1205562134">
                  <w:marLeft w:val="0"/>
                  <w:marRight w:val="0"/>
                  <w:marTop w:val="168"/>
                  <w:marBottom w:val="0"/>
                  <w:divBdr>
                    <w:top w:val="none" w:sz="0" w:space="0" w:color="auto"/>
                    <w:left w:val="none" w:sz="0" w:space="0" w:color="auto"/>
                    <w:bottom w:val="none" w:sz="0" w:space="0" w:color="auto"/>
                    <w:right w:val="none" w:sz="0" w:space="0" w:color="auto"/>
                  </w:divBdr>
                </w:div>
              </w:divsChild>
            </w:div>
            <w:div w:id="1403218942">
              <w:marLeft w:val="2040"/>
              <w:marRight w:val="0"/>
              <w:marTop w:val="0"/>
              <w:marBottom w:val="0"/>
              <w:divBdr>
                <w:top w:val="none" w:sz="0" w:space="0" w:color="auto"/>
                <w:left w:val="none" w:sz="0" w:space="0" w:color="auto"/>
                <w:bottom w:val="none" w:sz="0" w:space="0" w:color="auto"/>
                <w:right w:val="none" w:sz="0" w:space="0" w:color="auto"/>
              </w:divBdr>
              <w:divsChild>
                <w:div w:id="1504737061">
                  <w:marLeft w:val="0"/>
                  <w:marRight w:val="0"/>
                  <w:marTop w:val="0"/>
                  <w:marBottom w:val="0"/>
                  <w:divBdr>
                    <w:top w:val="single" w:sz="2" w:space="0" w:color="D1EDF6"/>
                    <w:left w:val="single" w:sz="2" w:space="0" w:color="D1EDF6"/>
                    <w:bottom w:val="single" w:sz="2" w:space="0" w:color="D1EDF6"/>
                    <w:right w:val="single" w:sz="2" w:space="0" w:color="D1EDF6"/>
                  </w:divBdr>
                  <w:divsChild>
                    <w:div w:id="381487284">
                      <w:marLeft w:val="0"/>
                      <w:marRight w:val="0"/>
                      <w:marTop w:val="0"/>
                      <w:marBottom w:val="360"/>
                      <w:divBdr>
                        <w:top w:val="none" w:sz="0" w:space="0" w:color="auto"/>
                        <w:left w:val="none" w:sz="0" w:space="0" w:color="auto"/>
                        <w:bottom w:val="none" w:sz="0" w:space="0" w:color="auto"/>
                        <w:right w:val="none" w:sz="0" w:space="0" w:color="auto"/>
                      </w:divBdr>
                    </w:div>
                    <w:div w:id="443891802">
                      <w:marLeft w:val="0"/>
                      <w:marRight w:val="0"/>
                      <w:marTop w:val="168"/>
                      <w:marBottom w:val="72"/>
                      <w:divBdr>
                        <w:top w:val="none" w:sz="0" w:space="0" w:color="auto"/>
                        <w:left w:val="none" w:sz="0" w:space="0" w:color="auto"/>
                        <w:bottom w:val="none" w:sz="0" w:space="0" w:color="auto"/>
                        <w:right w:val="none" w:sz="0" w:space="0" w:color="auto"/>
                      </w:divBdr>
                      <w:divsChild>
                        <w:div w:id="1976333349">
                          <w:marLeft w:val="0"/>
                          <w:marRight w:val="0"/>
                          <w:marTop w:val="0"/>
                          <w:marBottom w:val="0"/>
                          <w:divBdr>
                            <w:top w:val="none" w:sz="0" w:space="0" w:color="auto"/>
                            <w:left w:val="none" w:sz="0" w:space="0" w:color="auto"/>
                            <w:bottom w:val="none" w:sz="0" w:space="0" w:color="auto"/>
                            <w:right w:val="none" w:sz="0" w:space="0" w:color="auto"/>
                          </w:divBdr>
                        </w:div>
                        <w:div w:id="1775901735">
                          <w:marLeft w:val="0"/>
                          <w:marRight w:val="0"/>
                          <w:marTop w:val="0"/>
                          <w:marBottom w:val="0"/>
                          <w:divBdr>
                            <w:top w:val="none" w:sz="0" w:space="0" w:color="auto"/>
                            <w:left w:val="none" w:sz="0" w:space="0" w:color="auto"/>
                            <w:bottom w:val="none" w:sz="0" w:space="0" w:color="auto"/>
                            <w:right w:val="none" w:sz="0" w:space="0" w:color="auto"/>
                          </w:divBdr>
                          <w:divsChild>
                            <w:div w:id="1415278993">
                              <w:marLeft w:val="0"/>
                              <w:marRight w:val="0"/>
                              <w:marTop w:val="0"/>
                              <w:marBottom w:val="0"/>
                              <w:divBdr>
                                <w:top w:val="none" w:sz="0" w:space="0" w:color="auto"/>
                                <w:left w:val="none" w:sz="0" w:space="0" w:color="auto"/>
                                <w:bottom w:val="none" w:sz="0" w:space="0" w:color="auto"/>
                                <w:right w:val="none" w:sz="0" w:space="0" w:color="auto"/>
                              </w:divBdr>
                            </w:div>
                            <w:div w:id="493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442976">
                  <w:marLeft w:val="0"/>
                  <w:marRight w:val="0"/>
                  <w:marTop w:val="0"/>
                  <w:marBottom w:val="0"/>
                  <w:divBdr>
                    <w:top w:val="single" w:sz="2" w:space="0" w:color="FBE8CD"/>
                    <w:left w:val="single" w:sz="2" w:space="0" w:color="FBE8CD"/>
                    <w:bottom w:val="single" w:sz="2" w:space="0" w:color="FBE8CD"/>
                    <w:right w:val="single" w:sz="2" w:space="0" w:color="FBE8CD"/>
                  </w:divBdr>
                  <w:divsChild>
                    <w:div w:id="520977830">
                      <w:marLeft w:val="0"/>
                      <w:marRight w:val="0"/>
                      <w:marTop w:val="0"/>
                      <w:marBottom w:val="120"/>
                      <w:divBdr>
                        <w:top w:val="none" w:sz="0" w:space="0" w:color="auto"/>
                        <w:left w:val="none" w:sz="0" w:space="0" w:color="auto"/>
                        <w:bottom w:val="none" w:sz="0" w:space="0" w:color="auto"/>
                        <w:right w:val="none" w:sz="0" w:space="0" w:color="auto"/>
                      </w:divBdr>
                      <w:divsChild>
                        <w:div w:id="1736316535">
                          <w:marLeft w:val="0"/>
                          <w:marRight w:val="0"/>
                          <w:marTop w:val="0"/>
                          <w:marBottom w:val="120"/>
                          <w:divBdr>
                            <w:top w:val="none" w:sz="0" w:space="0" w:color="auto"/>
                            <w:left w:val="none" w:sz="0" w:space="0" w:color="auto"/>
                            <w:bottom w:val="none" w:sz="0" w:space="0" w:color="auto"/>
                            <w:right w:val="none" w:sz="0" w:space="0" w:color="auto"/>
                          </w:divBdr>
                        </w:div>
                        <w:div w:id="137438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01202">
          <w:marLeft w:val="0"/>
          <w:marRight w:val="0"/>
          <w:marTop w:val="0"/>
          <w:marBottom w:val="432"/>
          <w:divBdr>
            <w:top w:val="none" w:sz="0" w:space="0" w:color="auto"/>
            <w:left w:val="none" w:sz="0" w:space="0" w:color="auto"/>
            <w:bottom w:val="none" w:sz="0" w:space="0" w:color="auto"/>
            <w:right w:val="none" w:sz="0" w:space="0" w:color="auto"/>
          </w:divBdr>
          <w:divsChild>
            <w:div w:id="1503472677">
              <w:marLeft w:val="0"/>
              <w:marRight w:val="0"/>
              <w:marTop w:val="0"/>
              <w:marBottom w:val="432"/>
              <w:divBdr>
                <w:top w:val="single" w:sz="6" w:space="6" w:color="CAD0D7"/>
                <w:left w:val="single" w:sz="6" w:space="6" w:color="CAD0D7"/>
                <w:bottom w:val="single" w:sz="6" w:space="6" w:color="CAD0D7"/>
                <w:right w:val="single" w:sz="6" w:space="6" w:color="CAD0D7"/>
              </w:divBdr>
              <w:divsChild>
                <w:div w:id="606274155">
                  <w:marLeft w:val="0"/>
                  <w:marRight w:val="0"/>
                  <w:marTop w:val="168"/>
                  <w:marBottom w:val="0"/>
                  <w:divBdr>
                    <w:top w:val="none" w:sz="0" w:space="0" w:color="auto"/>
                    <w:left w:val="none" w:sz="0" w:space="0" w:color="auto"/>
                    <w:bottom w:val="none" w:sz="0" w:space="0" w:color="auto"/>
                    <w:right w:val="none" w:sz="0" w:space="0" w:color="auto"/>
                  </w:divBdr>
                </w:div>
                <w:div w:id="1294015965">
                  <w:marLeft w:val="0"/>
                  <w:marRight w:val="0"/>
                  <w:marTop w:val="168"/>
                  <w:marBottom w:val="0"/>
                  <w:divBdr>
                    <w:top w:val="none" w:sz="0" w:space="0" w:color="auto"/>
                    <w:left w:val="none" w:sz="0" w:space="0" w:color="auto"/>
                    <w:bottom w:val="none" w:sz="0" w:space="0" w:color="auto"/>
                    <w:right w:val="none" w:sz="0" w:space="0" w:color="auto"/>
                  </w:divBdr>
                </w:div>
                <w:div w:id="691371833">
                  <w:marLeft w:val="0"/>
                  <w:marRight w:val="0"/>
                  <w:marTop w:val="168"/>
                  <w:marBottom w:val="0"/>
                  <w:divBdr>
                    <w:top w:val="none" w:sz="0" w:space="0" w:color="auto"/>
                    <w:left w:val="none" w:sz="0" w:space="0" w:color="auto"/>
                    <w:bottom w:val="none" w:sz="0" w:space="0" w:color="auto"/>
                    <w:right w:val="none" w:sz="0" w:space="0" w:color="auto"/>
                  </w:divBdr>
                </w:div>
              </w:divsChild>
            </w:div>
            <w:div w:id="1439569999">
              <w:marLeft w:val="2040"/>
              <w:marRight w:val="0"/>
              <w:marTop w:val="0"/>
              <w:marBottom w:val="0"/>
              <w:divBdr>
                <w:top w:val="none" w:sz="0" w:space="0" w:color="auto"/>
                <w:left w:val="none" w:sz="0" w:space="0" w:color="auto"/>
                <w:bottom w:val="none" w:sz="0" w:space="0" w:color="auto"/>
                <w:right w:val="none" w:sz="0" w:space="0" w:color="auto"/>
              </w:divBdr>
              <w:divsChild>
                <w:div w:id="87389452">
                  <w:marLeft w:val="0"/>
                  <w:marRight w:val="0"/>
                  <w:marTop w:val="0"/>
                  <w:marBottom w:val="0"/>
                  <w:divBdr>
                    <w:top w:val="single" w:sz="2" w:space="0" w:color="D1EDF6"/>
                    <w:left w:val="single" w:sz="2" w:space="0" w:color="D1EDF6"/>
                    <w:bottom w:val="single" w:sz="2" w:space="0" w:color="D1EDF6"/>
                    <w:right w:val="single" w:sz="2" w:space="0" w:color="D1EDF6"/>
                  </w:divBdr>
                  <w:divsChild>
                    <w:div w:id="212467757">
                      <w:marLeft w:val="0"/>
                      <w:marRight w:val="0"/>
                      <w:marTop w:val="0"/>
                      <w:marBottom w:val="360"/>
                      <w:divBdr>
                        <w:top w:val="none" w:sz="0" w:space="0" w:color="auto"/>
                        <w:left w:val="none" w:sz="0" w:space="0" w:color="auto"/>
                        <w:bottom w:val="none" w:sz="0" w:space="0" w:color="auto"/>
                        <w:right w:val="none" w:sz="0" w:space="0" w:color="auto"/>
                      </w:divBdr>
                    </w:div>
                    <w:div w:id="1831021998">
                      <w:marLeft w:val="0"/>
                      <w:marRight w:val="0"/>
                      <w:marTop w:val="168"/>
                      <w:marBottom w:val="72"/>
                      <w:divBdr>
                        <w:top w:val="none" w:sz="0" w:space="0" w:color="auto"/>
                        <w:left w:val="none" w:sz="0" w:space="0" w:color="auto"/>
                        <w:bottom w:val="none" w:sz="0" w:space="0" w:color="auto"/>
                        <w:right w:val="none" w:sz="0" w:space="0" w:color="auto"/>
                      </w:divBdr>
                      <w:divsChild>
                        <w:div w:id="1119034024">
                          <w:marLeft w:val="0"/>
                          <w:marRight w:val="0"/>
                          <w:marTop w:val="0"/>
                          <w:marBottom w:val="0"/>
                          <w:divBdr>
                            <w:top w:val="none" w:sz="0" w:space="0" w:color="auto"/>
                            <w:left w:val="none" w:sz="0" w:space="0" w:color="auto"/>
                            <w:bottom w:val="none" w:sz="0" w:space="0" w:color="auto"/>
                            <w:right w:val="none" w:sz="0" w:space="0" w:color="auto"/>
                          </w:divBdr>
                        </w:div>
                        <w:div w:id="2046639625">
                          <w:marLeft w:val="0"/>
                          <w:marRight w:val="0"/>
                          <w:marTop w:val="0"/>
                          <w:marBottom w:val="0"/>
                          <w:divBdr>
                            <w:top w:val="none" w:sz="0" w:space="0" w:color="auto"/>
                            <w:left w:val="none" w:sz="0" w:space="0" w:color="auto"/>
                            <w:bottom w:val="none" w:sz="0" w:space="0" w:color="auto"/>
                            <w:right w:val="none" w:sz="0" w:space="0" w:color="auto"/>
                          </w:divBdr>
                          <w:divsChild>
                            <w:div w:id="634067484">
                              <w:marLeft w:val="0"/>
                              <w:marRight w:val="0"/>
                              <w:marTop w:val="0"/>
                              <w:marBottom w:val="0"/>
                              <w:divBdr>
                                <w:top w:val="none" w:sz="0" w:space="0" w:color="auto"/>
                                <w:left w:val="none" w:sz="0" w:space="0" w:color="auto"/>
                                <w:bottom w:val="none" w:sz="0" w:space="0" w:color="auto"/>
                                <w:right w:val="none" w:sz="0" w:space="0" w:color="auto"/>
                              </w:divBdr>
                            </w:div>
                            <w:div w:id="1069571714">
                              <w:marLeft w:val="0"/>
                              <w:marRight w:val="0"/>
                              <w:marTop w:val="0"/>
                              <w:marBottom w:val="0"/>
                              <w:divBdr>
                                <w:top w:val="none" w:sz="0" w:space="0" w:color="auto"/>
                                <w:left w:val="none" w:sz="0" w:space="0" w:color="auto"/>
                                <w:bottom w:val="none" w:sz="0" w:space="0" w:color="auto"/>
                                <w:right w:val="none" w:sz="0" w:space="0" w:color="auto"/>
                              </w:divBdr>
                            </w:div>
                            <w:div w:id="1189417979">
                              <w:marLeft w:val="0"/>
                              <w:marRight w:val="0"/>
                              <w:marTop w:val="0"/>
                              <w:marBottom w:val="0"/>
                              <w:divBdr>
                                <w:top w:val="none" w:sz="0" w:space="0" w:color="auto"/>
                                <w:left w:val="none" w:sz="0" w:space="0" w:color="auto"/>
                                <w:bottom w:val="none" w:sz="0" w:space="0" w:color="auto"/>
                                <w:right w:val="none" w:sz="0" w:space="0" w:color="auto"/>
                              </w:divBdr>
                            </w:div>
                            <w:div w:id="1282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8264">
                  <w:marLeft w:val="0"/>
                  <w:marRight w:val="0"/>
                  <w:marTop w:val="0"/>
                  <w:marBottom w:val="0"/>
                  <w:divBdr>
                    <w:top w:val="single" w:sz="2" w:space="0" w:color="FBE8CD"/>
                    <w:left w:val="single" w:sz="2" w:space="0" w:color="FBE8CD"/>
                    <w:bottom w:val="single" w:sz="2" w:space="0" w:color="FBE8CD"/>
                    <w:right w:val="single" w:sz="2" w:space="0" w:color="FBE8CD"/>
                  </w:divBdr>
                  <w:divsChild>
                    <w:div w:id="442766901">
                      <w:marLeft w:val="0"/>
                      <w:marRight w:val="0"/>
                      <w:marTop w:val="0"/>
                      <w:marBottom w:val="120"/>
                      <w:divBdr>
                        <w:top w:val="none" w:sz="0" w:space="0" w:color="auto"/>
                        <w:left w:val="none" w:sz="0" w:space="0" w:color="auto"/>
                        <w:bottom w:val="none" w:sz="0" w:space="0" w:color="auto"/>
                        <w:right w:val="none" w:sz="0" w:space="0" w:color="auto"/>
                      </w:divBdr>
                      <w:divsChild>
                        <w:div w:id="1699042355">
                          <w:marLeft w:val="0"/>
                          <w:marRight w:val="0"/>
                          <w:marTop w:val="0"/>
                          <w:marBottom w:val="120"/>
                          <w:divBdr>
                            <w:top w:val="none" w:sz="0" w:space="0" w:color="auto"/>
                            <w:left w:val="none" w:sz="0" w:space="0" w:color="auto"/>
                            <w:bottom w:val="none" w:sz="0" w:space="0" w:color="auto"/>
                            <w:right w:val="none" w:sz="0" w:space="0" w:color="auto"/>
                          </w:divBdr>
                        </w:div>
                        <w:div w:id="1362248785">
                          <w:marLeft w:val="0"/>
                          <w:marRight w:val="0"/>
                          <w:marTop w:val="0"/>
                          <w:marBottom w:val="120"/>
                          <w:divBdr>
                            <w:top w:val="none" w:sz="0" w:space="0" w:color="auto"/>
                            <w:left w:val="none" w:sz="0" w:space="0" w:color="auto"/>
                            <w:bottom w:val="none" w:sz="0" w:space="0" w:color="auto"/>
                            <w:right w:val="none" w:sz="0" w:space="0" w:color="auto"/>
                          </w:divBdr>
                        </w:div>
                        <w:div w:id="139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09005">
          <w:marLeft w:val="0"/>
          <w:marRight w:val="0"/>
          <w:marTop w:val="0"/>
          <w:marBottom w:val="432"/>
          <w:divBdr>
            <w:top w:val="none" w:sz="0" w:space="0" w:color="auto"/>
            <w:left w:val="none" w:sz="0" w:space="0" w:color="auto"/>
            <w:bottom w:val="none" w:sz="0" w:space="0" w:color="auto"/>
            <w:right w:val="none" w:sz="0" w:space="0" w:color="auto"/>
          </w:divBdr>
          <w:divsChild>
            <w:div w:id="1268268052">
              <w:marLeft w:val="0"/>
              <w:marRight w:val="0"/>
              <w:marTop w:val="0"/>
              <w:marBottom w:val="432"/>
              <w:divBdr>
                <w:top w:val="single" w:sz="6" w:space="6" w:color="CAD0D7"/>
                <w:left w:val="single" w:sz="6" w:space="6" w:color="CAD0D7"/>
                <w:bottom w:val="single" w:sz="6" w:space="6" w:color="CAD0D7"/>
                <w:right w:val="single" w:sz="6" w:space="6" w:color="CAD0D7"/>
              </w:divBdr>
              <w:divsChild>
                <w:div w:id="1201672975">
                  <w:marLeft w:val="0"/>
                  <w:marRight w:val="0"/>
                  <w:marTop w:val="168"/>
                  <w:marBottom w:val="0"/>
                  <w:divBdr>
                    <w:top w:val="none" w:sz="0" w:space="0" w:color="auto"/>
                    <w:left w:val="none" w:sz="0" w:space="0" w:color="auto"/>
                    <w:bottom w:val="none" w:sz="0" w:space="0" w:color="auto"/>
                    <w:right w:val="none" w:sz="0" w:space="0" w:color="auto"/>
                  </w:divBdr>
                </w:div>
                <w:div w:id="719206250">
                  <w:marLeft w:val="0"/>
                  <w:marRight w:val="0"/>
                  <w:marTop w:val="168"/>
                  <w:marBottom w:val="0"/>
                  <w:divBdr>
                    <w:top w:val="none" w:sz="0" w:space="0" w:color="auto"/>
                    <w:left w:val="none" w:sz="0" w:space="0" w:color="auto"/>
                    <w:bottom w:val="none" w:sz="0" w:space="0" w:color="auto"/>
                    <w:right w:val="none" w:sz="0" w:space="0" w:color="auto"/>
                  </w:divBdr>
                </w:div>
                <w:div w:id="150412422">
                  <w:marLeft w:val="0"/>
                  <w:marRight w:val="0"/>
                  <w:marTop w:val="168"/>
                  <w:marBottom w:val="0"/>
                  <w:divBdr>
                    <w:top w:val="none" w:sz="0" w:space="0" w:color="auto"/>
                    <w:left w:val="none" w:sz="0" w:space="0" w:color="auto"/>
                    <w:bottom w:val="none" w:sz="0" w:space="0" w:color="auto"/>
                    <w:right w:val="none" w:sz="0" w:space="0" w:color="auto"/>
                  </w:divBdr>
                </w:div>
              </w:divsChild>
            </w:div>
            <w:div w:id="1477719814">
              <w:marLeft w:val="2040"/>
              <w:marRight w:val="0"/>
              <w:marTop w:val="0"/>
              <w:marBottom w:val="0"/>
              <w:divBdr>
                <w:top w:val="none" w:sz="0" w:space="0" w:color="auto"/>
                <w:left w:val="none" w:sz="0" w:space="0" w:color="auto"/>
                <w:bottom w:val="none" w:sz="0" w:space="0" w:color="auto"/>
                <w:right w:val="none" w:sz="0" w:space="0" w:color="auto"/>
              </w:divBdr>
              <w:divsChild>
                <w:div w:id="132186953">
                  <w:marLeft w:val="0"/>
                  <w:marRight w:val="0"/>
                  <w:marTop w:val="0"/>
                  <w:marBottom w:val="0"/>
                  <w:divBdr>
                    <w:top w:val="single" w:sz="2" w:space="0" w:color="D1EDF6"/>
                    <w:left w:val="single" w:sz="2" w:space="0" w:color="D1EDF6"/>
                    <w:bottom w:val="single" w:sz="2" w:space="0" w:color="D1EDF6"/>
                    <w:right w:val="single" w:sz="2" w:space="0" w:color="D1EDF6"/>
                  </w:divBdr>
                  <w:divsChild>
                    <w:div w:id="1953588875">
                      <w:marLeft w:val="0"/>
                      <w:marRight w:val="0"/>
                      <w:marTop w:val="0"/>
                      <w:marBottom w:val="360"/>
                      <w:divBdr>
                        <w:top w:val="none" w:sz="0" w:space="0" w:color="auto"/>
                        <w:left w:val="none" w:sz="0" w:space="0" w:color="auto"/>
                        <w:bottom w:val="none" w:sz="0" w:space="0" w:color="auto"/>
                        <w:right w:val="none" w:sz="0" w:space="0" w:color="auto"/>
                      </w:divBdr>
                    </w:div>
                    <w:div w:id="899288809">
                      <w:marLeft w:val="0"/>
                      <w:marRight w:val="0"/>
                      <w:marTop w:val="168"/>
                      <w:marBottom w:val="72"/>
                      <w:divBdr>
                        <w:top w:val="none" w:sz="0" w:space="0" w:color="auto"/>
                        <w:left w:val="none" w:sz="0" w:space="0" w:color="auto"/>
                        <w:bottom w:val="none" w:sz="0" w:space="0" w:color="auto"/>
                        <w:right w:val="none" w:sz="0" w:space="0" w:color="auto"/>
                      </w:divBdr>
                      <w:divsChild>
                        <w:div w:id="280263491">
                          <w:marLeft w:val="0"/>
                          <w:marRight w:val="0"/>
                          <w:marTop w:val="0"/>
                          <w:marBottom w:val="0"/>
                          <w:divBdr>
                            <w:top w:val="none" w:sz="0" w:space="0" w:color="auto"/>
                            <w:left w:val="none" w:sz="0" w:space="0" w:color="auto"/>
                            <w:bottom w:val="none" w:sz="0" w:space="0" w:color="auto"/>
                            <w:right w:val="none" w:sz="0" w:space="0" w:color="auto"/>
                          </w:divBdr>
                        </w:div>
                        <w:div w:id="321664252">
                          <w:marLeft w:val="0"/>
                          <w:marRight w:val="0"/>
                          <w:marTop w:val="0"/>
                          <w:marBottom w:val="0"/>
                          <w:divBdr>
                            <w:top w:val="none" w:sz="0" w:space="0" w:color="auto"/>
                            <w:left w:val="none" w:sz="0" w:space="0" w:color="auto"/>
                            <w:bottom w:val="none" w:sz="0" w:space="0" w:color="auto"/>
                            <w:right w:val="none" w:sz="0" w:space="0" w:color="auto"/>
                          </w:divBdr>
                          <w:divsChild>
                            <w:div w:id="1773011917">
                              <w:marLeft w:val="0"/>
                              <w:marRight w:val="0"/>
                              <w:marTop w:val="0"/>
                              <w:marBottom w:val="0"/>
                              <w:divBdr>
                                <w:top w:val="none" w:sz="0" w:space="0" w:color="auto"/>
                                <w:left w:val="none" w:sz="0" w:space="0" w:color="auto"/>
                                <w:bottom w:val="none" w:sz="0" w:space="0" w:color="auto"/>
                                <w:right w:val="none" w:sz="0" w:space="0" w:color="auto"/>
                              </w:divBdr>
                            </w:div>
                            <w:div w:id="1629358468">
                              <w:marLeft w:val="0"/>
                              <w:marRight w:val="0"/>
                              <w:marTop w:val="0"/>
                              <w:marBottom w:val="0"/>
                              <w:divBdr>
                                <w:top w:val="none" w:sz="0" w:space="0" w:color="auto"/>
                                <w:left w:val="none" w:sz="0" w:space="0" w:color="auto"/>
                                <w:bottom w:val="none" w:sz="0" w:space="0" w:color="auto"/>
                                <w:right w:val="none" w:sz="0" w:space="0" w:color="auto"/>
                              </w:divBdr>
                            </w:div>
                            <w:div w:id="452092385">
                              <w:marLeft w:val="0"/>
                              <w:marRight w:val="0"/>
                              <w:marTop w:val="0"/>
                              <w:marBottom w:val="0"/>
                              <w:divBdr>
                                <w:top w:val="none" w:sz="0" w:space="0" w:color="auto"/>
                                <w:left w:val="none" w:sz="0" w:space="0" w:color="auto"/>
                                <w:bottom w:val="none" w:sz="0" w:space="0" w:color="auto"/>
                                <w:right w:val="none" w:sz="0" w:space="0" w:color="auto"/>
                              </w:divBdr>
                            </w:div>
                            <w:div w:id="734161667">
                              <w:marLeft w:val="0"/>
                              <w:marRight w:val="0"/>
                              <w:marTop w:val="0"/>
                              <w:marBottom w:val="0"/>
                              <w:divBdr>
                                <w:top w:val="none" w:sz="0" w:space="0" w:color="auto"/>
                                <w:left w:val="none" w:sz="0" w:space="0" w:color="auto"/>
                                <w:bottom w:val="none" w:sz="0" w:space="0" w:color="auto"/>
                                <w:right w:val="none" w:sz="0" w:space="0" w:color="auto"/>
                              </w:divBdr>
                            </w:div>
                            <w:div w:id="15973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21058">
                  <w:marLeft w:val="0"/>
                  <w:marRight w:val="0"/>
                  <w:marTop w:val="0"/>
                  <w:marBottom w:val="0"/>
                  <w:divBdr>
                    <w:top w:val="single" w:sz="2" w:space="0" w:color="FBE8CD"/>
                    <w:left w:val="single" w:sz="2" w:space="0" w:color="FBE8CD"/>
                    <w:bottom w:val="single" w:sz="2" w:space="0" w:color="FBE8CD"/>
                    <w:right w:val="single" w:sz="2" w:space="0" w:color="FBE8CD"/>
                  </w:divBdr>
                  <w:divsChild>
                    <w:div w:id="1371757994">
                      <w:marLeft w:val="0"/>
                      <w:marRight w:val="0"/>
                      <w:marTop w:val="0"/>
                      <w:marBottom w:val="120"/>
                      <w:divBdr>
                        <w:top w:val="none" w:sz="0" w:space="0" w:color="auto"/>
                        <w:left w:val="none" w:sz="0" w:space="0" w:color="auto"/>
                        <w:bottom w:val="none" w:sz="0" w:space="0" w:color="auto"/>
                        <w:right w:val="none" w:sz="0" w:space="0" w:color="auto"/>
                      </w:divBdr>
                      <w:divsChild>
                        <w:div w:id="274406314">
                          <w:marLeft w:val="0"/>
                          <w:marRight w:val="0"/>
                          <w:marTop w:val="0"/>
                          <w:marBottom w:val="120"/>
                          <w:divBdr>
                            <w:top w:val="none" w:sz="0" w:space="0" w:color="auto"/>
                            <w:left w:val="none" w:sz="0" w:space="0" w:color="auto"/>
                            <w:bottom w:val="none" w:sz="0" w:space="0" w:color="auto"/>
                            <w:right w:val="none" w:sz="0" w:space="0" w:color="auto"/>
                          </w:divBdr>
                        </w:div>
                        <w:div w:id="1477650054">
                          <w:marLeft w:val="0"/>
                          <w:marRight w:val="0"/>
                          <w:marTop w:val="0"/>
                          <w:marBottom w:val="120"/>
                          <w:divBdr>
                            <w:top w:val="none" w:sz="0" w:space="0" w:color="auto"/>
                            <w:left w:val="none" w:sz="0" w:space="0" w:color="auto"/>
                            <w:bottom w:val="none" w:sz="0" w:space="0" w:color="auto"/>
                            <w:right w:val="none" w:sz="0" w:space="0" w:color="auto"/>
                          </w:divBdr>
                        </w:div>
                        <w:div w:id="18633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219954">
          <w:marLeft w:val="0"/>
          <w:marRight w:val="0"/>
          <w:marTop w:val="0"/>
          <w:marBottom w:val="432"/>
          <w:divBdr>
            <w:top w:val="none" w:sz="0" w:space="0" w:color="auto"/>
            <w:left w:val="none" w:sz="0" w:space="0" w:color="auto"/>
            <w:bottom w:val="none" w:sz="0" w:space="0" w:color="auto"/>
            <w:right w:val="none" w:sz="0" w:space="0" w:color="auto"/>
          </w:divBdr>
          <w:divsChild>
            <w:div w:id="1413627609">
              <w:marLeft w:val="0"/>
              <w:marRight w:val="0"/>
              <w:marTop w:val="0"/>
              <w:marBottom w:val="432"/>
              <w:divBdr>
                <w:top w:val="single" w:sz="6" w:space="6" w:color="CAD0D7"/>
                <w:left w:val="single" w:sz="6" w:space="6" w:color="CAD0D7"/>
                <w:bottom w:val="single" w:sz="6" w:space="6" w:color="CAD0D7"/>
                <w:right w:val="single" w:sz="6" w:space="6" w:color="CAD0D7"/>
              </w:divBdr>
              <w:divsChild>
                <w:div w:id="1818573637">
                  <w:marLeft w:val="0"/>
                  <w:marRight w:val="0"/>
                  <w:marTop w:val="168"/>
                  <w:marBottom w:val="0"/>
                  <w:divBdr>
                    <w:top w:val="none" w:sz="0" w:space="0" w:color="auto"/>
                    <w:left w:val="none" w:sz="0" w:space="0" w:color="auto"/>
                    <w:bottom w:val="none" w:sz="0" w:space="0" w:color="auto"/>
                    <w:right w:val="none" w:sz="0" w:space="0" w:color="auto"/>
                  </w:divBdr>
                </w:div>
                <w:div w:id="1773742682">
                  <w:marLeft w:val="0"/>
                  <w:marRight w:val="0"/>
                  <w:marTop w:val="168"/>
                  <w:marBottom w:val="0"/>
                  <w:divBdr>
                    <w:top w:val="none" w:sz="0" w:space="0" w:color="auto"/>
                    <w:left w:val="none" w:sz="0" w:space="0" w:color="auto"/>
                    <w:bottom w:val="none" w:sz="0" w:space="0" w:color="auto"/>
                    <w:right w:val="none" w:sz="0" w:space="0" w:color="auto"/>
                  </w:divBdr>
                </w:div>
                <w:div w:id="1207333518">
                  <w:marLeft w:val="0"/>
                  <w:marRight w:val="0"/>
                  <w:marTop w:val="168"/>
                  <w:marBottom w:val="0"/>
                  <w:divBdr>
                    <w:top w:val="none" w:sz="0" w:space="0" w:color="auto"/>
                    <w:left w:val="none" w:sz="0" w:space="0" w:color="auto"/>
                    <w:bottom w:val="none" w:sz="0" w:space="0" w:color="auto"/>
                    <w:right w:val="none" w:sz="0" w:space="0" w:color="auto"/>
                  </w:divBdr>
                </w:div>
              </w:divsChild>
            </w:div>
            <w:div w:id="26298565">
              <w:marLeft w:val="2040"/>
              <w:marRight w:val="0"/>
              <w:marTop w:val="0"/>
              <w:marBottom w:val="0"/>
              <w:divBdr>
                <w:top w:val="none" w:sz="0" w:space="0" w:color="auto"/>
                <w:left w:val="none" w:sz="0" w:space="0" w:color="auto"/>
                <w:bottom w:val="none" w:sz="0" w:space="0" w:color="auto"/>
                <w:right w:val="none" w:sz="0" w:space="0" w:color="auto"/>
              </w:divBdr>
              <w:divsChild>
                <w:div w:id="1217081458">
                  <w:marLeft w:val="0"/>
                  <w:marRight w:val="0"/>
                  <w:marTop w:val="0"/>
                  <w:marBottom w:val="0"/>
                  <w:divBdr>
                    <w:top w:val="single" w:sz="2" w:space="0" w:color="D1EDF6"/>
                    <w:left w:val="single" w:sz="2" w:space="0" w:color="D1EDF6"/>
                    <w:bottom w:val="single" w:sz="2" w:space="0" w:color="D1EDF6"/>
                    <w:right w:val="single" w:sz="2" w:space="0" w:color="D1EDF6"/>
                  </w:divBdr>
                  <w:divsChild>
                    <w:div w:id="316963101">
                      <w:marLeft w:val="0"/>
                      <w:marRight w:val="0"/>
                      <w:marTop w:val="0"/>
                      <w:marBottom w:val="360"/>
                      <w:divBdr>
                        <w:top w:val="none" w:sz="0" w:space="0" w:color="auto"/>
                        <w:left w:val="none" w:sz="0" w:space="0" w:color="auto"/>
                        <w:bottom w:val="none" w:sz="0" w:space="0" w:color="auto"/>
                        <w:right w:val="none" w:sz="0" w:space="0" w:color="auto"/>
                      </w:divBdr>
                    </w:div>
                    <w:div w:id="2084138560">
                      <w:marLeft w:val="0"/>
                      <w:marRight w:val="0"/>
                      <w:marTop w:val="168"/>
                      <w:marBottom w:val="72"/>
                      <w:divBdr>
                        <w:top w:val="none" w:sz="0" w:space="0" w:color="auto"/>
                        <w:left w:val="none" w:sz="0" w:space="0" w:color="auto"/>
                        <w:bottom w:val="none" w:sz="0" w:space="0" w:color="auto"/>
                        <w:right w:val="none" w:sz="0" w:space="0" w:color="auto"/>
                      </w:divBdr>
                      <w:divsChild>
                        <w:div w:id="39592495">
                          <w:marLeft w:val="0"/>
                          <w:marRight w:val="0"/>
                          <w:marTop w:val="0"/>
                          <w:marBottom w:val="0"/>
                          <w:divBdr>
                            <w:top w:val="none" w:sz="0" w:space="0" w:color="auto"/>
                            <w:left w:val="none" w:sz="0" w:space="0" w:color="auto"/>
                            <w:bottom w:val="none" w:sz="0" w:space="0" w:color="auto"/>
                            <w:right w:val="none" w:sz="0" w:space="0" w:color="auto"/>
                          </w:divBdr>
                        </w:div>
                        <w:div w:id="70934201">
                          <w:marLeft w:val="0"/>
                          <w:marRight w:val="0"/>
                          <w:marTop w:val="0"/>
                          <w:marBottom w:val="0"/>
                          <w:divBdr>
                            <w:top w:val="none" w:sz="0" w:space="0" w:color="auto"/>
                            <w:left w:val="none" w:sz="0" w:space="0" w:color="auto"/>
                            <w:bottom w:val="none" w:sz="0" w:space="0" w:color="auto"/>
                            <w:right w:val="none" w:sz="0" w:space="0" w:color="auto"/>
                          </w:divBdr>
                          <w:divsChild>
                            <w:div w:id="133257548">
                              <w:marLeft w:val="0"/>
                              <w:marRight w:val="0"/>
                              <w:marTop w:val="0"/>
                              <w:marBottom w:val="0"/>
                              <w:divBdr>
                                <w:top w:val="none" w:sz="0" w:space="0" w:color="auto"/>
                                <w:left w:val="none" w:sz="0" w:space="0" w:color="auto"/>
                                <w:bottom w:val="none" w:sz="0" w:space="0" w:color="auto"/>
                                <w:right w:val="none" w:sz="0" w:space="0" w:color="auto"/>
                              </w:divBdr>
                            </w:div>
                            <w:div w:id="1812138982">
                              <w:marLeft w:val="0"/>
                              <w:marRight w:val="0"/>
                              <w:marTop w:val="0"/>
                              <w:marBottom w:val="0"/>
                              <w:divBdr>
                                <w:top w:val="none" w:sz="0" w:space="0" w:color="auto"/>
                                <w:left w:val="none" w:sz="0" w:space="0" w:color="auto"/>
                                <w:bottom w:val="none" w:sz="0" w:space="0" w:color="auto"/>
                                <w:right w:val="none" w:sz="0" w:space="0" w:color="auto"/>
                              </w:divBdr>
                            </w:div>
                            <w:div w:id="1992056961">
                              <w:marLeft w:val="0"/>
                              <w:marRight w:val="0"/>
                              <w:marTop w:val="0"/>
                              <w:marBottom w:val="0"/>
                              <w:divBdr>
                                <w:top w:val="none" w:sz="0" w:space="0" w:color="auto"/>
                                <w:left w:val="none" w:sz="0" w:space="0" w:color="auto"/>
                                <w:bottom w:val="none" w:sz="0" w:space="0" w:color="auto"/>
                                <w:right w:val="none" w:sz="0" w:space="0" w:color="auto"/>
                              </w:divBdr>
                            </w:div>
                            <w:div w:id="1387729002">
                              <w:marLeft w:val="0"/>
                              <w:marRight w:val="0"/>
                              <w:marTop w:val="0"/>
                              <w:marBottom w:val="0"/>
                              <w:divBdr>
                                <w:top w:val="none" w:sz="0" w:space="0" w:color="auto"/>
                                <w:left w:val="none" w:sz="0" w:space="0" w:color="auto"/>
                                <w:bottom w:val="none" w:sz="0" w:space="0" w:color="auto"/>
                                <w:right w:val="none" w:sz="0" w:space="0" w:color="auto"/>
                              </w:divBdr>
                            </w:div>
                            <w:div w:id="11371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8976">
                  <w:marLeft w:val="0"/>
                  <w:marRight w:val="0"/>
                  <w:marTop w:val="0"/>
                  <w:marBottom w:val="0"/>
                  <w:divBdr>
                    <w:top w:val="single" w:sz="2" w:space="0" w:color="FBE8CD"/>
                    <w:left w:val="single" w:sz="2" w:space="0" w:color="FBE8CD"/>
                    <w:bottom w:val="single" w:sz="2" w:space="0" w:color="FBE8CD"/>
                    <w:right w:val="single" w:sz="2" w:space="0" w:color="FBE8CD"/>
                  </w:divBdr>
                  <w:divsChild>
                    <w:div w:id="1152453826">
                      <w:marLeft w:val="0"/>
                      <w:marRight w:val="0"/>
                      <w:marTop w:val="0"/>
                      <w:marBottom w:val="120"/>
                      <w:divBdr>
                        <w:top w:val="none" w:sz="0" w:space="0" w:color="auto"/>
                        <w:left w:val="none" w:sz="0" w:space="0" w:color="auto"/>
                        <w:bottom w:val="none" w:sz="0" w:space="0" w:color="auto"/>
                        <w:right w:val="none" w:sz="0" w:space="0" w:color="auto"/>
                      </w:divBdr>
                      <w:divsChild>
                        <w:div w:id="465896926">
                          <w:marLeft w:val="0"/>
                          <w:marRight w:val="0"/>
                          <w:marTop w:val="0"/>
                          <w:marBottom w:val="120"/>
                          <w:divBdr>
                            <w:top w:val="none" w:sz="0" w:space="0" w:color="auto"/>
                            <w:left w:val="none" w:sz="0" w:space="0" w:color="auto"/>
                            <w:bottom w:val="none" w:sz="0" w:space="0" w:color="auto"/>
                            <w:right w:val="none" w:sz="0" w:space="0" w:color="auto"/>
                          </w:divBdr>
                        </w:div>
                        <w:div w:id="259222023">
                          <w:marLeft w:val="0"/>
                          <w:marRight w:val="0"/>
                          <w:marTop w:val="0"/>
                          <w:marBottom w:val="120"/>
                          <w:divBdr>
                            <w:top w:val="none" w:sz="0" w:space="0" w:color="auto"/>
                            <w:left w:val="none" w:sz="0" w:space="0" w:color="auto"/>
                            <w:bottom w:val="none" w:sz="0" w:space="0" w:color="auto"/>
                            <w:right w:val="none" w:sz="0" w:space="0" w:color="auto"/>
                          </w:divBdr>
                        </w:div>
                        <w:div w:id="9946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94444">
          <w:marLeft w:val="0"/>
          <w:marRight w:val="0"/>
          <w:marTop w:val="0"/>
          <w:marBottom w:val="432"/>
          <w:divBdr>
            <w:top w:val="none" w:sz="0" w:space="0" w:color="auto"/>
            <w:left w:val="none" w:sz="0" w:space="0" w:color="auto"/>
            <w:bottom w:val="none" w:sz="0" w:space="0" w:color="auto"/>
            <w:right w:val="none" w:sz="0" w:space="0" w:color="auto"/>
          </w:divBdr>
          <w:divsChild>
            <w:div w:id="112066975">
              <w:marLeft w:val="0"/>
              <w:marRight w:val="0"/>
              <w:marTop w:val="0"/>
              <w:marBottom w:val="432"/>
              <w:divBdr>
                <w:top w:val="single" w:sz="6" w:space="6" w:color="CAD0D7"/>
                <w:left w:val="single" w:sz="6" w:space="6" w:color="CAD0D7"/>
                <w:bottom w:val="single" w:sz="6" w:space="6" w:color="CAD0D7"/>
                <w:right w:val="single" w:sz="6" w:space="6" w:color="CAD0D7"/>
              </w:divBdr>
              <w:divsChild>
                <w:div w:id="848712086">
                  <w:marLeft w:val="0"/>
                  <w:marRight w:val="0"/>
                  <w:marTop w:val="168"/>
                  <w:marBottom w:val="0"/>
                  <w:divBdr>
                    <w:top w:val="none" w:sz="0" w:space="0" w:color="auto"/>
                    <w:left w:val="none" w:sz="0" w:space="0" w:color="auto"/>
                    <w:bottom w:val="none" w:sz="0" w:space="0" w:color="auto"/>
                    <w:right w:val="none" w:sz="0" w:space="0" w:color="auto"/>
                  </w:divBdr>
                </w:div>
                <w:div w:id="2039694166">
                  <w:marLeft w:val="0"/>
                  <w:marRight w:val="0"/>
                  <w:marTop w:val="168"/>
                  <w:marBottom w:val="0"/>
                  <w:divBdr>
                    <w:top w:val="none" w:sz="0" w:space="0" w:color="auto"/>
                    <w:left w:val="none" w:sz="0" w:space="0" w:color="auto"/>
                    <w:bottom w:val="none" w:sz="0" w:space="0" w:color="auto"/>
                    <w:right w:val="none" w:sz="0" w:space="0" w:color="auto"/>
                  </w:divBdr>
                </w:div>
                <w:div w:id="1204975311">
                  <w:marLeft w:val="0"/>
                  <w:marRight w:val="0"/>
                  <w:marTop w:val="168"/>
                  <w:marBottom w:val="0"/>
                  <w:divBdr>
                    <w:top w:val="none" w:sz="0" w:space="0" w:color="auto"/>
                    <w:left w:val="none" w:sz="0" w:space="0" w:color="auto"/>
                    <w:bottom w:val="none" w:sz="0" w:space="0" w:color="auto"/>
                    <w:right w:val="none" w:sz="0" w:space="0" w:color="auto"/>
                  </w:divBdr>
                </w:div>
              </w:divsChild>
            </w:div>
            <w:div w:id="1820919154">
              <w:marLeft w:val="2040"/>
              <w:marRight w:val="0"/>
              <w:marTop w:val="0"/>
              <w:marBottom w:val="0"/>
              <w:divBdr>
                <w:top w:val="none" w:sz="0" w:space="0" w:color="auto"/>
                <w:left w:val="none" w:sz="0" w:space="0" w:color="auto"/>
                <w:bottom w:val="none" w:sz="0" w:space="0" w:color="auto"/>
                <w:right w:val="none" w:sz="0" w:space="0" w:color="auto"/>
              </w:divBdr>
              <w:divsChild>
                <w:div w:id="1636792630">
                  <w:marLeft w:val="0"/>
                  <w:marRight w:val="0"/>
                  <w:marTop w:val="0"/>
                  <w:marBottom w:val="0"/>
                  <w:divBdr>
                    <w:top w:val="single" w:sz="2" w:space="0" w:color="D1EDF6"/>
                    <w:left w:val="single" w:sz="2" w:space="0" w:color="D1EDF6"/>
                    <w:bottom w:val="single" w:sz="2" w:space="0" w:color="D1EDF6"/>
                    <w:right w:val="single" w:sz="2" w:space="0" w:color="D1EDF6"/>
                  </w:divBdr>
                  <w:divsChild>
                    <w:div w:id="1101024047">
                      <w:marLeft w:val="0"/>
                      <w:marRight w:val="0"/>
                      <w:marTop w:val="0"/>
                      <w:marBottom w:val="360"/>
                      <w:divBdr>
                        <w:top w:val="none" w:sz="0" w:space="0" w:color="auto"/>
                        <w:left w:val="none" w:sz="0" w:space="0" w:color="auto"/>
                        <w:bottom w:val="none" w:sz="0" w:space="0" w:color="auto"/>
                        <w:right w:val="none" w:sz="0" w:space="0" w:color="auto"/>
                      </w:divBdr>
                    </w:div>
                    <w:div w:id="1290168573">
                      <w:marLeft w:val="0"/>
                      <w:marRight w:val="0"/>
                      <w:marTop w:val="168"/>
                      <w:marBottom w:val="72"/>
                      <w:divBdr>
                        <w:top w:val="none" w:sz="0" w:space="0" w:color="auto"/>
                        <w:left w:val="none" w:sz="0" w:space="0" w:color="auto"/>
                        <w:bottom w:val="none" w:sz="0" w:space="0" w:color="auto"/>
                        <w:right w:val="none" w:sz="0" w:space="0" w:color="auto"/>
                      </w:divBdr>
                      <w:divsChild>
                        <w:div w:id="2023780019">
                          <w:marLeft w:val="0"/>
                          <w:marRight w:val="0"/>
                          <w:marTop w:val="0"/>
                          <w:marBottom w:val="0"/>
                          <w:divBdr>
                            <w:top w:val="none" w:sz="0" w:space="0" w:color="auto"/>
                            <w:left w:val="none" w:sz="0" w:space="0" w:color="auto"/>
                            <w:bottom w:val="none" w:sz="0" w:space="0" w:color="auto"/>
                            <w:right w:val="none" w:sz="0" w:space="0" w:color="auto"/>
                          </w:divBdr>
                        </w:div>
                        <w:div w:id="1579292452">
                          <w:marLeft w:val="0"/>
                          <w:marRight w:val="0"/>
                          <w:marTop w:val="0"/>
                          <w:marBottom w:val="0"/>
                          <w:divBdr>
                            <w:top w:val="none" w:sz="0" w:space="0" w:color="auto"/>
                            <w:left w:val="none" w:sz="0" w:space="0" w:color="auto"/>
                            <w:bottom w:val="none" w:sz="0" w:space="0" w:color="auto"/>
                            <w:right w:val="none" w:sz="0" w:space="0" w:color="auto"/>
                          </w:divBdr>
                          <w:divsChild>
                            <w:div w:id="11805195">
                              <w:marLeft w:val="0"/>
                              <w:marRight w:val="0"/>
                              <w:marTop w:val="0"/>
                              <w:marBottom w:val="0"/>
                              <w:divBdr>
                                <w:top w:val="none" w:sz="0" w:space="0" w:color="auto"/>
                                <w:left w:val="none" w:sz="0" w:space="0" w:color="auto"/>
                                <w:bottom w:val="none" w:sz="0" w:space="0" w:color="auto"/>
                                <w:right w:val="none" w:sz="0" w:space="0" w:color="auto"/>
                              </w:divBdr>
                            </w:div>
                            <w:div w:id="394277436">
                              <w:marLeft w:val="0"/>
                              <w:marRight w:val="0"/>
                              <w:marTop w:val="0"/>
                              <w:marBottom w:val="0"/>
                              <w:divBdr>
                                <w:top w:val="none" w:sz="0" w:space="0" w:color="auto"/>
                                <w:left w:val="none" w:sz="0" w:space="0" w:color="auto"/>
                                <w:bottom w:val="none" w:sz="0" w:space="0" w:color="auto"/>
                                <w:right w:val="none" w:sz="0" w:space="0" w:color="auto"/>
                              </w:divBdr>
                            </w:div>
                            <w:div w:id="1360162633">
                              <w:marLeft w:val="0"/>
                              <w:marRight w:val="0"/>
                              <w:marTop w:val="0"/>
                              <w:marBottom w:val="0"/>
                              <w:divBdr>
                                <w:top w:val="none" w:sz="0" w:space="0" w:color="auto"/>
                                <w:left w:val="none" w:sz="0" w:space="0" w:color="auto"/>
                                <w:bottom w:val="none" w:sz="0" w:space="0" w:color="auto"/>
                                <w:right w:val="none" w:sz="0" w:space="0" w:color="auto"/>
                              </w:divBdr>
                            </w:div>
                            <w:div w:id="21210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20629">
                  <w:marLeft w:val="0"/>
                  <w:marRight w:val="0"/>
                  <w:marTop w:val="0"/>
                  <w:marBottom w:val="0"/>
                  <w:divBdr>
                    <w:top w:val="single" w:sz="2" w:space="0" w:color="FBE8CD"/>
                    <w:left w:val="single" w:sz="2" w:space="0" w:color="FBE8CD"/>
                    <w:bottom w:val="single" w:sz="2" w:space="0" w:color="FBE8CD"/>
                    <w:right w:val="single" w:sz="2" w:space="0" w:color="FBE8CD"/>
                  </w:divBdr>
                  <w:divsChild>
                    <w:div w:id="1222208385">
                      <w:marLeft w:val="0"/>
                      <w:marRight w:val="0"/>
                      <w:marTop w:val="0"/>
                      <w:marBottom w:val="120"/>
                      <w:divBdr>
                        <w:top w:val="none" w:sz="0" w:space="0" w:color="auto"/>
                        <w:left w:val="none" w:sz="0" w:space="0" w:color="auto"/>
                        <w:bottom w:val="none" w:sz="0" w:space="0" w:color="auto"/>
                        <w:right w:val="none" w:sz="0" w:space="0" w:color="auto"/>
                      </w:divBdr>
                      <w:divsChild>
                        <w:div w:id="1074471262">
                          <w:marLeft w:val="0"/>
                          <w:marRight w:val="0"/>
                          <w:marTop w:val="0"/>
                          <w:marBottom w:val="120"/>
                          <w:divBdr>
                            <w:top w:val="none" w:sz="0" w:space="0" w:color="auto"/>
                            <w:left w:val="none" w:sz="0" w:space="0" w:color="auto"/>
                            <w:bottom w:val="none" w:sz="0" w:space="0" w:color="auto"/>
                            <w:right w:val="none" w:sz="0" w:space="0" w:color="auto"/>
                          </w:divBdr>
                        </w:div>
                        <w:div w:id="902643733">
                          <w:marLeft w:val="0"/>
                          <w:marRight w:val="0"/>
                          <w:marTop w:val="0"/>
                          <w:marBottom w:val="120"/>
                          <w:divBdr>
                            <w:top w:val="none" w:sz="0" w:space="0" w:color="auto"/>
                            <w:left w:val="none" w:sz="0" w:space="0" w:color="auto"/>
                            <w:bottom w:val="none" w:sz="0" w:space="0" w:color="auto"/>
                            <w:right w:val="none" w:sz="0" w:space="0" w:color="auto"/>
                          </w:divBdr>
                        </w:div>
                        <w:div w:id="1666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0152">
          <w:marLeft w:val="0"/>
          <w:marRight w:val="0"/>
          <w:marTop w:val="0"/>
          <w:marBottom w:val="432"/>
          <w:divBdr>
            <w:top w:val="none" w:sz="0" w:space="0" w:color="auto"/>
            <w:left w:val="none" w:sz="0" w:space="0" w:color="auto"/>
            <w:bottom w:val="none" w:sz="0" w:space="0" w:color="auto"/>
            <w:right w:val="none" w:sz="0" w:space="0" w:color="auto"/>
          </w:divBdr>
          <w:divsChild>
            <w:div w:id="1455557427">
              <w:marLeft w:val="0"/>
              <w:marRight w:val="0"/>
              <w:marTop w:val="0"/>
              <w:marBottom w:val="432"/>
              <w:divBdr>
                <w:top w:val="single" w:sz="6" w:space="6" w:color="CAD0D7"/>
                <w:left w:val="single" w:sz="6" w:space="6" w:color="CAD0D7"/>
                <w:bottom w:val="single" w:sz="6" w:space="6" w:color="CAD0D7"/>
                <w:right w:val="single" w:sz="6" w:space="6" w:color="CAD0D7"/>
              </w:divBdr>
              <w:divsChild>
                <w:div w:id="455952104">
                  <w:marLeft w:val="0"/>
                  <w:marRight w:val="0"/>
                  <w:marTop w:val="168"/>
                  <w:marBottom w:val="0"/>
                  <w:divBdr>
                    <w:top w:val="none" w:sz="0" w:space="0" w:color="auto"/>
                    <w:left w:val="none" w:sz="0" w:space="0" w:color="auto"/>
                    <w:bottom w:val="none" w:sz="0" w:space="0" w:color="auto"/>
                    <w:right w:val="none" w:sz="0" w:space="0" w:color="auto"/>
                  </w:divBdr>
                </w:div>
                <w:div w:id="1491944679">
                  <w:marLeft w:val="0"/>
                  <w:marRight w:val="0"/>
                  <w:marTop w:val="168"/>
                  <w:marBottom w:val="0"/>
                  <w:divBdr>
                    <w:top w:val="none" w:sz="0" w:space="0" w:color="auto"/>
                    <w:left w:val="none" w:sz="0" w:space="0" w:color="auto"/>
                    <w:bottom w:val="none" w:sz="0" w:space="0" w:color="auto"/>
                    <w:right w:val="none" w:sz="0" w:space="0" w:color="auto"/>
                  </w:divBdr>
                </w:div>
                <w:div w:id="1860436384">
                  <w:marLeft w:val="0"/>
                  <w:marRight w:val="0"/>
                  <w:marTop w:val="168"/>
                  <w:marBottom w:val="0"/>
                  <w:divBdr>
                    <w:top w:val="none" w:sz="0" w:space="0" w:color="auto"/>
                    <w:left w:val="none" w:sz="0" w:space="0" w:color="auto"/>
                    <w:bottom w:val="none" w:sz="0" w:space="0" w:color="auto"/>
                    <w:right w:val="none" w:sz="0" w:space="0" w:color="auto"/>
                  </w:divBdr>
                </w:div>
              </w:divsChild>
            </w:div>
            <w:div w:id="509104808">
              <w:marLeft w:val="2040"/>
              <w:marRight w:val="0"/>
              <w:marTop w:val="0"/>
              <w:marBottom w:val="0"/>
              <w:divBdr>
                <w:top w:val="none" w:sz="0" w:space="0" w:color="auto"/>
                <w:left w:val="none" w:sz="0" w:space="0" w:color="auto"/>
                <w:bottom w:val="none" w:sz="0" w:space="0" w:color="auto"/>
                <w:right w:val="none" w:sz="0" w:space="0" w:color="auto"/>
              </w:divBdr>
              <w:divsChild>
                <w:div w:id="125508497">
                  <w:marLeft w:val="0"/>
                  <w:marRight w:val="0"/>
                  <w:marTop w:val="0"/>
                  <w:marBottom w:val="0"/>
                  <w:divBdr>
                    <w:top w:val="single" w:sz="2" w:space="0" w:color="D1EDF6"/>
                    <w:left w:val="single" w:sz="2" w:space="0" w:color="D1EDF6"/>
                    <w:bottom w:val="single" w:sz="2" w:space="0" w:color="D1EDF6"/>
                    <w:right w:val="single" w:sz="2" w:space="0" w:color="D1EDF6"/>
                  </w:divBdr>
                  <w:divsChild>
                    <w:div w:id="695346024">
                      <w:marLeft w:val="0"/>
                      <w:marRight w:val="0"/>
                      <w:marTop w:val="0"/>
                      <w:marBottom w:val="360"/>
                      <w:divBdr>
                        <w:top w:val="none" w:sz="0" w:space="0" w:color="auto"/>
                        <w:left w:val="none" w:sz="0" w:space="0" w:color="auto"/>
                        <w:bottom w:val="none" w:sz="0" w:space="0" w:color="auto"/>
                        <w:right w:val="none" w:sz="0" w:space="0" w:color="auto"/>
                      </w:divBdr>
                    </w:div>
                    <w:div w:id="1496722111">
                      <w:marLeft w:val="0"/>
                      <w:marRight w:val="0"/>
                      <w:marTop w:val="168"/>
                      <w:marBottom w:val="72"/>
                      <w:divBdr>
                        <w:top w:val="none" w:sz="0" w:space="0" w:color="auto"/>
                        <w:left w:val="none" w:sz="0" w:space="0" w:color="auto"/>
                        <w:bottom w:val="none" w:sz="0" w:space="0" w:color="auto"/>
                        <w:right w:val="none" w:sz="0" w:space="0" w:color="auto"/>
                      </w:divBdr>
                      <w:divsChild>
                        <w:div w:id="1578053504">
                          <w:marLeft w:val="0"/>
                          <w:marRight w:val="0"/>
                          <w:marTop w:val="0"/>
                          <w:marBottom w:val="0"/>
                          <w:divBdr>
                            <w:top w:val="none" w:sz="0" w:space="0" w:color="auto"/>
                            <w:left w:val="none" w:sz="0" w:space="0" w:color="auto"/>
                            <w:bottom w:val="none" w:sz="0" w:space="0" w:color="auto"/>
                            <w:right w:val="none" w:sz="0" w:space="0" w:color="auto"/>
                          </w:divBdr>
                        </w:div>
                        <w:div w:id="217321872">
                          <w:marLeft w:val="0"/>
                          <w:marRight w:val="0"/>
                          <w:marTop w:val="0"/>
                          <w:marBottom w:val="0"/>
                          <w:divBdr>
                            <w:top w:val="none" w:sz="0" w:space="0" w:color="auto"/>
                            <w:left w:val="none" w:sz="0" w:space="0" w:color="auto"/>
                            <w:bottom w:val="none" w:sz="0" w:space="0" w:color="auto"/>
                            <w:right w:val="none" w:sz="0" w:space="0" w:color="auto"/>
                          </w:divBdr>
                          <w:divsChild>
                            <w:div w:id="1432773176">
                              <w:marLeft w:val="0"/>
                              <w:marRight w:val="0"/>
                              <w:marTop w:val="0"/>
                              <w:marBottom w:val="0"/>
                              <w:divBdr>
                                <w:top w:val="none" w:sz="0" w:space="0" w:color="auto"/>
                                <w:left w:val="none" w:sz="0" w:space="0" w:color="auto"/>
                                <w:bottom w:val="none" w:sz="0" w:space="0" w:color="auto"/>
                                <w:right w:val="none" w:sz="0" w:space="0" w:color="auto"/>
                              </w:divBdr>
                            </w:div>
                            <w:div w:id="571088912">
                              <w:marLeft w:val="0"/>
                              <w:marRight w:val="0"/>
                              <w:marTop w:val="0"/>
                              <w:marBottom w:val="0"/>
                              <w:divBdr>
                                <w:top w:val="none" w:sz="0" w:space="0" w:color="auto"/>
                                <w:left w:val="none" w:sz="0" w:space="0" w:color="auto"/>
                                <w:bottom w:val="none" w:sz="0" w:space="0" w:color="auto"/>
                                <w:right w:val="none" w:sz="0" w:space="0" w:color="auto"/>
                              </w:divBdr>
                            </w:div>
                            <w:div w:id="170729486">
                              <w:marLeft w:val="0"/>
                              <w:marRight w:val="0"/>
                              <w:marTop w:val="0"/>
                              <w:marBottom w:val="0"/>
                              <w:divBdr>
                                <w:top w:val="none" w:sz="0" w:space="0" w:color="auto"/>
                                <w:left w:val="none" w:sz="0" w:space="0" w:color="auto"/>
                                <w:bottom w:val="none" w:sz="0" w:space="0" w:color="auto"/>
                                <w:right w:val="none" w:sz="0" w:space="0" w:color="auto"/>
                              </w:divBdr>
                            </w:div>
                            <w:div w:id="119885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11875">
                  <w:marLeft w:val="0"/>
                  <w:marRight w:val="0"/>
                  <w:marTop w:val="0"/>
                  <w:marBottom w:val="0"/>
                  <w:divBdr>
                    <w:top w:val="single" w:sz="2" w:space="0" w:color="FBE8CD"/>
                    <w:left w:val="single" w:sz="2" w:space="0" w:color="FBE8CD"/>
                    <w:bottom w:val="single" w:sz="2" w:space="0" w:color="FBE8CD"/>
                    <w:right w:val="single" w:sz="2" w:space="0" w:color="FBE8CD"/>
                  </w:divBdr>
                  <w:divsChild>
                    <w:div w:id="1210806423">
                      <w:marLeft w:val="0"/>
                      <w:marRight w:val="0"/>
                      <w:marTop w:val="0"/>
                      <w:marBottom w:val="120"/>
                      <w:divBdr>
                        <w:top w:val="none" w:sz="0" w:space="0" w:color="auto"/>
                        <w:left w:val="none" w:sz="0" w:space="0" w:color="auto"/>
                        <w:bottom w:val="none" w:sz="0" w:space="0" w:color="auto"/>
                        <w:right w:val="none" w:sz="0" w:space="0" w:color="auto"/>
                      </w:divBdr>
                      <w:divsChild>
                        <w:div w:id="642973831">
                          <w:marLeft w:val="0"/>
                          <w:marRight w:val="0"/>
                          <w:marTop w:val="0"/>
                          <w:marBottom w:val="120"/>
                          <w:divBdr>
                            <w:top w:val="none" w:sz="0" w:space="0" w:color="auto"/>
                            <w:left w:val="none" w:sz="0" w:space="0" w:color="auto"/>
                            <w:bottom w:val="none" w:sz="0" w:space="0" w:color="auto"/>
                            <w:right w:val="none" w:sz="0" w:space="0" w:color="auto"/>
                          </w:divBdr>
                        </w:div>
                        <w:div w:id="1307010855">
                          <w:marLeft w:val="0"/>
                          <w:marRight w:val="0"/>
                          <w:marTop w:val="0"/>
                          <w:marBottom w:val="120"/>
                          <w:divBdr>
                            <w:top w:val="none" w:sz="0" w:space="0" w:color="auto"/>
                            <w:left w:val="none" w:sz="0" w:space="0" w:color="auto"/>
                            <w:bottom w:val="none" w:sz="0" w:space="0" w:color="auto"/>
                            <w:right w:val="none" w:sz="0" w:space="0" w:color="auto"/>
                          </w:divBdr>
                        </w:div>
                        <w:div w:id="17462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251852">
          <w:marLeft w:val="0"/>
          <w:marRight w:val="0"/>
          <w:marTop w:val="0"/>
          <w:marBottom w:val="432"/>
          <w:divBdr>
            <w:top w:val="none" w:sz="0" w:space="0" w:color="auto"/>
            <w:left w:val="none" w:sz="0" w:space="0" w:color="auto"/>
            <w:bottom w:val="none" w:sz="0" w:space="0" w:color="auto"/>
            <w:right w:val="none" w:sz="0" w:space="0" w:color="auto"/>
          </w:divBdr>
          <w:divsChild>
            <w:div w:id="32387944">
              <w:marLeft w:val="0"/>
              <w:marRight w:val="0"/>
              <w:marTop w:val="0"/>
              <w:marBottom w:val="432"/>
              <w:divBdr>
                <w:top w:val="single" w:sz="6" w:space="6" w:color="CAD0D7"/>
                <w:left w:val="single" w:sz="6" w:space="6" w:color="CAD0D7"/>
                <w:bottom w:val="single" w:sz="6" w:space="6" w:color="CAD0D7"/>
                <w:right w:val="single" w:sz="6" w:space="6" w:color="CAD0D7"/>
              </w:divBdr>
              <w:divsChild>
                <w:div w:id="469130377">
                  <w:marLeft w:val="0"/>
                  <w:marRight w:val="0"/>
                  <w:marTop w:val="168"/>
                  <w:marBottom w:val="0"/>
                  <w:divBdr>
                    <w:top w:val="none" w:sz="0" w:space="0" w:color="auto"/>
                    <w:left w:val="none" w:sz="0" w:space="0" w:color="auto"/>
                    <w:bottom w:val="none" w:sz="0" w:space="0" w:color="auto"/>
                    <w:right w:val="none" w:sz="0" w:space="0" w:color="auto"/>
                  </w:divBdr>
                </w:div>
                <w:div w:id="304622716">
                  <w:marLeft w:val="0"/>
                  <w:marRight w:val="0"/>
                  <w:marTop w:val="168"/>
                  <w:marBottom w:val="0"/>
                  <w:divBdr>
                    <w:top w:val="none" w:sz="0" w:space="0" w:color="auto"/>
                    <w:left w:val="none" w:sz="0" w:space="0" w:color="auto"/>
                    <w:bottom w:val="none" w:sz="0" w:space="0" w:color="auto"/>
                    <w:right w:val="none" w:sz="0" w:space="0" w:color="auto"/>
                  </w:divBdr>
                </w:div>
                <w:div w:id="956908956">
                  <w:marLeft w:val="0"/>
                  <w:marRight w:val="0"/>
                  <w:marTop w:val="168"/>
                  <w:marBottom w:val="0"/>
                  <w:divBdr>
                    <w:top w:val="none" w:sz="0" w:space="0" w:color="auto"/>
                    <w:left w:val="none" w:sz="0" w:space="0" w:color="auto"/>
                    <w:bottom w:val="none" w:sz="0" w:space="0" w:color="auto"/>
                    <w:right w:val="none" w:sz="0" w:space="0" w:color="auto"/>
                  </w:divBdr>
                </w:div>
              </w:divsChild>
            </w:div>
            <w:div w:id="758410301">
              <w:marLeft w:val="2040"/>
              <w:marRight w:val="0"/>
              <w:marTop w:val="0"/>
              <w:marBottom w:val="0"/>
              <w:divBdr>
                <w:top w:val="none" w:sz="0" w:space="0" w:color="auto"/>
                <w:left w:val="none" w:sz="0" w:space="0" w:color="auto"/>
                <w:bottom w:val="none" w:sz="0" w:space="0" w:color="auto"/>
                <w:right w:val="none" w:sz="0" w:space="0" w:color="auto"/>
              </w:divBdr>
              <w:divsChild>
                <w:div w:id="1114053243">
                  <w:marLeft w:val="0"/>
                  <w:marRight w:val="0"/>
                  <w:marTop w:val="0"/>
                  <w:marBottom w:val="0"/>
                  <w:divBdr>
                    <w:top w:val="single" w:sz="2" w:space="0" w:color="D1EDF6"/>
                    <w:left w:val="single" w:sz="2" w:space="0" w:color="D1EDF6"/>
                    <w:bottom w:val="single" w:sz="2" w:space="0" w:color="D1EDF6"/>
                    <w:right w:val="single" w:sz="2" w:space="0" w:color="D1EDF6"/>
                  </w:divBdr>
                  <w:divsChild>
                    <w:div w:id="552423663">
                      <w:marLeft w:val="0"/>
                      <w:marRight w:val="0"/>
                      <w:marTop w:val="0"/>
                      <w:marBottom w:val="360"/>
                      <w:divBdr>
                        <w:top w:val="none" w:sz="0" w:space="0" w:color="auto"/>
                        <w:left w:val="none" w:sz="0" w:space="0" w:color="auto"/>
                        <w:bottom w:val="none" w:sz="0" w:space="0" w:color="auto"/>
                        <w:right w:val="none" w:sz="0" w:space="0" w:color="auto"/>
                      </w:divBdr>
                    </w:div>
                    <w:div w:id="888759191">
                      <w:marLeft w:val="0"/>
                      <w:marRight w:val="0"/>
                      <w:marTop w:val="168"/>
                      <w:marBottom w:val="72"/>
                      <w:divBdr>
                        <w:top w:val="none" w:sz="0" w:space="0" w:color="auto"/>
                        <w:left w:val="none" w:sz="0" w:space="0" w:color="auto"/>
                        <w:bottom w:val="none" w:sz="0" w:space="0" w:color="auto"/>
                        <w:right w:val="none" w:sz="0" w:space="0" w:color="auto"/>
                      </w:divBdr>
                      <w:divsChild>
                        <w:div w:id="261645410">
                          <w:marLeft w:val="0"/>
                          <w:marRight w:val="0"/>
                          <w:marTop w:val="0"/>
                          <w:marBottom w:val="0"/>
                          <w:divBdr>
                            <w:top w:val="none" w:sz="0" w:space="0" w:color="auto"/>
                            <w:left w:val="none" w:sz="0" w:space="0" w:color="auto"/>
                            <w:bottom w:val="none" w:sz="0" w:space="0" w:color="auto"/>
                            <w:right w:val="none" w:sz="0" w:space="0" w:color="auto"/>
                          </w:divBdr>
                        </w:div>
                        <w:div w:id="799961531">
                          <w:marLeft w:val="0"/>
                          <w:marRight w:val="0"/>
                          <w:marTop w:val="0"/>
                          <w:marBottom w:val="0"/>
                          <w:divBdr>
                            <w:top w:val="none" w:sz="0" w:space="0" w:color="auto"/>
                            <w:left w:val="none" w:sz="0" w:space="0" w:color="auto"/>
                            <w:bottom w:val="none" w:sz="0" w:space="0" w:color="auto"/>
                            <w:right w:val="none" w:sz="0" w:space="0" w:color="auto"/>
                          </w:divBdr>
                          <w:divsChild>
                            <w:div w:id="744959123">
                              <w:marLeft w:val="0"/>
                              <w:marRight w:val="0"/>
                              <w:marTop w:val="0"/>
                              <w:marBottom w:val="0"/>
                              <w:divBdr>
                                <w:top w:val="none" w:sz="0" w:space="0" w:color="auto"/>
                                <w:left w:val="none" w:sz="0" w:space="0" w:color="auto"/>
                                <w:bottom w:val="none" w:sz="0" w:space="0" w:color="auto"/>
                                <w:right w:val="none" w:sz="0" w:space="0" w:color="auto"/>
                              </w:divBdr>
                            </w:div>
                            <w:div w:id="121577093">
                              <w:marLeft w:val="0"/>
                              <w:marRight w:val="0"/>
                              <w:marTop w:val="0"/>
                              <w:marBottom w:val="0"/>
                              <w:divBdr>
                                <w:top w:val="none" w:sz="0" w:space="0" w:color="auto"/>
                                <w:left w:val="none" w:sz="0" w:space="0" w:color="auto"/>
                                <w:bottom w:val="none" w:sz="0" w:space="0" w:color="auto"/>
                                <w:right w:val="none" w:sz="0" w:space="0" w:color="auto"/>
                              </w:divBdr>
                            </w:div>
                            <w:div w:id="1971281879">
                              <w:marLeft w:val="0"/>
                              <w:marRight w:val="0"/>
                              <w:marTop w:val="0"/>
                              <w:marBottom w:val="0"/>
                              <w:divBdr>
                                <w:top w:val="none" w:sz="0" w:space="0" w:color="auto"/>
                                <w:left w:val="none" w:sz="0" w:space="0" w:color="auto"/>
                                <w:bottom w:val="none" w:sz="0" w:space="0" w:color="auto"/>
                                <w:right w:val="none" w:sz="0" w:space="0" w:color="auto"/>
                              </w:divBdr>
                            </w:div>
                            <w:div w:id="16657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87967">
                  <w:marLeft w:val="0"/>
                  <w:marRight w:val="0"/>
                  <w:marTop w:val="0"/>
                  <w:marBottom w:val="0"/>
                  <w:divBdr>
                    <w:top w:val="single" w:sz="2" w:space="0" w:color="FBE8CD"/>
                    <w:left w:val="single" w:sz="2" w:space="0" w:color="FBE8CD"/>
                    <w:bottom w:val="single" w:sz="2" w:space="0" w:color="FBE8CD"/>
                    <w:right w:val="single" w:sz="2" w:space="0" w:color="FBE8CD"/>
                  </w:divBdr>
                  <w:divsChild>
                    <w:div w:id="772825804">
                      <w:marLeft w:val="0"/>
                      <w:marRight w:val="0"/>
                      <w:marTop w:val="0"/>
                      <w:marBottom w:val="120"/>
                      <w:divBdr>
                        <w:top w:val="none" w:sz="0" w:space="0" w:color="auto"/>
                        <w:left w:val="none" w:sz="0" w:space="0" w:color="auto"/>
                        <w:bottom w:val="none" w:sz="0" w:space="0" w:color="auto"/>
                        <w:right w:val="none" w:sz="0" w:space="0" w:color="auto"/>
                      </w:divBdr>
                      <w:divsChild>
                        <w:div w:id="1576554511">
                          <w:marLeft w:val="0"/>
                          <w:marRight w:val="0"/>
                          <w:marTop w:val="0"/>
                          <w:marBottom w:val="120"/>
                          <w:divBdr>
                            <w:top w:val="none" w:sz="0" w:space="0" w:color="auto"/>
                            <w:left w:val="none" w:sz="0" w:space="0" w:color="auto"/>
                            <w:bottom w:val="none" w:sz="0" w:space="0" w:color="auto"/>
                            <w:right w:val="none" w:sz="0" w:space="0" w:color="auto"/>
                          </w:divBdr>
                        </w:div>
                        <w:div w:id="1855341688">
                          <w:marLeft w:val="0"/>
                          <w:marRight w:val="0"/>
                          <w:marTop w:val="0"/>
                          <w:marBottom w:val="120"/>
                          <w:divBdr>
                            <w:top w:val="none" w:sz="0" w:space="0" w:color="auto"/>
                            <w:left w:val="none" w:sz="0" w:space="0" w:color="auto"/>
                            <w:bottom w:val="none" w:sz="0" w:space="0" w:color="auto"/>
                            <w:right w:val="none" w:sz="0" w:space="0" w:color="auto"/>
                          </w:divBdr>
                        </w:div>
                        <w:div w:id="11143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212190">
          <w:marLeft w:val="0"/>
          <w:marRight w:val="0"/>
          <w:marTop w:val="0"/>
          <w:marBottom w:val="432"/>
          <w:divBdr>
            <w:top w:val="none" w:sz="0" w:space="0" w:color="auto"/>
            <w:left w:val="none" w:sz="0" w:space="0" w:color="auto"/>
            <w:bottom w:val="none" w:sz="0" w:space="0" w:color="auto"/>
            <w:right w:val="none" w:sz="0" w:space="0" w:color="auto"/>
          </w:divBdr>
          <w:divsChild>
            <w:div w:id="1033188631">
              <w:marLeft w:val="0"/>
              <w:marRight w:val="0"/>
              <w:marTop w:val="0"/>
              <w:marBottom w:val="432"/>
              <w:divBdr>
                <w:top w:val="single" w:sz="6" w:space="6" w:color="CAD0D7"/>
                <w:left w:val="single" w:sz="6" w:space="6" w:color="CAD0D7"/>
                <w:bottom w:val="single" w:sz="6" w:space="6" w:color="CAD0D7"/>
                <w:right w:val="single" w:sz="6" w:space="6" w:color="CAD0D7"/>
              </w:divBdr>
              <w:divsChild>
                <w:div w:id="460342535">
                  <w:marLeft w:val="0"/>
                  <w:marRight w:val="0"/>
                  <w:marTop w:val="168"/>
                  <w:marBottom w:val="0"/>
                  <w:divBdr>
                    <w:top w:val="none" w:sz="0" w:space="0" w:color="auto"/>
                    <w:left w:val="none" w:sz="0" w:space="0" w:color="auto"/>
                    <w:bottom w:val="none" w:sz="0" w:space="0" w:color="auto"/>
                    <w:right w:val="none" w:sz="0" w:space="0" w:color="auto"/>
                  </w:divBdr>
                </w:div>
                <w:div w:id="777412115">
                  <w:marLeft w:val="0"/>
                  <w:marRight w:val="0"/>
                  <w:marTop w:val="168"/>
                  <w:marBottom w:val="0"/>
                  <w:divBdr>
                    <w:top w:val="none" w:sz="0" w:space="0" w:color="auto"/>
                    <w:left w:val="none" w:sz="0" w:space="0" w:color="auto"/>
                    <w:bottom w:val="none" w:sz="0" w:space="0" w:color="auto"/>
                    <w:right w:val="none" w:sz="0" w:space="0" w:color="auto"/>
                  </w:divBdr>
                </w:div>
                <w:div w:id="722943609">
                  <w:marLeft w:val="0"/>
                  <w:marRight w:val="0"/>
                  <w:marTop w:val="168"/>
                  <w:marBottom w:val="0"/>
                  <w:divBdr>
                    <w:top w:val="none" w:sz="0" w:space="0" w:color="auto"/>
                    <w:left w:val="none" w:sz="0" w:space="0" w:color="auto"/>
                    <w:bottom w:val="none" w:sz="0" w:space="0" w:color="auto"/>
                    <w:right w:val="none" w:sz="0" w:space="0" w:color="auto"/>
                  </w:divBdr>
                </w:div>
              </w:divsChild>
            </w:div>
            <w:div w:id="1661159042">
              <w:marLeft w:val="2040"/>
              <w:marRight w:val="0"/>
              <w:marTop w:val="0"/>
              <w:marBottom w:val="0"/>
              <w:divBdr>
                <w:top w:val="none" w:sz="0" w:space="0" w:color="auto"/>
                <w:left w:val="none" w:sz="0" w:space="0" w:color="auto"/>
                <w:bottom w:val="none" w:sz="0" w:space="0" w:color="auto"/>
                <w:right w:val="none" w:sz="0" w:space="0" w:color="auto"/>
              </w:divBdr>
              <w:divsChild>
                <w:div w:id="791824097">
                  <w:marLeft w:val="0"/>
                  <w:marRight w:val="0"/>
                  <w:marTop w:val="0"/>
                  <w:marBottom w:val="0"/>
                  <w:divBdr>
                    <w:top w:val="single" w:sz="2" w:space="0" w:color="D1EDF6"/>
                    <w:left w:val="single" w:sz="2" w:space="0" w:color="D1EDF6"/>
                    <w:bottom w:val="single" w:sz="2" w:space="0" w:color="D1EDF6"/>
                    <w:right w:val="single" w:sz="2" w:space="0" w:color="D1EDF6"/>
                  </w:divBdr>
                  <w:divsChild>
                    <w:div w:id="974139905">
                      <w:marLeft w:val="0"/>
                      <w:marRight w:val="0"/>
                      <w:marTop w:val="0"/>
                      <w:marBottom w:val="360"/>
                      <w:divBdr>
                        <w:top w:val="none" w:sz="0" w:space="0" w:color="auto"/>
                        <w:left w:val="none" w:sz="0" w:space="0" w:color="auto"/>
                        <w:bottom w:val="none" w:sz="0" w:space="0" w:color="auto"/>
                        <w:right w:val="none" w:sz="0" w:space="0" w:color="auto"/>
                      </w:divBdr>
                    </w:div>
                    <w:div w:id="1373115271">
                      <w:marLeft w:val="0"/>
                      <w:marRight w:val="0"/>
                      <w:marTop w:val="168"/>
                      <w:marBottom w:val="72"/>
                      <w:divBdr>
                        <w:top w:val="none" w:sz="0" w:space="0" w:color="auto"/>
                        <w:left w:val="none" w:sz="0" w:space="0" w:color="auto"/>
                        <w:bottom w:val="none" w:sz="0" w:space="0" w:color="auto"/>
                        <w:right w:val="none" w:sz="0" w:space="0" w:color="auto"/>
                      </w:divBdr>
                      <w:divsChild>
                        <w:div w:id="1606040603">
                          <w:marLeft w:val="0"/>
                          <w:marRight w:val="0"/>
                          <w:marTop w:val="0"/>
                          <w:marBottom w:val="0"/>
                          <w:divBdr>
                            <w:top w:val="none" w:sz="0" w:space="0" w:color="auto"/>
                            <w:left w:val="none" w:sz="0" w:space="0" w:color="auto"/>
                            <w:bottom w:val="none" w:sz="0" w:space="0" w:color="auto"/>
                            <w:right w:val="none" w:sz="0" w:space="0" w:color="auto"/>
                          </w:divBdr>
                        </w:div>
                        <w:div w:id="1481114513">
                          <w:marLeft w:val="0"/>
                          <w:marRight w:val="0"/>
                          <w:marTop w:val="0"/>
                          <w:marBottom w:val="0"/>
                          <w:divBdr>
                            <w:top w:val="none" w:sz="0" w:space="0" w:color="auto"/>
                            <w:left w:val="none" w:sz="0" w:space="0" w:color="auto"/>
                            <w:bottom w:val="none" w:sz="0" w:space="0" w:color="auto"/>
                            <w:right w:val="none" w:sz="0" w:space="0" w:color="auto"/>
                          </w:divBdr>
                          <w:divsChild>
                            <w:div w:id="2074766560">
                              <w:marLeft w:val="0"/>
                              <w:marRight w:val="0"/>
                              <w:marTop w:val="0"/>
                              <w:marBottom w:val="0"/>
                              <w:divBdr>
                                <w:top w:val="none" w:sz="0" w:space="0" w:color="auto"/>
                                <w:left w:val="none" w:sz="0" w:space="0" w:color="auto"/>
                                <w:bottom w:val="none" w:sz="0" w:space="0" w:color="auto"/>
                                <w:right w:val="none" w:sz="0" w:space="0" w:color="auto"/>
                              </w:divBdr>
                            </w:div>
                            <w:div w:id="1991205112">
                              <w:marLeft w:val="0"/>
                              <w:marRight w:val="0"/>
                              <w:marTop w:val="0"/>
                              <w:marBottom w:val="0"/>
                              <w:divBdr>
                                <w:top w:val="none" w:sz="0" w:space="0" w:color="auto"/>
                                <w:left w:val="none" w:sz="0" w:space="0" w:color="auto"/>
                                <w:bottom w:val="none" w:sz="0" w:space="0" w:color="auto"/>
                                <w:right w:val="none" w:sz="0" w:space="0" w:color="auto"/>
                              </w:divBdr>
                            </w:div>
                            <w:div w:id="716590961">
                              <w:marLeft w:val="0"/>
                              <w:marRight w:val="0"/>
                              <w:marTop w:val="0"/>
                              <w:marBottom w:val="0"/>
                              <w:divBdr>
                                <w:top w:val="none" w:sz="0" w:space="0" w:color="auto"/>
                                <w:left w:val="none" w:sz="0" w:space="0" w:color="auto"/>
                                <w:bottom w:val="none" w:sz="0" w:space="0" w:color="auto"/>
                                <w:right w:val="none" w:sz="0" w:space="0" w:color="auto"/>
                              </w:divBdr>
                            </w:div>
                            <w:div w:id="139678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06600">
                  <w:marLeft w:val="0"/>
                  <w:marRight w:val="0"/>
                  <w:marTop w:val="0"/>
                  <w:marBottom w:val="0"/>
                  <w:divBdr>
                    <w:top w:val="single" w:sz="2" w:space="0" w:color="FBE8CD"/>
                    <w:left w:val="single" w:sz="2" w:space="0" w:color="FBE8CD"/>
                    <w:bottom w:val="single" w:sz="2" w:space="0" w:color="FBE8CD"/>
                    <w:right w:val="single" w:sz="2" w:space="0" w:color="FBE8CD"/>
                  </w:divBdr>
                  <w:divsChild>
                    <w:div w:id="1654069422">
                      <w:marLeft w:val="0"/>
                      <w:marRight w:val="0"/>
                      <w:marTop w:val="0"/>
                      <w:marBottom w:val="120"/>
                      <w:divBdr>
                        <w:top w:val="none" w:sz="0" w:space="0" w:color="auto"/>
                        <w:left w:val="none" w:sz="0" w:space="0" w:color="auto"/>
                        <w:bottom w:val="none" w:sz="0" w:space="0" w:color="auto"/>
                        <w:right w:val="none" w:sz="0" w:space="0" w:color="auto"/>
                      </w:divBdr>
                      <w:divsChild>
                        <w:div w:id="1089888788">
                          <w:marLeft w:val="0"/>
                          <w:marRight w:val="0"/>
                          <w:marTop w:val="0"/>
                          <w:marBottom w:val="120"/>
                          <w:divBdr>
                            <w:top w:val="none" w:sz="0" w:space="0" w:color="auto"/>
                            <w:left w:val="none" w:sz="0" w:space="0" w:color="auto"/>
                            <w:bottom w:val="none" w:sz="0" w:space="0" w:color="auto"/>
                            <w:right w:val="none" w:sz="0" w:space="0" w:color="auto"/>
                          </w:divBdr>
                        </w:div>
                        <w:div w:id="906495407">
                          <w:marLeft w:val="0"/>
                          <w:marRight w:val="0"/>
                          <w:marTop w:val="0"/>
                          <w:marBottom w:val="120"/>
                          <w:divBdr>
                            <w:top w:val="none" w:sz="0" w:space="0" w:color="auto"/>
                            <w:left w:val="none" w:sz="0" w:space="0" w:color="auto"/>
                            <w:bottom w:val="none" w:sz="0" w:space="0" w:color="auto"/>
                            <w:right w:val="none" w:sz="0" w:space="0" w:color="auto"/>
                          </w:divBdr>
                        </w:div>
                        <w:div w:id="4661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45503">
          <w:marLeft w:val="0"/>
          <w:marRight w:val="0"/>
          <w:marTop w:val="0"/>
          <w:marBottom w:val="432"/>
          <w:divBdr>
            <w:top w:val="none" w:sz="0" w:space="0" w:color="auto"/>
            <w:left w:val="none" w:sz="0" w:space="0" w:color="auto"/>
            <w:bottom w:val="none" w:sz="0" w:space="0" w:color="auto"/>
            <w:right w:val="none" w:sz="0" w:space="0" w:color="auto"/>
          </w:divBdr>
          <w:divsChild>
            <w:div w:id="84112977">
              <w:marLeft w:val="0"/>
              <w:marRight w:val="0"/>
              <w:marTop w:val="0"/>
              <w:marBottom w:val="432"/>
              <w:divBdr>
                <w:top w:val="single" w:sz="6" w:space="6" w:color="CAD0D7"/>
                <w:left w:val="single" w:sz="6" w:space="6" w:color="CAD0D7"/>
                <w:bottom w:val="single" w:sz="6" w:space="6" w:color="CAD0D7"/>
                <w:right w:val="single" w:sz="6" w:space="6" w:color="CAD0D7"/>
              </w:divBdr>
              <w:divsChild>
                <w:div w:id="1136340249">
                  <w:marLeft w:val="0"/>
                  <w:marRight w:val="0"/>
                  <w:marTop w:val="168"/>
                  <w:marBottom w:val="0"/>
                  <w:divBdr>
                    <w:top w:val="none" w:sz="0" w:space="0" w:color="auto"/>
                    <w:left w:val="none" w:sz="0" w:space="0" w:color="auto"/>
                    <w:bottom w:val="none" w:sz="0" w:space="0" w:color="auto"/>
                    <w:right w:val="none" w:sz="0" w:space="0" w:color="auto"/>
                  </w:divBdr>
                </w:div>
                <w:div w:id="702556971">
                  <w:marLeft w:val="0"/>
                  <w:marRight w:val="0"/>
                  <w:marTop w:val="168"/>
                  <w:marBottom w:val="0"/>
                  <w:divBdr>
                    <w:top w:val="none" w:sz="0" w:space="0" w:color="auto"/>
                    <w:left w:val="none" w:sz="0" w:space="0" w:color="auto"/>
                    <w:bottom w:val="none" w:sz="0" w:space="0" w:color="auto"/>
                    <w:right w:val="none" w:sz="0" w:space="0" w:color="auto"/>
                  </w:divBdr>
                </w:div>
                <w:div w:id="532304972">
                  <w:marLeft w:val="0"/>
                  <w:marRight w:val="0"/>
                  <w:marTop w:val="168"/>
                  <w:marBottom w:val="0"/>
                  <w:divBdr>
                    <w:top w:val="none" w:sz="0" w:space="0" w:color="auto"/>
                    <w:left w:val="none" w:sz="0" w:space="0" w:color="auto"/>
                    <w:bottom w:val="none" w:sz="0" w:space="0" w:color="auto"/>
                    <w:right w:val="none" w:sz="0" w:space="0" w:color="auto"/>
                  </w:divBdr>
                </w:div>
              </w:divsChild>
            </w:div>
            <w:div w:id="479812964">
              <w:marLeft w:val="2040"/>
              <w:marRight w:val="0"/>
              <w:marTop w:val="0"/>
              <w:marBottom w:val="0"/>
              <w:divBdr>
                <w:top w:val="none" w:sz="0" w:space="0" w:color="auto"/>
                <w:left w:val="none" w:sz="0" w:space="0" w:color="auto"/>
                <w:bottom w:val="none" w:sz="0" w:space="0" w:color="auto"/>
                <w:right w:val="none" w:sz="0" w:space="0" w:color="auto"/>
              </w:divBdr>
              <w:divsChild>
                <w:div w:id="978388455">
                  <w:marLeft w:val="0"/>
                  <w:marRight w:val="0"/>
                  <w:marTop w:val="0"/>
                  <w:marBottom w:val="0"/>
                  <w:divBdr>
                    <w:top w:val="single" w:sz="2" w:space="0" w:color="D1EDF6"/>
                    <w:left w:val="single" w:sz="2" w:space="0" w:color="D1EDF6"/>
                    <w:bottom w:val="single" w:sz="2" w:space="0" w:color="D1EDF6"/>
                    <w:right w:val="single" w:sz="2" w:space="0" w:color="D1EDF6"/>
                  </w:divBdr>
                  <w:divsChild>
                    <w:div w:id="893462962">
                      <w:marLeft w:val="0"/>
                      <w:marRight w:val="0"/>
                      <w:marTop w:val="0"/>
                      <w:marBottom w:val="360"/>
                      <w:divBdr>
                        <w:top w:val="none" w:sz="0" w:space="0" w:color="auto"/>
                        <w:left w:val="none" w:sz="0" w:space="0" w:color="auto"/>
                        <w:bottom w:val="none" w:sz="0" w:space="0" w:color="auto"/>
                        <w:right w:val="none" w:sz="0" w:space="0" w:color="auto"/>
                      </w:divBdr>
                    </w:div>
                    <w:div w:id="2056659348">
                      <w:marLeft w:val="0"/>
                      <w:marRight w:val="0"/>
                      <w:marTop w:val="168"/>
                      <w:marBottom w:val="72"/>
                      <w:divBdr>
                        <w:top w:val="none" w:sz="0" w:space="0" w:color="auto"/>
                        <w:left w:val="none" w:sz="0" w:space="0" w:color="auto"/>
                        <w:bottom w:val="none" w:sz="0" w:space="0" w:color="auto"/>
                        <w:right w:val="none" w:sz="0" w:space="0" w:color="auto"/>
                      </w:divBdr>
                      <w:divsChild>
                        <w:div w:id="607541826">
                          <w:marLeft w:val="0"/>
                          <w:marRight w:val="0"/>
                          <w:marTop w:val="0"/>
                          <w:marBottom w:val="0"/>
                          <w:divBdr>
                            <w:top w:val="none" w:sz="0" w:space="0" w:color="auto"/>
                            <w:left w:val="none" w:sz="0" w:space="0" w:color="auto"/>
                            <w:bottom w:val="none" w:sz="0" w:space="0" w:color="auto"/>
                            <w:right w:val="none" w:sz="0" w:space="0" w:color="auto"/>
                          </w:divBdr>
                        </w:div>
                        <w:div w:id="904030836">
                          <w:marLeft w:val="0"/>
                          <w:marRight w:val="0"/>
                          <w:marTop w:val="0"/>
                          <w:marBottom w:val="0"/>
                          <w:divBdr>
                            <w:top w:val="none" w:sz="0" w:space="0" w:color="auto"/>
                            <w:left w:val="none" w:sz="0" w:space="0" w:color="auto"/>
                            <w:bottom w:val="none" w:sz="0" w:space="0" w:color="auto"/>
                            <w:right w:val="none" w:sz="0" w:space="0" w:color="auto"/>
                          </w:divBdr>
                          <w:divsChild>
                            <w:div w:id="724912227">
                              <w:marLeft w:val="0"/>
                              <w:marRight w:val="0"/>
                              <w:marTop w:val="0"/>
                              <w:marBottom w:val="0"/>
                              <w:divBdr>
                                <w:top w:val="none" w:sz="0" w:space="0" w:color="auto"/>
                                <w:left w:val="none" w:sz="0" w:space="0" w:color="auto"/>
                                <w:bottom w:val="none" w:sz="0" w:space="0" w:color="auto"/>
                                <w:right w:val="none" w:sz="0" w:space="0" w:color="auto"/>
                              </w:divBdr>
                            </w:div>
                            <w:div w:id="685130453">
                              <w:marLeft w:val="0"/>
                              <w:marRight w:val="0"/>
                              <w:marTop w:val="0"/>
                              <w:marBottom w:val="0"/>
                              <w:divBdr>
                                <w:top w:val="none" w:sz="0" w:space="0" w:color="auto"/>
                                <w:left w:val="none" w:sz="0" w:space="0" w:color="auto"/>
                                <w:bottom w:val="none" w:sz="0" w:space="0" w:color="auto"/>
                                <w:right w:val="none" w:sz="0" w:space="0" w:color="auto"/>
                              </w:divBdr>
                            </w:div>
                            <w:div w:id="2042129719">
                              <w:marLeft w:val="0"/>
                              <w:marRight w:val="0"/>
                              <w:marTop w:val="0"/>
                              <w:marBottom w:val="0"/>
                              <w:divBdr>
                                <w:top w:val="none" w:sz="0" w:space="0" w:color="auto"/>
                                <w:left w:val="none" w:sz="0" w:space="0" w:color="auto"/>
                                <w:bottom w:val="none" w:sz="0" w:space="0" w:color="auto"/>
                                <w:right w:val="none" w:sz="0" w:space="0" w:color="auto"/>
                              </w:divBdr>
                            </w:div>
                            <w:div w:id="2571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29374">
                  <w:marLeft w:val="0"/>
                  <w:marRight w:val="0"/>
                  <w:marTop w:val="0"/>
                  <w:marBottom w:val="0"/>
                  <w:divBdr>
                    <w:top w:val="single" w:sz="2" w:space="0" w:color="FBE8CD"/>
                    <w:left w:val="single" w:sz="2" w:space="0" w:color="FBE8CD"/>
                    <w:bottom w:val="single" w:sz="2" w:space="0" w:color="FBE8CD"/>
                    <w:right w:val="single" w:sz="2" w:space="0" w:color="FBE8CD"/>
                  </w:divBdr>
                  <w:divsChild>
                    <w:div w:id="1449155889">
                      <w:marLeft w:val="0"/>
                      <w:marRight w:val="0"/>
                      <w:marTop w:val="0"/>
                      <w:marBottom w:val="120"/>
                      <w:divBdr>
                        <w:top w:val="none" w:sz="0" w:space="0" w:color="auto"/>
                        <w:left w:val="none" w:sz="0" w:space="0" w:color="auto"/>
                        <w:bottom w:val="none" w:sz="0" w:space="0" w:color="auto"/>
                        <w:right w:val="none" w:sz="0" w:space="0" w:color="auto"/>
                      </w:divBdr>
                      <w:divsChild>
                        <w:div w:id="192614818">
                          <w:marLeft w:val="0"/>
                          <w:marRight w:val="0"/>
                          <w:marTop w:val="0"/>
                          <w:marBottom w:val="120"/>
                          <w:divBdr>
                            <w:top w:val="none" w:sz="0" w:space="0" w:color="auto"/>
                            <w:left w:val="none" w:sz="0" w:space="0" w:color="auto"/>
                            <w:bottom w:val="none" w:sz="0" w:space="0" w:color="auto"/>
                            <w:right w:val="none" w:sz="0" w:space="0" w:color="auto"/>
                          </w:divBdr>
                        </w:div>
                        <w:div w:id="2077166060">
                          <w:marLeft w:val="0"/>
                          <w:marRight w:val="0"/>
                          <w:marTop w:val="0"/>
                          <w:marBottom w:val="120"/>
                          <w:divBdr>
                            <w:top w:val="none" w:sz="0" w:space="0" w:color="auto"/>
                            <w:left w:val="none" w:sz="0" w:space="0" w:color="auto"/>
                            <w:bottom w:val="none" w:sz="0" w:space="0" w:color="auto"/>
                            <w:right w:val="none" w:sz="0" w:space="0" w:color="auto"/>
                          </w:divBdr>
                        </w:div>
                        <w:div w:id="8038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90782">
          <w:marLeft w:val="0"/>
          <w:marRight w:val="0"/>
          <w:marTop w:val="0"/>
          <w:marBottom w:val="432"/>
          <w:divBdr>
            <w:top w:val="none" w:sz="0" w:space="0" w:color="auto"/>
            <w:left w:val="none" w:sz="0" w:space="0" w:color="auto"/>
            <w:bottom w:val="none" w:sz="0" w:space="0" w:color="auto"/>
            <w:right w:val="none" w:sz="0" w:space="0" w:color="auto"/>
          </w:divBdr>
          <w:divsChild>
            <w:div w:id="1182207591">
              <w:marLeft w:val="0"/>
              <w:marRight w:val="0"/>
              <w:marTop w:val="0"/>
              <w:marBottom w:val="432"/>
              <w:divBdr>
                <w:top w:val="single" w:sz="6" w:space="6" w:color="CAD0D7"/>
                <w:left w:val="single" w:sz="6" w:space="6" w:color="CAD0D7"/>
                <w:bottom w:val="single" w:sz="6" w:space="6" w:color="CAD0D7"/>
                <w:right w:val="single" w:sz="6" w:space="6" w:color="CAD0D7"/>
              </w:divBdr>
              <w:divsChild>
                <w:div w:id="787314782">
                  <w:marLeft w:val="0"/>
                  <w:marRight w:val="0"/>
                  <w:marTop w:val="168"/>
                  <w:marBottom w:val="0"/>
                  <w:divBdr>
                    <w:top w:val="none" w:sz="0" w:space="0" w:color="auto"/>
                    <w:left w:val="none" w:sz="0" w:space="0" w:color="auto"/>
                    <w:bottom w:val="none" w:sz="0" w:space="0" w:color="auto"/>
                    <w:right w:val="none" w:sz="0" w:space="0" w:color="auto"/>
                  </w:divBdr>
                </w:div>
                <w:div w:id="1820265794">
                  <w:marLeft w:val="0"/>
                  <w:marRight w:val="0"/>
                  <w:marTop w:val="168"/>
                  <w:marBottom w:val="0"/>
                  <w:divBdr>
                    <w:top w:val="none" w:sz="0" w:space="0" w:color="auto"/>
                    <w:left w:val="none" w:sz="0" w:space="0" w:color="auto"/>
                    <w:bottom w:val="none" w:sz="0" w:space="0" w:color="auto"/>
                    <w:right w:val="none" w:sz="0" w:space="0" w:color="auto"/>
                  </w:divBdr>
                </w:div>
                <w:div w:id="825052674">
                  <w:marLeft w:val="0"/>
                  <w:marRight w:val="0"/>
                  <w:marTop w:val="168"/>
                  <w:marBottom w:val="0"/>
                  <w:divBdr>
                    <w:top w:val="none" w:sz="0" w:space="0" w:color="auto"/>
                    <w:left w:val="none" w:sz="0" w:space="0" w:color="auto"/>
                    <w:bottom w:val="none" w:sz="0" w:space="0" w:color="auto"/>
                    <w:right w:val="none" w:sz="0" w:space="0" w:color="auto"/>
                  </w:divBdr>
                </w:div>
              </w:divsChild>
            </w:div>
            <w:div w:id="1645811890">
              <w:marLeft w:val="2040"/>
              <w:marRight w:val="0"/>
              <w:marTop w:val="0"/>
              <w:marBottom w:val="0"/>
              <w:divBdr>
                <w:top w:val="none" w:sz="0" w:space="0" w:color="auto"/>
                <w:left w:val="none" w:sz="0" w:space="0" w:color="auto"/>
                <w:bottom w:val="none" w:sz="0" w:space="0" w:color="auto"/>
                <w:right w:val="none" w:sz="0" w:space="0" w:color="auto"/>
              </w:divBdr>
              <w:divsChild>
                <w:div w:id="2132047273">
                  <w:marLeft w:val="0"/>
                  <w:marRight w:val="0"/>
                  <w:marTop w:val="0"/>
                  <w:marBottom w:val="0"/>
                  <w:divBdr>
                    <w:top w:val="single" w:sz="2" w:space="0" w:color="D1EDF6"/>
                    <w:left w:val="single" w:sz="2" w:space="0" w:color="D1EDF6"/>
                    <w:bottom w:val="single" w:sz="2" w:space="0" w:color="D1EDF6"/>
                    <w:right w:val="single" w:sz="2" w:space="0" w:color="D1EDF6"/>
                  </w:divBdr>
                  <w:divsChild>
                    <w:div w:id="277218871">
                      <w:marLeft w:val="0"/>
                      <w:marRight w:val="0"/>
                      <w:marTop w:val="0"/>
                      <w:marBottom w:val="360"/>
                      <w:divBdr>
                        <w:top w:val="none" w:sz="0" w:space="0" w:color="auto"/>
                        <w:left w:val="none" w:sz="0" w:space="0" w:color="auto"/>
                        <w:bottom w:val="none" w:sz="0" w:space="0" w:color="auto"/>
                        <w:right w:val="none" w:sz="0" w:space="0" w:color="auto"/>
                      </w:divBdr>
                    </w:div>
                    <w:div w:id="1038358713">
                      <w:marLeft w:val="0"/>
                      <w:marRight w:val="0"/>
                      <w:marTop w:val="168"/>
                      <w:marBottom w:val="72"/>
                      <w:divBdr>
                        <w:top w:val="none" w:sz="0" w:space="0" w:color="auto"/>
                        <w:left w:val="none" w:sz="0" w:space="0" w:color="auto"/>
                        <w:bottom w:val="none" w:sz="0" w:space="0" w:color="auto"/>
                        <w:right w:val="none" w:sz="0" w:space="0" w:color="auto"/>
                      </w:divBdr>
                      <w:divsChild>
                        <w:div w:id="1836803402">
                          <w:marLeft w:val="0"/>
                          <w:marRight w:val="0"/>
                          <w:marTop w:val="0"/>
                          <w:marBottom w:val="0"/>
                          <w:divBdr>
                            <w:top w:val="none" w:sz="0" w:space="0" w:color="auto"/>
                            <w:left w:val="none" w:sz="0" w:space="0" w:color="auto"/>
                            <w:bottom w:val="none" w:sz="0" w:space="0" w:color="auto"/>
                            <w:right w:val="none" w:sz="0" w:space="0" w:color="auto"/>
                          </w:divBdr>
                        </w:div>
                        <w:div w:id="502479270">
                          <w:marLeft w:val="0"/>
                          <w:marRight w:val="0"/>
                          <w:marTop w:val="0"/>
                          <w:marBottom w:val="0"/>
                          <w:divBdr>
                            <w:top w:val="none" w:sz="0" w:space="0" w:color="auto"/>
                            <w:left w:val="none" w:sz="0" w:space="0" w:color="auto"/>
                            <w:bottom w:val="none" w:sz="0" w:space="0" w:color="auto"/>
                            <w:right w:val="none" w:sz="0" w:space="0" w:color="auto"/>
                          </w:divBdr>
                          <w:divsChild>
                            <w:div w:id="2048338365">
                              <w:marLeft w:val="0"/>
                              <w:marRight w:val="0"/>
                              <w:marTop w:val="0"/>
                              <w:marBottom w:val="0"/>
                              <w:divBdr>
                                <w:top w:val="none" w:sz="0" w:space="0" w:color="auto"/>
                                <w:left w:val="none" w:sz="0" w:space="0" w:color="auto"/>
                                <w:bottom w:val="none" w:sz="0" w:space="0" w:color="auto"/>
                                <w:right w:val="none" w:sz="0" w:space="0" w:color="auto"/>
                              </w:divBdr>
                            </w:div>
                            <w:div w:id="1109857354">
                              <w:marLeft w:val="0"/>
                              <w:marRight w:val="0"/>
                              <w:marTop w:val="0"/>
                              <w:marBottom w:val="0"/>
                              <w:divBdr>
                                <w:top w:val="none" w:sz="0" w:space="0" w:color="auto"/>
                                <w:left w:val="none" w:sz="0" w:space="0" w:color="auto"/>
                                <w:bottom w:val="none" w:sz="0" w:space="0" w:color="auto"/>
                                <w:right w:val="none" w:sz="0" w:space="0" w:color="auto"/>
                              </w:divBdr>
                            </w:div>
                            <w:div w:id="1881478042">
                              <w:marLeft w:val="0"/>
                              <w:marRight w:val="0"/>
                              <w:marTop w:val="0"/>
                              <w:marBottom w:val="0"/>
                              <w:divBdr>
                                <w:top w:val="none" w:sz="0" w:space="0" w:color="auto"/>
                                <w:left w:val="none" w:sz="0" w:space="0" w:color="auto"/>
                                <w:bottom w:val="none" w:sz="0" w:space="0" w:color="auto"/>
                                <w:right w:val="none" w:sz="0" w:space="0" w:color="auto"/>
                              </w:divBdr>
                            </w:div>
                            <w:div w:id="3938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16582">
                  <w:marLeft w:val="0"/>
                  <w:marRight w:val="0"/>
                  <w:marTop w:val="0"/>
                  <w:marBottom w:val="0"/>
                  <w:divBdr>
                    <w:top w:val="single" w:sz="2" w:space="0" w:color="FBE8CD"/>
                    <w:left w:val="single" w:sz="2" w:space="0" w:color="FBE8CD"/>
                    <w:bottom w:val="single" w:sz="2" w:space="0" w:color="FBE8CD"/>
                    <w:right w:val="single" w:sz="2" w:space="0" w:color="FBE8CD"/>
                  </w:divBdr>
                  <w:divsChild>
                    <w:div w:id="1924872873">
                      <w:marLeft w:val="0"/>
                      <w:marRight w:val="0"/>
                      <w:marTop w:val="0"/>
                      <w:marBottom w:val="120"/>
                      <w:divBdr>
                        <w:top w:val="none" w:sz="0" w:space="0" w:color="auto"/>
                        <w:left w:val="none" w:sz="0" w:space="0" w:color="auto"/>
                        <w:bottom w:val="none" w:sz="0" w:space="0" w:color="auto"/>
                        <w:right w:val="none" w:sz="0" w:space="0" w:color="auto"/>
                      </w:divBdr>
                      <w:divsChild>
                        <w:div w:id="260333842">
                          <w:marLeft w:val="0"/>
                          <w:marRight w:val="0"/>
                          <w:marTop w:val="0"/>
                          <w:marBottom w:val="120"/>
                          <w:divBdr>
                            <w:top w:val="none" w:sz="0" w:space="0" w:color="auto"/>
                            <w:left w:val="none" w:sz="0" w:space="0" w:color="auto"/>
                            <w:bottom w:val="none" w:sz="0" w:space="0" w:color="auto"/>
                            <w:right w:val="none" w:sz="0" w:space="0" w:color="auto"/>
                          </w:divBdr>
                        </w:div>
                        <w:div w:id="624047907">
                          <w:marLeft w:val="0"/>
                          <w:marRight w:val="0"/>
                          <w:marTop w:val="0"/>
                          <w:marBottom w:val="120"/>
                          <w:divBdr>
                            <w:top w:val="none" w:sz="0" w:space="0" w:color="auto"/>
                            <w:left w:val="none" w:sz="0" w:space="0" w:color="auto"/>
                            <w:bottom w:val="none" w:sz="0" w:space="0" w:color="auto"/>
                            <w:right w:val="none" w:sz="0" w:space="0" w:color="auto"/>
                          </w:divBdr>
                        </w:div>
                        <w:div w:id="139808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3770">
          <w:marLeft w:val="0"/>
          <w:marRight w:val="0"/>
          <w:marTop w:val="0"/>
          <w:marBottom w:val="432"/>
          <w:divBdr>
            <w:top w:val="none" w:sz="0" w:space="0" w:color="auto"/>
            <w:left w:val="none" w:sz="0" w:space="0" w:color="auto"/>
            <w:bottom w:val="none" w:sz="0" w:space="0" w:color="auto"/>
            <w:right w:val="none" w:sz="0" w:space="0" w:color="auto"/>
          </w:divBdr>
          <w:divsChild>
            <w:div w:id="1438481190">
              <w:marLeft w:val="0"/>
              <w:marRight w:val="0"/>
              <w:marTop w:val="0"/>
              <w:marBottom w:val="432"/>
              <w:divBdr>
                <w:top w:val="single" w:sz="6" w:space="6" w:color="CAD0D7"/>
                <w:left w:val="single" w:sz="6" w:space="6" w:color="CAD0D7"/>
                <w:bottom w:val="single" w:sz="6" w:space="6" w:color="CAD0D7"/>
                <w:right w:val="single" w:sz="6" w:space="6" w:color="CAD0D7"/>
              </w:divBdr>
              <w:divsChild>
                <w:div w:id="1009412043">
                  <w:marLeft w:val="0"/>
                  <w:marRight w:val="0"/>
                  <w:marTop w:val="168"/>
                  <w:marBottom w:val="0"/>
                  <w:divBdr>
                    <w:top w:val="none" w:sz="0" w:space="0" w:color="auto"/>
                    <w:left w:val="none" w:sz="0" w:space="0" w:color="auto"/>
                    <w:bottom w:val="none" w:sz="0" w:space="0" w:color="auto"/>
                    <w:right w:val="none" w:sz="0" w:space="0" w:color="auto"/>
                  </w:divBdr>
                </w:div>
                <w:div w:id="1866481608">
                  <w:marLeft w:val="0"/>
                  <w:marRight w:val="0"/>
                  <w:marTop w:val="168"/>
                  <w:marBottom w:val="0"/>
                  <w:divBdr>
                    <w:top w:val="none" w:sz="0" w:space="0" w:color="auto"/>
                    <w:left w:val="none" w:sz="0" w:space="0" w:color="auto"/>
                    <w:bottom w:val="none" w:sz="0" w:space="0" w:color="auto"/>
                    <w:right w:val="none" w:sz="0" w:space="0" w:color="auto"/>
                  </w:divBdr>
                </w:div>
                <w:div w:id="1721708556">
                  <w:marLeft w:val="0"/>
                  <w:marRight w:val="0"/>
                  <w:marTop w:val="168"/>
                  <w:marBottom w:val="0"/>
                  <w:divBdr>
                    <w:top w:val="none" w:sz="0" w:space="0" w:color="auto"/>
                    <w:left w:val="none" w:sz="0" w:space="0" w:color="auto"/>
                    <w:bottom w:val="none" w:sz="0" w:space="0" w:color="auto"/>
                    <w:right w:val="none" w:sz="0" w:space="0" w:color="auto"/>
                  </w:divBdr>
                </w:div>
              </w:divsChild>
            </w:div>
            <w:div w:id="1603957639">
              <w:marLeft w:val="2040"/>
              <w:marRight w:val="0"/>
              <w:marTop w:val="0"/>
              <w:marBottom w:val="0"/>
              <w:divBdr>
                <w:top w:val="none" w:sz="0" w:space="0" w:color="auto"/>
                <w:left w:val="none" w:sz="0" w:space="0" w:color="auto"/>
                <w:bottom w:val="none" w:sz="0" w:space="0" w:color="auto"/>
                <w:right w:val="none" w:sz="0" w:space="0" w:color="auto"/>
              </w:divBdr>
              <w:divsChild>
                <w:div w:id="1009915566">
                  <w:marLeft w:val="0"/>
                  <w:marRight w:val="0"/>
                  <w:marTop w:val="0"/>
                  <w:marBottom w:val="0"/>
                  <w:divBdr>
                    <w:top w:val="single" w:sz="2" w:space="0" w:color="D1EDF6"/>
                    <w:left w:val="single" w:sz="2" w:space="0" w:color="D1EDF6"/>
                    <w:bottom w:val="single" w:sz="2" w:space="0" w:color="D1EDF6"/>
                    <w:right w:val="single" w:sz="2" w:space="0" w:color="D1EDF6"/>
                  </w:divBdr>
                  <w:divsChild>
                    <w:div w:id="2135521245">
                      <w:marLeft w:val="0"/>
                      <w:marRight w:val="0"/>
                      <w:marTop w:val="0"/>
                      <w:marBottom w:val="360"/>
                      <w:divBdr>
                        <w:top w:val="none" w:sz="0" w:space="0" w:color="auto"/>
                        <w:left w:val="none" w:sz="0" w:space="0" w:color="auto"/>
                        <w:bottom w:val="none" w:sz="0" w:space="0" w:color="auto"/>
                        <w:right w:val="none" w:sz="0" w:space="0" w:color="auto"/>
                      </w:divBdr>
                    </w:div>
                    <w:div w:id="566303948">
                      <w:marLeft w:val="0"/>
                      <w:marRight w:val="0"/>
                      <w:marTop w:val="168"/>
                      <w:marBottom w:val="72"/>
                      <w:divBdr>
                        <w:top w:val="none" w:sz="0" w:space="0" w:color="auto"/>
                        <w:left w:val="none" w:sz="0" w:space="0" w:color="auto"/>
                        <w:bottom w:val="none" w:sz="0" w:space="0" w:color="auto"/>
                        <w:right w:val="none" w:sz="0" w:space="0" w:color="auto"/>
                      </w:divBdr>
                      <w:divsChild>
                        <w:div w:id="56436012">
                          <w:marLeft w:val="0"/>
                          <w:marRight w:val="0"/>
                          <w:marTop w:val="0"/>
                          <w:marBottom w:val="0"/>
                          <w:divBdr>
                            <w:top w:val="none" w:sz="0" w:space="0" w:color="auto"/>
                            <w:left w:val="none" w:sz="0" w:space="0" w:color="auto"/>
                            <w:bottom w:val="none" w:sz="0" w:space="0" w:color="auto"/>
                            <w:right w:val="none" w:sz="0" w:space="0" w:color="auto"/>
                          </w:divBdr>
                        </w:div>
                        <w:div w:id="108548349">
                          <w:marLeft w:val="0"/>
                          <w:marRight w:val="0"/>
                          <w:marTop w:val="0"/>
                          <w:marBottom w:val="0"/>
                          <w:divBdr>
                            <w:top w:val="none" w:sz="0" w:space="0" w:color="auto"/>
                            <w:left w:val="none" w:sz="0" w:space="0" w:color="auto"/>
                            <w:bottom w:val="none" w:sz="0" w:space="0" w:color="auto"/>
                            <w:right w:val="none" w:sz="0" w:space="0" w:color="auto"/>
                          </w:divBdr>
                          <w:divsChild>
                            <w:div w:id="642582176">
                              <w:marLeft w:val="0"/>
                              <w:marRight w:val="0"/>
                              <w:marTop w:val="0"/>
                              <w:marBottom w:val="0"/>
                              <w:divBdr>
                                <w:top w:val="none" w:sz="0" w:space="0" w:color="auto"/>
                                <w:left w:val="none" w:sz="0" w:space="0" w:color="auto"/>
                                <w:bottom w:val="none" w:sz="0" w:space="0" w:color="auto"/>
                                <w:right w:val="none" w:sz="0" w:space="0" w:color="auto"/>
                              </w:divBdr>
                            </w:div>
                            <w:div w:id="662853345">
                              <w:marLeft w:val="0"/>
                              <w:marRight w:val="0"/>
                              <w:marTop w:val="0"/>
                              <w:marBottom w:val="0"/>
                              <w:divBdr>
                                <w:top w:val="none" w:sz="0" w:space="0" w:color="auto"/>
                                <w:left w:val="none" w:sz="0" w:space="0" w:color="auto"/>
                                <w:bottom w:val="none" w:sz="0" w:space="0" w:color="auto"/>
                                <w:right w:val="none" w:sz="0" w:space="0" w:color="auto"/>
                              </w:divBdr>
                            </w:div>
                            <w:div w:id="436606826">
                              <w:marLeft w:val="0"/>
                              <w:marRight w:val="0"/>
                              <w:marTop w:val="0"/>
                              <w:marBottom w:val="0"/>
                              <w:divBdr>
                                <w:top w:val="none" w:sz="0" w:space="0" w:color="auto"/>
                                <w:left w:val="none" w:sz="0" w:space="0" w:color="auto"/>
                                <w:bottom w:val="none" w:sz="0" w:space="0" w:color="auto"/>
                                <w:right w:val="none" w:sz="0" w:space="0" w:color="auto"/>
                              </w:divBdr>
                            </w:div>
                            <w:div w:id="13936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39373">
                  <w:marLeft w:val="0"/>
                  <w:marRight w:val="0"/>
                  <w:marTop w:val="0"/>
                  <w:marBottom w:val="0"/>
                  <w:divBdr>
                    <w:top w:val="single" w:sz="2" w:space="0" w:color="FBE8CD"/>
                    <w:left w:val="single" w:sz="2" w:space="0" w:color="FBE8CD"/>
                    <w:bottom w:val="single" w:sz="2" w:space="0" w:color="FBE8CD"/>
                    <w:right w:val="single" w:sz="2" w:space="0" w:color="FBE8CD"/>
                  </w:divBdr>
                  <w:divsChild>
                    <w:div w:id="623121993">
                      <w:marLeft w:val="0"/>
                      <w:marRight w:val="0"/>
                      <w:marTop w:val="0"/>
                      <w:marBottom w:val="120"/>
                      <w:divBdr>
                        <w:top w:val="none" w:sz="0" w:space="0" w:color="auto"/>
                        <w:left w:val="none" w:sz="0" w:space="0" w:color="auto"/>
                        <w:bottom w:val="none" w:sz="0" w:space="0" w:color="auto"/>
                        <w:right w:val="none" w:sz="0" w:space="0" w:color="auto"/>
                      </w:divBdr>
                      <w:divsChild>
                        <w:div w:id="593055276">
                          <w:marLeft w:val="0"/>
                          <w:marRight w:val="0"/>
                          <w:marTop w:val="0"/>
                          <w:marBottom w:val="120"/>
                          <w:divBdr>
                            <w:top w:val="none" w:sz="0" w:space="0" w:color="auto"/>
                            <w:left w:val="none" w:sz="0" w:space="0" w:color="auto"/>
                            <w:bottom w:val="none" w:sz="0" w:space="0" w:color="auto"/>
                            <w:right w:val="none" w:sz="0" w:space="0" w:color="auto"/>
                          </w:divBdr>
                        </w:div>
                        <w:div w:id="479151740">
                          <w:marLeft w:val="0"/>
                          <w:marRight w:val="0"/>
                          <w:marTop w:val="0"/>
                          <w:marBottom w:val="120"/>
                          <w:divBdr>
                            <w:top w:val="none" w:sz="0" w:space="0" w:color="auto"/>
                            <w:left w:val="none" w:sz="0" w:space="0" w:color="auto"/>
                            <w:bottom w:val="none" w:sz="0" w:space="0" w:color="auto"/>
                            <w:right w:val="none" w:sz="0" w:space="0" w:color="auto"/>
                          </w:divBdr>
                        </w:div>
                        <w:div w:id="4577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91321">
          <w:marLeft w:val="0"/>
          <w:marRight w:val="0"/>
          <w:marTop w:val="0"/>
          <w:marBottom w:val="432"/>
          <w:divBdr>
            <w:top w:val="none" w:sz="0" w:space="0" w:color="auto"/>
            <w:left w:val="none" w:sz="0" w:space="0" w:color="auto"/>
            <w:bottom w:val="none" w:sz="0" w:space="0" w:color="auto"/>
            <w:right w:val="none" w:sz="0" w:space="0" w:color="auto"/>
          </w:divBdr>
          <w:divsChild>
            <w:div w:id="1408306585">
              <w:marLeft w:val="0"/>
              <w:marRight w:val="0"/>
              <w:marTop w:val="0"/>
              <w:marBottom w:val="432"/>
              <w:divBdr>
                <w:top w:val="single" w:sz="6" w:space="6" w:color="CAD0D7"/>
                <w:left w:val="single" w:sz="6" w:space="6" w:color="CAD0D7"/>
                <w:bottom w:val="single" w:sz="6" w:space="6" w:color="CAD0D7"/>
                <w:right w:val="single" w:sz="6" w:space="6" w:color="CAD0D7"/>
              </w:divBdr>
              <w:divsChild>
                <w:div w:id="1301569896">
                  <w:marLeft w:val="0"/>
                  <w:marRight w:val="0"/>
                  <w:marTop w:val="168"/>
                  <w:marBottom w:val="0"/>
                  <w:divBdr>
                    <w:top w:val="none" w:sz="0" w:space="0" w:color="auto"/>
                    <w:left w:val="none" w:sz="0" w:space="0" w:color="auto"/>
                    <w:bottom w:val="none" w:sz="0" w:space="0" w:color="auto"/>
                    <w:right w:val="none" w:sz="0" w:space="0" w:color="auto"/>
                  </w:divBdr>
                </w:div>
                <w:div w:id="2103256401">
                  <w:marLeft w:val="0"/>
                  <w:marRight w:val="0"/>
                  <w:marTop w:val="168"/>
                  <w:marBottom w:val="0"/>
                  <w:divBdr>
                    <w:top w:val="none" w:sz="0" w:space="0" w:color="auto"/>
                    <w:left w:val="none" w:sz="0" w:space="0" w:color="auto"/>
                    <w:bottom w:val="none" w:sz="0" w:space="0" w:color="auto"/>
                    <w:right w:val="none" w:sz="0" w:space="0" w:color="auto"/>
                  </w:divBdr>
                </w:div>
                <w:div w:id="767117923">
                  <w:marLeft w:val="0"/>
                  <w:marRight w:val="0"/>
                  <w:marTop w:val="168"/>
                  <w:marBottom w:val="0"/>
                  <w:divBdr>
                    <w:top w:val="none" w:sz="0" w:space="0" w:color="auto"/>
                    <w:left w:val="none" w:sz="0" w:space="0" w:color="auto"/>
                    <w:bottom w:val="none" w:sz="0" w:space="0" w:color="auto"/>
                    <w:right w:val="none" w:sz="0" w:space="0" w:color="auto"/>
                  </w:divBdr>
                </w:div>
              </w:divsChild>
            </w:div>
            <w:div w:id="1811629103">
              <w:marLeft w:val="2040"/>
              <w:marRight w:val="0"/>
              <w:marTop w:val="0"/>
              <w:marBottom w:val="0"/>
              <w:divBdr>
                <w:top w:val="none" w:sz="0" w:space="0" w:color="auto"/>
                <w:left w:val="none" w:sz="0" w:space="0" w:color="auto"/>
                <w:bottom w:val="none" w:sz="0" w:space="0" w:color="auto"/>
                <w:right w:val="none" w:sz="0" w:space="0" w:color="auto"/>
              </w:divBdr>
              <w:divsChild>
                <w:div w:id="248542858">
                  <w:marLeft w:val="0"/>
                  <w:marRight w:val="0"/>
                  <w:marTop w:val="0"/>
                  <w:marBottom w:val="0"/>
                  <w:divBdr>
                    <w:top w:val="single" w:sz="2" w:space="0" w:color="D1EDF6"/>
                    <w:left w:val="single" w:sz="2" w:space="0" w:color="D1EDF6"/>
                    <w:bottom w:val="single" w:sz="2" w:space="0" w:color="D1EDF6"/>
                    <w:right w:val="single" w:sz="2" w:space="0" w:color="D1EDF6"/>
                  </w:divBdr>
                  <w:divsChild>
                    <w:div w:id="1089889643">
                      <w:marLeft w:val="0"/>
                      <w:marRight w:val="0"/>
                      <w:marTop w:val="0"/>
                      <w:marBottom w:val="360"/>
                      <w:divBdr>
                        <w:top w:val="none" w:sz="0" w:space="0" w:color="auto"/>
                        <w:left w:val="none" w:sz="0" w:space="0" w:color="auto"/>
                        <w:bottom w:val="none" w:sz="0" w:space="0" w:color="auto"/>
                        <w:right w:val="none" w:sz="0" w:space="0" w:color="auto"/>
                      </w:divBdr>
                    </w:div>
                    <w:div w:id="1069109721">
                      <w:marLeft w:val="0"/>
                      <w:marRight w:val="0"/>
                      <w:marTop w:val="168"/>
                      <w:marBottom w:val="72"/>
                      <w:divBdr>
                        <w:top w:val="none" w:sz="0" w:space="0" w:color="auto"/>
                        <w:left w:val="none" w:sz="0" w:space="0" w:color="auto"/>
                        <w:bottom w:val="none" w:sz="0" w:space="0" w:color="auto"/>
                        <w:right w:val="none" w:sz="0" w:space="0" w:color="auto"/>
                      </w:divBdr>
                      <w:divsChild>
                        <w:div w:id="1881211391">
                          <w:marLeft w:val="0"/>
                          <w:marRight w:val="0"/>
                          <w:marTop w:val="0"/>
                          <w:marBottom w:val="0"/>
                          <w:divBdr>
                            <w:top w:val="none" w:sz="0" w:space="0" w:color="auto"/>
                            <w:left w:val="none" w:sz="0" w:space="0" w:color="auto"/>
                            <w:bottom w:val="none" w:sz="0" w:space="0" w:color="auto"/>
                            <w:right w:val="none" w:sz="0" w:space="0" w:color="auto"/>
                          </w:divBdr>
                        </w:div>
                        <w:div w:id="240793879">
                          <w:marLeft w:val="0"/>
                          <w:marRight w:val="0"/>
                          <w:marTop w:val="0"/>
                          <w:marBottom w:val="0"/>
                          <w:divBdr>
                            <w:top w:val="none" w:sz="0" w:space="0" w:color="auto"/>
                            <w:left w:val="none" w:sz="0" w:space="0" w:color="auto"/>
                            <w:bottom w:val="none" w:sz="0" w:space="0" w:color="auto"/>
                            <w:right w:val="none" w:sz="0" w:space="0" w:color="auto"/>
                          </w:divBdr>
                          <w:divsChild>
                            <w:div w:id="753018867">
                              <w:marLeft w:val="0"/>
                              <w:marRight w:val="0"/>
                              <w:marTop w:val="0"/>
                              <w:marBottom w:val="0"/>
                              <w:divBdr>
                                <w:top w:val="none" w:sz="0" w:space="0" w:color="auto"/>
                                <w:left w:val="none" w:sz="0" w:space="0" w:color="auto"/>
                                <w:bottom w:val="none" w:sz="0" w:space="0" w:color="auto"/>
                                <w:right w:val="none" w:sz="0" w:space="0" w:color="auto"/>
                              </w:divBdr>
                            </w:div>
                            <w:div w:id="963535379">
                              <w:marLeft w:val="0"/>
                              <w:marRight w:val="0"/>
                              <w:marTop w:val="0"/>
                              <w:marBottom w:val="0"/>
                              <w:divBdr>
                                <w:top w:val="none" w:sz="0" w:space="0" w:color="auto"/>
                                <w:left w:val="none" w:sz="0" w:space="0" w:color="auto"/>
                                <w:bottom w:val="none" w:sz="0" w:space="0" w:color="auto"/>
                                <w:right w:val="none" w:sz="0" w:space="0" w:color="auto"/>
                              </w:divBdr>
                            </w:div>
                            <w:div w:id="186600330">
                              <w:marLeft w:val="0"/>
                              <w:marRight w:val="0"/>
                              <w:marTop w:val="0"/>
                              <w:marBottom w:val="0"/>
                              <w:divBdr>
                                <w:top w:val="none" w:sz="0" w:space="0" w:color="auto"/>
                                <w:left w:val="none" w:sz="0" w:space="0" w:color="auto"/>
                                <w:bottom w:val="none" w:sz="0" w:space="0" w:color="auto"/>
                                <w:right w:val="none" w:sz="0" w:space="0" w:color="auto"/>
                              </w:divBdr>
                            </w:div>
                            <w:div w:id="15939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9923">
                  <w:marLeft w:val="0"/>
                  <w:marRight w:val="0"/>
                  <w:marTop w:val="0"/>
                  <w:marBottom w:val="0"/>
                  <w:divBdr>
                    <w:top w:val="single" w:sz="2" w:space="0" w:color="FBE8CD"/>
                    <w:left w:val="single" w:sz="2" w:space="0" w:color="FBE8CD"/>
                    <w:bottom w:val="single" w:sz="2" w:space="0" w:color="FBE8CD"/>
                    <w:right w:val="single" w:sz="2" w:space="0" w:color="FBE8CD"/>
                  </w:divBdr>
                  <w:divsChild>
                    <w:div w:id="1524636099">
                      <w:marLeft w:val="0"/>
                      <w:marRight w:val="0"/>
                      <w:marTop w:val="0"/>
                      <w:marBottom w:val="120"/>
                      <w:divBdr>
                        <w:top w:val="none" w:sz="0" w:space="0" w:color="auto"/>
                        <w:left w:val="none" w:sz="0" w:space="0" w:color="auto"/>
                        <w:bottom w:val="none" w:sz="0" w:space="0" w:color="auto"/>
                        <w:right w:val="none" w:sz="0" w:space="0" w:color="auto"/>
                      </w:divBdr>
                      <w:divsChild>
                        <w:div w:id="933903737">
                          <w:marLeft w:val="0"/>
                          <w:marRight w:val="0"/>
                          <w:marTop w:val="0"/>
                          <w:marBottom w:val="120"/>
                          <w:divBdr>
                            <w:top w:val="none" w:sz="0" w:space="0" w:color="auto"/>
                            <w:left w:val="none" w:sz="0" w:space="0" w:color="auto"/>
                            <w:bottom w:val="none" w:sz="0" w:space="0" w:color="auto"/>
                            <w:right w:val="none" w:sz="0" w:space="0" w:color="auto"/>
                          </w:divBdr>
                        </w:div>
                        <w:div w:id="1685088649">
                          <w:marLeft w:val="0"/>
                          <w:marRight w:val="0"/>
                          <w:marTop w:val="0"/>
                          <w:marBottom w:val="120"/>
                          <w:divBdr>
                            <w:top w:val="none" w:sz="0" w:space="0" w:color="auto"/>
                            <w:left w:val="none" w:sz="0" w:space="0" w:color="auto"/>
                            <w:bottom w:val="none" w:sz="0" w:space="0" w:color="auto"/>
                            <w:right w:val="none" w:sz="0" w:space="0" w:color="auto"/>
                          </w:divBdr>
                        </w:div>
                        <w:div w:id="142857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101840">
          <w:marLeft w:val="0"/>
          <w:marRight w:val="0"/>
          <w:marTop w:val="0"/>
          <w:marBottom w:val="432"/>
          <w:divBdr>
            <w:top w:val="none" w:sz="0" w:space="0" w:color="auto"/>
            <w:left w:val="none" w:sz="0" w:space="0" w:color="auto"/>
            <w:bottom w:val="none" w:sz="0" w:space="0" w:color="auto"/>
            <w:right w:val="none" w:sz="0" w:space="0" w:color="auto"/>
          </w:divBdr>
          <w:divsChild>
            <w:div w:id="263421828">
              <w:marLeft w:val="0"/>
              <w:marRight w:val="0"/>
              <w:marTop w:val="0"/>
              <w:marBottom w:val="432"/>
              <w:divBdr>
                <w:top w:val="single" w:sz="6" w:space="6" w:color="CAD0D7"/>
                <w:left w:val="single" w:sz="6" w:space="6" w:color="CAD0D7"/>
                <w:bottom w:val="single" w:sz="6" w:space="6" w:color="CAD0D7"/>
                <w:right w:val="single" w:sz="6" w:space="6" w:color="CAD0D7"/>
              </w:divBdr>
              <w:divsChild>
                <w:div w:id="907961340">
                  <w:marLeft w:val="0"/>
                  <w:marRight w:val="0"/>
                  <w:marTop w:val="168"/>
                  <w:marBottom w:val="0"/>
                  <w:divBdr>
                    <w:top w:val="none" w:sz="0" w:space="0" w:color="auto"/>
                    <w:left w:val="none" w:sz="0" w:space="0" w:color="auto"/>
                    <w:bottom w:val="none" w:sz="0" w:space="0" w:color="auto"/>
                    <w:right w:val="none" w:sz="0" w:space="0" w:color="auto"/>
                  </w:divBdr>
                </w:div>
                <w:div w:id="1451631726">
                  <w:marLeft w:val="0"/>
                  <w:marRight w:val="0"/>
                  <w:marTop w:val="168"/>
                  <w:marBottom w:val="0"/>
                  <w:divBdr>
                    <w:top w:val="none" w:sz="0" w:space="0" w:color="auto"/>
                    <w:left w:val="none" w:sz="0" w:space="0" w:color="auto"/>
                    <w:bottom w:val="none" w:sz="0" w:space="0" w:color="auto"/>
                    <w:right w:val="none" w:sz="0" w:space="0" w:color="auto"/>
                  </w:divBdr>
                </w:div>
                <w:div w:id="538859099">
                  <w:marLeft w:val="0"/>
                  <w:marRight w:val="0"/>
                  <w:marTop w:val="168"/>
                  <w:marBottom w:val="0"/>
                  <w:divBdr>
                    <w:top w:val="none" w:sz="0" w:space="0" w:color="auto"/>
                    <w:left w:val="none" w:sz="0" w:space="0" w:color="auto"/>
                    <w:bottom w:val="none" w:sz="0" w:space="0" w:color="auto"/>
                    <w:right w:val="none" w:sz="0" w:space="0" w:color="auto"/>
                  </w:divBdr>
                </w:div>
              </w:divsChild>
            </w:div>
            <w:div w:id="1670406813">
              <w:marLeft w:val="2040"/>
              <w:marRight w:val="0"/>
              <w:marTop w:val="0"/>
              <w:marBottom w:val="0"/>
              <w:divBdr>
                <w:top w:val="none" w:sz="0" w:space="0" w:color="auto"/>
                <w:left w:val="none" w:sz="0" w:space="0" w:color="auto"/>
                <w:bottom w:val="none" w:sz="0" w:space="0" w:color="auto"/>
                <w:right w:val="none" w:sz="0" w:space="0" w:color="auto"/>
              </w:divBdr>
              <w:divsChild>
                <w:div w:id="1790591065">
                  <w:marLeft w:val="0"/>
                  <w:marRight w:val="0"/>
                  <w:marTop w:val="0"/>
                  <w:marBottom w:val="0"/>
                  <w:divBdr>
                    <w:top w:val="single" w:sz="2" w:space="0" w:color="D1EDF6"/>
                    <w:left w:val="single" w:sz="2" w:space="0" w:color="D1EDF6"/>
                    <w:bottom w:val="single" w:sz="2" w:space="0" w:color="D1EDF6"/>
                    <w:right w:val="single" w:sz="2" w:space="0" w:color="D1EDF6"/>
                  </w:divBdr>
                  <w:divsChild>
                    <w:div w:id="423695771">
                      <w:marLeft w:val="0"/>
                      <w:marRight w:val="0"/>
                      <w:marTop w:val="0"/>
                      <w:marBottom w:val="360"/>
                      <w:divBdr>
                        <w:top w:val="none" w:sz="0" w:space="0" w:color="auto"/>
                        <w:left w:val="none" w:sz="0" w:space="0" w:color="auto"/>
                        <w:bottom w:val="none" w:sz="0" w:space="0" w:color="auto"/>
                        <w:right w:val="none" w:sz="0" w:space="0" w:color="auto"/>
                      </w:divBdr>
                    </w:div>
                    <w:div w:id="1790854315">
                      <w:marLeft w:val="0"/>
                      <w:marRight w:val="0"/>
                      <w:marTop w:val="168"/>
                      <w:marBottom w:val="72"/>
                      <w:divBdr>
                        <w:top w:val="none" w:sz="0" w:space="0" w:color="auto"/>
                        <w:left w:val="none" w:sz="0" w:space="0" w:color="auto"/>
                        <w:bottom w:val="none" w:sz="0" w:space="0" w:color="auto"/>
                        <w:right w:val="none" w:sz="0" w:space="0" w:color="auto"/>
                      </w:divBdr>
                      <w:divsChild>
                        <w:div w:id="1976639793">
                          <w:marLeft w:val="0"/>
                          <w:marRight w:val="0"/>
                          <w:marTop w:val="0"/>
                          <w:marBottom w:val="0"/>
                          <w:divBdr>
                            <w:top w:val="none" w:sz="0" w:space="0" w:color="auto"/>
                            <w:left w:val="none" w:sz="0" w:space="0" w:color="auto"/>
                            <w:bottom w:val="none" w:sz="0" w:space="0" w:color="auto"/>
                            <w:right w:val="none" w:sz="0" w:space="0" w:color="auto"/>
                          </w:divBdr>
                        </w:div>
                        <w:div w:id="1604998243">
                          <w:marLeft w:val="0"/>
                          <w:marRight w:val="0"/>
                          <w:marTop w:val="0"/>
                          <w:marBottom w:val="0"/>
                          <w:divBdr>
                            <w:top w:val="none" w:sz="0" w:space="0" w:color="auto"/>
                            <w:left w:val="none" w:sz="0" w:space="0" w:color="auto"/>
                            <w:bottom w:val="none" w:sz="0" w:space="0" w:color="auto"/>
                            <w:right w:val="none" w:sz="0" w:space="0" w:color="auto"/>
                          </w:divBdr>
                          <w:divsChild>
                            <w:div w:id="1778059145">
                              <w:marLeft w:val="0"/>
                              <w:marRight w:val="0"/>
                              <w:marTop w:val="0"/>
                              <w:marBottom w:val="0"/>
                              <w:divBdr>
                                <w:top w:val="none" w:sz="0" w:space="0" w:color="auto"/>
                                <w:left w:val="none" w:sz="0" w:space="0" w:color="auto"/>
                                <w:bottom w:val="none" w:sz="0" w:space="0" w:color="auto"/>
                                <w:right w:val="none" w:sz="0" w:space="0" w:color="auto"/>
                              </w:divBdr>
                            </w:div>
                            <w:div w:id="209340021">
                              <w:marLeft w:val="0"/>
                              <w:marRight w:val="0"/>
                              <w:marTop w:val="0"/>
                              <w:marBottom w:val="0"/>
                              <w:divBdr>
                                <w:top w:val="none" w:sz="0" w:space="0" w:color="auto"/>
                                <w:left w:val="none" w:sz="0" w:space="0" w:color="auto"/>
                                <w:bottom w:val="none" w:sz="0" w:space="0" w:color="auto"/>
                                <w:right w:val="none" w:sz="0" w:space="0" w:color="auto"/>
                              </w:divBdr>
                            </w:div>
                            <w:div w:id="545528416">
                              <w:marLeft w:val="0"/>
                              <w:marRight w:val="0"/>
                              <w:marTop w:val="0"/>
                              <w:marBottom w:val="0"/>
                              <w:divBdr>
                                <w:top w:val="none" w:sz="0" w:space="0" w:color="auto"/>
                                <w:left w:val="none" w:sz="0" w:space="0" w:color="auto"/>
                                <w:bottom w:val="none" w:sz="0" w:space="0" w:color="auto"/>
                                <w:right w:val="none" w:sz="0" w:space="0" w:color="auto"/>
                              </w:divBdr>
                            </w:div>
                            <w:div w:id="171639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3287">
                  <w:marLeft w:val="0"/>
                  <w:marRight w:val="0"/>
                  <w:marTop w:val="0"/>
                  <w:marBottom w:val="0"/>
                  <w:divBdr>
                    <w:top w:val="single" w:sz="2" w:space="0" w:color="FBE8CD"/>
                    <w:left w:val="single" w:sz="2" w:space="0" w:color="FBE8CD"/>
                    <w:bottom w:val="single" w:sz="2" w:space="0" w:color="FBE8CD"/>
                    <w:right w:val="single" w:sz="2" w:space="0" w:color="FBE8CD"/>
                  </w:divBdr>
                  <w:divsChild>
                    <w:div w:id="784085322">
                      <w:marLeft w:val="0"/>
                      <w:marRight w:val="0"/>
                      <w:marTop w:val="0"/>
                      <w:marBottom w:val="120"/>
                      <w:divBdr>
                        <w:top w:val="none" w:sz="0" w:space="0" w:color="auto"/>
                        <w:left w:val="none" w:sz="0" w:space="0" w:color="auto"/>
                        <w:bottom w:val="none" w:sz="0" w:space="0" w:color="auto"/>
                        <w:right w:val="none" w:sz="0" w:space="0" w:color="auto"/>
                      </w:divBdr>
                      <w:divsChild>
                        <w:div w:id="1149246731">
                          <w:marLeft w:val="0"/>
                          <w:marRight w:val="0"/>
                          <w:marTop w:val="0"/>
                          <w:marBottom w:val="120"/>
                          <w:divBdr>
                            <w:top w:val="none" w:sz="0" w:space="0" w:color="auto"/>
                            <w:left w:val="none" w:sz="0" w:space="0" w:color="auto"/>
                            <w:bottom w:val="none" w:sz="0" w:space="0" w:color="auto"/>
                            <w:right w:val="none" w:sz="0" w:space="0" w:color="auto"/>
                          </w:divBdr>
                        </w:div>
                        <w:div w:id="1033076292">
                          <w:marLeft w:val="0"/>
                          <w:marRight w:val="0"/>
                          <w:marTop w:val="0"/>
                          <w:marBottom w:val="120"/>
                          <w:divBdr>
                            <w:top w:val="none" w:sz="0" w:space="0" w:color="auto"/>
                            <w:left w:val="none" w:sz="0" w:space="0" w:color="auto"/>
                            <w:bottom w:val="none" w:sz="0" w:space="0" w:color="auto"/>
                            <w:right w:val="none" w:sz="0" w:space="0" w:color="auto"/>
                          </w:divBdr>
                        </w:div>
                        <w:div w:id="7353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83669">
          <w:marLeft w:val="0"/>
          <w:marRight w:val="0"/>
          <w:marTop w:val="0"/>
          <w:marBottom w:val="432"/>
          <w:divBdr>
            <w:top w:val="none" w:sz="0" w:space="0" w:color="auto"/>
            <w:left w:val="none" w:sz="0" w:space="0" w:color="auto"/>
            <w:bottom w:val="none" w:sz="0" w:space="0" w:color="auto"/>
            <w:right w:val="none" w:sz="0" w:space="0" w:color="auto"/>
          </w:divBdr>
          <w:divsChild>
            <w:div w:id="1237547800">
              <w:marLeft w:val="0"/>
              <w:marRight w:val="0"/>
              <w:marTop w:val="0"/>
              <w:marBottom w:val="432"/>
              <w:divBdr>
                <w:top w:val="single" w:sz="6" w:space="6" w:color="CAD0D7"/>
                <w:left w:val="single" w:sz="6" w:space="6" w:color="CAD0D7"/>
                <w:bottom w:val="single" w:sz="6" w:space="6" w:color="CAD0D7"/>
                <w:right w:val="single" w:sz="6" w:space="6" w:color="CAD0D7"/>
              </w:divBdr>
              <w:divsChild>
                <w:div w:id="2026012054">
                  <w:marLeft w:val="0"/>
                  <w:marRight w:val="0"/>
                  <w:marTop w:val="168"/>
                  <w:marBottom w:val="0"/>
                  <w:divBdr>
                    <w:top w:val="none" w:sz="0" w:space="0" w:color="auto"/>
                    <w:left w:val="none" w:sz="0" w:space="0" w:color="auto"/>
                    <w:bottom w:val="none" w:sz="0" w:space="0" w:color="auto"/>
                    <w:right w:val="none" w:sz="0" w:space="0" w:color="auto"/>
                  </w:divBdr>
                </w:div>
                <w:div w:id="537858402">
                  <w:marLeft w:val="0"/>
                  <w:marRight w:val="0"/>
                  <w:marTop w:val="168"/>
                  <w:marBottom w:val="0"/>
                  <w:divBdr>
                    <w:top w:val="none" w:sz="0" w:space="0" w:color="auto"/>
                    <w:left w:val="none" w:sz="0" w:space="0" w:color="auto"/>
                    <w:bottom w:val="none" w:sz="0" w:space="0" w:color="auto"/>
                    <w:right w:val="none" w:sz="0" w:space="0" w:color="auto"/>
                  </w:divBdr>
                </w:div>
                <w:div w:id="1552959855">
                  <w:marLeft w:val="0"/>
                  <w:marRight w:val="0"/>
                  <w:marTop w:val="168"/>
                  <w:marBottom w:val="0"/>
                  <w:divBdr>
                    <w:top w:val="none" w:sz="0" w:space="0" w:color="auto"/>
                    <w:left w:val="none" w:sz="0" w:space="0" w:color="auto"/>
                    <w:bottom w:val="none" w:sz="0" w:space="0" w:color="auto"/>
                    <w:right w:val="none" w:sz="0" w:space="0" w:color="auto"/>
                  </w:divBdr>
                </w:div>
              </w:divsChild>
            </w:div>
            <w:div w:id="1122965683">
              <w:marLeft w:val="2040"/>
              <w:marRight w:val="0"/>
              <w:marTop w:val="0"/>
              <w:marBottom w:val="0"/>
              <w:divBdr>
                <w:top w:val="none" w:sz="0" w:space="0" w:color="auto"/>
                <w:left w:val="none" w:sz="0" w:space="0" w:color="auto"/>
                <w:bottom w:val="none" w:sz="0" w:space="0" w:color="auto"/>
                <w:right w:val="none" w:sz="0" w:space="0" w:color="auto"/>
              </w:divBdr>
              <w:divsChild>
                <w:div w:id="2043049319">
                  <w:marLeft w:val="0"/>
                  <w:marRight w:val="0"/>
                  <w:marTop w:val="0"/>
                  <w:marBottom w:val="0"/>
                  <w:divBdr>
                    <w:top w:val="single" w:sz="2" w:space="0" w:color="D1EDF6"/>
                    <w:left w:val="single" w:sz="2" w:space="0" w:color="D1EDF6"/>
                    <w:bottom w:val="single" w:sz="2" w:space="0" w:color="D1EDF6"/>
                    <w:right w:val="single" w:sz="2" w:space="0" w:color="D1EDF6"/>
                  </w:divBdr>
                  <w:divsChild>
                    <w:div w:id="51387266">
                      <w:marLeft w:val="0"/>
                      <w:marRight w:val="0"/>
                      <w:marTop w:val="0"/>
                      <w:marBottom w:val="360"/>
                      <w:divBdr>
                        <w:top w:val="none" w:sz="0" w:space="0" w:color="auto"/>
                        <w:left w:val="none" w:sz="0" w:space="0" w:color="auto"/>
                        <w:bottom w:val="none" w:sz="0" w:space="0" w:color="auto"/>
                        <w:right w:val="none" w:sz="0" w:space="0" w:color="auto"/>
                      </w:divBdr>
                    </w:div>
                    <w:div w:id="79789495">
                      <w:marLeft w:val="0"/>
                      <w:marRight w:val="0"/>
                      <w:marTop w:val="168"/>
                      <w:marBottom w:val="72"/>
                      <w:divBdr>
                        <w:top w:val="none" w:sz="0" w:space="0" w:color="auto"/>
                        <w:left w:val="none" w:sz="0" w:space="0" w:color="auto"/>
                        <w:bottom w:val="none" w:sz="0" w:space="0" w:color="auto"/>
                        <w:right w:val="none" w:sz="0" w:space="0" w:color="auto"/>
                      </w:divBdr>
                      <w:divsChild>
                        <w:div w:id="1712345341">
                          <w:marLeft w:val="0"/>
                          <w:marRight w:val="0"/>
                          <w:marTop w:val="0"/>
                          <w:marBottom w:val="0"/>
                          <w:divBdr>
                            <w:top w:val="none" w:sz="0" w:space="0" w:color="auto"/>
                            <w:left w:val="none" w:sz="0" w:space="0" w:color="auto"/>
                            <w:bottom w:val="none" w:sz="0" w:space="0" w:color="auto"/>
                            <w:right w:val="none" w:sz="0" w:space="0" w:color="auto"/>
                          </w:divBdr>
                        </w:div>
                        <w:div w:id="210920121">
                          <w:marLeft w:val="0"/>
                          <w:marRight w:val="0"/>
                          <w:marTop w:val="0"/>
                          <w:marBottom w:val="0"/>
                          <w:divBdr>
                            <w:top w:val="none" w:sz="0" w:space="0" w:color="auto"/>
                            <w:left w:val="none" w:sz="0" w:space="0" w:color="auto"/>
                            <w:bottom w:val="none" w:sz="0" w:space="0" w:color="auto"/>
                            <w:right w:val="none" w:sz="0" w:space="0" w:color="auto"/>
                          </w:divBdr>
                          <w:divsChild>
                            <w:div w:id="305091867">
                              <w:marLeft w:val="0"/>
                              <w:marRight w:val="0"/>
                              <w:marTop w:val="0"/>
                              <w:marBottom w:val="0"/>
                              <w:divBdr>
                                <w:top w:val="none" w:sz="0" w:space="0" w:color="auto"/>
                                <w:left w:val="none" w:sz="0" w:space="0" w:color="auto"/>
                                <w:bottom w:val="none" w:sz="0" w:space="0" w:color="auto"/>
                                <w:right w:val="none" w:sz="0" w:space="0" w:color="auto"/>
                              </w:divBdr>
                            </w:div>
                            <w:div w:id="216598669">
                              <w:marLeft w:val="0"/>
                              <w:marRight w:val="0"/>
                              <w:marTop w:val="0"/>
                              <w:marBottom w:val="0"/>
                              <w:divBdr>
                                <w:top w:val="none" w:sz="0" w:space="0" w:color="auto"/>
                                <w:left w:val="none" w:sz="0" w:space="0" w:color="auto"/>
                                <w:bottom w:val="none" w:sz="0" w:space="0" w:color="auto"/>
                                <w:right w:val="none" w:sz="0" w:space="0" w:color="auto"/>
                              </w:divBdr>
                            </w:div>
                            <w:div w:id="545991076">
                              <w:marLeft w:val="0"/>
                              <w:marRight w:val="0"/>
                              <w:marTop w:val="0"/>
                              <w:marBottom w:val="0"/>
                              <w:divBdr>
                                <w:top w:val="none" w:sz="0" w:space="0" w:color="auto"/>
                                <w:left w:val="none" w:sz="0" w:space="0" w:color="auto"/>
                                <w:bottom w:val="none" w:sz="0" w:space="0" w:color="auto"/>
                                <w:right w:val="none" w:sz="0" w:space="0" w:color="auto"/>
                              </w:divBdr>
                            </w:div>
                            <w:div w:id="4994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227472">
                  <w:marLeft w:val="0"/>
                  <w:marRight w:val="0"/>
                  <w:marTop w:val="0"/>
                  <w:marBottom w:val="0"/>
                  <w:divBdr>
                    <w:top w:val="single" w:sz="2" w:space="0" w:color="FBE8CD"/>
                    <w:left w:val="single" w:sz="2" w:space="0" w:color="FBE8CD"/>
                    <w:bottom w:val="single" w:sz="2" w:space="0" w:color="FBE8CD"/>
                    <w:right w:val="single" w:sz="2" w:space="0" w:color="FBE8CD"/>
                  </w:divBdr>
                  <w:divsChild>
                    <w:div w:id="363403448">
                      <w:marLeft w:val="0"/>
                      <w:marRight w:val="0"/>
                      <w:marTop w:val="0"/>
                      <w:marBottom w:val="120"/>
                      <w:divBdr>
                        <w:top w:val="none" w:sz="0" w:space="0" w:color="auto"/>
                        <w:left w:val="none" w:sz="0" w:space="0" w:color="auto"/>
                        <w:bottom w:val="none" w:sz="0" w:space="0" w:color="auto"/>
                        <w:right w:val="none" w:sz="0" w:space="0" w:color="auto"/>
                      </w:divBdr>
                      <w:divsChild>
                        <w:div w:id="723142684">
                          <w:marLeft w:val="0"/>
                          <w:marRight w:val="0"/>
                          <w:marTop w:val="0"/>
                          <w:marBottom w:val="120"/>
                          <w:divBdr>
                            <w:top w:val="none" w:sz="0" w:space="0" w:color="auto"/>
                            <w:left w:val="none" w:sz="0" w:space="0" w:color="auto"/>
                            <w:bottom w:val="none" w:sz="0" w:space="0" w:color="auto"/>
                            <w:right w:val="none" w:sz="0" w:space="0" w:color="auto"/>
                          </w:divBdr>
                        </w:div>
                        <w:div w:id="2079816029">
                          <w:marLeft w:val="0"/>
                          <w:marRight w:val="0"/>
                          <w:marTop w:val="0"/>
                          <w:marBottom w:val="120"/>
                          <w:divBdr>
                            <w:top w:val="none" w:sz="0" w:space="0" w:color="auto"/>
                            <w:left w:val="none" w:sz="0" w:space="0" w:color="auto"/>
                            <w:bottom w:val="none" w:sz="0" w:space="0" w:color="auto"/>
                            <w:right w:val="none" w:sz="0" w:space="0" w:color="auto"/>
                          </w:divBdr>
                        </w:div>
                        <w:div w:id="13186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818774">
          <w:marLeft w:val="0"/>
          <w:marRight w:val="0"/>
          <w:marTop w:val="0"/>
          <w:marBottom w:val="432"/>
          <w:divBdr>
            <w:top w:val="none" w:sz="0" w:space="0" w:color="auto"/>
            <w:left w:val="none" w:sz="0" w:space="0" w:color="auto"/>
            <w:bottom w:val="none" w:sz="0" w:space="0" w:color="auto"/>
            <w:right w:val="none" w:sz="0" w:space="0" w:color="auto"/>
          </w:divBdr>
          <w:divsChild>
            <w:div w:id="2015063816">
              <w:marLeft w:val="0"/>
              <w:marRight w:val="0"/>
              <w:marTop w:val="0"/>
              <w:marBottom w:val="432"/>
              <w:divBdr>
                <w:top w:val="single" w:sz="6" w:space="6" w:color="CAD0D7"/>
                <w:left w:val="single" w:sz="6" w:space="6" w:color="CAD0D7"/>
                <w:bottom w:val="single" w:sz="6" w:space="6" w:color="CAD0D7"/>
                <w:right w:val="single" w:sz="6" w:space="6" w:color="CAD0D7"/>
              </w:divBdr>
              <w:divsChild>
                <w:div w:id="188221915">
                  <w:marLeft w:val="0"/>
                  <w:marRight w:val="0"/>
                  <w:marTop w:val="168"/>
                  <w:marBottom w:val="0"/>
                  <w:divBdr>
                    <w:top w:val="none" w:sz="0" w:space="0" w:color="auto"/>
                    <w:left w:val="none" w:sz="0" w:space="0" w:color="auto"/>
                    <w:bottom w:val="none" w:sz="0" w:space="0" w:color="auto"/>
                    <w:right w:val="none" w:sz="0" w:space="0" w:color="auto"/>
                  </w:divBdr>
                </w:div>
                <w:div w:id="552931438">
                  <w:marLeft w:val="0"/>
                  <w:marRight w:val="0"/>
                  <w:marTop w:val="168"/>
                  <w:marBottom w:val="0"/>
                  <w:divBdr>
                    <w:top w:val="none" w:sz="0" w:space="0" w:color="auto"/>
                    <w:left w:val="none" w:sz="0" w:space="0" w:color="auto"/>
                    <w:bottom w:val="none" w:sz="0" w:space="0" w:color="auto"/>
                    <w:right w:val="none" w:sz="0" w:space="0" w:color="auto"/>
                  </w:divBdr>
                </w:div>
                <w:div w:id="1270889616">
                  <w:marLeft w:val="0"/>
                  <w:marRight w:val="0"/>
                  <w:marTop w:val="168"/>
                  <w:marBottom w:val="0"/>
                  <w:divBdr>
                    <w:top w:val="none" w:sz="0" w:space="0" w:color="auto"/>
                    <w:left w:val="none" w:sz="0" w:space="0" w:color="auto"/>
                    <w:bottom w:val="none" w:sz="0" w:space="0" w:color="auto"/>
                    <w:right w:val="none" w:sz="0" w:space="0" w:color="auto"/>
                  </w:divBdr>
                </w:div>
              </w:divsChild>
            </w:div>
            <w:div w:id="1462069311">
              <w:marLeft w:val="2040"/>
              <w:marRight w:val="0"/>
              <w:marTop w:val="0"/>
              <w:marBottom w:val="0"/>
              <w:divBdr>
                <w:top w:val="none" w:sz="0" w:space="0" w:color="auto"/>
                <w:left w:val="none" w:sz="0" w:space="0" w:color="auto"/>
                <w:bottom w:val="none" w:sz="0" w:space="0" w:color="auto"/>
                <w:right w:val="none" w:sz="0" w:space="0" w:color="auto"/>
              </w:divBdr>
              <w:divsChild>
                <w:div w:id="1023439272">
                  <w:marLeft w:val="0"/>
                  <w:marRight w:val="0"/>
                  <w:marTop w:val="0"/>
                  <w:marBottom w:val="0"/>
                  <w:divBdr>
                    <w:top w:val="single" w:sz="2" w:space="0" w:color="D1EDF6"/>
                    <w:left w:val="single" w:sz="2" w:space="0" w:color="D1EDF6"/>
                    <w:bottom w:val="single" w:sz="2" w:space="0" w:color="D1EDF6"/>
                    <w:right w:val="single" w:sz="2" w:space="0" w:color="D1EDF6"/>
                  </w:divBdr>
                  <w:divsChild>
                    <w:div w:id="907299109">
                      <w:marLeft w:val="0"/>
                      <w:marRight w:val="0"/>
                      <w:marTop w:val="0"/>
                      <w:marBottom w:val="360"/>
                      <w:divBdr>
                        <w:top w:val="none" w:sz="0" w:space="0" w:color="auto"/>
                        <w:left w:val="none" w:sz="0" w:space="0" w:color="auto"/>
                        <w:bottom w:val="none" w:sz="0" w:space="0" w:color="auto"/>
                        <w:right w:val="none" w:sz="0" w:space="0" w:color="auto"/>
                      </w:divBdr>
                    </w:div>
                    <w:div w:id="573052441">
                      <w:marLeft w:val="0"/>
                      <w:marRight w:val="0"/>
                      <w:marTop w:val="168"/>
                      <w:marBottom w:val="72"/>
                      <w:divBdr>
                        <w:top w:val="none" w:sz="0" w:space="0" w:color="auto"/>
                        <w:left w:val="none" w:sz="0" w:space="0" w:color="auto"/>
                        <w:bottom w:val="none" w:sz="0" w:space="0" w:color="auto"/>
                        <w:right w:val="none" w:sz="0" w:space="0" w:color="auto"/>
                      </w:divBdr>
                      <w:divsChild>
                        <w:div w:id="504051105">
                          <w:marLeft w:val="0"/>
                          <w:marRight w:val="0"/>
                          <w:marTop w:val="0"/>
                          <w:marBottom w:val="0"/>
                          <w:divBdr>
                            <w:top w:val="none" w:sz="0" w:space="0" w:color="auto"/>
                            <w:left w:val="none" w:sz="0" w:space="0" w:color="auto"/>
                            <w:bottom w:val="none" w:sz="0" w:space="0" w:color="auto"/>
                            <w:right w:val="none" w:sz="0" w:space="0" w:color="auto"/>
                          </w:divBdr>
                        </w:div>
                        <w:div w:id="1231693858">
                          <w:marLeft w:val="0"/>
                          <w:marRight w:val="0"/>
                          <w:marTop w:val="0"/>
                          <w:marBottom w:val="0"/>
                          <w:divBdr>
                            <w:top w:val="none" w:sz="0" w:space="0" w:color="auto"/>
                            <w:left w:val="none" w:sz="0" w:space="0" w:color="auto"/>
                            <w:bottom w:val="none" w:sz="0" w:space="0" w:color="auto"/>
                            <w:right w:val="none" w:sz="0" w:space="0" w:color="auto"/>
                          </w:divBdr>
                          <w:divsChild>
                            <w:div w:id="2046708228">
                              <w:marLeft w:val="0"/>
                              <w:marRight w:val="0"/>
                              <w:marTop w:val="0"/>
                              <w:marBottom w:val="0"/>
                              <w:divBdr>
                                <w:top w:val="none" w:sz="0" w:space="0" w:color="auto"/>
                                <w:left w:val="none" w:sz="0" w:space="0" w:color="auto"/>
                                <w:bottom w:val="none" w:sz="0" w:space="0" w:color="auto"/>
                                <w:right w:val="none" w:sz="0" w:space="0" w:color="auto"/>
                              </w:divBdr>
                            </w:div>
                            <w:div w:id="513348381">
                              <w:marLeft w:val="0"/>
                              <w:marRight w:val="0"/>
                              <w:marTop w:val="0"/>
                              <w:marBottom w:val="0"/>
                              <w:divBdr>
                                <w:top w:val="none" w:sz="0" w:space="0" w:color="auto"/>
                                <w:left w:val="none" w:sz="0" w:space="0" w:color="auto"/>
                                <w:bottom w:val="none" w:sz="0" w:space="0" w:color="auto"/>
                                <w:right w:val="none" w:sz="0" w:space="0" w:color="auto"/>
                              </w:divBdr>
                            </w:div>
                            <w:div w:id="1171794728">
                              <w:marLeft w:val="0"/>
                              <w:marRight w:val="0"/>
                              <w:marTop w:val="0"/>
                              <w:marBottom w:val="0"/>
                              <w:divBdr>
                                <w:top w:val="none" w:sz="0" w:space="0" w:color="auto"/>
                                <w:left w:val="none" w:sz="0" w:space="0" w:color="auto"/>
                                <w:bottom w:val="none" w:sz="0" w:space="0" w:color="auto"/>
                                <w:right w:val="none" w:sz="0" w:space="0" w:color="auto"/>
                              </w:divBdr>
                            </w:div>
                            <w:div w:id="7431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19785">
                  <w:marLeft w:val="0"/>
                  <w:marRight w:val="0"/>
                  <w:marTop w:val="0"/>
                  <w:marBottom w:val="0"/>
                  <w:divBdr>
                    <w:top w:val="single" w:sz="2" w:space="0" w:color="FBE8CD"/>
                    <w:left w:val="single" w:sz="2" w:space="0" w:color="FBE8CD"/>
                    <w:bottom w:val="single" w:sz="2" w:space="0" w:color="FBE8CD"/>
                    <w:right w:val="single" w:sz="2" w:space="0" w:color="FBE8CD"/>
                  </w:divBdr>
                  <w:divsChild>
                    <w:div w:id="2144737623">
                      <w:marLeft w:val="0"/>
                      <w:marRight w:val="0"/>
                      <w:marTop w:val="0"/>
                      <w:marBottom w:val="120"/>
                      <w:divBdr>
                        <w:top w:val="none" w:sz="0" w:space="0" w:color="auto"/>
                        <w:left w:val="none" w:sz="0" w:space="0" w:color="auto"/>
                        <w:bottom w:val="none" w:sz="0" w:space="0" w:color="auto"/>
                        <w:right w:val="none" w:sz="0" w:space="0" w:color="auto"/>
                      </w:divBdr>
                      <w:divsChild>
                        <w:div w:id="1555774933">
                          <w:marLeft w:val="0"/>
                          <w:marRight w:val="0"/>
                          <w:marTop w:val="0"/>
                          <w:marBottom w:val="120"/>
                          <w:divBdr>
                            <w:top w:val="none" w:sz="0" w:space="0" w:color="auto"/>
                            <w:left w:val="none" w:sz="0" w:space="0" w:color="auto"/>
                            <w:bottom w:val="none" w:sz="0" w:space="0" w:color="auto"/>
                            <w:right w:val="none" w:sz="0" w:space="0" w:color="auto"/>
                          </w:divBdr>
                        </w:div>
                        <w:div w:id="500967605">
                          <w:marLeft w:val="0"/>
                          <w:marRight w:val="0"/>
                          <w:marTop w:val="0"/>
                          <w:marBottom w:val="120"/>
                          <w:divBdr>
                            <w:top w:val="none" w:sz="0" w:space="0" w:color="auto"/>
                            <w:left w:val="none" w:sz="0" w:space="0" w:color="auto"/>
                            <w:bottom w:val="none" w:sz="0" w:space="0" w:color="auto"/>
                            <w:right w:val="none" w:sz="0" w:space="0" w:color="auto"/>
                          </w:divBdr>
                        </w:div>
                        <w:div w:id="92249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08325">
          <w:marLeft w:val="0"/>
          <w:marRight w:val="0"/>
          <w:marTop w:val="0"/>
          <w:marBottom w:val="432"/>
          <w:divBdr>
            <w:top w:val="none" w:sz="0" w:space="0" w:color="auto"/>
            <w:left w:val="none" w:sz="0" w:space="0" w:color="auto"/>
            <w:bottom w:val="none" w:sz="0" w:space="0" w:color="auto"/>
            <w:right w:val="none" w:sz="0" w:space="0" w:color="auto"/>
          </w:divBdr>
          <w:divsChild>
            <w:div w:id="70542329">
              <w:marLeft w:val="0"/>
              <w:marRight w:val="0"/>
              <w:marTop w:val="0"/>
              <w:marBottom w:val="432"/>
              <w:divBdr>
                <w:top w:val="single" w:sz="6" w:space="6" w:color="CAD0D7"/>
                <w:left w:val="single" w:sz="6" w:space="6" w:color="CAD0D7"/>
                <w:bottom w:val="single" w:sz="6" w:space="6" w:color="CAD0D7"/>
                <w:right w:val="single" w:sz="6" w:space="6" w:color="CAD0D7"/>
              </w:divBdr>
              <w:divsChild>
                <w:div w:id="1014115226">
                  <w:marLeft w:val="0"/>
                  <w:marRight w:val="0"/>
                  <w:marTop w:val="168"/>
                  <w:marBottom w:val="0"/>
                  <w:divBdr>
                    <w:top w:val="none" w:sz="0" w:space="0" w:color="auto"/>
                    <w:left w:val="none" w:sz="0" w:space="0" w:color="auto"/>
                    <w:bottom w:val="none" w:sz="0" w:space="0" w:color="auto"/>
                    <w:right w:val="none" w:sz="0" w:space="0" w:color="auto"/>
                  </w:divBdr>
                </w:div>
                <w:div w:id="1216239035">
                  <w:marLeft w:val="0"/>
                  <w:marRight w:val="0"/>
                  <w:marTop w:val="168"/>
                  <w:marBottom w:val="0"/>
                  <w:divBdr>
                    <w:top w:val="none" w:sz="0" w:space="0" w:color="auto"/>
                    <w:left w:val="none" w:sz="0" w:space="0" w:color="auto"/>
                    <w:bottom w:val="none" w:sz="0" w:space="0" w:color="auto"/>
                    <w:right w:val="none" w:sz="0" w:space="0" w:color="auto"/>
                  </w:divBdr>
                </w:div>
                <w:div w:id="10693932">
                  <w:marLeft w:val="0"/>
                  <w:marRight w:val="0"/>
                  <w:marTop w:val="168"/>
                  <w:marBottom w:val="0"/>
                  <w:divBdr>
                    <w:top w:val="none" w:sz="0" w:space="0" w:color="auto"/>
                    <w:left w:val="none" w:sz="0" w:space="0" w:color="auto"/>
                    <w:bottom w:val="none" w:sz="0" w:space="0" w:color="auto"/>
                    <w:right w:val="none" w:sz="0" w:space="0" w:color="auto"/>
                  </w:divBdr>
                </w:div>
              </w:divsChild>
            </w:div>
            <w:div w:id="700667419">
              <w:marLeft w:val="2040"/>
              <w:marRight w:val="0"/>
              <w:marTop w:val="0"/>
              <w:marBottom w:val="0"/>
              <w:divBdr>
                <w:top w:val="none" w:sz="0" w:space="0" w:color="auto"/>
                <w:left w:val="none" w:sz="0" w:space="0" w:color="auto"/>
                <w:bottom w:val="none" w:sz="0" w:space="0" w:color="auto"/>
                <w:right w:val="none" w:sz="0" w:space="0" w:color="auto"/>
              </w:divBdr>
              <w:divsChild>
                <w:div w:id="377358251">
                  <w:marLeft w:val="0"/>
                  <w:marRight w:val="0"/>
                  <w:marTop w:val="0"/>
                  <w:marBottom w:val="0"/>
                  <w:divBdr>
                    <w:top w:val="single" w:sz="2" w:space="0" w:color="D1EDF6"/>
                    <w:left w:val="single" w:sz="2" w:space="0" w:color="D1EDF6"/>
                    <w:bottom w:val="single" w:sz="2" w:space="0" w:color="D1EDF6"/>
                    <w:right w:val="single" w:sz="2" w:space="0" w:color="D1EDF6"/>
                  </w:divBdr>
                  <w:divsChild>
                    <w:div w:id="1621835207">
                      <w:marLeft w:val="0"/>
                      <w:marRight w:val="0"/>
                      <w:marTop w:val="0"/>
                      <w:marBottom w:val="360"/>
                      <w:divBdr>
                        <w:top w:val="none" w:sz="0" w:space="0" w:color="auto"/>
                        <w:left w:val="none" w:sz="0" w:space="0" w:color="auto"/>
                        <w:bottom w:val="none" w:sz="0" w:space="0" w:color="auto"/>
                        <w:right w:val="none" w:sz="0" w:space="0" w:color="auto"/>
                      </w:divBdr>
                    </w:div>
                    <w:div w:id="1413552130">
                      <w:marLeft w:val="0"/>
                      <w:marRight w:val="0"/>
                      <w:marTop w:val="168"/>
                      <w:marBottom w:val="72"/>
                      <w:divBdr>
                        <w:top w:val="none" w:sz="0" w:space="0" w:color="auto"/>
                        <w:left w:val="none" w:sz="0" w:space="0" w:color="auto"/>
                        <w:bottom w:val="none" w:sz="0" w:space="0" w:color="auto"/>
                        <w:right w:val="none" w:sz="0" w:space="0" w:color="auto"/>
                      </w:divBdr>
                      <w:divsChild>
                        <w:div w:id="334381016">
                          <w:marLeft w:val="0"/>
                          <w:marRight w:val="0"/>
                          <w:marTop w:val="0"/>
                          <w:marBottom w:val="0"/>
                          <w:divBdr>
                            <w:top w:val="none" w:sz="0" w:space="0" w:color="auto"/>
                            <w:left w:val="none" w:sz="0" w:space="0" w:color="auto"/>
                            <w:bottom w:val="none" w:sz="0" w:space="0" w:color="auto"/>
                            <w:right w:val="none" w:sz="0" w:space="0" w:color="auto"/>
                          </w:divBdr>
                        </w:div>
                        <w:div w:id="2009290954">
                          <w:marLeft w:val="0"/>
                          <w:marRight w:val="0"/>
                          <w:marTop w:val="0"/>
                          <w:marBottom w:val="0"/>
                          <w:divBdr>
                            <w:top w:val="none" w:sz="0" w:space="0" w:color="auto"/>
                            <w:left w:val="none" w:sz="0" w:space="0" w:color="auto"/>
                            <w:bottom w:val="none" w:sz="0" w:space="0" w:color="auto"/>
                            <w:right w:val="none" w:sz="0" w:space="0" w:color="auto"/>
                          </w:divBdr>
                          <w:divsChild>
                            <w:div w:id="1493134837">
                              <w:marLeft w:val="0"/>
                              <w:marRight w:val="0"/>
                              <w:marTop w:val="0"/>
                              <w:marBottom w:val="0"/>
                              <w:divBdr>
                                <w:top w:val="none" w:sz="0" w:space="0" w:color="auto"/>
                                <w:left w:val="none" w:sz="0" w:space="0" w:color="auto"/>
                                <w:bottom w:val="none" w:sz="0" w:space="0" w:color="auto"/>
                                <w:right w:val="none" w:sz="0" w:space="0" w:color="auto"/>
                              </w:divBdr>
                            </w:div>
                            <w:div w:id="1846747887">
                              <w:marLeft w:val="0"/>
                              <w:marRight w:val="0"/>
                              <w:marTop w:val="0"/>
                              <w:marBottom w:val="0"/>
                              <w:divBdr>
                                <w:top w:val="none" w:sz="0" w:space="0" w:color="auto"/>
                                <w:left w:val="none" w:sz="0" w:space="0" w:color="auto"/>
                                <w:bottom w:val="none" w:sz="0" w:space="0" w:color="auto"/>
                                <w:right w:val="none" w:sz="0" w:space="0" w:color="auto"/>
                              </w:divBdr>
                            </w:div>
                            <w:div w:id="1079062317">
                              <w:marLeft w:val="0"/>
                              <w:marRight w:val="0"/>
                              <w:marTop w:val="0"/>
                              <w:marBottom w:val="0"/>
                              <w:divBdr>
                                <w:top w:val="none" w:sz="0" w:space="0" w:color="auto"/>
                                <w:left w:val="none" w:sz="0" w:space="0" w:color="auto"/>
                                <w:bottom w:val="none" w:sz="0" w:space="0" w:color="auto"/>
                                <w:right w:val="none" w:sz="0" w:space="0" w:color="auto"/>
                              </w:divBdr>
                            </w:div>
                            <w:div w:id="15053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95268">
                  <w:marLeft w:val="0"/>
                  <w:marRight w:val="0"/>
                  <w:marTop w:val="0"/>
                  <w:marBottom w:val="0"/>
                  <w:divBdr>
                    <w:top w:val="single" w:sz="2" w:space="0" w:color="FBE8CD"/>
                    <w:left w:val="single" w:sz="2" w:space="0" w:color="FBE8CD"/>
                    <w:bottom w:val="single" w:sz="2" w:space="0" w:color="FBE8CD"/>
                    <w:right w:val="single" w:sz="2" w:space="0" w:color="FBE8CD"/>
                  </w:divBdr>
                  <w:divsChild>
                    <w:div w:id="1403484655">
                      <w:marLeft w:val="0"/>
                      <w:marRight w:val="0"/>
                      <w:marTop w:val="0"/>
                      <w:marBottom w:val="120"/>
                      <w:divBdr>
                        <w:top w:val="none" w:sz="0" w:space="0" w:color="auto"/>
                        <w:left w:val="none" w:sz="0" w:space="0" w:color="auto"/>
                        <w:bottom w:val="none" w:sz="0" w:space="0" w:color="auto"/>
                        <w:right w:val="none" w:sz="0" w:space="0" w:color="auto"/>
                      </w:divBdr>
                      <w:divsChild>
                        <w:div w:id="840003756">
                          <w:marLeft w:val="0"/>
                          <w:marRight w:val="0"/>
                          <w:marTop w:val="0"/>
                          <w:marBottom w:val="120"/>
                          <w:divBdr>
                            <w:top w:val="none" w:sz="0" w:space="0" w:color="auto"/>
                            <w:left w:val="none" w:sz="0" w:space="0" w:color="auto"/>
                            <w:bottom w:val="none" w:sz="0" w:space="0" w:color="auto"/>
                            <w:right w:val="none" w:sz="0" w:space="0" w:color="auto"/>
                          </w:divBdr>
                        </w:div>
                        <w:div w:id="548999846">
                          <w:marLeft w:val="0"/>
                          <w:marRight w:val="0"/>
                          <w:marTop w:val="0"/>
                          <w:marBottom w:val="120"/>
                          <w:divBdr>
                            <w:top w:val="none" w:sz="0" w:space="0" w:color="auto"/>
                            <w:left w:val="none" w:sz="0" w:space="0" w:color="auto"/>
                            <w:bottom w:val="none" w:sz="0" w:space="0" w:color="auto"/>
                            <w:right w:val="none" w:sz="0" w:space="0" w:color="auto"/>
                          </w:divBdr>
                        </w:div>
                        <w:div w:id="212534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295885">
          <w:marLeft w:val="0"/>
          <w:marRight w:val="0"/>
          <w:marTop w:val="0"/>
          <w:marBottom w:val="432"/>
          <w:divBdr>
            <w:top w:val="none" w:sz="0" w:space="0" w:color="auto"/>
            <w:left w:val="none" w:sz="0" w:space="0" w:color="auto"/>
            <w:bottom w:val="none" w:sz="0" w:space="0" w:color="auto"/>
            <w:right w:val="none" w:sz="0" w:space="0" w:color="auto"/>
          </w:divBdr>
          <w:divsChild>
            <w:div w:id="427700203">
              <w:marLeft w:val="0"/>
              <w:marRight w:val="0"/>
              <w:marTop w:val="0"/>
              <w:marBottom w:val="432"/>
              <w:divBdr>
                <w:top w:val="single" w:sz="6" w:space="6" w:color="CAD0D7"/>
                <w:left w:val="single" w:sz="6" w:space="6" w:color="CAD0D7"/>
                <w:bottom w:val="single" w:sz="6" w:space="6" w:color="CAD0D7"/>
                <w:right w:val="single" w:sz="6" w:space="6" w:color="CAD0D7"/>
              </w:divBdr>
              <w:divsChild>
                <w:div w:id="1787583332">
                  <w:marLeft w:val="0"/>
                  <w:marRight w:val="0"/>
                  <w:marTop w:val="168"/>
                  <w:marBottom w:val="0"/>
                  <w:divBdr>
                    <w:top w:val="none" w:sz="0" w:space="0" w:color="auto"/>
                    <w:left w:val="none" w:sz="0" w:space="0" w:color="auto"/>
                    <w:bottom w:val="none" w:sz="0" w:space="0" w:color="auto"/>
                    <w:right w:val="none" w:sz="0" w:space="0" w:color="auto"/>
                  </w:divBdr>
                </w:div>
                <w:div w:id="553388439">
                  <w:marLeft w:val="0"/>
                  <w:marRight w:val="0"/>
                  <w:marTop w:val="168"/>
                  <w:marBottom w:val="0"/>
                  <w:divBdr>
                    <w:top w:val="none" w:sz="0" w:space="0" w:color="auto"/>
                    <w:left w:val="none" w:sz="0" w:space="0" w:color="auto"/>
                    <w:bottom w:val="none" w:sz="0" w:space="0" w:color="auto"/>
                    <w:right w:val="none" w:sz="0" w:space="0" w:color="auto"/>
                  </w:divBdr>
                </w:div>
                <w:div w:id="1739746823">
                  <w:marLeft w:val="0"/>
                  <w:marRight w:val="0"/>
                  <w:marTop w:val="168"/>
                  <w:marBottom w:val="0"/>
                  <w:divBdr>
                    <w:top w:val="none" w:sz="0" w:space="0" w:color="auto"/>
                    <w:left w:val="none" w:sz="0" w:space="0" w:color="auto"/>
                    <w:bottom w:val="none" w:sz="0" w:space="0" w:color="auto"/>
                    <w:right w:val="none" w:sz="0" w:space="0" w:color="auto"/>
                  </w:divBdr>
                </w:div>
              </w:divsChild>
            </w:div>
            <w:div w:id="1560826409">
              <w:marLeft w:val="2040"/>
              <w:marRight w:val="0"/>
              <w:marTop w:val="0"/>
              <w:marBottom w:val="0"/>
              <w:divBdr>
                <w:top w:val="none" w:sz="0" w:space="0" w:color="auto"/>
                <w:left w:val="none" w:sz="0" w:space="0" w:color="auto"/>
                <w:bottom w:val="none" w:sz="0" w:space="0" w:color="auto"/>
                <w:right w:val="none" w:sz="0" w:space="0" w:color="auto"/>
              </w:divBdr>
              <w:divsChild>
                <w:div w:id="390080034">
                  <w:marLeft w:val="0"/>
                  <w:marRight w:val="0"/>
                  <w:marTop w:val="0"/>
                  <w:marBottom w:val="0"/>
                  <w:divBdr>
                    <w:top w:val="single" w:sz="2" w:space="0" w:color="D1EDF6"/>
                    <w:left w:val="single" w:sz="2" w:space="0" w:color="D1EDF6"/>
                    <w:bottom w:val="single" w:sz="2" w:space="0" w:color="D1EDF6"/>
                    <w:right w:val="single" w:sz="2" w:space="0" w:color="D1EDF6"/>
                  </w:divBdr>
                  <w:divsChild>
                    <w:div w:id="1495338024">
                      <w:marLeft w:val="0"/>
                      <w:marRight w:val="0"/>
                      <w:marTop w:val="0"/>
                      <w:marBottom w:val="360"/>
                      <w:divBdr>
                        <w:top w:val="none" w:sz="0" w:space="0" w:color="auto"/>
                        <w:left w:val="none" w:sz="0" w:space="0" w:color="auto"/>
                        <w:bottom w:val="none" w:sz="0" w:space="0" w:color="auto"/>
                        <w:right w:val="none" w:sz="0" w:space="0" w:color="auto"/>
                      </w:divBdr>
                    </w:div>
                    <w:div w:id="2026323766">
                      <w:marLeft w:val="0"/>
                      <w:marRight w:val="0"/>
                      <w:marTop w:val="168"/>
                      <w:marBottom w:val="72"/>
                      <w:divBdr>
                        <w:top w:val="none" w:sz="0" w:space="0" w:color="auto"/>
                        <w:left w:val="none" w:sz="0" w:space="0" w:color="auto"/>
                        <w:bottom w:val="none" w:sz="0" w:space="0" w:color="auto"/>
                        <w:right w:val="none" w:sz="0" w:space="0" w:color="auto"/>
                      </w:divBdr>
                      <w:divsChild>
                        <w:div w:id="2004969495">
                          <w:marLeft w:val="0"/>
                          <w:marRight w:val="0"/>
                          <w:marTop w:val="0"/>
                          <w:marBottom w:val="0"/>
                          <w:divBdr>
                            <w:top w:val="none" w:sz="0" w:space="0" w:color="auto"/>
                            <w:left w:val="none" w:sz="0" w:space="0" w:color="auto"/>
                            <w:bottom w:val="none" w:sz="0" w:space="0" w:color="auto"/>
                            <w:right w:val="none" w:sz="0" w:space="0" w:color="auto"/>
                          </w:divBdr>
                        </w:div>
                        <w:div w:id="271479742">
                          <w:marLeft w:val="0"/>
                          <w:marRight w:val="0"/>
                          <w:marTop w:val="0"/>
                          <w:marBottom w:val="0"/>
                          <w:divBdr>
                            <w:top w:val="none" w:sz="0" w:space="0" w:color="auto"/>
                            <w:left w:val="none" w:sz="0" w:space="0" w:color="auto"/>
                            <w:bottom w:val="none" w:sz="0" w:space="0" w:color="auto"/>
                            <w:right w:val="none" w:sz="0" w:space="0" w:color="auto"/>
                          </w:divBdr>
                          <w:divsChild>
                            <w:div w:id="1462307278">
                              <w:marLeft w:val="0"/>
                              <w:marRight w:val="0"/>
                              <w:marTop w:val="0"/>
                              <w:marBottom w:val="0"/>
                              <w:divBdr>
                                <w:top w:val="none" w:sz="0" w:space="0" w:color="auto"/>
                                <w:left w:val="none" w:sz="0" w:space="0" w:color="auto"/>
                                <w:bottom w:val="none" w:sz="0" w:space="0" w:color="auto"/>
                                <w:right w:val="none" w:sz="0" w:space="0" w:color="auto"/>
                              </w:divBdr>
                            </w:div>
                            <w:div w:id="754326260">
                              <w:marLeft w:val="0"/>
                              <w:marRight w:val="0"/>
                              <w:marTop w:val="0"/>
                              <w:marBottom w:val="0"/>
                              <w:divBdr>
                                <w:top w:val="none" w:sz="0" w:space="0" w:color="auto"/>
                                <w:left w:val="none" w:sz="0" w:space="0" w:color="auto"/>
                                <w:bottom w:val="none" w:sz="0" w:space="0" w:color="auto"/>
                                <w:right w:val="none" w:sz="0" w:space="0" w:color="auto"/>
                              </w:divBdr>
                            </w:div>
                            <w:div w:id="2144689830">
                              <w:marLeft w:val="0"/>
                              <w:marRight w:val="0"/>
                              <w:marTop w:val="0"/>
                              <w:marBottom w:val="0"/>
                              <w:divBdr>
                                <w:top w:val="none" w:sz="0" w:space="0" w:color="auto"/>
                                <w:left w:val="none" w:sz="0" w:space="0" w:color="auto"/>
                                <w:bottom w:val="none" w:sz="0" w:space="0" w:color="auto"/>
                                <w:right w:val="none" w:sz="0" w:space="0" w:color="auto"/>
                              </w:divBdr>
                            </w:div>
                            <w:div w:id="70551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4005">
                  <w:marLeft w:val="0"/>
                  <w:marRight w:val="0"/>
                  <w:marTop w:val="0"/>
                  <w:marBottom w:val="0"/>
                  <w:divBdr>
                    <w:top w:val="single" w:sz="2" w:space="0" w:color="FBE8CD"/>
                    <w:left w:val="single" w:sz="2" w:space="0" w:color="FBE8CD"/>
                    <w:bottom w:val="single" w:sz="2" w:space="0" w:color="FBE8CD"/>
                    <w:right w:val="single" w:sz="2" w:space="0" w:color="FBE8CD"/>
                  </w:divBdr>
                  <w:divsChild>
                    <w:div w:id="1594826314">
                      <w:marLeft w:val="0"/>
                      <w:marRight w:val="0"/>
                      <w:marTop w:val="0"/>
                      <w:marBottom w:val="120"/>
                      <w:divBdr>
                        <w:top w:val="none" w:sz="0" w:space="0" w:color="auto"/>
                        <w:left w:val="none" w:sz="0" w:space="0" w:color="auto"/>
                        <w:bottom w:val="none" w:sz="0" w:space="0" w:color="auto"/>
                        <w:right w:val="none" w:sz="0" w:space="0" w:color="auto"/>
                      </w:divBdr>
                      <w:divsChild>
                        <w:div w:id="2634290">
                          <w:marLeft w:val="0"/>
                          <w:marRight w:val="0"/>
                          <w:marTop w:val="0"/>
                          <w:marBottom w:val="120"/>
                          <w:divBdr>
                            <w:top w:val="none" w:sz="0" w:space="0" w:color="auto"/>
                            <w:left w:val="none" w:sz="0" w:space="0" w:color="auto"/>
                            <w:bottom w:val="none" w:sz="0" w:space="0" w:color="auto"/>
                            <w:right w:val="none" w:sz="0" w:space="0" w:color="auto"/>
                          </w:divBdr>
                        </w:div>
                        <w:div w:id="1351568987">
                          <w:marLeft w:val="0"/>
                          <w:marRight w:val="0"/>
                          <w:marTop w:val="0"/>
                          <w:marBottom w:val="120"/>
                          <w:divBdr>
                            <w:top w:val="none" w:sz="0" w:space="0" w:color="auto"/>
                            <w:left w:val="none" w:sz="0" w:space="0" w:color="auto"/>
                            <w:bottom w:val="none" w:sz="0" w:space="0" w:color="auto"/>
                            <w:right w:val="none" w:sz="0" w:space="0" w:color="auto"/>
                          </w:divBdr>
                        </w:div>
                        <w:div w:id="51021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1322">
      <w:bodyDiv w:val="1"/>
      <w:marLeft w:val="0"/>
      <w:marRight w:val="0"/>
      <w:marTop w:val="0"/>
      <w:marBottom w:val="0"/>
      <w:divBdr>
        <w:top w:val="none" w:sz="0" w:space="0" w:color="auto"/>
        <w:left w:val="none" w:sz="0" w:space="0" w:color="auto"/>
        <w:bottom w:val="none" w:sz="0" w:space="0" w:color="auto"/>
        <w:right w:val="none" w:sz="0" w:space="0" w:color="auto"/>
      </w:divBdr>
      <w:divsChild>
        <w:div w:id="192303844">
          <w:marLeft w:val="0"/>
          <w:marRight w:val="0"/>
          <w:marTop w:val="0"/>
          <w:marBottom w:val="432"/>
          <w:divBdr>
            <w:top w:val="none" w:sz="0" w:space="0" w:color="auto"/>
            <w:left w:val="none" w:sz="0" w:space="0" w:color="auto"/>
            <w:bottom w:val="none" w:sz="0" w:space="0" w:color="auto"/>
            <w:right w:val="none" w:sz="0" w:space="0" w:color="auto"/>
          </w:divBdr>
          <w:divsChild>
            <w:div w:id="1696733760">
              <w:marLeft w:val="2040"/>
              <w:marRight w:val="0"/>
              <w:marTop w:val="0"/>
              <w:marBottom w:val="0"/>
              <w:divBdr>
                <w:top w:val="none" w:sz="0" w:space="0" w:color="auto"/>
                <w:left w:val="none" w:sz="0" w:space="0" w:color="auto"/>
                <w:bottom w:val="none" w:sz="0" w:space="0" w:color="auto"/>
                <w:right w:val="none" w:sz="0" w:space="0" w:color="auto"/>
              </w:divBdr>
              <w:divsChild>
                <w:div w:id="1151171082">
                  <w:marLeft w:val="0"/>
                  <w:marRight w:val="0"/>
                  <w:marTop w:val="0"/>
                  <w:marBottom w:val="0"/>
                  <w:divBdr>
                    <w:top w:val="single" w:sz="2" w:space="0" w:color="D1EDF6"/>
                    <w:left w:val="single" w:sz="2" w:space="0" w:color="D1EDF6"/>
                    <w:bottom w:val="single" w:sz="2" w:space="0" w:color="D1EDF6"/>
                    <w:right w:val="single" w:sz="2" w:space="0" w:color="D1EDF6"/>
                  </w:divBdr>
                  <w:divsChild>
                    <w:div w:id="114715056">
                      <w:marLeft w:val="0"/>
                      <w:marRight w:val="0"/>
                      <w:marTop w:val="0"/>
                      <w:marBottom w:val="360"/>
                      <w:divBdr>
                        <w:top w:val="none" w:sz="0" w:space="0" w:color="auto"/>
                        <w:left w:val="none" w:sz="0" w:space="0" w:color="auto"/>
                        <w:bottom w:val="none" w:sz="0" w:space="0" w:color="auto"/>
                        <w:right w:val="none" w:sz="0" w:space="0" w:color="auto"/>
                      </w:divBdr>
                    </w:div>
                    <w:div w:id="891575925">
                      <w:marLeft w:val="0"/>
                      <w:marRight w:val="0"/>
                      <w:marTop w:val="168"/>
                      <w:marBottom w:val="72"/>
                      <w:divBdr>
                        <w:top w:val="none" w:sz="0" w:space="0" w:color="auto"/>
                        <w:left w:val="none" w:sz="0" w:space="0" w:color="auto"/>
                        <w:bottom w:val="none" w:sz="0" w:space="0" w:color="auto"/>
                        <w:right w:val="none" w:sz="0" w:space="0" w:color="auto"/>
                      </w:divBdr>
                      <w:divsChild>
                        <w:div w:id="818380641">
                          <w:marLeft w:val="0"/>
                          <w:marRight w:val="0"/>
                          <w:marTop w:val="0"/>
                          <w:marBottom w:val="0"/>
                          <w:divBdr>
                            <w:top w:val="none" w:sz="0" w:space="0" w:color="auto"/>
                            <w:left w:val="none" w:sz="0" w:space="0" w:color="auto"/>
                            <w:bottom w:val="none" w:sz="0" w:space="0" w:color="auto"/>
                            <w:right w:val="none" w:sz="0" w:space="0" w:color="auto"/>
                          </w:divBdr>
                        </w:div>
                        <w:div w:id="1265311584">
                          <w:marLeft w:val="0"/>
                          <w:marRight w:val="0"/>
                          <w:marTop w:val="0"/>
                          <w:marBottom w:val="0"/>
                          <w:divBdr>
                            <w:top w:val="none" w:sz="0" w:space="0" w:color="auto"/>
                            <w:left w:val="none" w:sz="0" w:space="0" w:color="auto"/>
                            <w:bottom w:val="none" w:sz="0" w:space="0" w:color="auto"/>
                            <w:right w:val="none" w:sz="0" w:space="0" w:color="auto"/>
                          </w:divBdr>
                          <w:divsChild>
                            <w:div w:id="1600598316">
                              <w:marLeft w:val="0"/>
                              <w:marRight w:val="0"/>
                              <w:marTop w:val="0"/>
                              <w:marBottom w:val="0"/>
                              <w:divBdr>
                                <w:top w:val="none" w:sz="0" w:space="0" w:color="auto"/>
                                <w:left w:val="none" w:sz="0" w:space="0" w:color="auto"/>
                                <w:bottom w:val="none" w:sz="0" w:space="0" w:color="auto"/>
                                <w:right w:val="none" w:sz="0" w:space="0" w:color="auto"/>
                              </w:divBdr>
                            </w:div>
                            <w:div w:id="41174733">
                              <w:marLeft w:val="0"/>
                              <w:marRight w:val="0"/>
                              <w:marTop w:val="0"/>
                              <w:marBottom w:val="0"/>
                              <w:divBdr>
                                <w:top w:val="none" w:sz="0" w:space="0" w:color="auto"/>
                                <w:left w:val="none" w:sz="0" w:space="0" w:color="auto"/>
                                <w:bottom w:val="none" w:sz="0" w:space="0" w:color="auto"/>
                                <w:right w:val="none" w:sz="0" w:space="0" w:color="auto"/>
                              </w:divBdr>
                            </w:div>
                            <w:div w:id="870462931">
                              <w:marLeft w:val="0"/>
                              <w:marRight w:val="0"/>
                              <w:marTop w:val="0"/>
                              <w:marBottom w:val="0"/>
                              <w:divBdr>
                                <w:top w:val="none" w:sz="0" w:space="0" w:color="auto"/>
                                <w:left w:val="none" w:sz="0" w:space="0" w:color="auto"/>
                                <w:bottom w:val="none" w:sz="0" w:space="0" w:color="auto"/>
                                <w:right w:val="none" w:sz="0" w:space="0" w:color="auto"/>
                              </w:divBdr>
                            </w:div>
                            <w:div w:id="12905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29323">
                  <w:marLeft w:val="0"/>
                  <w:marRight w:val="0"/>
                  <w:marTop w:val="0"/>
                  <w:marBottom w:val="0"/>
                  <w:divBdr>
                    <w:top w:val="single" w:sz="2" w:space="0" w:color="FBE8CD"/>
                    <w:left w:val="single" w:sz="2" w:space="0" w:color="FBE8CD"/>
                    <w:bottom w:val="single" w:sz="2" w:space="0" w:color="FBE8CD"/>
                    <w:right w:val="single" w:sz="2" w:space="0" w:color="FBE8CD"/>
                  </w:divBdr>
                  <w:divsChild>
                    <w:div w:id="1095127038">
                      <w:marLeft w:val="0"/>
                      <w:marRight w:val="0"/>
                      <w:marTop w:val="0"/>
                      <w:marBottom w:val="120"/>
                      <w:divBdr>
                        <w:top w:val="none" w:sz="0" w:space="0" w:color="auto"/>
                        <w:left w:val="none" w:sz="0" w:space="0" w:color="auto"/>
                        <w:bottom w:val="none" w:sz="0" w:space="0" w:color="auto"/>
                        <w:right w:val="none" w:sz="0" w:space="0" w:color="auto"/>
                      </w:divBdr>
                      <w:divsChild>
                        <w:div w:id="2067487714">
                          <w:marLeft w:val="0"/>
                          <w:marRight w:val="0"/>
                          <w:marTop w:val="0"/>
                          <w:marBottom w:val="120"/>
                          <w:divBdr>
                            <w:top w:val="none" w:sz="0" w:space="0" w:color="auto"/>
                            <w:left w:val="none" w:sz="0" w:space="0" w:color="auto"/>
                            <w:bottom w:val="none" w:sz="0" w:space="0" w:color="auto"/>
                            <w:right w:val="none" w:sz="0" w:space="0" w:color="auto"/>
                          </w:divBdr>
                        </w:div>
                        <w:div w:id="219874974">
                          <w:marLeft w:val="0"/>
                          <w:marRight w:val="0"/>
                          <w:marTop w:val="0"/>
                          <w:marBottom w:val="120"/>
                          <w:divBdr>
                            <w:top w:val="none" w:sz="0" w:space="0" w:color="auto"/>
                            <w:left w:val="none" w:sz="0" w:space="0" w:color="auto"/>
                            <w:bottom w:val="none" w:sz="0" w:space="0" w:color="auto"/>
                            <w:right w:val="none" w:sz="0" w:space="0" w:color="auto"/>
                          </w:divBdr>
                        </w:div>
                        <w:div w:id="13803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245427">
          <w:marLeft w:val="0"/>
          <w:marRight w:val="0"/>
          <w:marTop w:val="0"/>
          <w:marBottom w:val="432"/>
          <w:divBdr>
            <w:top w:val="none" w:sz="0" w:space="0" w:color="auto"/>
            <w:left w:val="none" w:sz="0" w:space="0" w:color="auto"/>
            <w:bottom w:val="none" w:sz="0" w:space="0" w:color="auto"/>
            <w:right w:val="none" w:sz="0" w:space="0" w:color="auto"/>
          </w:divBdr>
          <w:divsChild>
            <w:div w:id="568736020">
              <w:marLeft w:val="0"/>
              <w:marRight w:val="0"/>
              <w:marTop w:val="0"/>
              <w:marBottom w:val="432"/>
              <w:divBdr>
                <w:top w:val="single" w:sz="6" w:space="6" w:color="CAD0D7"/>
                <w:left w:val="single" w:sz="6" w:space="6" w:color="CAD0D7"/>
                <w:bottom w:val="single" w:sz="6" w:space="6" w:color="CAD0D7"/>
                <w:right w:val="single" w:sz="6" w:space="6" w:color="CAD0D7"/>
              </w:divBdr>
              <w:divsChild>
                <w:div w:id="439108622">
                  <w:marLeft w:val="0"/>
                  <w:marRight w:val="0"/>
                  <w:marTop w:val="168"/>
                  <w:marBottom w:val="0"/>
                  <w:divBdr>
                    <w:top w:val="none" w:sz="0" w:space="0" w:color="auto"/>
                    <w:left w:val="none" w:sz="0" w:space="0" w:color="auto"/>
                    <w:bottom w:val="none" w:sz="0" w:space="0" w:color="auto"/>
                    <w:right w:val="none" w:sz="0" w:space="0" w:color="auto"/>
                  </w:divBdr>
                </w:div>
                <w:div w:id="2049258471">
                  <w:marLeft w:val="0"/>
                  <w:marRight w:val="0"/>
                  <w:marTop w:val="168"/>
                  <w:marBottom w:val="0"/>
                  <w:divBdr>
                    <w:top w:val="none" w:sz="0" w:space="0" w:color="auto"/>
                    <w:left w:val="none" w:sz="0" w:space="0" w:color="auto"/>
                    <w:bottom w:val="none" w:sz="0" w:space="0" w:color="auto"/>
                    <w:right w:val="none" w:sz="0" w:space="0" w:color="auto"/>
                  </w:divBdr>
                </w:div>
                <w:div w:id="1138499507">
                  <w:marLeft w:val="0"/>
                  <w:marRight w:val="0"/>
                  <w:marTop w:val="168"/>
                  <w:marBottom w:val="0"/>
                  <w:divBdr>
                    <w:top w:val="none" w:sz="0" w:space="0" w:color="auto"/>
                    <w:left w:val="none" w:sz="0" w:space="0" w:color="auto"/>
                    <w:bottom w:val="none" w:sz="0" w:space="0" w:color="auto"/>
                    <w:right w:val="none" w:sz="0" w:space="0" w:color="auto"/>
                  </w:divBdr>
                </w:div>
              </w:divsChild>
            </w:div>
            <w:div w:id="315455323">
              <w:marLeft w:val="2040"/>
              <w:marRight w:val="0"/>
              <w:marTop w:val="0"/>
              <w:marBottom w:val="0"/>
              <w:divBdr>
                <w:top w:val="none" w:sz="0" w:space="0" w:color="auto"/>
                <w:left w:val="none" w:sz="0" w:space="0" w:color="auto"/>
                <w:bottom w:val="none" w:sz="0" w:space="0" w:color="auto"/>
                <w:right w:val="none" w:sz="0" w:space="0" w:color="auto"/>
              </w:divBdr>
              <w:divsChild>
                <w:div w:id="745030155">
                  <w:marLeft w:val="0"/>
                  <w:marRight w:val="0"/>
                  <w:marTop w:val="0"/>
                  <w:marBottom w:val="0"/>
                  <w:divBdr>
                    <w:top w:val="single" w:sz="2" w:space="0" w:color="D1EDF6"/>
                    <w:left w:val="single" w:sz="2" w:space="0" w:color="D1EDF6"/>
                    <w:bottom w:val="single" w:sz="2" w:space="0" w:color="D1EDF6"/>
                    <w:right w:val="single" w:sz="2" w:space="0" w:color="D1EDF6"/>
                  </w:divBdr>
                  <w:divsChild>
                    <w:div w:id="1468859973">
                      <w:marLeft w:val="0"/>
                      <w:marRight w:val="0"/>
                      <w:marTop w:val="0"/>
                      <w:marBottom w:val="360"/>
                      <w:divBdr>
                        <w:top w:val="none" w:sz="0" w:space="0" w:color="auto"/>
                        <w:left w:val="none" w:sz="0" w:space="0" w:color="auto"/>
                        <w:bottom w:val="none" w:sz="0" w:space="0" w:color="auto"/>
                        <w:right w:val="none" w:sz="0" w:space="0" w:color="auto"/>
                      </w:divBdr>
                    </w:div>
                    <w:div w:id="492456853">
                      <w:marLeft w:val="0"/>
                      <w:marRight w:val="0"/>
                      <w:marTop w:val="168"/>
                      <w:marBottom w:val="72"/>
                      <w:divBdr>
                        <w:top w:val="none" w:sz="0" w:space="0" w:color="auto"/>
                        <w:left w:val="none" w:sz="0" w:space="0" w:color="auto"/>
                        <w:bottom w:val="none" w:sz="0" w:space="0" w:color="auto"/>
                        <w:right w:val="none" w:sz="0" w:space="0" w:color="auto"/>
                      </w:divBdr>
                      <w:divsChild>
                        <w:div w:id="2107339211">
                          <w:marLeft w:val="0"/>
                          <w:marRight w:val="0"/>
                          <w:marTop w:val="0"/>
                          <w:marBottom w:val="0"/>
                          <w:divBdr>
                            <w:top w:val="none" w:sz="0" w:space="0" w:color="auto"/>
                            <w:left w:val="none" w:sz="0" w:space="0" w:color="auto"/>
                            <w:bottom w:val="none" w:sz="0" w:space="0" w:color="auto"/>
                            <w:right w:val="none" w:sz="0" w:space="0" w:color="auto"/>
                          </w:divBdr>
                        </w:div>
                        <w:div w:id="1371609751">
                          <w:marLeft w:val="0"/>
                          <w:marRight w:val="0"/>
                          <w:marTop w:val="0"/>
                          <w:marBottom w:val="0"/>
                          <w:divBdr>
                            <w:top w:val="none" w:sz="0" w:space="0" w:color="auto"/>
                            <w:left w:val="none" w:sz="0" w:space="0" w:color="auto"/>
                            <w:bottom w:val="none" w:sz="0" w:space="0" w:color="auto"/>
                            <w:right w:val="none" w:sz="0" w:space="0" w:color="auto"/>
                          </w:divBdr>
                          <w:divsChild>
                            <w:div w:id="472061530">
                              <w:marLeft w:val="0"/>
                              <w:marRight w:val="0"/>
                              <w:marTop w:val="0"/>
                              <w:marBottom w:val="0"/>
                              <w:divBdr>
                                <w:top w:val="none" w:sz="0" w:space="0" w:color="auto"/>
                                <w:left w:val="none" w:sz="0" w:space="0" w:color="auto"/>
                                <w:bottom w:val="none" w:sz="0" w:space="0" w:color="auto"/>
                                <w:right w:val="none" w:sz="0" w:space="0" w:color="auto"/>
                              </w:divBdr>
                            </w:div>
                            <w:div w:id="2104909373">
                              <w:marLeft w:val="0"/>
                              <w:marRight w:val="0"/>
                              <w:marTop w:val="0"/>
                              <w:marBottom w:val="0"/>
                              <w:divBdr>
                                <w:top w:val="none" w:sz="0" w:space="0" w:color="auto"/>
                                <w:left w:val="none" w:sz="0" w:space="0" w:color="auto"/>
                                <w:bottom w:val="none" w:sz="0" w:space="0" w:color="auto"/>
                                <w:right w:val="none" w:sz="0" w:space="0" w:color="auto"/>
                              </w:divBdr>
                            </w:div>
                            <w:div w:id="1570385502">
                              <w:marLeft w:val="0"/>
                              <w:marRight w:val="0"/>
                              <w:marTop w:val="0"/>
                              <w:marBottom w:val="0"/>
                              <w:divBdr>
                                <w:top w:val="none" w:sz="0" w:space="0" w:color="auto"/>
                                <w:left w:val="none" w:sz="0" w:space="0" w:color="auto"/>
                                <w:bottom w:val="none" w:sz="0" w:space="0" w:color="auto"/>
                                <w:right w:val="none" w:sz="0" w:space="0" w:color="auto"/>
                              </w:divBdr>
                            </w:div>
                            <w:div w:id="15097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88740">
                  <w:marLeft w:val="0"/>
                  <w:marRight w:val="0"/>
                  <w:marTop w:val="0"/>
                  <w:marBottom w:val="0"/>
                  <w:divBdr>
                    <w:top w:val="single" w:sz="2" w:space="0" w:color="FBE8CD"/>
                    <w:left w:val="single" w:sz="2" w:space="0" w:color="FBE8CD"/>
                    <w:bottom w:val="single" w:sz="2" w:space="0" w:color="FBE8CD"/>
                    <w:right w:val="single" w:sz="2" w:space="0" w:color="FBE8CD"/>
                  </w:divBdr>
                  <w:divsChild>
                    <w:div w:id="1752387550">
                      <w:marLeft w:val="0"/>
                      <w:marRight w:val="0"/>
                      <w:marTop w:val="0"/>
                      <w:marBottom w:val="120"/>
                      <w:divBdr>
                        <w:top w:val="none" w:sz="0" w:space="0" w:color="auto"/>
                        <w:left w:val="none" w:sz="0" w:space="0" w:color="auto"/>
                        <w:bottom w:val="none" w:sz="0" w:space="0" w:color="auto"/>
                        <w:right w:val="none" w:sz="0" w:space="0" w:color="auto"/>
                      </w:divBdr>
                      <w:divsChild>
                        <w:div w:id="1319074952">
                          <w:marLeft w:val="0"/>
                          <w:marRight w:val="0"/>
                          <w:marTop w:val="0"/>
                          <w:marBottom w:val="120"/>
                          <w:divBdr>
                            <w:top w:val="none" w:sz="0" w:space="0" w:color="auto"/>
                            <w:left w:val="none" w:sz="0" w:space="0" w:color="auto"/>
                            <w:bottom w:val="none" w:sz="0" w:space="0" w:color="auto"/>
                            <w:right w:val="none" w:sz="0" w:space="0" w:color="auto"/>
                          </w:divBdr>
                        </w:div>
                        <w:div w:id="234242175">
                          <w:marLeft w:val="0"/>
                          <w:marRight w:val="0"/>
                          <w:marTop w:val="0"/>
                          <w:marBottom w:val="120"/>
                          <w:divBdr>
                            <w:top w:val="none" w:sz="0" w:space="0" w:color="auto"/>
                            <w:left w:val="none" w:sz="0" w:space="0" w:color="auto"/>
                            <w:bottom w:val="none" w:sz="0" w:space="0" w:color="auto"/>
                            <w:right w:val="none" w:sz="0" w:space="0" w:color="auto"/>
                          </w:divBdr>
                        </w:div>
                        <w:div w:id="15079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84724">
          <w:marLeft w:val="0"/>
          <w:marRight w:val="0"/>
          <w:marTop w:val="0"/>
          <w:marBottom w:val="432"/>
          <w:divBdr>
            <w:top w:val="none" w:sz="0" w:space="0" w:color="auto"/>
            <w:left w:val="none" w:sz="0" w:space="0" w:color="auto"/>
            <w:bottom w:val="none" w:sz="0" w:space="0" w:color="auto"/>
            <w:right w:val="none" w:sz="0" w:space="0" w:color="auto"/>
          </w:divBdr>
          <w:divsChild>
            <w:div w:id="1267930263">
              <w:marLeft w:val="0"/>
              <w:marRight w:val="0"/>
              <w:marTop w:val="0"/>
              <w:marBottom w:val="432"/>
              <w:divBdr>
                <w:top w:val="single" w:sz="6" w:space="6" w:color="CAD0D7"/>
                <w:left w:val="single" w:sz="6" w:space="6" w:color="CAD0D7"/>
                <w:bottom w:val="single" w:sz="6" w:space="6" w:color="CAD0D7"/>
                <w:right w:val="single" w:sz="6" w:space="6" w:color="CAD0D7"/>
              </w:divBdr>
              <w:divsChild>
                <w:div w:id="1883323636">
                  <w:marLeft w:val="0"/>
                  <w:marRight w:val="0"/>
                  <w:marTop w:val="168"/>
                  <w:marBottom w:val="0"/>
                  <w:divBdr>
                    <w:top w:val="none" w:sz="0" w:space="0" w:color="auto"/>
                    <w:left w:val="none" w:sz="0" w:space="0" w:color="auto"/>
                    <w:bottom w:val="none" w:sz="0" w:space="0" w:color="auto"/>
                    <w:right w:val="none" w:sz="0" w:space="0" w:color="auto"/>
                  </w:divBdr>
                </w:div>
                <w:div w:id="1985501436">
                  <w:marLeft w:val="0"/>
                  <w:marRight w:val="0"/>
                  <w:marTop w:val="168"/>
                  <w:marBottom w:val="0"/>
                  <w:divBdr>
                    <w:top w:val="none" w:sz="0" w:space="0" w:color="auto"/>
                    <w:left w:val="none" w:sz="0" w:space="0" w:color="auto"/>
                    <w:bottom w:val="none" w:sz="0" w:space="0" w:color="auto"/>
                    <w:right w:val="none" w:sz="0" w:space="0" w:color="auto"/>
                  </w:divBdr>
                </w:div>
                <w:div w:id="1564297506">
                  <w:marLeft w:val="0"/>
                  <w:marRight w:val="0"/>
                  <w:marTop w:val="168"/>
                  <w:marBottom w:val="0"/>
                  <w:divBdr>
                    <w:top w:val="none" w:sz="0" w:space="0" w:color="auto"/>
                    <w:left w:val="none" w:sz="0" w:space="0" w:color="auto"/>
                    <w:bottom w:val="none" w:sz="0" w:space="0" w:color="auto"/>
                    <w:right w:val="none" w:sz="0" w:space="0" w:color="auto"/>
                  </w:divBdr>
                </w:div>
              </w:divsChild>
            </w:div>
            <w:div w:id="2135051909">
              <w:marLeft w:val="2040"/>
              <w:marRight w:val="0"/>
              <w:marTop w:val="0"/>
              <w:marBottom w:val="0"/>
              <w:divBdr>
                <w:top w:val="none" w:sz="0" w:space="0" w:color="auto"/>
                <w:left w:val="none" w:sz="0" w:space="0" w:color="auto"/>
                <w:bottom w:val="none" w:sz="0" w:space="0" w:color="auto"/>
                <w:right w:val="none" w:sz="0" w:space="0" w:color="auto"/>
              </w:divBdr>
              <w:divsChild>
                <w:div w:id="2060088385">
                  <w:marLeft w:val="0"/>
                  <w:marRight w:val="0"/>
                  <w:marTop w:val="0"/>
                  <w:marBottom w:val="0"/>
                  <w:divBdr>
                    <w:top w:val="single" w:sz="2" w:space="0" w:color="D1EDF6"/>
                    <w:left w:val="single" w:sz="2" w:space="0" w:color="D1EDF6"/>
                    <w:bottom w:val="single" w:sz="2" w:space="0" w:color="D1EDF6"/>
                    <w:right w:val="single" w:sz="2" w:space="0" w:color="D1EDF6"/>
                  </w:divBdr>
                  <w:divsChild>
                    <w:div w:id="2066829235">
                      <w:marLeft w:val="0"/>
                      <w:marRight w:val="0"/>
                      <w:marTop w:val="0"/>
                      <w:marBottom w:val="360"/>
                      <w:divBdr>
                        <w:top w:val="none" w:sz="0" w:space="0" w:color="auto"/>
                        <w:left w:val="none" w:sz="0" w:space="0" w:color="auto"/>
                        <w:bottom w:val="none" w:sz="0" w:space="0" w:color="auto"/>
                        <w:right w:val="none" w:sz="0" w:space="0" w:color="auto"/>
                      </w:divBdr>
                    </w:div>
                    <w:div w:id="1060400452">
                      <w:marLeft w:val="0"/>
                      <w:marRight w:val="0"/>
                      <w:marTop w:val="168"/>
                      <w:marBottom w:val="72"/>
                      <w:divBdr>
                        <w:top w:val="none" w:sz="0" w:space="0" w:color="auto"/>
                        <w:left w:val="none" w:sz="0" w:space="0" w:color="auto"/>
                        <w:bottom w:val="none" w:sz="0" w:space="0" w:color="auto"/>
                        <w:right w:val="none" w:sz="0" w:space="0" w:color="auto"/>
                      </w:divBdr>
                      <w:divsChild>
                        <w:div w:id="765005425">
                          <w:marLeft w:val="0"/>
                          <w:marRight w:val="0"/>
                          <w:marTop w:val="0"/>
                          <w:marBottom w:val="0"/>
                          <w:divBdr>
                            <w:top w:val="none" w:sz="0" w:space="0" w:color="auto"/>
                            <w:left w:val="none" w:sz="0" w:space="0" w:color="auto"/>
                            <w:bottom w:val="none" w:sz="0" w:space="0" w:color="auto"/>
                            <w:right w:val="none" w:sz="0" w:space="0" w:color="auto"/>
                          </w:divBdr>
                        </w:div>
                        <w:div w:id="176432522">
                          <w:marLeft w:val="0"/>
                          <w:marRight w:val="0"/>
                          <w:marTop w:val="0"/>
                          <w:marBottom w:val="0"/>
                          <w:divBdr>
                            <w:top w:val="none" w:sz="0" w:space="0" w:color="auto"/>
                            <w:left w:val="none" w:sz="0" w:space="0" w:color="auto"/>
                            <w:bottom w:val="none" w:sz="0" w:space="0" w:color="auto"/>
                            <w:right w:val="none" w:sz="0" w:space="0" w:color="auto"/>
                          </w:divBdr>
                          <w:divsChild>
                            <w:div w:id="398212619">
                              <w:marLeft w:val="0"/>
                              <w:marRight w:val="0"/>
                              <w:marTop w:val="0"/>
                              <w:marBottom w:val="0"/>
                              <w:divBdr>
                                <w:top w:val="none" w:sz="0" w:space="0" w:color="auto"/>
                                <w:left w:val="none" w:sz="0" w:space="0" w:color="auto"/>
                                <w:bottom w:val="none" w:sz="0" w:space="0" w:color="auto"/>
                                <w:right w:val="none" w:sz="0" w:space="0" w:color="auto"/>
                              </w:divBdr>
                            </w:div>
                            <w:div w:id="1319847040">
                              <w:marLeft w:val="0"/>
                              <w:marRight w:val="0"/>
                              <w:marTop w:val="0"/>
                              <w:marBottom w:val="0"/>
                              <w:divBdr>
                                <w:top w:val="none" w:sz="0" w:space="0" w:color="auto"/>
                                <w:left w:val="none" w:sz="0" w:space="0" w:color="auto"/>
                                <w:bottom w:val="none" w:sz="0" w:space="0" w:color="auto"/>
                                <w:right w:val="none" w:sz="0" w:space="0" w:color="auto"/>
                              </w:divBdr>
                            </w:div>
                            <w:div w:id="207763847">
                              <w:marLeft w:val="0"/>
                              <w:marRight w:val="0"/>
                              <w:marTop w:val="0"/>
                              <w:marBottom w:val="0"/>
                              <w:divBdr>
                                <w:top w:val="none" w:sz="0" w:space="0" w:color="auto"/>
                                <w:left w:val="none" w:sz="0" w:space="0" w:color="auto"/>
                                <w:bottom w:val="none" w:sz="0" w:space="0" w:color="auto"/>
                                <w:right w:val="none" w:sz="0" w:space="0" w:color="auto"/>
                              </w:divBdr>
                            </w:div>
                            <w:div w:id="44959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0770">
                  <w:marLeft w:val="0"/>
                  <w:marRight w:val="0"/>
                  <w:marTop w:val="0"/>
                  <w:marBottom w:val="0"/>
                  <w:divBdr>
                    <w:top w:val="single" w:sz="2" w:space="0" w:color="FBE8CD"/>
                    <w:left w:val="single" w:sz="2" w:space="0" w:color="FBE8CD"/>
                    <w:bottom w:val="single" w:sz="2" w:space="0" w:color="FBE8CD"/>
                    <w:right w:val="single" w:sz="2" w:space="0" w:color="FBE8CD"/>
                  </w:divBdr>
                  <w:divsChild>
                    <w:div w:id="333266815">
                      <w:marLeft w:val="0"/>
                      <w:marRight w:val="0"/>
                      <w:marTop w:val="0"/>
                      <w:marBottom w:val="120"/>
                      <w:divBdr>
                        <w:top w:val="none" w:sz="0" w:space="0" w:color="auto"/>
                        <w:left w:val="none" w:sz="0" w:space="0" w:color="auto"/>
                        <w:bottom w:val="none" w:sz="0" w:space="0" w:color="auto"/>
                        <w:right w:val="none" w:sz="0" w:space="0" w:color="auto"/>
                      </w:divBdr>
                      <w:divsChild>
                        <w:div w:id="305859263">
                          <w:marLeft w:val="0"/>
                          <w:marRight w:val="0"/>
                          <w:marTop w:val="0"/>
                          <w:marBottom w:val="120"/>
                          <w:divBdr>
                            <w:top w:val="none" w:sz="0" w:space="0" w:color="auto"/>
                            <w:left w:val="none" w:sz="0" w:space="0" w:color="auto"/>
                            <w:bottom w:val="none" w:sz="0" w:space="0" w:color="auto"/>
                            <w:right w:val="none" w:sz="0" w:space="0" w:color="auto"/>
                          </w:divBdr>
                        </w:div>
                        <w:div w:id="1551720267">
                          <w:marLeft w:val="0"/>
                          <w:marRight w:val="0"/>
                          <w:marTop w:val="0"/>
                          <w:marBottom w:val="120"/>
                          <w:divBdr>
                            <w:top w:val="none" w:sz="0" w:space="0" w:color="auto"/>
                            <w:left w:val="none" w:sz="0" w:space="0" w:color="auto"/>
                            <w:bottom w:val="none" w:sz="0" w:space="0" w:color="auto"/>
                            <w:right w:val="none" w:sz="0" w:space="0" w:color="auto"/>
                          </w:divBdr>
                        </w:div>
                        <w:div w:id="16943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349473">
          <w:marLeft w:val="0"/>
          <w:marRight w:val="0"/>
          <w:marTop w:val="0"/>
          <w:marBottom w:val="432"/>
          <w:divBdr>
            <w:top w:val="none" w:sz="0" w:space="0" w:color="auto"/>
            <w:left w:val="none" w:sz="0" w:space="0" w:color="auto"/>
            <w:bottom w:val="none" w:sz="0" w:space="0" w:color="auto"/>
            <w:right w:val="none" w:sz="0" w:space="0" w:color="auto"/>
          </w:divBdr>
          <w:divsChild>
            <w:div w:id="950286179">
              <w:marLeft w:val="0"/>
              <w:marRight w:val="0"/>
              <w:marTop w:val="0"/>
              <w:marBottom w:val="432"/>
              <w:divBdr>
                <w:top w:val="single" w:sz="6" w:space="6" w:color="CAD0D7"/>
                <w:left w:val="single" w:sz="6" w:space="6" w:color="CAD0D7"/>
                <w:bottom w:val="single" w:sz="6" w:space="6" w:color="CAD0D7"/>
                <w:right w:val="single" w:sz="6" w:space="6" w:color="CAD0D7"/>
              </w:divBdr>
              <w:divsChild>
                <w:div w:id="1091589099">
                  <w:marLeft w:val="0"/>
                  <w:marRight w:val="0"/>
                  <w:marTop w:val="168"/>
                  <w:marBottom w:val="0"/>
                  <w:divBdr>
                    <w:top w:val="none" w:sz="0" w:space="0" w:color="auto"/>
                    <w:left w:val="none" w:sz="0" w:space="0" w:color="auto"/>
                    <w:bottom w:val="none" w:sz="0" w:space="0" w:color="auto"/>
                    <w:right w:val="none" w:sz="0" w:space="0" w:color="auto"/>
                  </w:divBdr>
                </w:div>
                <w:div w:id="1925146168">
                  <w:marLeft w:val="0"/>
                  <w:marRight w:val="0"/>
                  <w:marTop w:val="168"/>
                  <w:marBottom w:val="0"/>
                  <w:divBdr>
                    <w:top w:val="none" w:sz="0" w:space="0" w:color="auto"/>
                    <w:left w:val="none" w:sz="0" w:space="0" w:color="auto"/>
                    <w:bottom w:val="none" w:sz="0" w:space="0" w:color="auto"/>
                    <w:right w:val="none" w:sz="0" w:space="0" w:color="auto"/>
                  </w:divBdr>
                </w:div>
                <w:div w:id="629671434">
                  <w:marLeft w:val="0"/>
                  <w:marRight w:val="0"/>
                  <w:marTop w:val="168"/>
                  <w:marBottom w:val="0"/>
                  <w:divBdr>
                    <w:top w:val="none" w:sz="0" w:space="0" w:color="auto"/>
                    <w:left w:val="none" w:sz="0" w:space="0" w:color="auto"/>
                    <w:bottom w:val="none" w:sz="0" w:space="0" w:color="auto"/>
                    <w:right w:val="none" w:sz="0" w:space="0" w:color="auto"/>
                  </w:divBdr>
                </w:div>
              </w:divsChild>
            </w:div>
            <w:div w:id="269244538">
              <w:marLeft w:val="2040"/>
              <w:marRight w:val="0"/>
              <w:marTop w:val="0"/>
              <w:marBottom w:val="0"/>
              <w:divBdr>
                <w:top w:val="none" w:sz="0" w:space="0" w:color="auto"/>
                <w:left w:val="none" w:sz="0" w:space="0" w:color="auto"/>
                <w:bottom w:val="none" w:sz="0" w:space="0" w:color="auto"/>
                <w:right w:val="none" w:sz="0" w:space="0" w:color="auto"/>
              </w:divBdr>
              <w:divsChild>
                <w:div w:id="1581986416">
                  <w:marLeft w:val="0"/>
                  <w:marRight w:val="0"/>
                  <w:marTop w:val="0"/>
                  <w:marBottom w:val="0"/>
                  <w:divBdr>
                    <w:top w:val="single" w:sz="2" w:space="0" w:color="D1EDF6"/>
                    <w:left w:val="single" w:sz="2" w:space="0" w:color="D1EDF6"/>
                    <w:bottom w:val="single" w:sz="2" w:space="0" w:color="D1EDF6"/>
                    <w:right w:val="single" w:sz="2" w:space="0" w:color="D1EDF6"/>
                  </w:divBdr>
                  <w:divsChild>
                    <w:div w:id="1704017049">
                      <w:marLeft w:val="0"/>
                      <w:marRight w:val="0"/>
                      <w:marTop w:val="0"/>
                      <w:marBottom w:val="360"/>
                      <w:divBdr>
                        <w:top w:val="none" w:sz="0" w:space="0" w:color="auto"/>
                        <w:left w:val="none" w:sz="0" w:space="0" w:color="auto"/>
                        <w:bottom w:val="none" w:sz="0" w:space="0" w:color="auto"/>
                        <w:right w:val="none" w:sz="0" w:space="0" w:color="auto"/>
                      </w:divBdr>
                    </w:div>
                    <w:div w:id="1197932770">
                      <w:marLeft w:val="0"/>
                      <w:marRight w:val="0"/>
                      <w:marTop w:val="168"/>
                      <w:marBottom w:val="72"/>
                      <w:divBdr>
                        <w:top w:val="none" w:sz="0" w:space="0" w:color="auto"/>
                        <w:left w:val="none" w:sz="0" w:space="0" w:color="auto"/>
                        <w:bottom w:val="none" w:sz="0" w:space="0" w:color="auto"/>
                        <w:right w:val="none" w:sz="0" w:space="0" w:color="auto"/>
                      </w:divBdr>
                      <w:divsChild>
                        <w:div w:id="1617711328">
                          <w:marLeft w:val="0"/>
                          <w:marRight w:val="0"/>
                          <w:marTop w:val="0"/>
                          <w:marBottom w:val="0"/>
                          <w:divBdr>
                            <w:top w:val="none" w:sz="0" w:space="0" w:color="auto"/>
                            <w:left w:val="none" w:sz="0" w:space="0" w:color="auto"/>
                            <w:bottom w:val="none" w:sz="0" w:space="0" w:color="auto"/>
                            <w:right w:val="none" w:sz="0" w:space="0" w:color="auto"/>
                          </w:divBdr>
                        </w:div>
                        <w:div w:id="1336613922">
                          <w:marLeft w:val="0"/>
                          <w:marRight w:val="0"/>
                          <w:marTop w:val="0"/>
                          <w:marBottom w:val="0"/>
                          <w:divBdr>
                            <w:top w:val="none" w:sz="0" w:space="0" w:color="auto"/>
                            <w:left w:val="none" w:sz="0" w:space="0" w:color="auto"/>
                            <w:bottom w:val="none" w:sz="0" w:space="0" w:color="auto"/>
                            <w:right w:val="none" w:sz="0" w:space="0" w:color="auto"/>
                          </w:divBdr>
                          <w:divsChild>
                            <w:div w:id="1060596776">
                              <w:marLeft w:val="0"/>
                              <w:marRight w:val="0"/>
                              <w:marTop w:val="0"/>
                              <w:marBottom w:val="0"/>
                              <w:divBdr>
                                <w:top w:val="none" w:sz="0" w:space="0" w:color="auto"/>
                                <w:left w:val="none" w:sz="0" w:space="0" w:color="auto"/>
                                <w:bottom w:val="none" w:sz="0" w:space="0" w:color="auto"/>
                                <w:right w:val="none" w:sz="0" w:space="0" w:color="auto"/>
                              </w:divBdr>
                            </w:div>
                            <w:div w:id="1491823126">
                              <w:marLeft w:val="0"/>
                              <w:marRight w:val="0"/>
                              <w:marTop w:val="0"/>
                              <w:marBottom w:val="0"/>
                              <w:divBdr>
                                <w:top w:val="none" w:sz="0" w:space="0" w:color="auto"/>
                                <w:left w:val="none" w:sz="0" w:space="0" w:color="auto"/>
                                <w:bottom w:val="none" w:sz="0" w:space="0" w:color="auto"/>
                                <w:right w:val="none" w:sz="0" w:space="0" w:color="auto"/>
                              </w:divBdr>
                            </w:div>
                            <w:div w:id="1722747633">
                              <w:marLeft w:val="0"/>
                              <w:marRight w:val="0"/>
                              <w:marTop w:val="0"/>
                              <w:marBottom w:val="0"/>
                              <w:divBdr>
                                <w:top w:val="none" w:sz="0" w:space="0" w:color="auto"/>
                                <w:left w:val="none" w:sz="0" w:space="0" w:color="auto"/>
                                <w:bottom w:val="none" w:sz="0" w:space="0" w:color="auto"/>
                                <w:right w:val="none" w:sz="0" w:space="0" w:color="auto"/>
                              </w:divBdr>
                            </w:div>
                            <w:div w:id="9892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00113">
                  <w:marLeft w:val="0"/>
                  <w:marRight w:val="0"/>
                  <w:marTop w:val="0"/>
                  <w:marBottom w:val="0"/>
                  <w:divBdr>
                    <w:top w:val="single" w:sz="2" w:space="0" w:color="FBE8CD"/>
                    <w:left w:val="single" w:sz="2" w:space="0" w:color="FBE8CD"/>
                    <w:bottom w:val="single" w:sz="2" w:space="0" w:color="FBE8CD"/>
                    <w:right w:val="single" w:sz="2" w:space="0" w:color="FBE8CD"/>
                  </w:divBdr>
                  <w:divsChild>
                    <w:div w:id="1418211105">
                      <w:marLeft w:val="0"/>
                      <w:marRight w:val="0"/>
                      <w:marTop w:val="0"/>
                      <w:marBottom w:val="120"/>
                      <w:divBdr>
                        <w:top w:val="none" w:sz="0" w:space="0" w:color="auto"/>
                        <w:left w:val="none" w:sz="0" w:space="0" w:color="auto"/>
                        <w:bottom w:val="none" w:sz="0" w:space="0" w:color="auto"/>
                        <w:right w:val="none" w:sz="0" w:space="0" w:color="auto"/>
                      </w:divBdr>
                      <w:divsChild>
                        <w:div w:id="285702155">
                          <w:marLeft w:val="0"/>
                          <w:marRight w:val="0"/>
                          <w:marTop w:val="0"/>
                          <w:marBottom w:val="120"/>
                          <w:divBdr>
                            <w:top w:val="none" w:sz="0" w:space="0" w:color="auto"/>
                            <w:left w:val="none" w:sz="0" w:space="0" w:color="auto"/>
                            <w:bottom w:val="none" w:sz="0" w:space="0" w:color="auto"/>
                            <w:right w:val="none" w:sz="0" w:space="0" w:color="auto"/>
                          </w:divBdr>
                        </w:div>
                        <w:div w:id="1641880103">
                          <w:marLeft w:val="0"/>
                          <w:marRight w:val="0"/>
                          <w:marTop w:val="0"/>
                          <w:marBottom w:val="120"/>
                          <w:divBdr>
                            <w:top w:val="none" w:sz="0" w:space="0" w:color="auto"/>
                            <w:left w:val="none" w:sz="0" w:space="0" w:color="auto"/>
                            <w:bottom w:val="none" w:sz="0" w:space="0" w:color="auto"/>
                            <w:right w:val="none" w:sz="0" w:space="0" w:color="auto"/>
                          </w:divBdr>
                        </w:div>
                        <w:div w:id="14924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965852">
          <w:marLeft w:val="0"/>
          <w:marRight w:val="0"/>
          <w:marTop w:val="0"/>
          <w:marBottom w:val="432"/>
          <w:divBdr>
            <w:top w:val="none" w:sz="0" w:space="0" w:color="auto"/>
            <w:left w:val="none" w:sz="0" w:space="0" w:color="auto"/>
            <w:bottom w:val="none" w:sz="0" w:space="0" w:color="auto"/>
            <w:right w:val="none" w:sz="0" w:space="0" w:color="auto"/>
          </w:divBdr>
          <w:divsChild>
            <w:div w:id="1445072850">
              <w:marLeft w:val="0"/>
              <w:marRight w:val="0"/>
              <w:marTop w:val="0"/>
              <w:marBottom w:val="432"/>
              <w:divBdr>
                <w:top w:val="single" w:sz="6" w:space="6" w:color="CAD0D7"/>
                <w:left w:val="single" w:sz="6" w:space="6" w:color="CAD0D7"/>
                <w:bottom w:val="single" w:sz="6" w:space="6" w:color="CAD0D7"/>
                <w:right w:val="single" w:sz="6" w:space="6" w:color="CAD0D7"/>
              </w:divBdr>
              <w:divsChild>
                <w:div w:id="549616234">
                  <w:marLeft w:val="0"/>
                  <w:marRight w:val="0"/>
                  <w:marTop w:val="168"/>
                  <w:marBottom w:val="0"/>
                  <w:divBdr>
                    <w:top w:val="none" w:sz="0" w:space="0" w:color="auto"/>
                    <w:left w:val="none" w:sz="0" w:space="0" w:color="auto"/>
                    <w:bottom w:val="none" w:sz="0" w:space="0" w:color="auto"/>
                    <w:right w:val="none" w:sz="0" w:space="0" w:color="auto"/>
                  </w:divBdr>
                </w:div>
                <w:div w:id="1486967281">
                  <w:marLeft w:val="0"/>
                  <w:marRight w:val="0"/>
                  <w:marTop w:val="168"/>
                  <w:marBottom w:val="0"/>
                  <w:divBdr>
                    <w:top w:val="none" w:sz="0" w:space="0" w:color="auto"/>
                    <w:left w:val="none" w:sz="0" w:space="0" w:color="auto"/>
                    <w:bottom w:val="none" w:sz="0" w:space="0" w:color="auto"/>
                    <w:right w:val="none" w:sz="0" w:space="0" w:color="auto"/>
                  </w:divBdr>
                </w:div>
                <w:div w:id="701320139">
                  <w:marLeft w:val="0"/>
                  <w:marRight w:val="0"/>
                  <w:marTop w:val="168"/>
                  <w:marBottom w:val="0"/>
                  <w:divBdr>
                    <w:top w:val="none" w:sz="0" w:space="0" w:color="auto"/>
                    <w:left w:val="none" w:sz="0" w:space="0" w:color="auto"/>
                    <w:bottom w:val="none" w:sz="0" w:space="0" w:color="auto"/>
                    <w:right w:val="none" w:sz="0" w:space="0" w:color="auto"/>
                  </w:divBdr>
                </w:div>
              </w:divsChild>
            </w:div>
            <w:div w:id="523598942">
              <w:marLeft w:val="2040"/>
              <w:marRight w:val="0"/>
              <w:marTop w:val="0"/>
              <w:marBottom w:val="0"/>
              <w:divBdr>
                <w:top w:val="none" w:sz="0" w:space="0" w:color="auto"/>
                <w:left w:val="none" w:sz="0" w:space="0" w:color="auto"/>
                <w:bottom w:val="none" w:sz="0" w:space="0" w:color="auto"/>
                <w:right w:val="none" w:sz="0" w:space="0" w:color="auto"/>
              </w:divBdr>
              <w:divsChild>
                <w:div w:id="519054668">
                  <w:marLeft w:val="0"/>
                  <w:marRight w:val="0"/>
                  <w:marTop w:val="0"/>
                  <w:marBottom w:val="0"/>
                  <w:divBdr>
                    <w:top w:val="single" w:sz="2" w:space="0" w:color="D1EDF6"/>
                    <w:left w:val="single" w:sz="2" w:space="0" w:color="D1EDF6"/>
                    <w:bottom w:val="single" w:sz="2" w:space="0" w:color="D1EDF6"/>
                    <w:right w:val="single" w:sz="2" w:space="0" w:color="D1EDF6"/>
                  </w:divBdr>
                  <w:divsChild>
                    <w:div w:id="110824941">
                      <w:marLeft w:val="0"/>
                      <w:marRight w:val="0"/>
                      <w:marTop w:val="0"/>
                      <w:marBottom w:val="360"/>
                      <w:divBdr>
                        <w:top w:val="none" w:sz="0" w:space="0" w:color="auto"/>
                        <w:left w:val="none" w:sz="0" w:space="0" w:color="auto"/>
                        <w:bottom w:val="none" w:sz="0" w:space="0" w:color="auto"/>
                        <w:right w:val="none" w:sz="0" w:space="0" w:color="auto"/>
                      </w:divBdr>
                    </w:div>
                    <w:div w:id="1374574035">
                      <w:marLeft w:val="0"/>
                      <w:marRight w:val="0"/>
                      <w:marTop w:val="168"/>
                      <w:marBottom w:val="72"/>
                      <w:divBdr>
                        <w:top w:val="none" w:sz="0" w:space="0" w:color="auto"/>
                        <w:left w:val="none" w:sz="0" w:space="0" w:color="auto"/>
                        <w:bottom w:val="none" w:sz="0" w:space="0" w:color="auto"/>
                        <w:right w:val="none" w:sz="0" w:space="0" w:color="auto"/>
                      </w:divBdr>
                      <w:divsChild>
                        <w:div w:id="1089421954">
                          <w:marLeft w:val="0"/>
                          <w:marRight w:val="0"/>
                          <w:marTop w:val="0"/>
                          <w:marBottom w:val="0"/>
                          <w:divBdr>
                            <w:top w:val="none" w:sz="0" w:space="0" w:color="auto"/>
                            <w:left w:val="none" w:sz="0" w:space="0" w:color="auto"/>
                            <w:bottom w:val="none" w:sz="0" w:space="0" w:color="auto"/>
                            <w:right w:val="none" w:sz="0" w:space="0" w:color="auto"/>
                          </w:divBdr>
                        </w:div>
                        <w:div w:id="1183592807">
                          <w:marLeft w:val="0"/>
                          <w:marRight w:val="0"/>
                          <w:marTop w:val="0"/>
                          <w:marBottom w:val="0"/>
                          <w:divBdr>
                            <w:top w:val="none" w:sz="0" w:space="0" w:color="auto"/>
                            <w:left w:val="none" w:sz="0" w:space="0" w:color="auto"/>
                            <w:bottom w:val="none" w:sz="0" w:space="0" w:color="auto"/>
                            <w:right w:val="none" w:sz="0" w:space="0" w:color="auto"/>
                          </w:divBdr>
                          <w:divsChild>
                            <w:div w:id="2137213916">
                              <w:marLeft w:val="0"/>
                              <w:marRight w:val="0"/>
                              <w:marTop w:val="0"/>
                              <w:marBottom w:val="0"/>
                              <w:divBdr>
                                <w:top w:val="none" w:sz="0" w:space="0" w:color="auto"/>
                                <w:left w:val="none" w:sz="0" w:space="0" w:color="auto"/>
                                <w:bottom w:val="none" w:sz="0" w:space="0" w:color="auto"/>
                                <w:right w:val="none" w:sz="0" w:space="0" w:color="auto"/>
                              </w:divBdr>
                            </w:div>
                            <w:div w:id="1651401378">
                              <w:marLeft w:val="0"/>
                              <w:marRight w:val="0"/>
                              <w:marTop w:val="0"/>
                              <w:marBottom w:val="0"/>
                              <w:divBdr>
                                <w:top w:val="none" w:sz="0" w:space="0" w:color="auto"/>
                                <w:left w:val="none" w:sz="0" w:space="0" w:color="auto"/>
                                <w:bottom w:val="none" w:sz="0" w:space="0" w:color="auto"/>
                                <w:right w:val="none" w:sz="0" w:space="0" w:color="auto"/>
                              </w:divBdr>
                            </w:div>
                            <w:div w:id="260767920">
                              <w:marLeft w:val="0"/>
                              <w:marRight w:val="0"/>
                              <w:marTop w:val="0"/>
                              <w:marBottom w:val="0"/>
                              <w:divBdr>
                                <w:top w:val="none" w:sz="0" w:space="0" w:color="auto"/>
                                <w:left w:val="none" w:sz="0" w:space="0" w:color="auto"/>
                                <w:bottom w:val="none" w:sz="0" w:space="0" w:color="auto"/>
                                <w:right w:val="none" w:sz="0" w:space="0" w:color="auto"/>
                              </w:divBdr>
                            </w:div>
                            <w:div w:id="17109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97014">
                  <w:marLeft w:val="0"/>
                  <w:marRight w:val="0"/>
                  <w:marTop w:val="0"/>
                  <w:marBottom w:val="0"/>
                  <w:divBdr>
                    <w:top w:val="single" w:sz="2" w:space="0" w:color="FBE8CD"/>
                    <w:left w:val="single" w:sz="2" w:space="0" w:color="FBE8CD"/>
                    <w:bottom w:val="single" w:sz="2" w:space="0" w:color="FBE8CD"/>
                    <w:right w:val="single" w:sz="2" w:space="0" w:color="FBE8CD"/>
                  </w:divBdr>
                  <w:divsChild>
                    <w:div w:id="52824290">
                      <w:marLeft w:val="0"/>
                      <w:marRight w:val="0"/>
                      <w:marTop w:val="0"/>
                      <w:marBottom w:val="120"/>
                      <w:divBdr>
                        <w:top w:val="none" w:sz="0" w:space="0" w:color="auto"/>
                        <w:left w:val="none" w:sz="0" w:space="0" w:color="auto"/>
                        <w:bottom w:val="none" w:sz="0" w:space="0" w:color="auto"/>
                        <w:right w:val="none" w:sz="0" w:space="0" w:color="auto"/>
                      </w:divBdr>
                      <w:divsChild>
                        <w:div w:id="1861510733">
                          <w:marLeft w:val="0"/>
                          <w:marRight w:val="0"/>
                          <w:marTop w:val="0"/>
                          <w:marBottom w:val="120"/>
                          <w:divBdr>
                            <w:top w:val="none" w:sz="0" w:space="0" w:color="auto"/>
                            <w:left w:val="none" w:sz="0" w:space="0" w:color="auto"/>
                            <w:bottom w:val="none" w:sz="0" w:space="0" w:color="auto"/>
                            <w:right w:val="none" w:sz="0" w:space="0" w:color="auto"/>
                          </w:divBdr>
                        </w:div>
                        <w:div w:id="892161922">
                          <w:marLeft w:val="0"/>
                          <w:marRight w:val="0"/>
                          <w:marTop w:val="0"/>
                          <w:marBottom w:val="120"/>
                          <w:divBdr>
                            <w:top w:val="none" w:sz="0" w:space="0" w:color="auto"/>
                            <w:left w:val="none" w:sz="0" w:space="0" w:color="auto"/>
                            <w:bottom w:val="none" w:sz="0" w:space="0" w:color="auto"/>
                            <w:right w:val="none" w:sz="0" w:space="0" w:color="auto"/>
                          </w:divBdr>
                        </w:div>
                        <w:div w:id="11971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732542">
      <w:bodyDiv w:val="1"/>
      <w:marLeft w:val="0"/>
      <w:marRight w:val="0"/>
      <w:marTop w:val="0"/>
      <w:marBottom w:val="0"/>
      <w:divBdr>
        <w:top w:val="none" w:sz="0" w:space="0" w:color="auto"/>
        <w:left w:val="none" w:sz="0" w:space="0" w:color="auto"/>
        <w:bottom w:val="none" w:sz="0" w:space="0" w:color="auto"/>
        <w:right w:val="none" w:sz="0" w:space="0" w:color="auto"/>
      </w:divBdr>
      <w:divsChild>
        <w:div w:id="364135598">
          <w:marLeft w:val="0"/>
          <w:marRight w:val="0"/>
          <w:marTop w:val="0"/>
          <w:marBottom w:val="432"/>
          <w:divBdr>
            <w:top w:val="none" w:sz="0" w:space="0" w:color="auto"/>
            <w:left w:val="none" w:sz="0" w:space="0" w:color="auto"/>
            <w:bottom w:val="none" w:sz="0" w:space="0" w:color="auto"/>
            <w:right w:val="none" w:sz="0" w:space="0" w:color="auto"/>
          </w:divBdr>
          <w:divsChild>
            <w:div w:id="816992175">
              <w:marLeft w:val="2040"/>
              <w:marRight w:val="0"/>
              <w:marTop w:val="0"/>
              <w:marBottom w:val="0"/>
              <w:divBdr>
                <w:top w:val="none" w:sz="0" w:space="0" w:color="auto"/>
                <w:left w:val="none" w:sz="0" w:space="0" w:color="auto"/>
                <w:bottom w:val="none" w:sz="0" w:space="0" w:color="auto"/>
                <w:right w:val="none" w:sz="0" w:space="0" w:color="auto"/>
              </w:divBdr>
              <w:divsChild>
                <w:div w:id="37358963">
                  <w:marLeft w:val="0"/>
                  <w:marRight w:val="0"/>
                  <w:marTop w:val="0"/>
                  <w:marBottom w:val="0"/>
                  <w:divBdr>
                    <w:top w:val="single" w:sz="2" w:space="0" w:color="D1EDF6"/>
                    <w:left w:val="single" w:sz="2" w:space="0" w:color="D1EDF6"/>
                    <w:bottom w:val="single" w:sz="2" w:space="0" w:color="D1EDF6"/>
                    <w:right w:val="single" w:sz="2" w:space="0" w:color="D1EDF6"/>
                  </w:divBdr>
                  <w:divsChild>
                    <w:div w:id="341318687">
                      <w:marLeft w:val="0"/>
                      <w:marRight w:val="0"/>
                      <w:marTop w:val="0"/>
                      <w:marBottom w:val="360"/>
                      <w:divBdr>
                        <w:top w:val="none" w:sz="0" w:space="0" w:color="auto"/>
                        <w:left w:val="none" w:sz="0" w:space="0" w:color="auto"/>
                        <w:bottom w:val="none" w:sz="0" w:space="0" w:color="auto"/>
                        <w:right w:val="none" w:sz="0" w:space="0" w:color="auto"/>
                      </w:divBdr>
                    </w:div>
                    <w:div w:id="1628773551">
                      <w:marLeft w:val="0"/>
                      <w:marRight w:val="0"/>
                      <w:marTop w:val="168"/>
                      <w:marBottom w:val="72"/>
                      <w:divBdr>
                        <w:top w:val="none" w:sz="0" w:space="0" w:color="auto"/>
                        <w:left w:val="none" w:sz="0" w:space="0" w:color="auto"/>
                        <w:bottom w:val="none" w:sz="0" w:space="0" w:color="auto"/>
                        <w:right w:val="none" w:sz="0" w:space="0" w:color="auto"/>
                      </w:divBdr>
                      <w:divsChild>
                        <w:div w:id="1487088587">
                          <w:marLeft w:val="0"/>
                          <w:marRight w:val="0"/>
                          <w:marTop w:val="0"/>
                          <w:marBottom w:val="0"/>
                          <w:divBdr>
                            <w:top w:val="none" w:sz="0" w:space="0" w:color="auto"/>
                            <w:left w:val="none" w:sz="0" w:space="0" w:color="auto"/>
                            <w:bottom w:val="none" w:sz="0" w:space="0" w:color="auto"/>
                            <w:right w:val="none" w:sz="0" w:space="0" w:color="auto"/>
                          </w:divBdr>
                        </w:div>
                        <w:div w:id="547839595">
                          <w:marLeft w:val="0"/>
                          <w:marRight w:val="0"/>
                          <w:marTop w:val="0"/>
                          <w:marBottom w:val="0"/>
                          <w:divBdr>
                            <w:top w:val="none" w:sz="0" w:space="0" w:color="auto"/>
                            <w:left w:val="none" w:sz="0" w:space="0" w:color="auto"/>
                            <w:bottom w:val="none" w:sz="0" w:space="0" w:color="auto"/>
                            <w:right w:val="none" w:sz="0" w:space="0" w:color="auto"/>
                          </w:divBdr>
                          <w:divsChild>
                            <w:div w:id="790439266">
                              <w:marLeft w:val="0"/>
                              <w:marRight w:val="0"/>
                              <w:marTop w:val="0"/>
                              <w:marBottom w:val="0"/>
                              <w:divBdr>
                                <w:top w:val="none" w:sz="0" w:space="0" w:color="auto"/>
                                <w:left w:val="none" w:sz="0" w:space="0" w:color="auto"/>
                                <w:bottom w:val="none" w:sz="0" w:space="0" w:color="auto"/>
                                <w:right w:val="none" w:sz="0" w:space="0" w:color="auto"/>
                              </w:divBdr>
                            </w:div>
                            <w:div w:id="1147816049">
                              <w:marLeft w:val="0"/>
                              <w:marRight w:val="0"/>
                              <w:marTop w:val="0"/>
                              <w:marBottom w:val="0"/>
                              <w:divBdr>
                                <w:top w:val="none" w:sz="0" w:space="0" w:color="auto"/>
                                <w:left w:val="none" w:sz="0" w:space="0" w:color="auto"/>
                                <w:bottom w:val="none" w:sz="0" w:space="0" w:color="auto"/>
                                <w:right w:val="none" w:sz="0" w:space="0" w:color="auto"/>
                              </w:divBdr>
                            </w:div>
                            <w:div w:id="1114593496">
                              <w:marLeft w:val="0"/>
                              <w:marRight w:val="0"/>
                              <w:marTop w:val="0"/>
                              <w:marBottom w:val="0"/>
                              <w:divBdr>
                                <w:top w:val="none" w:sz="0" w:space="0" w:color="auto"/>
                                <w:left w:val="none" w:sz="0" w:space="0" w:color="auto"/>
                                <w:bottom w:val="none" w:sz="0" w:space="0" w:color="auto"/>
                                <w:right w:val="none" w:sz="0" w:space="0" w:color="auto"/>
                              </w:divBdr>
                            </w:div>
                            <w:div w:id="172471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81510">
                  <w:marLeft w:val="0"/>
                  <w:marRight w:val="0"/>
                  <w:marTop w:val="0"/>
                  <w:marBottom w:val="0"/>
                  <w:divBdr>
                    <w:top w:val="single" w:sz="2" w:space="0" w:color="FBE8CD"/>
                    <w:left w:val="single" w:sz="2" w:space="0" w:color="FBE8CD"/>
                    <w:bottom w:val="single" w:sz="2" w:space="0" w:color="FBE8CD"/>
                    <w:right w:val="single" w:sz="2" w:space="0" w:color="FBE8CD"/>
                  </w:divBdr>
                  <w:divsChild>
                    <w:div w:id="1344942134">
                      <w:marLeft w:val="0"/>
                      <w:marRight w:val="0"/>
                      <w:marTop w:val="0"/>
                      <w:marBottom w:val="120"/>
                      <w:divBdr>
                        <w:top w:val="none" w:sz="0" w:space="0" w:color="auto"/>
                        <w:left w:val="none" w:sz="0" w:space="0" w:color="auto"/>
                        <w:bottom w:val="none" w:sz="0" w:space="0" w:color="auto"/>
                        <w:right w:val="none" w:sz="0" w:space="0" w:color="auto"/>
                      </w:divBdr>
                      <w:divsChild>
                        <w:div w:id="24260779">
                          <w:marLeft w:val="0"/>
                          <w:marRight w:val="0"/>
                          <w:marTop w:val="0"/>
                          <w:marBottom w:val="120"/>
                          <w:divBdr>
                            <w:top w:val="none" w:sz="0" w:space="0" w:color="auto"/>
                            <w:left w:val="none" w:sz="0" w:space="0" w:color="auto"/>
                            <w:bottom w:val="none" w:sz="0" w:space="0" w:color="auto"/>
                            <w:right w:val="none" w:sz="0" w:space="0" w:color="auto"/>
                          </w:divBdr>
                        </w:div>
                        <w:div w:id="713774798">
                          <w:marLeft w:val="0"/>
                          <w:marRight w:val="0"/>
                          <w:marTop w:val="0"/>
                          <w:marBottom w:val="120"/>
                          <w:divBdr>
                            <w:top w:val="none" w:sz="0" w:space="0" w:color="auto"/>
                            <w:left w:val="none" w:sz="0" w:space="0" w:color="auto"/>
                            <w:bottom w:val="none" w:sz="0" w:space="0" w:color="auto"/>
                            <w:right w:val="none" w:sz="0" w:space="0" w:color="auto"/>
                          </w:divBdr>
                        </w:div>
                        <w:div w:id="12540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921142">
          <w:marLeft w:val="0"/>
          <w:marRight w:val="0"/>
          <w:marTop w:val="0"/>
          <w:marBottom w:val="432"/>
          <w:divBdr>
            <w:top w:val="none" w:sz="0" w:space="0" w:color="auto"/>
            <w:left w:val="none" w:sz="0" w:space="0" w:color="auto"/>
            <w:bottom w:val="none" w:sz="0" w:space="0" w:color="auto"/>
            <w:right w:val="none" w:sz="0" w:space="0" w:color="auto"/>
          </w:divBdr>
          <w:divsChild>
            <w:div w:id="766853821">
              <w:marLeft w:val="0"/>
              <w:marRight w:val="0"/>
              <w:marTop w:val="0"/>
              <w:marBottom w:val="432"/>
              <w:divBdr>
                <w:top w:val="single" w:sz="6" w:space="6" w:color="CAD0D7"/>
                <w:left w:val="single" w:sz="6" w:space="6" w:color="CAD0D7"/>
                <w:bottom w:val="single" w:sz="6" w:space="6" w:color="CAD0D7"/>
                <w:right w:val="single" w:sz="6" w:space="6" w:color="CAD0D7"/>
              </w:divBdr>
              <w:divsChild>
                <w:div w:id="1449156357">
                  <w:marLeft w:val="0"/>
                  <w:marRight w:val="0"/>
                  <w:marTop w:val="168"/>
                  <w:marBottom w:val="0"/>
                  <w:divBdr>
                    <w:top w:val="none" w:sz="0" w:space="0" w:color="auto"/>
                    <w:left w:val="none" w:sz="0" w:space="0" w:color="auto"/>
                    <w:bottom w:val="none" w:sz="0" w:space="0" w:color="auto"/>
                    <w:right w:val="none" w:sz="0" w:space="0" w:color="auto"/>
                  </w:divBdr>
                </w:div>
                <w:div w:id="1727758139">
                  <w:marLeft w:val="0"/>
                  <w:marRight w:val="0"/>
                  <w:marTop w:val="168"/>
                  <w:marBottom w:val="0"/>
                  <w:divBdr>
                    <w:top w:val="none" w:sz="0" w:space="0" w:color="auto"/>
                    <w:left w:val="none" w:sz="0" w:space="0" w:color="auto"/>
                    <w:bottom w:val="none" w:sz="0" w:space="0" w:color="auto"/>
                    <w:right w:val="none" w:sz="0" w:space="0" w:color="auto"/>
                  </w:divBdr>
                </w:div>
                <w:div w:id="393552162">
                  <w:marLeft w:val="0"/>
                  <w:marRight w:val="0"/>
                  <w:marTop w:val="168"/>
                  <w:marBottom w:val="0"/>
                  <w:divBdr>
                    <w:top w:val="none" w:sz="0" w:space="0" w:color="auto"/>
                    <w:left w:val="none" w:sz="0" w:space="0" w:color="auto"/>
                    <w:bottom w:val="none" w:sz="0" w:space="0" w:color="auto"/>
                    <w:right w:val="none" w:sz="0" w:space="0" w:color="auto"/>
                  </w:divBdr>
                </w:div>
              </w:divsChild>
            </w:div>
            <w:div w:id="1935281174">
              <w:marLeft w:val="2040"/>
              <w:marRight w:val="0"/>
              <w:marTop w:val="0"/>
              <w:marBottom w:val="0"/>
              <w:divBdr>
                <w:top w:val="none" w:sz="0" w:space="0" w:color="auto"/>
                <w:left w:val="none" w:sz="0" w:space="0" w:color="auto"/>
                <w:bottom w:val="none" w:sz="0" w:space="0" w:color="auto"/>
                <w:right w:val="none" w:sz="0" w:space="0" w:color="auto"/>
              </w:divBdr>
              <w:divsChild>
                <w:div w:id="1066149521">
                  <w:marLeft w:val="0"/>
                  <w:marRight w:val="0"/>
                  <w:marTop w:val="0"/>
                  <w:marBottom w:val="0"/>
                  <w:divBdr>
                    <w:top w:val="single" w:sz="2" w:space="0" w:color="D1EDF6"/>
                    <w:left w:val="single" w:sz="2" w:space="0" w:color="D1EDF6"/>
                    <w:bottom w:val="single" w:sz="2" w:space="0" w:color="D1EDF6"/>
                    <w:right w:val="single" w:sz="2" w:space="0" w:color="D1EDF6"/>
                  </w:divBdr>
                  <w:divsChild>
                    <w:div w:id="1780490026">
                      <w:marLeft w:val="0"/>
                      <w:marRight w:val="0"/>
                      <w:marTop w:val="0"/>
                      <w:marBottom w:val="360"/>
                      <w:divBdr>
                        <w:top w:val="none" w:sz="0" w:space="0" w:color="auto"/>
                        <w:left w:val="none" w:sz="0" w:space="0" w:color="auto"/>
                        <w:bottom w:val="none" w:sz="0" w:space="0" w:color="auto"/>
                        <w:right w:val="none" w:sz="0" w:space="0" w:color="auto"/>
                      </w:divBdr>
                    </w:div>
                    <w:div w:id="1860700329">
                      <w:marLeft w:val="0"/>
                      <w:marRight w:val="0"/>
                      <w:marTop w:val="168"/>
                      <w:marBottom w:val="72"/>
                      <w:divBdr>
                        <w:top w:val="none" w:sz="0" w:space="0" w:color="auto"/>
                        <w:left w:val="none" w:sz="0" w:space="0" w:color="auto"/>
                        <w:bottom w:val="none" w:sz="0" w:space="0" w:color="auto"/>
                        <w:right w:val="none" w:sz="0" w:space="0" w:color="auto"/>
                      </w:divBdr>
                      <w:divsChild>
                        <w:div w:id="610237418">
                          <w:marLeft w:val="0"/>
                          <w:marRight w:val="0"/>
                          <w:marTop w:val="0"/>
                          <w:marBottom w:val="0"/>
                          <w:divBdr>
                            <w:top w:val="none" w:sz="0" w:space="0" w:color="auto"/>
                            <w:left w:val="none" w:sz="0" w:space="0" w:color="auto"/>
                            <w:bottom w:val="none" w:sz="0" w:space="0" w:color="auto"/>
                            <w:right w:val="none" w:sz="0" w:space="0" w:color="auto"/>
                          </w:divBdr>
                        </w:div>
                        <w:div w:id="1978678002">
                          <w:marLeft w:val="0"/>
                          <w:marRight w:val="0"/>
                          <w:marTop w:val="0"/>
                          <w:marBottom w:val="0"/>
                          <w:divBdr>
                            <w:top w:val="none" w:sz="0" w:space="0" w:color="auto"/>
                            <w:left w:val="none" w:sz="0" w:space="0" w:color="auto"/>
                            <w:bottom w:val="none" w:sz="0" w:space="0" w:color="auto"/>
                            <w:right w:val="none" w:sz="0" w:space="0" w:color="auto"/>
                          </w:divBdr>
                          <w:divsChild>
                            <w:div w:id="1952516551">
                              <w:marLeft w:val="0"/>
                              <w:marRight w:val="0"/>
                              <w:marTop w:val="0"/>
                              <w:marBottom w:val="0"/>
                              <w:divBdr>
                                <w:top w:val="none" w:sz="0" w:space="0" w:color="auto"/>
                                <w:left w:val="none" w:sz="0" w:space="0" w:color="auto"/>
                                <w:bottom w:val="none" w:sz="0" w:space="0" w:color="auto"/>
                                <w:right w:val="none" w:sz="0" w:space="0" w:color="auto"/>
                              </w:divBdr>
                            </w:div>
                            <w:div w:id="612830595">
                              <w:marLeft w:val="0"/>
                              <w:marRight w:val="0"/>
                              <w:marTop w:val="0"/>
                              <w:marBottom w:val="0"/>
                              <w:divBdr>
                                <w:top w:val="none" w:sz="0" w:space="0" w:color="auto"/>
                                <w:left w:val="none" w:sz="0" w:space="0" w:color="auto"/>
                                <w:bottom w:val="none" w:sz="0" w:space="0" w:color="auto"/>
                                <w:right w:val="none" w:sz="0" w:space="0" w:color="auto"/>
                              </w:divBdr>
                            </w:div>
                            <w:div w:id="1564872919">
                              <w:marLeft w:val="0"/>
                              <w:marRight w:val="0"/>
                              <w:marTop w:val="0"/>
                              <w:marBottom w:val="0"/>
                              <w:divBdr>
                                <w:top w:val="none" w:sz="0" w:space="0" w:color="auto"/>
                                <w:left w:val="none" w:sz="0" w:space="0" w:color="auto"/>
                                <w:bottom w:val="none" w:sz="0" w:space="0" w:color="auto"/>
                                <w:right w:val="none" w:sz="0" w:space="0" w:color="auto"/>
                              </w:divBdr>
                            </w:div>
                            <w:div w:id="26222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040204">
                  <w:marLeft w:val="0"/>
                  <w:marRight w:val="0"/>
                  <w:marTop w:val="0"/>
                  <w:marBottom w:val="0"/>
                  <w:divBdr>
                    <w:top w:val="single" w:sz="2" w:space="0" w:color="FBE8CD"/>
                    <w:left w:val="single" w:sz="2" w:space="0" w:color="FBE8CD"/>
                    <w:bottom w:val="single" w:sz="2" w:space="0" w:color="FBE8CD"/>
                    <w:right w:val="single" w:sz="2" w:space="0" w:color="FBE8CD"/>
                  </w:divBdr>
                  <w:divsChild>
                    <w:div w:id="648944090">
                      <w:marLeft w:val="0"/>
                      <w:marRight w:val="0"/>
                      <w:marTop w:val="0"/>
                      <w:marBottom w:val="120"/>
                      <w:divBdr>
                        <w:top w:val="none" w:sz="0" w:space="0" w:color="auto"/>
                        <w:left w:val="none" w:sz="0" w:space="0" w:color="auto"/>
                        <w:bottom w:val="none" w:sz="0" w:space="0" w:color="auto"/>
                        <w:right w:val="none" w:sz="0" w:space="0" w:color="auto"/>
                      </w:divBdr>
                      <w:divsChild>
                        <w:div w:id="176777420">
                          <w:marLeft w:val="0"/>
                          <w:marRight w:val="0"/>
                          <w:marTop w:val="0"/>
                          <w:marBottom w:val="120"/>
                          <w:divBdr>
                            <w:top w:val="none" w:sz="0" w:space="0" w:color="auto"/>
                            <w:left w:val="none" w:sz="0" w:space="0" w:color="auto"/>
                            <w:bottom w:val="none" w:sz="0" w:space="0" w:color="auto"/>
                            <w:right w:val="none" w:sz="0" w:space="0" w:color="auto"/>
                          </w:divBdr>
                        </w:div>
                        <w:div w:id="260914686">
                          <w:marLeft w:val="0"/>
                          <w:marRight w:val="0"/>
                          <w:marTop w:val="0"/>
                          <w:marBottom w:val="120"/>
                          <w:divBdr>
                            <w:top w:val="none" w:sz="0" w:space="0" w:color="auto"/>
                            <w:left w:val="none" w:sz="0" w:space="0" w:color="auto"/>
                            <w:bottom w:val="none" w:sz="0" w:space="0" w:color="auto"/>
                            <w:right w:val="none" w:sz="0" w:space="0" w:color="auto"/>
                          </w:divBdr>
                        </w:div>
                        <w:div w:id="11742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461313">
          <w:marLeft w:val="0"/>
          <w:marRight w:val="0"/>
          <w:marTop w:val="0"/>
          <w:marBottom w:val="432"/>
          <w:divBdr>
            <w:top w:val="none" w:sz="0" w:space="0" w:color="auto"/>
            <w:left w:val="none" w:sz="0" w:space="0" w:color="auto"/>
            <w:bottom w:val="none" w:sz="0" w:space="0" w:color="auto"/>
            <w:right w:val="none" w:sz="0" w:space="0" w:color="auto"/>
          </w:divBdr>
          <w:divsChild>
            <w:div w:id="361636451">
              <w:marLeft w:val="0"/>
              <w:marRight w:val="0"/>
              <w:marTop w:val="0"/>
              <w:marBottom w:val="432"/>
              <w:divBdr>
                <w:top w:val="single" w:sz="6" w:space="6" w:color="CAD0D7"/>
                <w:left w:val="single" w:sz="6" w:space="6" w:color="CAD0D7"/>
                <w:bottom w:val="single" w:sz="6" w:space="6" w:color="CAD0D7"/>
                <w:right w:val="single" w:sz="6" w:space="6" w:color="CAD0D7"/>
              </w:divBdr>
              <w:divsChild>
                <w:div w:id="354576797">
                  <w:marLeft w:val="0"/>
                  <w:marRight w:val="0"/>
                  <w:marTop w:val="168"/>
                  <w:marBottom w:val="0"/>
                  <w:divBdr>
                    <w:top w:val="none" w:sz="0" w:space="0" w:color="auto"/>
                    <w:left w:val="none" w:sz="0" w:space="0" w:color="auto"/>
                    <w:bottom w:val="none" w:sz="0" w:space="0" w:color="auto"/>
                    <w:right w:val="none" w:sz="0" w:space="0" w:color="auto"/>
                  </w:divBdr>
                </w:div>
                <w:div w:id="1551990086">
                  <w:marLeft w:val="0"/>
                  <w:marRight w:val="0"/>
                  <w:marTop w:val="168"/>
                  <w:marBottom w:val="0"/>
                  <w:divBdr>
                    <w:top w:val="none" w:sz="0" w:space="0" w:color="auto"/>
                    <w:left w:val="none" w:sz="0" w:space="0" w:color="auto"/>
                    <w:bottom w:val="none" w:sz="0" w:space="0" w:color="auto"/>
                    <w:right w:val="none" w:sz="0" w:space="0" w:color="auto"/>
                  </w:divBdr>
                </w:div>
                <w:div w:id="11733947">
                  <w:marLeft w:val="0"/>
                  <w:marRight w:val="0"/>
                  <w:marTop w:val="168"/>
                  <w:marBottom w:val="0"/>
                  <w:divBdr>
                    <w:top w:val="none" w:sz="0" w:space="0" w:color="auto"/>
                    <w:left w:val="none" w:sz="0" w:space="0" w:color="auto"/>
                    <w:bottom w:val="none" w:sz="0" w:space="0" w:color="auto"/>
                    <w:right w:val="none" w:sz="0" w:space="0" w:color="auto"/>
                  </w:divBdr>
                </w:div>
              </w:divsChild>
            </w:div>
            <w:div w:id="581716079">
              <w:marLeft w:val="2040"/>
              <w:marRight w:val="0"/>
              <w:marTop w:val="0"/>
              <w:marBottom w:val="0"/>
              <w:divBdr>
                <w:top w:val="none" w:sz="0" w:space="0" w:color="auto"/>
                <w:left w:val="none" w:sz="0" w:space="0" w:color="auto"/>
                <w:bottom w:val="none" w:sz="0" w:space="0" w:color="auto"/>
                <w:right w:val="none" w:sz="0" w:space="0" w:color="auto"/>
              </w:divBdr>
              <w:divsChild>
                <w:div w:id="1290472623">
                  <w:marLeft w:val="0"/>
                  <w:marRight w:val="0"/>
                  <w:marTop w:val="0"/>
                  <w:marBottom w:val="0"/>
                  <w:divBdr>
                    <w:top w:val="single" w:sz="2" w:space="0" w:color="D1EDF6"/>
                    <w:left w:val="single" w:sz="2" w:space="0" w:color="D1EDF6"/>
                    <w:bottom w:val="single" w:sz="2" w:space="0" w:color="D1EDF6"/>
                    <w:right w:val="single" w:sz="2" w:space="0" w:color="D1EDF6"/>
                  </w:divBdr>
                  <w:divsChild>
                    <w:div w:id="1295064428">
                      <w:marLeft w:val="0"/>
                      <w:marRight w:val="0"/>
                      <w:marTop w:val="0"/>
                      <w:marBottom w:val="360"/>
                      <w:divBdr>
                        <w:top w:val="none" w:sz="0" w:space="0" w:color="auto"/>
                        <w:left w:val="none" w:sz="0" w:space="0" w:color="auto"/>
                        <w:bottom w:val="none" w:sz="0" w:space="0" w:color="auto"/>
                        <w:right w:val="none" w:sz="0" w:space="0" w:color="auto"/>
                      </w:divBdr>
                    </w:div>
                    <w:div w:id="1655598750">
                      <w:marLeft w:val="0"/>
                      <w:marRight w:val="0"/>
                      <w:marTop w:val="168"/>
                      <w:marBottom w:val="72"/>
                      <w:divBdr>
                        <w:top w:val="none" w:sz="0" w:space="0" w:color="auto"/>
                        <w:left w:val="none" w:sz="0" w:space="0" w:color="auto"/>
                        <w:bottom w:val="none" w:sz="0" w:space="0" w:color="auto"/>
                        <w:right w:val="none" w:sz="0" w:space="0" w:color="auto"/>
                      </w:divBdr>
                      <w:divsChild>
                        <w:div w:id="1520005852">
                          <w:marLeft w:val="0"/>
                          <w:marRight w:val="0"/>
                          <w:marTop w:val="0"/>
                          <w:marBottom w:val="0"/>
                          <w:divBdr>
                            <w:top w:val="none" w:sz="0" w:space="0" w:color="auto"/>
                            <w:left w:val="none" w:sz="0" w:space="0" w:color="auto"/>
                            <w:bottom w:val="none" w:sz="0" w:space="0" w:color="auto"/>
                            <w:right w:val="none" w:sz="0" w:space="0" w:color="auto"/>
                          </w:divBdr>
                        </w:div>
                        <w:div w:id="485047583">
                          <w:marLeft w:val="0"/>
                          <w:marRight w:val="0"/>
                          <w:marTop w:val="0"/>
                          <w:marBottom w:val="0"/>
                          <w:divBdr>
                            <w:top w:val="none" w:sz="0" w:space="0" w:color="auto"/>
                            <w:left w:val="none" w:sz="0" w:space="0" w:color="auto"/>
                            <w:bottom w:val="none" w:sz="0" w:space="0" w:color="auto"/>
                            <w:right w:val="none" w:sz="0" w:space="0" w:color="auto"/>
                          </w:divBdr>
                          <w:divsChild>
                            <w:div w:id="525101964">
                              <w:marLeft w:val="0"/>
                              <w:marRight w:val="0"/>
                              <w:marTop w:val="0"/>
                              <w:marBottom w:val="0"/>
                              <w:divBdr>
                                <w:top w:val="none" w:sz="0" w:space="0" w:color="auto"/>
                                <w:left w:val="none" w:sz="0" w:space="0" w:color="auto"/>
                                <w:bottom w:val="none" w:sz="0" w:space="0" w:color="auto"/>
                                <w:right w:val="none" w:sz="0" w:space="0" w:color="auto"/>
                              </w:divBdr>
                            </w:div>
                            <w:div w:id="1982686653">
                              <w:marLeft w:val="0"/>
                              <w:marRight w:val="0"/>
                              <w:marTop w:val="0"/>
                              <w:marBottom w:val="0"/>
                              <w:divBdr>
                                <w:top w:val="none" w:sz="0" w:space="0" w:color="auto"/>
                                <w:left w:val="none" w:sz="0" w:space="0" w:color="auto"/>
                                <w:bottom w:val="none" w:sz="0" w:space="0" w:color="auto"/>
                                <w:right w:val="none" w:sz="0" w:space="0" w:color="auto"/>
                              </w:divBdr>
                            </w:div>
                            <w:div w:id="792669638">
                              <w:marLeft w:val="0"/>
                              <w:marRight w:val="0"/>
                              <w:marTop w:val="0"/>
                              <w:marBottom w:val="0"/>
                              <w:divBdr>
                                <w:top w:val="none" w:sz="0" w:space="0" w:color="auto"/>
                                <w:left w:val="none" w:sz="0" w:space="0" w:color="auto"/>
                                <w:bottom w:val="none" w:sz="0" w:space="0" w:color="auto"/>
                                <w:right w:val="none" w:sz="0" w:space="0" w:color="auto"/>
                              </w:divBdr>
                            </w:div>
                            <w:div w:id="7342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054023">
                  <w:marLeft w:val="0"/>
                  <w:marRight w:val="0"/>
                  <w:marTop w:val="0"/>
                  <w:marBottom w:val="0"/>
                  <w:divBdr>
                    <w:top w:val="single" w:sz="2" w:space="0" w:color="FBE8CD"/>
                    <w:left w:val="single" w:sz="2" w:space="0" w:color="FBE8CD"/>
                    <w:bottom w:val="single" w:sz="2" w:space="0" w:color="FBE8CD"/>
                    <w:right w:val="single" w:sz="2" w:space="0" w:color="FBE8CD"/>
                  </w:divBdr>
                  <w:divsChild>
                    <w:div w:id="1058019864">
                      <w:marLeft w:val="0"/>
                      <w:marRight w:val="0"/>
                      <w:marTop w:val="0"/>
                      <w:marBottom w:val="120"/>
                      <w:divBdr>
                        <w:top w:val="none" w:sz="0" w:space="0" w:color="auto"/>
                        <w:left w:val="none" w:sz="0" w:space="0" w:color="auto"/>
                        <w:bottom w:val="none" w:sz="0" w:space="0" w:color="auto"/>
                        <w:right w:val="none" w:sz="0" w:space="0" w:color="auto"/>
                      </w:divBdr>
                      <w:divsChild>
                        <w:div w:id="600187061">
                          <w:marLeft w:val="0"/>
                          <w:marRight w:val="0"/>
                          <w:marTop w:val="0"/>
                          <w:marBottom w:val="120"/>
                          <w:divBdr>
                            <w:top w:val="none" w:sz="0" w:space="0" w:color="auto"/>
                            <w:left w:val="none" w:sz="0" w:space="0" w:color="auto"/>
                            <w:bottom w:val="none" w:sz="0" w:space="0" w:color="auto"/>
                            <w:right w:val="none" w:sz="0" w:space="0" w:color="auto"/>
                          </w:divBdr>
                        </w:div>
                        <w:div w:id="1652170915">
                          <w:marLeft w:val="0"/>
                          <w:marRight w:val="0"/>
                          <w:marTop w:val="0"/>
                          <w:marBottom w:val="120"/>
                          <w:divBdr>
                            <w:top w:val="none" w:sz="0" w:space="0" w:color="auto"/>
                            <w:left w:val="none" w:sz="0" w:space="0" w:color="auto"/>
                            <w:bottom w:val="none" w:sz="0" w:space="0" w:color="auto"/>
                            <w:right w:val="none" w:sz="0" w:space="0" w:color="auto"/>
                          </w:divBdr>
                        </w:div>
                        <w:div w:id="3836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44987">
          <w:marLeft w:val="0"/>
          <w:marRight w:val="0"/>
          <w:marTop w:val="0"/>
          <w:marBottom w:val="432"/>
          <w:divBdr>
            <w:top w:val="none" w:sz="0" w:space="0" w:color="auto"/>
            <w:left w:val="none" w:sz="0" w:space="0" w:color="auto"/>
            <w:bottom w:val="none" w:sz="0" w:space="0" w:color="auto"/>
            <w:right w:val="none" w:sz="0" w:space="0" w:color="auto"/>
          </w:divBdr>
          <w:divsChild>
            <w:div w:id="1878546977">
              <w:marLeft w:val="0"/>
              <w:marRight w:val="0"/>
              <w:marTop w:val="0"/>
              <w:marBottom w:val="432"/>
              <w:divBdr>
                <w:top w:val="single" w:sz="6" w:space="6" w:color="CAD0D7"/>
                <w:left w:val="single" w:sz="6" w:space="6" w:color="CAD0D7"/>
                <w:bottom w:val="single" w:sz="6" w:space="6" w:color="CAD0D7"/>
                <w:right w:val="single" w:sz="6" w:space="6" w:color="CAD0D7"/>
              </w:divBdr>
              <w:divsChild>
                <w:div w:id="331571327">
                  <w:marLeft w:val="0"/>
                  <w:marRight w:val="0"/>
                  <w:marTop w:val="168"/>
                  <w:marBottom w:val="0"/>
                  <w:divBdr>
                    <w:top w:val="none" w:sz="0" w:space="0" w:color="auto"/>
                    <w:left w:val="none" w:sz="0" w:space="0" w:color="auto"/>
                    <w:bottom w:val="none" w:sz="0" w:space="0" w:color="auto"/>
                    <w:right w:val="none" w:sz="0" w:space="0" w:color="auto"/>
                  </w:divBdr>
                </w:div>
                <w:div w:id="411970972">
                  <w:marLeft w:val="0"/>
                  <w:marRight w:val="0"/>
                  <w:marTop w:val="168"/>
                  <w:marBottom w:val="0"/>
                  <w:divBdr>
                    <w:top w:val="none" w:sz="0" w:space="0" w:color="auto"/>
                    <w:left w:val="none" w:sz="0" w:space="0" w:color="auto"/>
                    <w:bottom w:val="none" w:sz="0" w:space="0" w:color="auto"/>
                    <w:right w:val="none" w:sz="0" w:space="0" w:color="auto"/>
                  </w:divBdr>
                </w:div>
                <w:div w:id="1543589636">
                  <w:marLeft w:val="0"/>
                  <w:marRight w:val="0"/>
                  <w:marTop w:val="168"/>
                  <w:marBottom w:val="0"/>
                  <w:divBdr>
                    <w:top w:val="none" w:sz="0" w:space="0" w:color="auto"/>
                    <w:left w:val="none" w:sz="0" w:space="0" w:color="auto"/>
                    <w:bottom w:val="none" w:sz="0" w:space="0" w:color="auto"/>
                    <w:right w:val="none" w:sz="0" w:space="0" w:color="auto"/>
                  </w:divBdr>
                </w:div>
              </w:divsChild>
            </w:div>
            <w:div w:id="1812674372">
              <w:marLeft w:val="2040"/>
              <w:marRight w:val="0"/>
              <w:marTop w:val="0"/>
              <w:marBottom w:val="0"/>
              <w:divBdr>
                <w:top w:val="none" w:sz="0" w:space="0" w:color="auto"/>
                <w:left w:val="none" w:sz="0" w:space="0" w:color="auto"/>
                <w:bottom w:val="none" w:sz="0" w:space="0" w:color="auto"/>
                <w:right w:val="none" w:sz="0" w:space="0" w:color="auto"/>
              </w:divBdr>
              <w:divsChild>
                <w:div w:id="1214656764">
                  <w:marLeft w:val="0"/>
                  <w:marRight w:val="0"/>
                  <w:marTop w:val="0"/>
                  <w:marBottom w:val="0"/>
                  <w:divBdr>
                    <w:top w:val="single" w:sz="2" w:space="0" w:color="D1EDF6"/>
                    <w:left w:val="single" w:sz="2" w:space="0" w:color="D1EDF6"/>
                    <w:bottom w:val="single" w:sz="2" w:space="0" w:color="D1EDF6"/>
                    <w:right w:val="single" w:sz="2" w:space="0" w:color="D1EDF6"/>
                  </w:divBdr>
                  <w:divsChild>
                    <w:div w:id="1403335317">
                      <w:marLeft w:val="0"/>
                      <w:marRight w:val="0"/>
                      <w:marTop w:val="0"/>
                      <w:marBottom w:val="360"/>
                      <w:divBdr>
                        <w:top w:val="none" w:sz="0" w:space="0" w:color="auto"/>
                        <w:left w:val="none" w:sz="0" w:space="0" w:color="auto"/>
                        <w:bottom w:val="none" w:sz="0" w:space="0" w:color="auto"/>
                        <w:right w:val="none" w:sz="0" w:space="0" w:color="auto"/>
                      </w:divBdr>
                    </w:div>
                    <w:div w:id="999969946">
                      <w:marLeft w:val="0"/>
                      <w:marRight w:val="0"/>
                      <w:marTop w:val="168"/>
                      <w:marBottom w:val="72"/>
                      <w:divBdr>
                        <w:top w:val="none" w:sz="0" w:space="0" w:color="auto"/>
                        <w:left w:val="none" w:sz="0" w:space="0" w:color="auto"/>
                        <w:bottom w:val="none" w:sz="0" w:space="0" w:color="auto"/>
                        <w:right w:val="none" w:sz="0" w:space="0" w:color="auto"/>
                      </w:divBdr>
                      <w:divsChild>
                        <w:div w:id="603612261">
                          <w:marLeft w:val="0"/>
                          <w:marRight w:val="0"/>
                          <w:marTop w:val="0"/>
                          <w:marBottom w:val="0"/>
                          <w:divBdr>
                            <w:top w:val="none" w:sz="0" w:space="0" w:color="auto"/>
                            <w:left w:val="none" w:sz="0" w:space="0" w:color="auto"/>
                            <w:bottom w:val="none" w:sz="0" w:space="0" w:color="auto"/>
                            <w:right w:val="none" w:sz="0" w:space="0" w:color="auto"/>
                          </w:divBdr>
                        </w:div>
                        <w:div w:id="198396765">
                          <w:marLeft w:val="0"/>
                          <w:marRight w:val="0"/>
                          <w:marTop w:val="0"/>
                          <w:marBottom w:val="0"/>
                          <w:divBdr>
                            <w:top w:val="none" w:sz="0" w:space="0" w:color="auto"/>
                            <w:left w:val="none" w:sz="0" w:space="0" w:color="auto"/>
                            <w:bottom w:val="none" w:sz="0" w:space="0" w:color="auto"/>
                            <w:right w:val="none" w:sz="0" w:space="0" w:color="auto"/>
                          </w:divBdr>
                          <w:divsChild>
                            <w:div w:id="441462799">
                              <w:marLeft w:val="0"/>
                              <w:marRight w:val="0"/>
                              <w:marTop w:val="0"/>
                              <w:marBottom w:val="0"/>
                              <w:divBdr>
                                <w:top w:val="none" w:sz="0" w:space="0" w:color="auto"/>
                                <w:left w:val="none" w:sz="0" w:space="0" w:color="auto"/>
                                <w:bottom w:val="none" w:sz="0" w:space="0" w:color="auto"/>
                                <w:right w:val="none" w:sz="0" w:space="0" w:color="auto"/>
                              </w:divBdr>
                            </w:div>
                            <w:div w:id="14570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6062">
                  <w:marLeft w:val="0"/>
                  <w:marRight w:val="0"/>
                  <w:marTop w:val="0"/>
                  <w:marBottom w:val="0"/>
                  <w:divBdr>
                    <w:top w:val="single" w:sz="2" w:space="0" w:color="FBE8CD"/>
                    <w:left w:val="single" w:sz="2" w:space="0" w:color="FBE8CD"/>
                    <w:bottom w:val="single" w:sz="2" w:space="0" w:color="FBE8CD"/>
                    <w:right w:val="single" w:sz="2" w:space="0" w:color="FBE8CD"/>
                  </w:divBdr>
                  <w:divsChild>
                    <w:div w:id="881984526">
                      <w:marLeft w:val="0"/>
                      <w:marRight w:val="0"/>
                      <w:marTop w:val="0"/>
                      <w:marBottom w:val="120"/>
                      <w:divBdr>
                        <w:top w:val="none" w:sz="0" w:space="0" w:color="auto"/>
                        <w:left w:val="none" w:sz="0" w:space="0" w:color="auto"/>
                        <w:bottom w:val="none" w:sz="0" w:space="0" w:color="auto"/>
                        <w:right w:val="none" w:sz="0" w:space="0" w:color="auto"/>
                      </w:divBdr>
                      <w:divsChild>
                        <w:div w:id="1222256581">
                          <w:marLeft w:val="0"/>
                          <w:marRight w:val="0"/>
                          <w:marTop w:val="0"/>
                          <w:marBottom w:val="120"/>
                          <w:divBdr>
                            <w:top w:val="none" w:sz="0" w:space="0" w:color="auto"/>
                            <w:left w:val="none" w:sz="0" w:space="0" w:color="auto"/>
                            <w:bottom w:val="none" w:sz="0" w:space="0" w:color="auto"/>
                            <w:right w:val="none" w:sz="0" w:space="0" w:color="auto"/>
                          </w:divBdr>
                        </w:div>
                        <w:div w:id="8432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67487">
          <w:marLeft w:val="0"/>
          <w:marRight w:val="0"/>
          <w:marTop w:val="0"/>
          <w:marBottom w:val="432"/>
          <w:divBdr>
            <w:top w:val="none" w:sz="0" w:space="0" w:color="auto"/>
            <w:left w:val="none" w:sz="0" w:space="0" w:color="auto"/>
            <w:bottom w:val="none" w:sz="0" w:space="0" w:color="auto"/>
            <w:right w:val="none" w:sz="0" w:space="0" w:color="auto"/>
          </w:divBdr>
          <w:divsChild>
            <w:div w:id="592975255">
              <w:marLeft w:val="0"/>
              <w:marRight w:val="0"/>
              <w:marTop w:val="0"/>
              <w:marBottom w:val="432"/>
              <w:divBdr>
                <w:top w:val="single" w:sz="6" w:space="6" w:color="CAD0D7"/>
                <w:left w:val="single" w:sz="6" w:space="6" w:color="CAD0D7"/>
                <w:bottom w:val="single" w:sz="6" w:space="6" w:color="CAD0D7"/>
                <w:right w:val="single" w:sz="6" w:space="6" w:color="CAD0D7"/>
              </w:divBdr>
              <w:divsChild>
                <w:div w:id="758336147">
                  <w:marLeft w:val="0"/>
                  <w:marRight w:val="0"/>
                  <w:marTop w:val="168"/>
                  <w:marBottom w:val="0"/>
                  <w:divBdr>
                    <w:top w:val="none" w:sz="0" w:space="0" w:color="auto"/>
                    <w:left w:val="none" w:sz="0" w:space="0" w:color="auto"/>
                    <w:bottom w:val="none" w:sz="0" w:space="0" w:color="auto"/>
                    <w:right w:val="none" w:sz="0" w:space="0" w:color="auto"/>
                  </w:divBdr>
                </w:div>
                <w:div w:id="2049526032">
                  <w:marLeft w:val="0"/>
                  <w:marRight w:val="0"/>
                  <w:marTop w:val="168"/>
                  <w:marBottom w:val="0"/>
                  <w:divBdr>
                    <w:top w:val="none" w:sz="0" w:space="0" w:color="auto"/>
                    <w:left w:val="none" w:sz="0" w:space="0" w:color="auto"/>
                    <w:bottom w:val="none" w:sz="0" w:space="0" w:color="auto"/>
                    <w:right w:val="none" w:sz="0" w:space="0" w:color="auto"/>
                  </w:divBdr>
                </w:div>
                <w:div w:id="2008170341">
                  <w:marLeft w:val="0"/>
                  <w:marRight w:val="0"/>
                  <w:marTop w:val="168"/>
                  <w:marBottom w:val="0"/>
                  <w:divBdr>
                    <w:top w:val="none" w:sz="0" w:space="0" w:color="auto"/>
                    <w:left w:val="none" w:sz="0" w:space="0" w:color="auto"/>
                    <w:bottom w:val="none" w:sz="0" w:space="0" w:color="auto"/>
                    <w:right w:val="none" w:sz="0" w:space="0" w:color="auto"/>
                  </w:divBdr>
                </w:div>
              </w:divsChild>
            </w:div>
            <w:div w:id="121271539">
              <w:marLeft w:val="2040"/>
              <w:marRight w:val="0"/>
              <w:marTop w:val="0"/>
              <w:marBottom w:val="0"/>
              <w:divBdr>
                <w:top w:val="none" w:sz="0" w:space="0" w:color="auto"/>
                <w:left w:val="none" w:sz="0" w:space="0" w:color="auto"/>
                <w:bottom w:val="none" w:sz="0" w:space="0" w:color="auto"/>
                <w:right w:val="none" w:sz="0" w:space="0" w:color="auto"/>
              </w:divBdr>
              <w:divsChild>
                <w:div w:id="858589672">
                  <w:marLeft w:val="0"/>
                  <w:marRight w:val="0"/>
                  <w:marTop w:val="0"/>
                  <w:marBottom w:val="0"/>
                  <w:divBdr>
                    <w:top w:val="single" w:sz="2" w:space="0" w:color="D1EDF6"/>
                    <w:left w:val="single" w:sz="2" w:space="0" w:color="D1EDF6"/>
                    <w:bottom w:val="single" w:sz="2" w:space="0" w:color="D1EDF6"/>
                    <w:right w:val="single" w:sz="2" w:space="0" w:color="D1EDF6"/>
                  </w:divBdr>
                  <w:divsChild>
                    <w:div w:id="1378162252">
                      <w:marLeft w:val="0"/>
                      <w:marRight w:val="0"/>
                      <w:marTop w:val="0"/>
                      <w:marBottom w:val="360"/>
                      <w:divBdr>
                        <w:top w:val="none" w:sz="0" w:space="0" w:color="auto"/>
                        <w:left w:val="none" w:sz="0" w:space="0" w:color="auto"/>
                        <w:bottom w:val="none" w:sz="0" w:space="0" w:color="auto"/>
                        <w:right w:val="none" w:sz="0" w:space="0" w:color="auto"/>
                      </w:divBdr>
                    </w:div>
                    <w:div w:id="2127656936">
                      <w:marLeft w:val="0"/>
                      <w:marRight w:val="0"/>
                      <w:marTop w:val="168"/>
                      <w:marBottom w:val="72"/>
                      <w:divBdr>
                        <w:top w:val="none" w:sz="0" w:space="0" w:color="auto"/>
                        <w:left w:val="none" w:sz="0" w:space="0" w:color="auto"/>
                        <w:bottom w:val="none" w:sz="0" w:space="0" w:color="auto"/>
                        <w:right w:val="none" w:sz="0" w:space="0" w:color="auto"/>
                      </w:divBdr>
                      <w:divsChild>
                        <w:div w:id="1627470297">
                          <w:marLeft w:val="0"/>
                          <w:marRight w:val="0"/>
                          <w:marTop w:val="0"/>
                          <w:marBottom w:val="0"/>
                          <w:divBdr>
                            <w:top w:val="none" w:sz="0" w:space="0" w:color="auto"/>
                            <w:left w:val="none" w:sz="0" w:space="0" w:color="auto"/>
                            <w:bottom w:val="none" w:sz="0" w:space="0" w:color="auto"/>
                            <w:right w:val="none" w:sz="0" w:space="0" w:color="auto"/>
                          </w:divBdr>
                        </w:div>
                        <w:div w:id="880705301">
                          <w:marLeft w:val="0"/>
                          <w:marRight w:val="0"/>
                          <w:marTop w:val="0"/>
                          <w:marBottom w:val="0"/>
                          <w:divBdr>
                            <w:top w:val="none" w:sz="0" w:space="0" w:color="auto"/>
                            <w:left w:val="none" w:sz="0" w:space="0" w:color="auto"/>
                            <w:bottom w:val="none" w:sz="0" w:space="0" w:color="auto"/>
                            <w:right w:val="none" w:sz="0" w:space="0" w:color="auto"/>
                          </w:divBdr>
                          <w:divsChild>
                            <w:div w:id="1414859685">
                              <w:marLeft w:val="0"/>
                              <w:marRight w:val="0"/>
                              <w:marTop w:val="0"/>
                              <w:marBottom w:val="0"/>
                              <w:divBdr>
                                <w:top w:val="none" w:sz="0" w:space="0" w:color="auto"/>
                                <w:left w:val="none" w:sz="0" w:space="0" w:color="auto"/>
                                <w:bottom w:val="none" w:sz="0" w:space="0" w:color="auto"/>
                                <w:right w:val="none" w:sz="0" w:space="0" w:color="auto"/>
                              </w:divBdr>
                            </w:div>
                            <w:div w:id="113980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89397">
                  <w:marLeft w:val="0"/>
                  <w:marRight w:val="0"/>
                  <w:marTop w:val="0"/>
                  <w:marBottom w:val="0"/>
                  <w:divBdr>
                    <w:top w:val="single" w:sz="2" w:space="0" w:color="FBE8CD"/>
                    <w:left w:val="single" w:sz="2" w:space="0" w:color="FBE8CD"/>
                    <w:bottom w:val="single" w:sz="2" w:space="0" w:color="FBE8CD"/>
                    <w:right w:val="single" w:sz="2" w:space="0" w:color="FBE8CD"/>
                  </w:divBdr>
                  <w:divsChild>
                    <w:div w:id="209652304">
                      <w:marLeft w:val="0"/>
                      <w:marRight w:val="0"/>
                      <w:marTop w:val="0"/>
                      <w:marBottom w:val="120"/>
                      <w:divBdr>
                        <w:top w:val="none" w:sz="0" w:space="0" w:color="auto"/>
                        <w:left w:val="none" w:sz="0" w:space="0" w:color="auto"/>
                        <w:bottom w:val="none" w:sz="0" w:space="0" w:color="auto"/>
                        <w:right w:val="none" w:sz="0" w:space="0" w:color="auto"/>
                      </w:divBdr>
                      <w:divsChild>
                        <w:div w:id="233396575">
                          <w:marLeft w:val="0"/>
                          <w:marRight w:val="0"/>
                          <w:marTop w:val="0"/>
                          <w:marBottom w:val="120"/>
                          <w:divBdr>
                            <w:top w:val="none" w:sz="0" w:space="0" w:color="auto"/>
                            <w:left w:val="none" w:sz="0" w:space="0" w:color="auto"/>
                            <w:bottom w:val="none" w:sz="0" w:space="0" w:color="auto"/>
                            <w:right w:val="none" w:sz="0" w:space="0" w:color="auto"/>
                          </w:divBdr>
                        </w:div>
                        <w:div w:id="5872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350840">
          <w:marLeft w:val="0"/>
          <w:marRight w:val="0"/>
          <w:marTop w:val="0"/>
          <w:marBottom w:val="432"/>
          <w:divBdr>
            <w:top w:val="none" w:sz="0" w:space="0" w:color="auto"/>
            <w:left w:val="none" w:sz="0" w:space="0" w:color="auto"/>
            <w:bottom w:val="none" w:sz="0" w:space="0" w:color="auto"/>
            <w:right w:val="none" w:sz="0" w:space="0" w:color="auto"/>
          </w:divBdr>
          <w:divsChild>
            <w:div w:id="1680693810">
              <w:marLeft w:val="0"/>
              <w:marRight w:val="0"/>
              <w:marTop w:val="0"/>
              <w:marBottom w:val="432"/>
              <w:divBdr>
                <w:top w:val="single" w:sz="6" w:space="6" w:color="CAD0D7"/>
                <w:left w:val="single" w:sz="6" w:space="6" w:color="CAD0D7"/>
                <w:bottom w:val="single" w:sz="6" w:space="6" w:color="CAD0D7"/>
                <w:right w:val="single" w:sz="6" w:space="6" w:color="CAD0D7"/>
              </w:divBdr>
              <w:divsChild>
                <w:div w:id="1019505060">
                  <w:marLeft w:val="0"/>
                  <w:marRight w:val="0"/>
                  <w:marTop w:val="168"/>
                  <w:marBottom w:val="0"/>
                  <w:divBdr>
                    <w:top w:val="none" w:sz="0" w:space="0" w:color="auto"/>
                    <w:left w:val="none" w:sz="0" w:space="0" w:color="auto"/>
                    <w:bottom w:val="none" w:sz="0" w:space="0" w:color="auto"/>
                    <w:right w:val="none" w:sz="0" w:space="0" w:color="auto"/>
                  </w:divBdr>
                </w:div>
                <w:div w:id="1453866273">
                  <w:marLeft w:val="0"/>
                  <w:marRight w:val="0"/>
                  <w:marTop w:val="168"/>
                  <w:marBottom w:val="0"/>
                  <w:divBdr>
                    <w:top w:val="none" w:sz="0" w:space="0" w:color="auto"/>
                    <w:left w:val="none" w:sz="0" w:space="0" w:color="auto"/>
                    <w:bottom w:val="none" w:sz="0" w:space="0" w:color="auto"/>
                    <w:right w:val="none" w:sz="0" w:space="0" w:color="auto"/>
                  </w:divBdr>
                </w:div>
                <w:div w:id="819688549">
                  <w:marLeft w:val="0"/>
                  <w:marRight w:val="0"/>
                  <w:marTop w:val="168"/>
                  <w:marBottom w:val="0"/>
                  <w:divBdr>
                    <w:top w:val="none" w:sz="0" w:space="0" w:color="auto"/>
                    <w:left w:val="none" w:sz="0" w:space="0" w:color="auto"/>
                    <w:bottom w:val="none" w:sz="0" w:space="0" w:color="auto"/>
                    <w:right w:val="none" w:sz="0" w:space="0" w:color="auto"/>
                  </w:divBdr>
                </w:div>
              </w:divsChild>
            </w:div>
            <w:div w:id="1278757211">
              <w:marLeft w:val="2040"/>
              <w:marRight w:val="0"/>
              <w:marTop w:val="0"/>
              <w:marBottom w:val="0"/>
              <w:divBdr>
                <w:top w:val="none" w:sz="0" w:space="0" w:color="auto"/>
                <w:left w:val="none" w:sz="0" w:space="0" w:color="auto"/>
                <w:bottom w:val="none" w:sz="0" w:space="0" w:color="auto"/>
                <w:right w:val="none" w:sz="0" w:space="0" w:color="auto"/>
              </w:divBdr>
              <w:divsChild>
                <w:div w:id="1657605992">
                  <w:marLeft w:val="0"/>
                  <w:marRight w:val="0"/>
                  <w:marTop w:val="0"/>
                  <w:marBottom w:val="0"/>
                  <w:divBdr>
                    <w:top w:val="single" w:sz="2" w:space="0" w:color="D1EDF6"/>
                    <w:left w:val="single" w:sz="2" w:space="0" w:color="D1EDF6"/>
                    <w:bottom w:val="single" w:sz="2" w:space="0" w:color="D1EDF6"/>
                    <w:right w:val="single" w:sz="2" w:space="0" w:color="D1EDF6"/>
                  </w:divBdr>
                  <w:divsChild>
                    <w:div w:id="1375933757">
                      <w:marLeft w:val="0"/>
                      <w:marRight w:val="0"/>
                      <w:marTop w:val="0"/>
                      <w:marBottom w:val="360"/>
                      <w:divBdr>
                        <w:top w:val="none" w:sz="0" w:space="0" w:color="auto"/>
                        <w:left w:val="none" w:sz="0" w:space="0" w:color="auto"/>
                        <w:bottom w:val="none" w:sz="0" w:space="0" w:color="auto"/>
                        <w:right w:val="none" w:sz="0" w:space="0" w:color="auto"/>
                      </w:divBdr>
                    </w:div>
                    <w:div w:id="1416978408">
                      <w:marLeft w:val="0"/>
                      <w:marRight w:val="0"/>
                      <w:marTop w:val="168"/>
                      <w:marBottom w:val="72"/>
                      <w:divBdr>
                        <w:top w:val="none" w:sz="0" w:space="0" w:color="auto"/>
                        <w:left w:val="none" w:sz="0" w:space="0" w:color="auto"/>
                        <w:bottom w:val="none" w:sz="0" w:space="0" w:color="auto"/>
                        <w:right w:val="none" w:sz="0" w:space="0" w:color="auto"/>
                      </w:divBdr>
                      <w:divsChild>
                        <w:div w:id="1136071270">
                          <w:marLeft w:val="0"/>
                          <w:marRight w:val="0"/>
                          <w:marTop w:val="0"/>
                          <w:marBottom w:val="0"/>
                          <w:divBdr>
                            <w:top w:val="none" w:sz="0" w:space="0" w:color="auto"/>
                            <w:left w:val="none" w:sz="0" w:space="0" w:color="auto"/>
                            <w:bottom w:val="none" w:sz="0" w:space="0" w:color="auto"/>
                            <w:right w:val="none" w:sz="0" w:space="0" w:color="auto"/>
                          </w:divBdr>
                        </w:div>
                        <w:div w:id="1738741503">
                          <w:marLeft w:val="0"/>
                          <w:marRight w:val="0"/>
                          <w:marTop w:val="0"/>
                          <w:marBottom w:val="0"/>
                          <w:divBdr>
                            <w:top w:val="none" w:sz="0" w:space="0" w:color="auto"/>
                            <w:left w:val="none" w:sz="0" w:space="0" w:color="auto"/>
                            <w:bottom w:val="none" w:sz="0" w:space="0" w:color="auto"/>
                            <w:right w:val="none" w:sz="0" w:space="0" w:color="auto"/>
                          </w:divBdr>
                          <w:divsChild>
                            <w:div w:id="1712151896">
                              <w:marLeft w:val="0"/>
                              <w:marRight w:val="0"/>
                              <w:marTop w:val="0"/>
                              <w:marBottom w:val="0"/>
                              <w:divBdr>
                                <w:top w:val="none" w:sz="0" w:space="0" w:color="auto"/>
                                <w:left w:val="none" w:sz="0" w:space="0" w:color="auto"/>
                                <w:bottom w:val="none" w:sz="0" w:space="0" w:color="auto"/>
                                <w:right w:val="none" w:sz="0" w:space="0" w:color="auto"/>
                              </w:divBdr>
                            </w:div>
                            <w:div w:id="2008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813545">
                  <w:marLeft w:val="0"/>
                  <w:marRight w:val="0"/>
                  <w:marTop w:val="0"/>
                  <w:marBottom w:val="0"/>
                  <w:divBdr>
                    <w:top w:val="single" w:sz="2" w:space="0" w:color="FBE8CD"/>
                    <w:left w:val="single" w:sz="2" w:space="0" w:color="FBE8CD"/>
                    <w:bottom w:val="single" w:sz="2" w:space="0" w:color="FBE8CD"/>
                    <w:right w:val="single" w:sz="2" w:space="0" w:color="FBE8CD"/>
                  </w:divBdr>
                  <w:divsChild>
                    <w:div w:id="460194397">
                      <w:marLeft w:val="0"/>
                      <w:marRight w:val="0"/>
                      <w:marTop w:val="0"/>
                      <w:marBottom w:val="120"/>
                      <w:divBdr>
                        <w:top w:val="none" w:sz="0" w:space="0" w:color="auto"/>
                        <w:left w:val="none" w:sz="0" w:space="0" w:color="auto"/>
                        <w:bottom w:val="none" w:sz="0" w:space="0" w:color="auto"/>
                        <w:right w:val="none" w:sz="0" w:space="0" w:color="auto"/>
                      </w:divBdr>
                      <w:divsChild>
                        <w:div w:id="661659327">
                          <w:marLeft w:val="0"/>
                          <w:marRight w:val="0"/>
                          <w:marTop w:val="0"/>
                          <w:marBottom w:val="120"/>
                          <w:divBdr>
                            <w:top w:val="none" w:sz="0" w:space="0" w:color="auto"/>
                            <w:left w:val="none" w:sz="0" w:space="0" w:color="auto"/>
                            <w:bottom w:val="none" w:sz="0" w:space="0" w:color="auto"/>
                            <w:right w:val="none" w:sz="0" w:space="0" w:color="auto"/>
                          </w:divBdr>
                        </w:div>
                        <w:div w:id="3343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2268">
          <w:marLeft w:val="0"/>
          <w:marRight w:val="0"/>
          <w:marTop w:val="0"/>
          <w:marBottom w:val="432"/>
          <w:divBdr>
            <w:top w:val="none" w:sz="0" w:space="0" w:color="auto"/>
            <w:left w:val="none" w:sz="0" w:space="0" w:color="auto"/>
            <w:bottom w:val="none" w:sz="0" w:space="0" w:color="auto"/>
            <w:right w:val="none" w:sz="0" w:space="0" w:color="auto"/>
          </w:divBdr>
          <w:divsChild>
            <w:div w:id="1336569103">
              <w:marLeft w:val="0"/>
              <w:marRight w:val="0"/>
              <w:marTop w:val="0"/>
              <w:marBottom w:val="432"/>
              <w:divBdr>
                <w:top w:val="single" w:sz="6" w:space="6" w:color="CAD0D7"/>
                <w:left w:val="single" w:sz="6" w:space="6" w:color="CAD0D7"/>
                <w:bottom w:val="single" w:sz="6" w:space="6" w:color="CAD0D7"/>
                <w:right w:val="single" w:sz="6" w:space="6" w:color="CAD0D7"/>
              </w:divBdr>
              <w:divsChild>
                <w:div w:id="1013150680">
                  <w:marLeft w:val="0"/>
                  <w:marRight w:val="0"/>
                  <w:marTop w:val="168"/>
                  <w:marBottom w:val="0"/>
                  <w:divBdr>
                    <w:top w:val="none" w:sz="0" w:space="0" w:color="auto"/>
                    <w:left w:val="none" w:sz="0" w:space="0" w:color="auto"/>
                    <w:bottom w:val="none" w:sz="0" w:space="0" w:color="auto"/>
                    <w:right w:val="none" w:sz="0" w:space="0" w:color="auto"/>
                  </w:divBdr>
                </w:div>
                <w:div w:id="1319580281">
                  <w:marLeft w:val="0"/>
                  <w:marRight w:val="0"/>
                  <w:marTop w:val="168"/>
                  <w:marBottom w:val="0"/>
                  <w:divBdr>
                    <w:top w:val="none" w:sz="0" w:space="0" w:color="auto"/>
                    <w:left w:val="none" w:sz="0" w:space="0" w:color="auto"/>
                    <w:bottom w:val="none" w:sz="0" w:space="0" w:color="auto"/>
                    <w:right w:val="none" w:sz="0" w:space="0" w:color="auto"/>
                  </w:divBdr>
                </w:div>
                <w:div w:id="1772387292">
                  <w:marLeft w:val="0"/>
                  <w:marRight w:val="0"/>
                  <w:marTop w:val="168"/>
                  <w:marBottom w:val="0"/>
                  <w:divBdr>
                    <w:top w:val="none" w:sz="0" w:space="0" w:color="auto"/>
                    <w:left w:val="none" w:sz="0" w:space="0" w:color="auto"/>
                    <w:bottom w:val="none" w:sz="0" w:space="0" w:color="auto"/>
                    <w:right w:val="none" w:sz="0" w:space="0" w:color="auto"/>
                  </w:divBdr>
                </w:div>
              </w:divsChild>
            </w:div>
            <w:div w:id="90130632">
              <w:marLeft w:val="2040"/>
              <w:marRight w:val="0"/>
              <w:marTop w:val="0"/>
              <w:marBottom w:val="0"/>
              <w:divBdr>
                <w:top w:val="none" w:sz="0" w:space="0" w:color="auto"/>
                <w:left w:val="none" w:sz="0" w:space="0" w:color="auto"/>
                <w:bottom w:val="none" w:sz="0" w:space="0" w:color="auto"/>
                <w:right w:val="none" w:sz="0" w:space="0" w:color="auto"/>
              </w:divBdr>
              <w:divsChild>
                <w:div w:id="110784648">
                  <w:marLeft w:val="0"/>
                  <w:marRight w:val="0"/>
                  <w:marTop w:val="0"/>
                  <w:marBottom w:val="0"/>
                  <w:divBdr>
                    <w:top w:val="single" w:sz="2" w:space="0" w:color="D1EDF6"/>
                    <w:left w:val="single" w:sz="2" w:space="0" w:color="D1EDF6"/>
                    <w:bottom w:val="single" w:sz="2" w:space="0" w:color="D1EDF6"/>
                    <w:right w:val="single" w:sz="2" w:space="0" w:color="D1EDF6"/>
                  </w:divBdr>
                  <w:divsChild>
                    <w:div w:id="1904869569">
                      <w:marLeft w:val="0"/>
                      <w:marRight w:val="0"/>
                      <w:marTop w:val="0"/>
                      <w:marBottom w:val="360"/>
                      <w:divBdr>
                        <w:top w:val="none" w:sz="0" w:space="0" w:color="auto"/>
                        <w:left w:val="none" w:sz="0" w:space="0" w:color="auto"/>
                        <w:bottom w:val="none" w:sz="0" w:space="0" w:color="auto"/>
                        <w:right w:val="none" w:sz="0" w:space="0" w:color="auto"/>
                      </w:divBdr>
                    </w:div>
                    <w:div w:id="720254766">
                      <w:marLeft w:val="0"/>
                      <w:marRight w:val="0"/>
                      <w:marTop w:val="168"/>
                      <w:marBottom w:val="72"/>
                      <w:divBdr>
                        <w:top w:val="none" w:sz="0" w:space="0" w:color="auto"/>
                        <w:left w:val="none" w:sz="0" w:space="0" w:color="auto"/>
                        <w:bottom w:val="none" w:sz="0" w:space="0" w:color="auto"/>
                        <w:right w:val="none" w:sz="0" w:space="0" w:color="auto"/>
                      </w:divBdr>
                      <w:divsChild>
                        <w:div w:id="1799714398">
                          <w:marLeft w:val="0"/>
                          <w:marRight w:val="0"/>
                          <w:marTop w:val="0"/>
                          <w:marBottom w:val="0"/>
                          <w:divBdr>
                            <w:top w:val="none" w:sz="0" w:space="0" w:color="auto"/>
                            <w:left w:val="none" w:sz="0" w:space="0" w:color="auto"/>
                            <w:bottom w:val="none" w:sz="0" w:space="0" w:color="auto"/>
                            <w:right w:val="none" w:sz="0" w:space="0" w:color="auto"/>
                          </w:divBdr>
                        </w:div>
                        <w:div w:id="297226307">
                          <w:marLeft w:val="0"/>
                          <w:marRight w:val="0"/>
                          <w:marTop w:val="0"/>
                          <w:marBottom w:val="0"/>
                          <w:divBdr>
                            <w:top w:val="none" w:sz="0" w:space="0" w:color="auto"/>
                            <w:left w:val="none" w:sz="0" w:space="0" w:color="auto"/>
                            <w:bottom w:val="none" w:sz="0" w:space="0" w:color="auto"/>
                            <w:right w:val="none" w:sz="0" w:space="0" w:color="auto"/>
                          </w:divBdr>
                          <w:divsChild>
                            <w:div w:id="750195068">
                              <w:marLeft w:val="0"/>
                              <w:marRight w:val="0"/>
                              <w:marTop w:val="0"/>
                              <w:marBottom w:val="0"/>
                              <w:divBdr>
                                <w:top w:val="none" w:sz="0" w:space="0" w:color="auto"/>
                                <w:left w:val="none" w:sz="0" w:space="0" w:color="auto"/>
                                <w:bottom w:val="none" w:sz="0" w:space="0" w:color="auto"/>
                                <w:right w:val="none" w:sz="0" w:space="0" w:color="auto"/>
                              </w:divBdr>
                            </w:div>
                            <w:div w:id="1153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709943">
                  <w:marLeft w:val="0"/>
                  <w:marRight w:val="0"/>
                  <w:marTop w:val="0"/>
                  <w:marBottom w:val="0"/>
                  <w:divBdr>
                    <w:top w:val="single" w:sz="2" w:space="0" w:color="FBE8CD"/>
                    <w:left w:val="single" w:sz="2" w:space="0" w:color="FBE8CD"/>
                    <w:bottom w:val="single" w:sz="2" w:space="0" w:color="FBE8CD"/>
                    <w:right w:val="single" w:sz="2" w:space="0" w:color="FBE8CD"/>
                  </w:divBdr>
                  <w:divsChild>
                    <w:div w:id="573245034">
                      <w:marLeft w:val="0"/>
                      <w:marRight w:val="0"/>
                      <w:marTop w:val="0"/>
                      <w:marBottom w:val="120"/>
                      <w:divBdr>
                        <w:top w:val="none" w:sz="0" w:space="0" w:color="auto"/>
                        <w:left w:val="none" w:sz="0" w:space="0" w:color="auto"/>
                        <w:bottom w:val="none" w:sz="0" w:space="0" w:color="auto"/>
                        <w:right w:val="none" w:sz="0" w:space="0" w:color="auto"/>
                      </w:divBdr>
                      <w:divsChild>
                        <w:div w:id="1142967880">
                          <w:marLeft w:val="0"/>
                          <w:marRight w:val="0"/>
                          <w:marTop w:val="0"/>
                          <w:marBottom w:val="120"/>
                          <w:divBdr>
                            <w:top w:val="none" w:sz="0" w:space="0" w:color="auto"/>
                            <w:left w:val="none" w:sz="0" w:space="0" w:color="auto"/>
                            <w:bottom w:val="none" w:sz="0" w:space="0" w:color="auto"/>
                            <w:right w:val="none" w:sz="0" w:space="0" w:color="auto"/>
                          </w:divBdr>
                        </w:div>
                        <w:div w:id="138649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07950">
          <w:marLeft w:val="0"/>
          <w:marRight w:val="0"/>
          <w:marTop w:val="0"/>
          <w:marBottom w:val="432"/>
          <w:divBdr>
            <w:top w:val="none" w:sz="0" w:space="0" w:color="auto"/>
            <w:left w:val="none" w:sz="0" w:space="0" w:color="auto"/>
            <w:bottom w:val="none" w:sz="0" w:space="0" w:color="auto"/>
            <w:right w:val="none" w:sz="0" w:space="0" w:color="auto"/>
          </w:divBdr>
          <w:divsChild>
            <w:div w:id="1084301556">
              <w:marLeft w:val="0"/>
              <w:marRight w:val="0"/>
              <w:marTop w:val="0"/>
              <w:marBottom w:val="432"/>
              <w:divBdr>
                <w:top w:val="single" w:sz="6" w:space="6" w:color="CAD0D7"/>
                <w:left w:val="single" w:sz="6" w:space="6" w:color="CAD0D7"/>
                <w:bottom w:val="single" w:sz="6" w:space="6" w:color="CAD0D7"/>
                <w:right w:val="single" w:sz="6" w:space="6" w:color="CAD0D7"/>
              </w:divBdr>
              <w:divsChild>
                <w:div w:id="1201629248">
                  <w:marLeft w:val="0"/>
                  <w:marRight w:val="0"/>
                  <w:marTop w:val="168"/>
                  <w:marBottom w:val="0"/>
                  <w:divBdr>
                    <w:top w:val="none" w:sz="0" w:space="0" w:color="auto"/>
                    <w:left w:val="none" w:sz="0" w:space="0" w:color="auto"/>
                    <w:bottom w:val="none" w:sz="0" w:space="0" w:color="auto"/>
                    <w:right w:val="none" w:sz="0" w:space="0" w:color="auto"/>
                  </w:divBdr>
                </w:div>
                <w:div w:id="294258399">
                  <w:marLeft w:val="0"/>
                  <w:marRight w:val="0"/>
                  <w:marTop w:val="168"/>
                  <w:marBottom w:val="0"/>
                  <w:divBdr>
                    <w:top w:val="none" w:sz="0" w:space="0" w:color="auto"/>
                    <w:left w:val="none" w:sz="0" w:space="0" w:color="auto"/>
                    <w:bottom w:val="none" w:sz="0" w:space="0" w:color="auto"/>
                    <w:right w:val="none" w:sz="0" w:space="0" w:color="auto"/>
                  </w:divBdr>
                </w:div>
                <w:div w:id="899756020">
                  <w:marLeft w:val="0"/>
                  <w:marRight w:val="0"/>
                  <w:marTop w:val="168"/>
                  <w:marBottom w:val="0"/>
                  <w:divBdr>
                    <w:top w:val="none" w:sz="0" w:space="0" w:color="auto"/>
                    <w:left w:val="none" w:sz="0" w:space="0" w:color="auto"/>
                    <w:bottom w:val="none" w:sz="0" w:space="0" w:color="auto"/>
                    <w:right w:val="none" w:sz="0" w:space="0" w:color="auto"/>
                  </w:divBdr>
                </w:div>
              </w:divsChild>
            </w:div>
            <w:div w:id="645815259">
              <w:marLeft w:val="2040"/>
              <w:marRight w:val="0"/>
              <w:marTop w:val="0"/>
              <w:marBottom w:val="0"/>
              <w:divBdr>
                <w:top w:val="none" w:sz="0" w:space="0" w:color="auto"/>
                <w:left w:val="none" w:sz="0" w:space="0" w:color="auto"/>
                <w:bottom w:val="none" w:sz="0" w:space="0" w:color="auto"/>
                <w:right w:val="none" w:sz="0" w:space="0" w:color="auto"/>
              </w:divBdr>
              <w:divsChild>
                <w:div w:id="407001275">
                  <w:marLeft w:val="0"/>
                  <w:marRight w:val="0"/>
                  <w:marTop w:val="0"/>
                  <w:marBottom w:val="0"/>
                  <w:divBdr>
                    <w:top w:val="single" w:sz="2" w:space="0" w:color="D1EDF6"/>
                    <w:left w:val="single" w:sz="2" w:space="0" w:color="D1EDF6"/>
                    <w:bottom w:val="single" w:sz="2" w:space="0" w:color="D1EDF6"/>
                    <w:right w:val="single" w:sz="2" w:space="0" w:color="D1EDF6"/>
                  </w:divBdr>
                  <w:divsChild>
                    <w:div w:id="922952801">
                      <w:marLeft w:val="0"/>
                      <w:marRight w:val="0"/>
                      <w:marTop w:val="0"/>
                      <w:marBottom w:val="360"/>
                      <w:divBdr>
                        <w:top w:val="none" w:sz="0" w:space="0" w:color="auto"/>
                        <w:left w:val="none" w:sz="0" w:space="0" w:color="auto"/>
                        <w:bottom w:val="none" w:sz="0" w:space="0" w:color="auto"/>
                        <w:right w:val="none" w:sz="0" w:space="0" w:color="auto"/>
                      </w:divBdr>
                    </w:div>
                    <w:div w:id="802695345">
                      <w:marLeft w:val="0"/>
                      <w:marRight w:val="0"/>
                      <w:marTop w:val="168"/>
                      <w:marBottom w:val="72"/>
                      <w:divBdr>
                        <w:top w:val="none" w:sz="0" w:space="0" w:color="auto"/>
                        <w:left w:val="none" w:sz="0" w:space="0" w:color="auto"/>
                        <w:bottom w:val="none" w:sz="0" w:space="0" w:color="auto"/>
                        <w:right w:val="none" w:sz="0" w:space="0" w:color="auto"/>
                      </w:divBdr>
                      <w:divsChild>
                        <w:div w:id="1061178449">
                          <w:marLeft w:val="0"/>
                          <w:marRight w:val="0"/>
                          <w:marTop w:val="0"/>
                          <w:marBottom w:val="0"/>
                          <w:divBdr>
                            <w:top w:val="none" w:sz="0" w:space="0" w:color="auto"/>
                            <w:left w:val="none" w:sz="0" w:space="0" w:color="auto"/>
                            <w:bottom w:val="none" w:sz="0" w:space="0" w:color="auto"/>
                            <w:right w:val="none" w:sz="0" w:space="0" w:color="auto"/>
                          </w:divBdr>
                        </w:div>
                        <w:div w:id="951060011">
                          <w:marLeft w:val="0"/>
                          <w:marRight w:val="0"/>
                          <w:marTop w:val="0"/>
                          <w:marBottom w:val="0"/>
                          <w:divBdr>
                            <w:top w:val="none" w:sz="0" w:space="0" w:color="auto"/>
                            <w:left w:val="none" w:sz="0" w:space="0" w:color="auto"/>
                            <w:bottom w:val="none" w:sz="0" w:space="0" w:color="auto"/>
                            <w:right w:val="none" w:sz="0" w:space="0" w:color="auto"/>
                          </w:divBdr>
                          <w:divsChild>
                            <w:div w:id="1864779464">
                              <w:marLeft w:val="0"/>
                              <w:marRight w:val="0"/>
                              <w:marTop w:val="0"/>
                              <w:marBottom w:val="0"/>
                              <w:divBdr>
                                <w:top w:val="none" w:sz="0" w:space="0" w:color="auto"/>
                                <w:left w:val="none" w:sz="0" w:space="0" w:color="auto"/>
                                <w:bottom w:val="none" w:sz="0" w:space="0" w:color="auto"/>
                                <w:right w:val="none" w:sz="0" w:space="0" w:color="auto"/>
                              </w:divBdr>
                            </w:div>
                            <w:div w:id="202763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04129">
                  <w:marLeft w:val="0"/>
                  <w:marRight w:val="0"/>
                  <w:marTop w:val="0"/>
                  <w:marBottom w:val="0"/>
                  <w:divBdr>
                    <w:top w:val="single" w:sz="2" w:space="0" w:color="FBE8CD"/>
                    <w:left w:val="single" w:sz="2" w:space="0" w:color="FBE8CD"/>
                    <w:bottom w:val="single" w:sz="2" w:space="0" w:color="FBE8CD"/>
                    <w:right w:val="single" w:sz="2" w:space="0" w:color="FBE8CD"/>
                  </w:divBdr>
                  <w:divsChild>
                    <w:div w:id="1619604695">
                      <w:marLeft w:val="0"/>
                      <w:marRight w:val="0"/>
                      <w:marTop w:val="0"/>
                      <w:marBottom w:val="120"/>
                      <w:divBdr>
                        <w:top w:val="none" w:sz="0" w:space="0" w:color="auto"/>
                        <w:left w:val="none" w:sz="0" w:space="0" w:color="auto"/>
                        <w:bottom w:val="none" w:sz="0" w:space="0" w:color="auto"/>
                        <w:right w:val="none" w:sz="0" w:space="0" w:color="auto"/>
                      </w:divBdr>
                      <w:divsChild>
                        <w:div w:id="774402564">
                          <w:marLeft w:val="0"/>
                          <w:marRight w:val="0"/>
                          <w:marTop w:val="0"/>
                          <w:marBottom w:val="120"/>
                          <w:divBdr>
                            <w:top w:val="none" w:sz="0" w:space="0" w:color="auto"/>
                            <w:left w:val="none" w:sz="0" w:space="0" w:color="auto"/>
                            <w:bottom w:val="none" w:sz="0" w:space="0" w:color="auto"/>
                            <w:right w:val="none" w:sz="0" w:space="0" w:color="auto"/>
                          </w:divBdr>
                        </w:div>
                        <w:div w:id="78138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12944">
          <w:marLeft w:val="0"/>
          <w:marRight w:val="0"/>
          <w:marTop w:val="0"/>
          <w:marBottom w:val="432"/>
          <w:divBdr>
            <w:top w:val="none" w:sz="0" w:space="0" w:color="auto"/>
            <w:left w:val="none" w:sz="0" w:space="0" w:color="auto"/>
            <w:bottom w:val="none" w:sz="0" w:space="0" w:color="auto"/>
            <w:right w:val="none" w:sz="0" w:space="0" w:color="auto"/>
          </w:divBdr>
          <w:divsChild>
            <w:div w:id="1599948593">
              <w:marLeft w:val="0"/>
              <w:marRight w:val="0"/>
              <w:marTop w:val="0"/>
              <w:marBottom w:val="432"/>
              <w:divBdr>
                <w:top w:val="single" w:sz="6" w:space="6" w:color="CAD0D7"/>
                <w:left w:val="single" w:sz="6" w:space="6" w:color="CAD0D7"/>
                <w:bottom w:val="single" w:sz="6" w:space="6" w:color="CAD0D7"/>
                <w:right w:val="single" w:sz="6" w:space="6" w:color="CAD0D7"/>
              </w:divBdr>
              <w:divsChild>
                <w:div w:id="920412321">
                  <w:marLeft w:val="0"/>
                  <w:marRight w:val="0"/>
                  <w:marTop w:val="168"/>
                  <w:marBottom w:val="0"/>
                  <w:divBdr>
                    <w:top w:val="none" w:sz="0" w:space="0" w:color="auto"/>
                    <w:left w:val="none" w:sz="0" w:space="0" w:color="auto"/>
                    <w:bottom w:val="none" w:sz="0" w:space="0" w:color="auto"/>
                    <w:right w:val="none" w:sz="0" w:space="0" w:color="auto"/>
                  </w:divBdr>
                </w:div>
                <w:div w:id="468671131">
                  <w:marLeft w:val="0"/>
                  <w:marRight w:val="0"/>
                  <w:marTop w:val="168"/>
                  <w:marBottom w:val="0"/>
                  <w:divBdr>
                    <w:top w:val="none" w:sz="0" w:space="0" w:color="auto"/>
                    <w:left w:val="none" w:sz="0" w:space="0" w:color="auto"/>
                    <w:bottom w:val="none" w:sz="0" w:space="0" w:color="auto"/>
                    <w:right w:val="none" w:sz="0" w:space="0" w:color="auto"/>
                  </w:divBdr>
                </w:div>
                <w:div w:id="354966390">
                  <w:marLeft w:val="0"/>
                  <w:marRight w:val="0"/>
                  <w:marTop w:val="168"/>
                  <w:marBottom w:val="0"/>
                  <w:divBdr>
                    <w:top w:val="none" w:sz="0" w:space="0" w:color="auto"/>
                    <w:left w:val="none" w:sz="0" w:space="0" w:color="auto"/>
                    <w:bottom w:val="none" w:sz="0" w:space="0" w:color="auto"/>
                    <w:right w:val="none" w:sz="0" w:space="0" w:color="auto"/>
                  </w:divBdr>
                </w:div>
              </w:divsChild>
            </w:div>
            <w:div w:id="186599042">
              <w:marLeft w:val="2040"/>
              <w:marRight w:val="0"/>
              <w:marTop w:val="0"/>
              <w:marBottom w:val="0"/>
              <w:divBdr>
                <w:top w:val="none" w:sz="0" w:space="0" w:color="auto"/>
                <w:left w:val="none" w:sz="0" w:space="0" w:color="auto"/>
                <w:bottom w:val="none" w:sz="0" w:space="0" w:color="auto"/>
                <w:right w:val="none" w:sz="0" w:space="0" w:color="auto"/>
              </w:divBdr>
              <w:divsChild>
                <w:div w:id="606424959">
                  <w:marLeft w:val="0"/>
                  <w:marRight w:val="0"/>
                  <w:marTop w:val="0"/>
                  <w:marBottom w:val="0"/>
                  <w:divBdr>
                    <w:top w:val="single" w:sz="2" w:space="0" w:color="D1EDF6"/>
                    <w:left w:val="single" w:sz="2" w:space="0" w:color="D1EDF6"/>
                    <w:bottom w:val="single" w:sz="2" w:space="0" w:color="D1EDF6"/>
                    <w:right w:val="single" w:sz="2" w:space="0" w:color="D1EDF6"/>
                  </w:divBdr>
                  <w:divsChild>
                    <w:div w:id="1127820046">
                      <w:marLeft w:val="0"/>
                      <w:marRight w:val="0"/>
                      <w:marTop w:val="0"/>
                      <w:marBottom w:val="360"/>
                      <w:divBdr>
                        <w:top w:val="none" w:sz="0" w:space="0" w:color="auto"/>
                        <w:left w:val="none" w:sz="0" w:space="0" w:color="auto"/>
                        <w:bottom w:val="none" w:sz="0" w:space="0" w:color="auto"/>
                        <w:right w:val="none" w:sz="0" w:space="0" w:color="auto"/>
                      </w:divBdr>
                    </w:div>
                    <w:div w:id="130173414">
                      <w:marLeft w:val="0"/>
                      <w:marRight w:val="0"/>
                      <w:marTop w:val="168"/>
                      <w:marBottom w:val="72"/>
                      <w:divBdr>
                        <w:top w:val="none" w:sz="0" w:space="0" w:color="auto"/>
                        <w:left w:val="none" w:sz="0" w:space="0" w:color="auto"/>
                        <w:bottom w:val="none" w:sz="0" w:space="0" w:color="auto"/>
                        <w:right w:val="none" w:sz="0" w:space="0" w:color="auto"/>
                      </w:divBdr>
                      <w:divsChild>
                        <w:div w:id="1418137831">
                          <w:marLeft w:val="0"/>
                          <w:marRight w:val="0"/>
                          <w:marTop w:val="0"/>
                          <w:marBottom w:val="0"/>
                          <w:divBdr>
                            <w:top w:val="none" w:sz="0" w:space="0" w:color="auto"/>
                            <w:left w:val="none" w:sz="0" w:space="0" w:color="auto"/>
                            <w:bottom w:val="none" w:sz="0" w:space="0" w:color="auto"/>
                            <w:right w:val="none" w:sz="0" w:space="0" w:color="auto"/>
                          </w:divBdr>
                        </w:div>
                        <w:div w:id="458189588">
                          <w:marLeft w:val="0"/>
                          <w:marRight w:val="0"/>
                          <w:marTop w:val="0"/>
                          <w:marBottom w:val="0"/>
                          <w:divBdr>
                            <w:top w:val="none" w:sz="0" w:space="0" w:color="auto"/>
                            <w:left w:val="none" w:sz="0" w:space="0" w:color="auto"/>
                            <w:bottom w:val="none" w:sz="0" w:space="0" w:color="auto"/>
                            <w:right w:val="none" w:sz="0" w:space="0" w:color="auto"/>
                          </w:divBdr>
                          <w:divsChild>
                            <w:div w:id="1778333581">
                              <w:marLeft w:val="0"/>
                              <w:marRight w:val="0"/>
                              <w:marTop w:val="0"/>
                              <w:marBottom w:val="0"/>
                              <w:divBdr>
                                <w:top w:val="none" w:sz="0" w:space="0" w:color="auto"/>
                                <w:left w:val="none" w:sz="0" w:space="0" w:color="auto"/>
                                <w:bottom w:val="none" w:sz="0" w:space="0" w:color="auto"/>
                                <w:right w:val="none" w:sz="0" w:space="0" w:color="auto"/>
                              </w:divBdr>
                            </w:div>
                            <w:div w:id="11599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3905">
                  <w:marLeft w:val="0"/>
                  <w:marRight w:val="0"/>
                  <w:marTop w:val="0"/>
                  <w:marBottom w:val="0"/>
                  <w:divBdr>
                    <w:top w:val="single" w:sz="2" w:space="0" w:color="FBE8CD"/>
                    <w:left w:val="single" w:sz="2" w:space="0" w:color="FBE8CD"/>
                    <w:bottom w:val="single" w:sz="2" w:space="0" w:color="FBE8CD"/>
                    <w:right w:val="single" w:sz="2" w:space="0" w:color="FBE8CD"/>
                  </w:divBdr>
                  <w:divsChild>
                    <w:div w:id="1298948306">
                      <w:marLeft w:val="0"/>
                      <w:marRight w:val="0"/>
                      <w:marTop w:val="0"/>
                      <w:marBottom w:val="120"/>
                      <w:divBdr>
                        <w:top w:val="none" w:sz="0" w:space="0" w:color="auto"/>
                        <w:left w:val="none" w:sz="0" w:space="0" w:color="auto"/>
                        <w:bottom w:val="none" w:sz="0" w:space="0" w:color="auto"/>
                        <w:right w:val="none" w:sz="0" w:space="0" w:color="auto"/>
                      </w:divBdr>
                      <w:divsChild>
                        <w:div w:id="1348095010">
                          <w:marLeft w:val="0"/>
                          <w:marRight w:val="0"/>
                          <w:marTop w:val="0"/>
                          <w:marBottom w:val="120"/>
                          <w:divBdr>
                            <w:top w:val="none" w:sz="0" w:space="0" w:color="auto"/>
                            <w:left w:val="none" w:sz="0" w:space="0" w:color="auto"/>
                            <w:bottom w:val="none" w:sz="0" w:space="0" w:color="auto"/>
                            <w:right w:val="none" w:sz="0" w:space="0" w:color="auto"/>
                          </w:divBdr>
                        </w:div>
                        <w:div w:id="13242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45801">
          <w:marLeft w:val="0"/>
          <w:marRight w:val="0"/>
          <w:marTop w:val="0"/>
          <w:marBottom w:val="432"/>
          <w:divBdr>
            <w:top w:val="none" w:sz="0" w:space="0" w:color="auto"/>
            <w:left w:val="none" w:sz="0" w:space="0" w:color="auto"/>
            <w:bottom w:val="none" w:sz="0" w:space="0" w:color="auto"/>
            <w:right w:val="none" w:sz="0" w:space="0" w:color="auto"/>
          </w:divBdr>
          <w:divsChild>
            <w:div w:id="375395322">
              <w:marLeft w:val="0"/>
              <w:marRight w:val="0"/>
              <w:marTop w:val="0"/>
              <w:marBottom w:val="432"/>
              <w:divBdr>
                <w:top w:val="single" w:sz="6" w:space="6" w:color="CAD0D7"/>
                <w:left w:val="single" w:sz="6" w:space="6" w:color="CAD0D7"/>
                <w:bottom w:val="single" w:sz="6" w:space="6" w:color="CAD0D7"/>
                <w:right w:val="single" w:sz="6" w:space="6" w:color="CAD0D7"/>
              </w:divBdr>
              <w:divsChild>
                <w:div w:id="832065114">
                  <w:marLeft w:val="0"/>
                  <w:marRight w:val="0"/>
                  <w:marTop w:val="168"/>
                  <w:marBottom w:val="0"/>
                  <w:divBdr>
                    <w:top w:val="none" w:sz="0" w:space="0" w:color="auto"/>
                    <w:left w:val="none" w:sz="0" w:space="0" w:color="auto"/>
                    <w:bottom w:val="none" w:sz="0" w:space="0" w:color="auto"/>
                    <w:right w:val="none" w:sz="0" w:space="0" w:color="auto"/>
                  </w:divBdr>
                </w:div>
                <w:div w:id="1961522015">
                  <w:marLeft w:val="0"/>
                  <w:marRight w:val="0"/>
                  <w:marTop w:val="168"/>
                  <w:marBottom w:val="0"/>
                  <w:divBdr>
                    <w:top w:val="none" w:sz="0" w:space="0" w:color="auto"/>
                    <w:left w:val="none" w:sz="0" w:space="0" w:color="auto"/>
                    <w:bottom w:val="none" w:sz="0" w:space="0" w:color="auto"/>
                    <w:right w:val="none" w:sz="0" w:space="0" w:color="auto"/>
                  </w:divBdr>
                </w:div>
                <w:div w:id="720372136">
                  <w:marLeft w:val="0"/>
                  <w:marRight w:val="0"/>
                  <w:marTop w:val="168"/>
                  <w:marBottom w:val="0"/>
                  <w:divBdr>
                    <w:top w:val="none" w:sz="0" w:space="0" w:color="auto"/>
                    <w:left w:val="none" w:sz="0" w:space="0" w:color="auto"/>
                    <w:bottom w:val="none" w:sz="0" w:space="0" w:color="auto"/>
                    <w:right w:val="none" w:sz="0" w:space="0" w:color="auto"/>
                  </w:divBdr>
                </w:div>
              </w:divsChild>
            </w:div>
            <w:div w:id="1484471991">
              <w:marLeft w:val="2040"/>
              <w:marRight w:val="0"/>
              <w:marTop w:val="0"/>
              <w:marBottom w:val="0"/>
              <w:divBdr>
                <w:top w:val="none" w:sz="0" w:space="0" w:color="auto"/>
                <w:left w:val="none" w:sz="0" w:space="0" w:color="auto"/>
                <w:bottom w:val="none" w:sz="0" w:space="0" w:color="auto"/>
                <w:right w:val="none" w:sz="0" w:space="0" w:color="auto"/>
              </w:divBdr>
              <w:divsChild>
                <w:div w:id="1902717391">
                  <w:marLeft w:val="0"/>
                  <w:marRight w:val="0"/>
                  <w:marTop w:val="0"/>
                  <w:marBottom w:val="0"/>
                  <w:divBdr>
                    <w:top w:val="single" w:sz="2" w:space="0" w:color="D1EDF6"/>
                    <w:left w:val="single" w:sz="2" w:space="0" w:color="D1EDF6"/>
                    <w:bottom w:val="single" w:sz="2" w:space="0" w:color="D1EDF6"/>
                    <w:right w:val="single" w:sz="2" w:space="0" w:color="D1EDF6"/>
                  </w:divBdr>
                  <w:divsChild>
                    <w:div w:id="2045910294">
                      <w:marLeft w:val="0"/>
                      <w:marRight w:val="0"/>
                      <w:marTop w:val="0"/>
                      <w:marBottom w:val="360"/>
                      <w:divBdr>
                        <w:top w:val="none" w:sz="0" w:space="0" w:color="auto"/>
                        <w:left w:val="none" w:sz="0" w:space="0" w:color="auto"/>
                        <w:bottom w:val="none" w:sz="0" w:space="0" w:color="auto"/>
                        <w:right w:val="none" w:sz="0" w:space="0" w:color="auto"/>
                      </w:divBdr>
                    </w:div>
                    <w:div w:id="1457600212">
                      <w:marLeft w:val="0"/>
                      <w:marRight w:val="0"/>
                      <w:marTop w:val="168"/>
                      <w:marBottom w:val="72"/>
                      <w:divBdr>
                        <w:top w:val="none" w:sz="0" w:space="0" w:color="auto"/>
                        <w:left w:val="none" w:sz="0" w:space="0" w:color="auto"/>
                        <w:bottom w:val="none" w:sz="0" w:space="0" w:color="auto"/>
                        <w:right w:val="none" w:sz="0" w:space="0" w:color="auto"/>
                      </w:divBdr>
                      <w:divsChild>
                        <w:div w:id="1790852285">
                          <w:marLeft w:val="0"/>
                          <w:marRight w:val="0"/>
                          <w:marTop w:val="0"/>
                          <w:marBottom w:val="0"/>
                          <w:divBdr>
                            <w:top w:val="none" w:sz="0" w:space="0" w:color="auto"/>
                            <w:left w:val="none" w:sz="0" w:space="0" w:color="auto"/>
                            <w:bottom w:val="none" w:sz="0" w:space="0" w:color="auto"/>
                            <w:right w:val="none" w:sz="0" w:space="0" w:color="auto"/>
                          </w:divBdr>
                        </w:div>
                        <w:div w:id="1040738667">
                          <w:marLeft w:val="0"/>
                          <w:marRight w:val="0"/>
                          <w:marTop w:val="0"/>
                          <w:marBottom w:val="0"/>
                          <w:divBdr>
                            <w:top w:val="none" w:sz="0" w:space="0" w:color="auto"/>
                            <w:left w:val="none" w:sz="0" w:space="0" w:color="auto"/>
                            <w:bottom w:val="none" w:sz="0" w:space="0" w:color="auto"/>
                            <w:right w:val="none" w:sz="0" w:space="0" w:color="auto"/>
                          </w:divBdr>
                          <w:divsChild>
                            <w:div w:id="838882730">
                              <w:marLeft w:val="0"/>
                              <w:marRight w:val="0"/>
                              <w:marTop w:val="0"/>
                              <w:marBottom w:val="0"/>
                              <w:divBdr>
                                <w:top w:val="none" w:sz="0" w:space="0" w:color="auto"/>
                                <w:left w:val="none" w:sz="0" w:space="0" w:color="auto"/>
                                <w:bottom w:val="none" w:sz="0" w:space="0" w:color="auto"/>
                                <w:right w:val="none" w:sz="0" w:space="0" w:color="auto"/>
                              </w:divBdr>
                            </w:div>
                            <w:div w:id="1380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83311">
                  <w:marLeft w:val="0"/>
                  <w:marRight w:val="0"/>
                  <w:marTop w:val="0"/>
                  <w:marBottom w:val="0"/>
                  <w:divBdr>
                    <w:top w:val="single" w:sz="2" w:space="0" w:color="FBE8CD"/>
                    <w:left w:val="single" w:sz="2" w:space="0" w:color="FBE8CD"/>
                    <w:bottom w:val="single" w:sz="2" w:space="0" w:color="FBE8CD"/>
                    <w:right w:val="single" w:sz="2" w:space="0" w:color="FBE8CD"/>
                  </w:divBdr>
                  <w:divsChild>
                    <w:div w:id="170727868">
                      <w:marLeft w:val="0"/>
                      <w:marRight w:val="0"/>
                      <w:marTop w:val="0"/>
                      <w:marBottom w:val="120"/>
                      <w:divBdr>
                        <w:top w:val="none" w:sz="0" w:space="0" w:color="auto"/>
                        <w:left w:val="none" w:sz="0" w:space="0" w:color="auto"/>
                        <w:bottom w:val="none" w:sz="0" w:space="0" w:color="auto"/>
                        <w:right w:val="none" w:sz="0" w:space="0" w:color="auto"/>
                      </w:divBdr>
                      <w:divsChild>
                        <w:div w:id="220481862">
                          <w:marLeft w:val="0"/>
                          <w:marRight w:val="0"/>
                          <w:marTop w:val="0"/>
                          <w:marBottom w:val="120"/>
                          <w:divBdr>
                            <w:top w:val="none" w:sz="0" w:space="0" w:color="auto"/>
                            <w:left w:val="none" w:sz="0" w:space="0" w:color="auto"/>
                            <w:bottom w:val="none" w:sz="0" w:space="0" w:color="auto"/>
                            <w:right w:val="none" w:sz="0" w:space="0" w:color="auto"/>
                          </w:divBdr>
                        </w:div>
                        <w:div w:id="7365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502928">
          <w:marLeft w:val="0"/>
          <w:marRight w:val="0"/>
          <w:marTop w:val="0"/>
          <w:marBottom w:val="432"/>
          <w:divBdr>
            <w:top w:val="none" w:sz="0" w:space="0" w:color="auto"/>
            <w:left w:val="none" w:sz="0" w:space="0" w:color="auto"/>
            <w:bottom w:val="none" w:sz="0" w:space="0" w:color="auto"/>
            <w:right w:val="none" w:sz="0" w:space="0" w:color="auto"/>
          </w:divBdr>
          <w:divsChild>
            <w:div w:id="1333223336">
              <w:marLeft w:val="0"/>
              <w:marRight w:val="0"/>
              <w:marTop w:val="0"/>
              <w:marBottom w:val="432"/>
              <w:divBdr>
                <w:top w:val="single" w:sz="6" w:space="6" w:color="CAD0D7"/>
                <w:left w:val="single" w:sz="6" w:space="6" w:color="CAD0D7"/>
                <w:bottom w:val="single" w:sz="6" w:space="6" w:color="CAD0D7"/>
                <w:right w:val="single" w:sz="6" w:space="6" w:color="CAD0D7"/>
              </w:divBdr>
              <w:divsChild>
                <w:div w:id="837354722">
                  <w:marLeft w:val="0"/>
                  <w:marRight w:val="0"/>
                  <w:marTop w:val="168"/>
                  <w:marBottom w:val="0"/>
                  <w:divBdr>
                    <w:top w:val="none" w:sz="0" w:space="0" w:color="auto"/>
                    <w:left w:val="none" w:sz="0" w:space="0" w:color="auto"/>
                    <w:bottom w:val="none" w:sz="0" w:space="0" w:color="auto"/>
                    <w:right w:val="none" w:sz="0" w:space="0" w:color="auto"/>
                  </w:divBdr>
                </w:div>
                <w:div w:id="1251239793">
                  <w:marLeft w:val="0"/>
                  <w:marRight w:val="0"/>
                  <w:marTop w:val="168"/>
                  <w:marBottom w:val="0"/>
                  <w:divBdr>
                    <w:top w:val="none" w:sz="0" w:space="0" w:color="auto"/>
                    <w:left w:val="none" w:sz="0" w:space="0" w:color="auto"/>
                    <w:bottom w:val="none" w:sz="0" w:space="0" w:color="auto"/>
                    <w:right w:val="none" w:sz="0" w:space="0" w:color="auto"/>
                  </w:divBdr>
                </w:div>
                <w:div w:id="6907596">
                  <w:marLeft w:val="0"/>
                  <w:marRight w:val="0"/>
                  <w:marTop w:val="168"/>
                  <w:marBottom w:val="0"/>
                  <w:divBdr>
                    <w:top w:val="none" w:sz="0" w:space="0" w:color="auto"/>
                    <w:left w:val="none" w:sz="0" w:space="0" w:color="auto"/>
                    <w:bottom w:val="none" w:sz="0" w:space="0" w:color="auto"/>
                    <w:right w:val="none" w:sz="0" w:space="0" w:color="auto"/>
                  </w:divBdr>
                </w:div>
              </w:divsChild>
            </w:div>
            <w:div w:id="1187015397">
              <w:marLeft w:val="2040"/>
              <w:marRight w:val="0"/>
              <w:marTop w:val="0"/>
              <w:marBottom w:val="0"/>
              <w:divBdr>
                <w:top w:val="none" w:sz="0" w:space="0" w:color="auto"/>
                <w:left w:val="none" w:sz="0" w:space="0" w:color="auto"/>
                <w:bottom w:val="none" w:sz="0" w:space="0" w:color="auto"/>
                <w:right w:val="none" w:sz="0" w:space="0" w:color="auto"/>
              </w:divBdr>
              <w:divsChild>
                <w:div w:id="1215921398">
                  <w:marLeft w:val="0"/>
                  <w:marRight w:val="0"/>
                  <w:marTop w:val="0"/>
                  <w:marBottom w:val="0"/>
                  <w:divBdr>
                    <w:top w:val="single" w:sz="2" w:space="0" w:color="D1EDF6"/>
                    <w:left w:val="single" w:sz="2" w:space="0" w:color="D1EDF6"/>
                    <w:bottom w:val="single" w:sz="2" w:space="0" w:color="D1EDF6"/>
                    <w:right w:val="single" w:sz="2" w:space="0" w:color="D1EDF6"/>
                  </w:divBdr>
                  <w:divsChild>
                    <w:div w:id="1487476505">
                      <w:marLeft w:val="0"/>
                      <w:marRight w:val="0"/>
                      <w:marTop w:val="0"/>
                      <w:marBottom w:val="360"/>
                      <w:divBdr>
                        <w:top w:val="none" w:sz="0" w:space="0" w:color="auto"/>
                        <w:left w:val="none" w:sz="0" w:space="0" w:color="auto"/>
                        <w:bottom w:val="none" w:sz="0" w:space="0" w:color="auto"/>
                        <w:right w:val="none" w:sz="0" w:space="0" w:color="auto"/>
                      </w:divBdr>
                    </w:div>
                    <w:div w:id="2137022980">
                      <w:marLeft w:val="0"/>
                      <w:marRight w:val="0"/>
                      <w:marTop w:val="168"/>
                      <w:marBottom w:val="72"/>
                      <w:divBdr>
                        <w:top w:val="none" w:sz="0" w:space="0" w:color="auto"/>
                        <w:left w:val="none" w:sz="0" w:space="0" w:color="auto"/>
                        <w:bottom w:val="none" w:sz="0" w:space="0" w:color="auto"/>
                        <w:right w:val="none" w:sz="0" w:space="0" w:color="auto"/>
                      </w:divBdr>
                      <w:divsChild>
                        <w:div w:id="723602020">
                          <w:marLeft w:val="0"/>
                          <w:marRight w:val="0"/>
                          <w:marTop w:val="0"/>
                          <w:marBottom w:val="0"/>
                          <w:divBdr>
                            <w:top w:val="none" w:sz="0" w:space="0" w:color="auto"/>
                            <w:left w:val="none" w:sz="0" w:space="0" w:color="auto"/>
                            <w:bottom w:val="none" w:sz="0" w:space="0" w:color="auto"/>
                            <w:right w:val="none" w:sz="0" w:space="0" w:color="auto"/>
                          </w:divBdr>
                        </w:div>
                        <w:div w:id="1465927675">
                          <w:marLeft w:val="0"/>
                          <w:marRight w:val="0"/>
                          <w:marTop w:val="0"/>
                          <w:marBottom w:val="0"/>
                          <w:divBdr>
                            <w:top w:val="none" w:sz="0" w:space="0" w:color="auto"/>
                            <w:left w:val="none" w:sz="0" w:space="0" w:color="auto"/>
                            <w:bottom w:val="none" w:sz="0" w:space="0" w:color="auto"/>
                            <w:right w:val="none" w:sz="0" w:space="0" w:color="auto"/>
                          </w:divBdr>
                          <w:divsChild>
                            <w:div w:id="2130540079">
                              <w:marLeft w:val="0"/>
                              <w:marRight w:val="0"/>
                              <w:marTop w:val="0"/>
                              <w:marBottom w:val="0"/>
                              <w:divBdr>
                                <w:top w:val="none" w:sz="0" w:space="0" w:color="auto"/>
                                <w:left w:val="none" w:sz="0" w:space="0" w:color="auto"/>
                                <w:bottom w:val="none" w:sz="0" w:space="0" w:color="auto"/>
                                <w:right w:val="none" w:sz="0" w:space="0" w:color="auto"/>
                              </w:divBdr>
                            </w:div>
                            <w:div w:id="3999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7573">
                  <w:marLeft w:val="0"/>
                  <w:marRight w:val="0"/>
                  <w:marTop w:val="0"/>
                  <w:marBottom w:val="0"/>
                  <w:divBdr>
                    <w:top w:val="single" w:sz="2" w:space="0" w:color="FBE8CD"/>
                    <w:left w:val="single" w:sz="2" w:space="0" w:color="FBE8CD"/>
                    <w:bottom w:val="single" w:sz="2" w:space="0" w:color="FBE8CD"/>
                    <w:right w:val="single" w:sz="2" w:space="0" w:color="FBE8CD"/>
                  </w:divBdr>
                  <w:divsChild>
                    <w:div w:id="1392461292">
                      <w:marLeft w:val="0"/>
                      <w:marRight w:val="0"/>
                      <w:marTop w:val="0"/>
                      <w:marBottom w:val="120"/>
                      <w:divBdr>
                        <w:top w:val="none" w:sz="0" w:space="0" w:color="auto"/>
                        <w:left w:val="none" w:sz="0" w:space="0" w:color="auto"/>
                        <w:bottom w:val="none" w:sz="0" w:space="0" w:color="auto"/>
                        <w:right w:val="none" w:sz="0" w:space="0" w:color="auto"/>
                      </w:divBdr>
                      <w:divsChild>
                        <w:div w:id="699555058">
                          <w:marLeft w:val="0"/>
                          <w:marRight w:val="0"/>
                          <w:marTop w:val="0"/>
                          <w:marBottom w:val="120"/>
                          <w:divBdr>
                            <w:top w:val="none" w:sz="0" w:space="0" w:color="auto"/>
                            <w:left w:val="none" w:sz="0" w:space="0" w:color="auto"/>
                            <w:bottom w:val="none" w:sz="0" w:space="0" w:color="auto"/>
                            <w:right w:val="none" w:sz="0" w:space="0" w:color="auto"/>
                          </w:divBdr>
                        </w:div>
                        <w:div w:id="15922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696656">
          <w:marLeft w:val="0"/>
          <w:marRight w:val="0"/>
          <w:marTop w:val="0"/>
          <w:marBottom w:val="432"/>
          <w:divBdr>
            <w:top w:val="none" w:sz="0" w:space="0" w:color="auto"/>
            <w:left w:val="none" w:sz="0" w:space="0" w:color="auto"/>
            <w:bottom w:val="none" w:sz="0" w:space="0" w:color="auto"/>
            <w:right w:val="none" w:sz="0" w:space="0" w:color="auto"/>
          </w:divBdr>
          <w:divsChild>
            <w:div w:id="1187912911">
              <w:marLeft w:val="0"/>
              <w:marRight w:val="0"/>
              <w:marTop w:val="0"/>
              <w:marBottom w:val="432"/>
              <w:divBdr>
                <w:top w:val="single" w:sz="6" w:space="6" w:color="CAD0D7"/>
                <w:left w:val="single" w:sz="6" w:space="6" w:color="CAD0D7"/>
                <w:bottom w:val="single" w:sz="6" w:space="6" w:color="CAD0D7"/>
                <w:right w:val="single" w:sz="6" w:space="6" w:color="CAD0D7"/>
              </w:divBdr>
              <w:divsChild>
                <w:div w:id="468744783">
                  <w:marLeft w:val="0"/>
                  <w:marRight w:val="0"/>
                  <w:marTop w:val="168"/>
                  <w:marBottom w:val="0"/>
                  <w:divBdr>
                    <w:top w:val="none" w:sz="0" w:space="0" w:color="auto"/>
                    <w:left w:val="none" w:sz="0" w:space="0" w:color="auto"/>
                    <w:bottom w:val="none" w:sz="0" w:space="0" w:color="auto"/>
                    <w:right w:val="none" w:sz="0" w:space="0" w:color="auto"/>
                  </w:divBdr>
                </w:div>
                <w:div w:id="1205291254">
                  <w:marLeft w:val="0"/>
                  <w:marRight w:val="0"/>
                  <w:marTop w:val="168"/>
                  <w:marBottom w:val="0"/>
                  <w:divBdr>
                    <w:top w:val="none" w:sz="0" w:space="0" w:color="auto"/>
                    <w:left w:val="none" w:sz="0" w:space="0" w:color="auto"/>
                    <w:bottom w:val="none" w:sz="0" w:space="0" w:color="auto"/>
                    <w:right w:val="none" w:sz="0" w:space="0" w:color="auto"/>
                  </w:divBdr>
                </w:div>
                <w:div w:id="428231944">
                  <w:marLeft w:val="0"/>
                  <w:marRight w:val="0"/>
                  <w:marTop w:val="168"/>
                  <w:marBottom w:val="0"/>
                  <w:divBdr>
                    <w:top w:val="none" w:sz="0" w:space="0" w:color="auto"/>
                    <w:left w:val="none" w:sz="0" w:space="0" w:color="auto"/>
                    <w:bottom w:val="none" w:sz="0" w:space="0" w:color="auto"/>
                    <w:right w:val="none" w:sz="0" w:space="0" w:color="auto"/>
                  </w:divBdr>
                </w:div>
              </w:divsChild>
            </w:div>
            <w:div w:id="1476339851">
              <w:marLeft w:val="2040"/>
              <w:marRight w:val="0"/>
              <w:marTop w:val="0"/>
              <w:marBottom w:val="0"/>
              <w:divBdr>
                <w:top w:val="none" w:sz="0" w:space="0" w:color="auto"/>
                <w:left w:val="none" w:sz="0" w:space="0" w:color="auto"/>
                <w:bottom w:val="none" w:sz="0" w:space="0" w:color="auto"/>
                <w:right w:val="none" w:sz="0" w:space="0" w:color="auto"/>
              </w:divBdr>
              <w:divsChild>
                <w:div w:id="572273120">
                  <w:marLeft w:val="0"/>
                  <w:marRight w:val="0"/>
                  <w:marTop w:val="0"/>
                  <w:marBottom w:val="0"/>
                  <w:divBdr>
                    <w:top w:val="single" w:sz="2" w:space="0" w:color="D1EDF6"/>
                    <w:left w:val="single" w:sz="2" w:space="0" w:color="D1EDF6"/>
                    <w:bottom w:val="single" w:sz="2" w:space="0" w:color="D1EDF6"/>
                    <w:right w:val="single" w:sz="2" w:space="0" w:color="D1EDF6"/>
                  </w:divBdr>
                  <w:divsChild>
                    <w:div w:id="1067336769">
                      <w:marLeft w:val="0"/>
                      <w:marRight w:val="0"/>
                      <w:marTop w:val="0"/>
                      <w:marBottom w:val="360"/>
                      <w:divBdr>
                        <w:top w:val="none" w:sz="0" w:space="0" w:color="auto"/>
                        <w:left w:val="none" w:sz="0" w:space="0" w:color="auto"/>
                        <w:bottom w:val="none" w:sz="0" w:space="0" w:color="auto"/>
                        <w:right w:val="none" w:sz="0" w:space="0" w:color="auto"/>
                      </w:divBdr>
                    </w:div>
                    <w:div w:id="1459377589">
                      <w:marLeft w:val="0"/>
                      <w:marRight w:val="0"/>
                      <w:marTop w:val="168"/>
                      <w:marBottom w:val="72"/>
                      <w:divBdr>
                        <w:top w:val="none" w:sz="0" w:space="0" w:color="auto"/>
                        <w:left w:val="none" w:sz="0" w:space="0" w:color="auto"/>
                        <w:bottom w:val="none" w:sz="0" w:space="0" w:color="auto"/>
                        <w:right w:val="none" w:sz="0" w:space="0" w:color="auto"/>
                      </w:divBdr>
                      <w:divsChild>
                        <w:div w:id="367343740">
                          <w:marLeft w:val="0"/>
                          <w:marRight w:val="0"/>
                          <w:marTop w:val="0"/>
                          <w:marBottom w:val="0"/>
                          <w:divBdr>
                            <w:top w:val="none" w:sz="0" w:space="0" w:color="auto"/>
                            <w:left w:val="none" w:sz="0" w:space="0" w:color="auto"/>
                            <w:bottom w:val="none" w:sz="0" w:space="0" w:color="auto"/>
                            <w:right w:val="none" w:sz="0" w:space="0" w:color="auto"/>
                          </w:divBdr>
                        </w:div>
                        <w:div w:id="988443328">
                          <w:marLeft w:val="0"/>
                          <w:marRight w:val="0"/>
                          <w:marTop w:val="0"/>
                          <w:marBottom w:val="0"/>
                          <w:divBdr>
                            <w:top w:val="none" w:sz="0" w:space="0" w:color="auto"/>
                            <w:left w:val="none" w:sz="0" w:space="0" w:color="auto"/>
                            <w:bottom w:val="none" w:sz="0" w:space="0" w:color="auto"/>
                            <w:right w:val="none" w:sz="0" w:space="0" w:color="auto"/>
                          </w:divBdr>
                          <w:divsChild>
                            <w:div w:id="2132353914">
                              <w:marLeft w:val="0"/>
                              <w:marRight w:val="0"/>
                              <w:marTop w:val="0"/>
                              <w:marBottom w:val="0"/>
                              <w:divBdr>
                                <w:top w:val="none" w:sz="0" w:space="0" w:color="auto"/>
                                <w:left w:val="none" w:sz="0" w:space="0" w:color="auto"/>
                                <w:bottom w:val="none" w:sz="0" w:space="0" w:color="auto"/>
                                <w:right w:val="none" w:sz="0" w:space="0" w:color="auto"/>
                              </w:divBdr>
                            </w:div>
                            <w:div w:id="4140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8598">
                  <w:marLeft w:val="0"/>
                  <w:marRight w:val="0"/>
                  <w:marTop w:val="0"/>
                  <w:marBottom w:val="0"/>
                  <w:divBdr>
                    <w:top w:val="single" w:sz="2" w:space="0" w:color="FBE8CD"/>
                    <w:left w:val="single" w:sz="2" w:space="0" w:color="FBE8CD"/>
                    <w:bottom w:val="single" w:sz="2" w:space="0" w:color="FBE8CD"/>
                    <w:right w:val="single" w:sz="2" w:space="0" w:color="FBE8CD"/>
                  </w:divBdr>
                  <w:divsChild>
                    <w:div w:id="377049951">
                      <w:marLeft w:val="0"/>
                      <w:marRight w:val="0"/>
                      <w:marTop w:val="0"/>
                      <w:marBottom w:val="120"/>
                      <w:divBdr>
                        <w:top w:val="none" w:sz="0" w:space="0" w:color="auto"/>
                        <w:left w:val="none" w:sz="0" w:space="0" w:color="auto"/>
                        <w:bottom w:val="none" w:sz="0" w:space="0" w:color="auto"/>
                        <w:right w:val="none" w:sz="0" w:space="0" w:color="auto"/>
                      </w:divBdr>
                      <w:divsChild>
                        <w:div w:id="2038505764">
                          <w:marLeft w:val="0"/>
                          <w:marRight w:val="0"/>
                          <w:marTop w:val="0"/>
                          <w:marBottom w:val="120"/>
                          <w:divBdr>
                            <w:top w:val="none" w:sz="0" w:space="0" w:color="auto"/>
                            <w:left w:val="none" w:sz="0" w:space="0" w:color="auto"/>
                            <w:bottom w:val="none" w:sz="0" w:space="0" w:color="auto"/>
                            <w:right w:val="none" w:sz="0" w:space="0" w:color="auto"/>
                          </w:divBdr>
                        </w:div>
                        <w:div w:id="19437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80369">
          <w:marLeft w:val="0"/>
          <w:marRight w:val="0"/>
          <w:marTop w:val="0"/>
          <w:marBottom w:val="432"/>
          <w:divBdr>
            <w:top w:val="none" w:sz="0" w:space="0" w:color="auto"/>
            <w:left w:val="none" w:sz="0" w:space="0" w:color="auto"/>
            <w:bottom w:val="none" w:sz="0" w:space="0" w:color="auto"/>
            <w:right w:val="none" w:sz="0" w:space="0" w:color="auto"/>
          </w:divBdr>
          <w:divsChild>
            <w:div w:id="215361448">
              <w:marLeft w:val="0"/>
              <w:marRight w:val="0"/>
              <w:marTop w:val="0"/>
              <w:marBottom w:val="432"/>
              <w:divBdr>
                <w:top w:val="single" w:sz="6" w:space="6" w:color="CAD0D7"/>
                <w:left w:val="single" w:sz="6" w:space="6" w:color="CAD0D7"/>
                <w:bottom w:val="single" w:sz="6" w:space="6" w:color="CAD0D7"/>
                <w:right w:val="single" w:sz="6" w:space="6" w:color="CAD0D7"/>
              </w:divBdr>
              <w:divsChild>
                <w:div w:id="99881253">
                  <w:marLeft w:val="0"/>
                  <w:marRight w:val="0"/>
                  <w:marTop w:val="168"/>
                  <w:marBottom w:val="0"/>
                  <w:divBdr>
                    <w:top w:val="none" w:sz="0" w:space="0" w:color="auto"/>
                    <w:left w:val="none" w:sz="0" w:space="0" w:color="auto"/>
                    <w:bottom w:val="none" w:sz="0" w:space="0" w:color="auto"/>
                    <w:right w:val="none" w:sz="0" w:space="0" w:color="auto"/>
                  </w:divBdr>
                </w:div>
                <w:div w:id="852764580">
                  <w:marLeft w:val="0"/>
                  <w:marRight w:val="0"/>
                  <w:marTop w:val="168"/>
                  <w:marBottom w:val="0"/>
                  <w:divBdr>
                    <w:top w:val="none" w:sz="0" w:space="0" w:color="auto"/>
                    <w:left w:val="none" w:sz="0" w:space="0" w:color="auto"/>
                    <w:bottom w:val="none" w:sz="0" w:space="0" w:color="auto"/>
                    <w:right w:val="none" w:sz="0" w:space="0" w:color="auto"/>
                  </w:divBdr>
                </w:div>
                <w:div w:id="1297837307">
                  <w:marLeft w:val="0"/>
                  <w:marRight w:val="0"/>
                  <w:marTop w:val="168"/>
                  <w:marBottom w:val="0"/>
                  <w:divBdr>
                    <w:top w:val="none" w:sz="0" w:space="0" w:color="auto"/>
                    <w:left w:val="none" w:sz="0" w:space="0" w:color="auto"/>
                    <w:bottom w:val="none" w:sz="0" w:space="0" w:color="auto"/>
                    <w:right w:val="none" w:sz="0" w:space="0" w:color="auto"/>
                  </w:divBdr>
                </w:div>
              </w:divsChild>
            </w:div>
            <w:div w:id="1001854760">
              <w:marLeft w:val="2040"/>
              <w:marRight w:val="0"/>
              <w:marTop w:val="0"/>
              <w:marBottom w:val="0"/>
              <w:divBdr>
                <w:top w:val="none" w:sz="0" w:space="0" w:color="auto"/>
                <w:left w:val="none" w:sz="0" w:space="0" w:color="auto"/>
                <w:bottom w:val="none" w:sz="0" w:space="0" w:color="auto"/>
                <w:right w:val="none" w:sz="0" w:space="0" w:color="auto"/>
              </w:divBdr>
              <w:divsChild>
                <w:div w:id="525607194">
                  <w:marLeft w:val="0"/>
                  <w:marRight w:val="0"/>
                  <w:marTop w:val="0"/>
                  <w:marBottom w:val="0"/>
                  <w:divBdr>
                    <w:top w:val="single" w:sz="2" w:space="0" w:color="D1EDF6"/>
                    <w:left w:val="single" w:sz="2" w:space="0" w:color="D1EDF6"/>
                    <w:bottom w:val="single" w:sz="2" w:space="0" w:color="D1EDF6"/>
                    <w:right w:val="single" w:sz="2" w:space="0" w:color="D1EDF6"/>
                  </w:divBdr>
                  <w:divsChild>
                    <w:div w:id="1950892439">
                      <w:marLeft w:val="0"/>
                      <w:marRight w:val="0"/>
                      <w:marTop w:val="0"/>
                      <w:marBottom w:val="360"/>
                      <w:divBdr>
                        <w:top w:val="none" w:sz="0" w:space="0" w:color="auto"/>
                        <w:left w:val="none" w:sz="0" w:space="0" w:color="auto"/>
                        <w:bottom w:val="none" w:sz="0" w:space="0" w:color="auto"/>
                        <w:right w:val="none" w:sz="0" w:space="0" w:color="auto"/>
                      </w:divBdr>
                    </w:div>
                    <w:div w:id="2124953218">
                      <w:marLeft w:val="0"/>
                      <w:marRight w:val="0"/>
                      <w:marTop w:val="168"/>
                      <w:marBottom w:val="72"/>
                      <w:divBdr>
                        <w:top w:val="none" w:sz="0" w:space="0" w:color="auto"/>
                        <w:left w:val="none" w:sz="0" w:space="0" w:color="auto"/>
                        <w:bottom w:val="none" w:sz="0" w:space="0" w:color="auto"/>
                        <w:right w:val="none" w:sz="0" w:space="0" w:color="auto"/>
                      </w:divBdr>
                      <w:divsChild>
                        <w:div w:id="1376150633">
                          <w:marLeft w:val="0"/>
                          <w:marRight w:val="0"/>
                          <w:marTop w:val="0"/>
                          <w:marBottom w:val="0"/>
                          <w:divBdr>
                            <w:top w:val="none" w:sz="0" w:space="0" w:color="auto"/>
                            <w:left w:val="none" w:sz="0" w:space="0" w:color="auto"/>
                            <w:bottom w:val="none" w:sz="0" w:space="0" w:color="auto"/>
                            <w:right w:val="none" w:sz="0" w:space="0" w:color="auto"/>
                          </w:divBdr>
                        </w:div>
                        <w:div w:id="1438908519">
                          <w:marLeft w:val="0"/>
                          <w:marRight w:val="0"/>
                          <w:marTop w:val="0"/>
                          <w:marBottom w:val="0"/>
                          <w:divBdr>
                            <w:top w:val="none" w:sz="0" w:space="0" w:color="auto"/>
                            <w:left w:val="none" w:sz="0" w:space="0" w:color="auto"/>
                            <w:bottom w:val="none" w:sz="0" w:space="0" w:color="auto"/>
                            <w:right w:val="none" w:sz="0" w:space="0" w:color="auto"/>
                          </w:divBdr>
                          <w:divsChild>
                            <w:div w:id="682052046">
                              <w:marLeft w:val="0"/>
                              <w:marRight w:val="0"/>
                              <w:marTop w:val="0"/>
                              <w:marBottom w:val="0"/>
                              <w:divBdr>
                                <w:top w:val="none" w:sz="0" w:space="0" w:color="auto"/>
                                <w:left w:val="none" w:sz="0" w:space="0" w:color="auto"/>
                                <w:bottom w:val="none" w:sz="0" w:space="0" w:color="auto"/>
                                <w:right w:val="none" w:sz="0" w:space="0" w:color="auto"/>
                              </w:divBdr>
                            </w:div>
                            <w:div w:id="19950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92559">
                  <w:marLeft w:val="0"/>
                  <w:marRight w:val="0"/>
                  <w:marTop w:val="0"/>
                  <w:marBottom w:val="0"/>
                  <w:divBdr>
                    <w:top w:val="single" w:sz="2" w:space="0" w:color="FBE8CD"/>
                    <w:left w:val="single" w:sz="2" w:space="0" w:color="FBE8CD"/>
                    <w:bottom w:val="single" w:sz="2" w:space="0" w:color="FBE8CD"/>
                    <w:right w:val="single" w:sz="2" w:space="0" w:color="FBE8CD"/>
                  </w:divBdr>
                  <w:divsChild>
                    <w:div w:id="1006441916">
                      <w:marLeft w:val="0"/>
                      <w:marRight w:val="0"/>
                      <w:marTop w:val="0"/>
                      <w:marBottom w:val="120"/>
                      <w:divBdr>
                        <w:top w:val="none" w:sz="0" w:space="0" w:color="auto"/>
                        <w:left w:val="none" w:sz="0" w:space="0" w:color="auto"/>
                        <w:bottom w:val="none" w:sz="0" w:space="0" w:color="auto"/>
                        <w:right w:val="none" w:sz="0" w:space="0" w:color="auto"/>
                      </w:divBdr>
                      <w:divsChild>
                        <w:div w:id="36517893">
                          <w:marLeft w:val="0"/>
                          <w:marRight w:val="0"/>
                          <w:marTop w:val="0"/>
                          <w:marBottom w:val="120"/>
                          <w:divBdr>
                            <w:top w:val="none" w:sz="0" w:space="0" w:color="auto"/>
                            <w:left w:val="none" w:sz="0" w:space="0" w:color="auto"/>
                            <w:bottom w:val="none" w:sz="0" w:space="0" w:color="auto"/>
                            <w:right w:val="none" w:sz="0" w:space="0" w:color="auto"/>
                          </w:divBdr>
                        </w:div>
                        <w:div w:id="8359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453991">
          <w:marLeft w:val="0"/>
          <w:marRight w:val="0"/>
          <w:marTop w:val="0"/>
          <w:marBottom w:val="432"/>
          <w:divBdr>
            <w:top w:val="none" w:sz="0" w:space="0" w:color="auto"/>
            <w:left w:val="none" w:sz="0" w:space="0" w:color="auto"/>
            <w:bottom w:val="none" w:sz="0" w:space="0" w:color="auto"/>
            <w:right w:val="none" w:sz="0" w:space="0" w:color="auto"/>
          </w:divBdr>
          <w:divsChild>
            <w:div w:id="746533029">
              <w:marLeft w:val="0"/>
              <w:marRight w:val="0"/>
              <w:marTop w:val="0"/>
              <w:marBottom w:val="432"/>
              <w:divBdr>
                <w:top w:val="single" w:sz="6" w:space="6" w:color="CAD0D7"/>
                <w:left w:val="single" w:sz="6" w:space="6" w:color="CAD0D7"/>
                <w:bottom w:val="single" w:sz="6" w:space="6" w:color="CAD0D7"/>
                <w:right w:val="single" w:sz="6" w:space="6" w:color="CAD0D7"/>
              </w:divBdr>
              <w:divsChild>
                <w:div w:id="904802918">
                  <w:marLeft w:val="0"/>
                  <w:marRight w:val="0"/>
                  <w:marTop w:val="168"/>
                  <w:marBottom w:val="0"/>
                  <w:divBdr>
                    <w:top w:val="none" w:sz="0" w:space="0" w:color="auto"/>
                    <w:left w:val="none" w:sz="0" w:space="0" w:color="auto"/>
                    <w:bottom w:val="none" w:sz="0" w:space="0" w:color="auto"/>
                    <w:right w:val="none" w:sz="0" w:space="0" w:color="auto"/>
                  </w:divBdr>
                </w:div>
                <w:div w:id="263343431">
                  <w:marLeft w:val="0"/>
                  <w:marRight w:val="0"/>
                  <w:marTop w:val="168"/>
                  <w:marBottom w:val="0"/>
                  <w:divBdr>
                    <w:top w:val="none" w:sz="0" w:space="0" w:color="auto"/>
                    <w:left w:val="none" w:sz="0" w:space="0" w:color="auto"/>
                    <w:bottom w:val="none" w:sz="0" w:space="0" w:color="auto"/>
                    <w:right w:val="none" w:sz="0" w:space="0" w:color="auto"/>
                  </w:divBdr>
                </w:div>
                <w:div w:id="1208837108">
                  <w:marLeft w:val="0"/>
                  <w:marRight w:val="0"/>
                  <w:marTop w:val="168"/>
                  <w:marBottom w:val="0"/>
                  <w:divBdr>
                    <w:top w:val="none" w:sz="0" w:space="0" w:color="auto"/>
                    <w:left w:val="none" w:sz="0" w:space="0" w:color="auto"/>
                    <w:bottom w:val="none" w:sz="0" w:space="0" w:color="auto"/>
                    <w:right w:val="none" w:sz="0" w:space="0" w:color="auto"/>
                  </w:divBdr>
                </w:div>
              </w:divsChild>
            </w:div>
            <w:div w:id="2052336281">
              <w:marLeft w:val="2040"/>
              <w:marRight w:val="0"/>
              <w:marTop w:val="0"/>
              <w:marBottom w:val="0"/>
              <w:divBdr>
                <w:top w:val="none" w:sz="0" w:space="0" w:color="auto"/>
                <w:left w:val="none" w:sz="0" w:space="0" w:color="auto"/>
                <w:bottom w:val="none" w:sz="0" w:space="0" w:color="auto"/>
                <w:right w:val="none" w:sz="0" w:space="0" w:color="auto"/>
              </w:divBdr>
              <w:divsChild>
                <w:div w:id="80298864">
                  <w:marLeft w:val="0"/>
                  <w:marRight w:val="0"/>
                  <w:marTop w:val="0"/>
                  <w:marBottom w:val="0"/>
                  <w:divBdr>
                    <w:top w:val="single" w:sz="2" w:space="0" w:color="D1EDF6"/>
                    <w:left w:val="single" w:sz="2" w:space="0" w:color="D1EDF6"/>
                    <w:bottom w:val="single" w:sz="2" w:space="0" w:color="D1EDF6"/>
                    <w:right w:val="single" w:sz="2" w:space="0" w:color="D1EDF6"/>
                  </w:divBdr>
                  <w:divsChild>
                    <w:div w:id="1288858193">
                      <w:marLeft w:val="0"/>
                      <w:marRight w:val="0"/>
                      <w:marTop w:val="0"/>
                      <w:marBottom w:val="360"/>
                      <w:divBdr>
                        <w:top w:val="none" w:sz="0" w:space="0" w:color="auto"/>
                        <w:left w:val="none" w:sz="0" w:space="0" w:color="auto"/>
                        <w:bottom w:val="none" w:sz="0" w:space="0" w:color="auto"/>
                        <w:right w:val="none" w:sz="0" w:space="0" w:color="auto"/>
                      </w:divBdr>
                    </w:div>
                    <w:div w:id="2111777121">
                      <w:marLeft w:val="0"/>
                      <w:marRight w:val="0"/>
                      <w:marTop w:val="168"/>
                      <w:marBottom w:val="72"/>
                      <w:divBdr>
                        <w:top w:val="none" w:sz="0" w:space="0" w:color="auto"/>
                        <w:left w:val="none" w:sz="0" w:space="0" w:color="auto"/>
                        <w:bottom w:val="none" w:sz="0" w:space="0" w:color="auto"/>
                        <w:right w:val="none" w:sz="0" w:space="0" w:color="auto"/>
                      </w:divBdr>
                      <w:divsChild>
                        <w:div w:id="1364748541">
                          <w:marLeft w:val="0"/>
                          <w:marRight w:val="0"/>
                          <w:marTop w:val="0"/>
                          <w:marBottom w:val="0"/>
                          <w:divBdr>
                            <w:top w:val="none" w:sz="0" w:space="0" w:color="auto"/>
                            <w:left w:val="none" w:sz="0" w:space="0" w:color="auto"/>
                            <w:bottom w:val="none" w:sz="0" w:space="0" w:color="auto"/>
                            <w:right w:val="none" w:sz="0" w:space="0" w:color="auto"/>
                          </w:divBdr>
                        </w:div>
                        <w:div w:id="2086418019">
                          <w:marLeft w:val="0"/>
                          <w:marRight w:val="0"/>
                          <w:marTop w:val="0"/>
                          <w:marBottom w:val="0"/>
                          <w:divBdr>
                            <w:top w:val="none" w:sz="0" w:space="0" w:color="auto"/>
                            <w:left w:val="none" w:sz="0" w:space="0" w:color="auto"/>
                            <w:bottom w:val="none" w:sz="0" w:space="0" w:color="auto"/>
                            <w:right w:val="none" w:sz="0" w:space="0" w:color="auto"/>
                          </w:divBdr>
                          <w:divsChild>
                            <w:div w:id="1733194693">
                              <w:marLeft w:val="0"/>
                              <w:marRight w:val="0"/>
                              <w:marTop w:val="0"/>
                              <w:marBottom w:val="0"/>
                              <w:divBdr>
                                <w:top w:val="none" w:sz="0" w:space="0" w:color="auto"/>
                                <w:left w:val="none" w:sz="0" w:space="0" w:color="auto"/>
                                <w:bottom w:val="none" w:sz="0" w:space="0" w:color="auto"/>
                                <w:right w:val="none" w:sz="0" w:space="0" w:color="auto"/>
                              </w:divBdr>
                            </w:div>
                            <w:div w:id="2133355787">
                              <w:marLeft w:val="0"/>
                              <w:marRight w:val="0"/>
                              <w:marTop w:val="0"/>
                              <w:marBottom w:val="0"/>
                              <w:divBdr>
                                <w:top w:val="none" w:sz="0" w:space="0" w:color="auto"/>
                                <w:left w:val="none" w:sz="0" w:space="0" w:color="auto"/>
                                <w:bottom w:val="none" w:sz="0" w:space="0" w:color="auto"/>
                                <w:right w:val="none" w:sz="0" w:space="0" w:color="auto"/>
                              </w:divBdr>
                            </w:div>
                            <w:div w:id="1646081524">
                              <w:marLeft w:val="0"/>
                              <w:marRight w:val="0"/>
                              <w:marTop w:val="0"/>
                              <w:marBottom w:val="0"/>
                              <w:divBdr>
                                <w:top w:val="none" w:sz="0" w:space="0" w:color="auto"/>
                                <w:left w:val="none" w:sz="0" w:space="0" w:color="auto"/>
                                <w:bottom w:val="none" w:sz="0" w:space="0" w:color="auto"/>
                                <w:right w:val="none" w:sz="0" w:space="0" w:color="auto"/>
                              </w:divBdr>
                            </w:div>
                            <w:div w:id="15768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56087">
                  <w:marLeft w:val="0"/>
                  <w:marRight w:val="0"/>
                  <w:marTop w:val="0"/>
                  <w:marBottom w:val="0"/>
                  <w:divBdr>
                    <w:top w:val="single" w:sz="2" w:space="0" w:color="FBE8CD"/>
                    <w:left w:val="single" w:sz="2" w:space="0" w:color="FBE8CD"/>
                    <w:bottom w:val="single" w:sz="2" w:space="0" w:color="FBE8CD"/>
                    <w:right w:val="single" w:sz="2" w:space="0" w:color="FBE8CD"/>
                  </w:divBdr>
                  <w:divsChild>
                    <w:div w:id="1005740731">
                      <w:marLeft w:val="0"/>
                      <w:marRight w:val="0"/>
                      <w:marTop w:val="0"/>
                      <w:marBottom w:val="120"/>
                      <w:divBdr>
                        <w:top w:val="none" w:sz="0" w:space="0" w:color="auto"/>
                        <w:left w:val="none" w:sz="0" w:space="0" w:color="auto"/>
                        <w:bottom w:val="none" w:sz="0" w:space="0" w:color="auto"/>
                        <w:right w:val="none" w:sz="0" w:space="0" w:color="auto"/>
                      </w:divBdr>
                      <w:divsChild>
                        <w:div w:id="807935363">
                          <w:marLeft w:val="0"/>
                          <w:marRight w:val="0"/>
                          <w:marTop w:val="0"/>
                          <w:marBottom w:val="120"/>
                          <w:divBdr>
                            <w:top w:val="none" w:sz="0" w:space="0" w:color="auto"/>
                            <w:left w:val="none" w:sz="0" w:space="0" w:color="auto"/>
                            <w:bottom w:val="none" w:sz="0" w:space="0" w:color="auto"/>
                            <w:right w:val="none" w:sz="0" w:space="0" w:color="auto"/>
                          </w:divBdr>
                        </w:div>
                        <w:div w:id="1289042645">
                          <w:marLeft w:val="0"/>
                          <w:marRight w:val="0"/>
                          <w:marTop w:val="0"/>
                          <w:marBottom w:val="120"/>
                          <w:divBdr>
                            <w:top w:val="none" w:sz="0" w:space="0" w:color="auto"/>
                            <w:left w:val="none" w:sz="0" w:space="0" w:color="auto"/>
                            <w:bottom w:val="none" w:sz="0" w:space="0" w:color="auto"/>
                            <w:right w:val="none" w:sz="0" w:space="0" w:color="auto"/>
                          </w:divBdr>
                        </w:div>
                        <w:div w:id="7043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587936">
          <w:marLeft w:val="0"/>
          <w:marRight w:val="0"/>
          <w:marTop w:val="0"/>
          <w:marBottom w:val="432"/>
          <w:divBdr>
            <w:top w:val="none" w:sz="0" w:space="0" w:color="auto"/>
            <w:left w:val="none" w:sz="0" w:space="0" w:color="auto"/>
            <w:bottom w:val="none" w:sz="0" w:space="0" w:color="auto"/>
            <w:right w:val="none" w:sz="0" w:space="0" w:color="auto"/>
          </w:divBdr>
          <w:divsChild>
            <w:div w:id="1730423026">
              <w:marLeft w:val="0"/>
              <w:marRight w:val="0"/>
              <w:marTop w:val="0"/>
              <w:marBottom w:val="432"/>
              <w:divBdr>
                <w:top w:val="single" w:sz="6" w:space="6" w:color="CAD0D7"/>
                <w:left w:val="single" w:sz="6" w:space="6" w:color="CAD0D7"/>
                <w:bottom w:val="single" w:sz="6" w:space="6" w:color="CAD0D7"/>
                <w:right w:val="single" w:sz="6" w:space="6" w:color="CAD0D7"/>
              </w:divBdr>
              <w:divsChild>
                <w:div w:id="177164139">
                  <w:marLeft w:val="0"/>
                  <w:marRight w:val="0"/>
                  <w:marTop w:val="168"/>
                  <w:marBottom w:val="0"/>
                  <w:divBdr>
                    <w:top w:val="none" w:sz="0" w:space="0" w:color="auto"/>
                    <w:left w:val="none" w:sz="0" w:space="0" w:color="auto"/>
                    <w:bottom w:val="none" w:sz="0" w:space="0" w:color="auto"/>
                    <w:right w:val="none" w:sz="0" w:space="0" w:color="auto"/>
                  </w:divBdr>
                </w:div>
                <w:div w:id="1562714004">
                  <w:marLeft w:val="0"/>
                  <w:marRight w:val="0"/>
                  <w:marTop w:val="168"/>
                  <w:marBottom w:val="0"/>
                  <w:divBdr>
                    <w:top w:val="none" w:sz="0" w:space="0" w:color="auto"/>
                    <w:left w:val="none" w:sz="0" w:space="0" w:color="auto"/>
                    <w:bottom w:val="none" w:sz="0" w:space="0" w:color="auto"/>
                    <w:right w:val="none" w:sz="0" w:space="0" w:color="auto"/>
                  </w:divBdr>
                </w:div>
                <w:div w:id="1984581964">
                  <w:marLeft w:val="0"/>
                  <w:marRight w:val="0"/>
                  <w:marTop w:val="168"/>
                  <w:marBottom w:val="0"/>
                  <w:divBdr>
                    <w:top w:val="none" w:sz="0" w:space="0" w:color="auto"/>
                    <w:left w:val="none" w:sz="0" w:space="0" w:color="auto"/>
                    <w:bottom w:val="none" w:sz="0" w:space="0" w:color="auto"/>
                    <w:right w:val="none" w:sz="0" w:space="0" w:color="auto"/>
                  </w:divBdr>
                </w:div>
              </w:divsChild>
            </w:div>
            <w:div w:id="139923964">
              <w:marLeft w:val="2040"/>
              <w:marRight w:val="0"/>
              <w:marTop w:val="0"/>
              <w:marBottom w:val="0"/>
              <w:divBdr>
                <w:top w:val="none" w:sz="0" w:space="0" w:color="auto"/>
                <w:left w:val="none" w:sz="0" w:space="0" w:color="auto"/>
                <w:bottom w:val="none" w:sz="0" w:space="0" w:color="auto"/>
                <w:right w:val="none" w:sz="0" w:space="0" w:color="auto"/>
              </w:divBdr>
              <w:divsChild>
                <w:div w:id="245039743">
                  <w:marLeft w:val="0"/>
                  <w:marRight w:val="0"/>
                  <w:marTop w:val="0"/>
                  <w:marBottom w:val="0"/>
                  <w:divBdr>
                    <w:top w:val="single" w:sz="2" w:space="0" w:color="D1EDF6"/>
                    <w:left w:val="single" w:sz="2" w:space="0" w:color="D1EDF6"/>
                    <w:bottom w:val="single" w:sz="2" w:space="0" w:color="D1EDF6"/>
                    <w:right w:val="single" w:sz="2" w:space="0" w:color="D1EDF6"/>
                  </w:divBdr>
                  <w:divsChild>
                    <w:div w:id="1604000078">
                      <w:marLeft w:val="0"/>
                      <w:marRight w:val="0"/>
                      <w:marTop w:val="0"/>
                      <w:marBottom w:val="360"/>
                      <w:divBdr>
                        <w:top w:val="none" w:sz="0" w:space="0" w:color="auto"/>
                        <w:left w:val="none" w:sz="0" w:space="0" w:color="auto"/>
                        <w:bottom w:val="none" w:sz="0" w:space="0" w:color="auto"/>
                        <w:right w:val="none" w:sz="0" w:space="0" w:color="auto"/>
                      </w:divBdr>
                    </w:div>
                    <w:div w:id="184681419">
                      <w:marLeft w:val="0"/>
                      <w:marRight w:val="0"/>
                      <w:marTop w:val="168"/>
                      <w:marBottom w:val="72"/>
                      <w:divBdr>
                        <w:top w:val="none" w:sz="0" w:space="0" w:color="auto"/>
                        <w:left w:val="none" w:sz="0" w:space="0" w:color="auto"/>
                        <w:bottom w:val="none" w:sz="0" w:space="0" w:color="auto"/>
                        <w:right w:val="none" w:sz="0" w:space="0" w:color="auto"/>
                      </w:divBdr>
                      <w:divsChild>
                        <w:div w:id="1112628386">
                          <w:marLeft w:val="0"/>
                          <w:marRight w:val="0"/>
                          <w:marTop w:val="0"/>
                          <w:marBottom w:val="0"/>
                          <w:divBdr>
                            <w:top w:val="none" w:sz="0" w:space="0" w:color="auto"/>
                            <w:left w:val="none" w:sz="0" w:space="0" w:color="auto"/>
                            <w:bottom w:val="none" w:sz="0" w:space="0" w:color="auto"/>
                            <w:right w:val="none" w:sz="0" w:space="0" w:color="auto"/>
                          </w:divBdr>
                        </w:div>
                        <w:div w:id="1121807117">
                          <w:marLeft w:val="0"/>
                          <w:marRight w:val="0"/>
                          <w:marTop w:val="0"/>
                          <w:marBottom w:val="0"/>
                          <w:divBdr>
                            <w:top w:val="none" w:sz="0" w:space="0" w:color="auto"/>
                            <w:left w:val="none" w:sz="0" w:space="0" w:color="auto"/>
                            <w:bottom w:val="none" w:sz="0" w:space="0" w:color="auto"/>
                            <w:right w:val="none" w:sz="0" w:space="0" w:color="auto"/>
                          </w:divBdr>
                          <w:divsChild>
                            <w:div w:id="1434403054">
                              <w:marLeft w:val="0"/>
                              <w:marRight w:val="0"/>
                              <w:marTop w:val="0"/>
                              <w:marBottom w:val="0"/>
                              <w:divBdr>
                                <w:top w:val="none" w:sz="0" w:space="0" w:color="auto"/>
                                <w:left w:val="none" w:sz="0" w:space="0" w:color="auto"/>
                                <w:bottom w:val="none" w:sz="0" w:space="0" w:color="auto"/>
                                <w:right w:val="none" w:sz="0" w:space="0" w:color="auto"/>
                              </w:divBdr>
                            </w:div>
                            <w:div w:id="2108039752">
                              <w:marLeft w:val="0"/>
                              <w:marRight w:val="0"/>
                              <w:marTop w:val="0"/>
                              <w:marBottom w:val="0"/>
                              <w:divBdr>
                                <w:top w:val="none" w:sz="0" w:space="0" w:color="auto"/>
                                <w:left w:val="none" w:sz="0" w:space="0" w:color="auto"/>
                                <w:bottom w:val="none" w:sz="0" w:space="0" w:color="auto"/>
                                <w:right w:val="none" w:sz="0" w:space="0" w:color="auto"/>
                              </w:divBdr>
                            </w:div>
                            <w:div w:id="1224750807">
                              <w:marLeft w:val="0"/>
                              <w:marRight w:val="0"/>
                              <w:marTop w:val="0"/>
                              <w:marBottom w:val="0"/>
                              <w:divBdr>
                                <w:top w:val="none" w:sz="0" w:space="0" w:color="auto"/>
                                <w:left w:val="none" w:sz="0" w:space="0" w:color="auto"/>
                                <w:bottom w:val="none" w:sz="0" w:space="0" w:color="auto"/>
                                <w:right w:val="none" w:sz="0" w:space="0" w:color="auto"/>
                              </w:divBdr>
                            </w:div>
                            <w:div w:id="1909533179">
                              <w:marLeft w:val="0"/>
                              <w:marRight w:val="0"/>
                              <w:marTop w:val="0"/>
                              <w:marBottom w:val="0"/>
                              <w:divBdr>
                                <w:top w:val="none" w:sz="0" w:space="0" w:color="auto"/>
                                <w:left w:val="none" w:sz="0" w:space="0" w:color="auto"/>
                                <w:bottom w:val="none" w:sz="0" w:space="0" w:color="auto"/>
                                <w:right w:val="none" w:sz="0" w:space="0" w:color="auto"/>
                              </w:divBdr>
                            </w:div>
                            <w:div w:id="4968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10822">
                  <w:marLeft w:val="0"/>
                  <w:marRight w:val="0"/>
                  <w:marTop w:val="0"/>
                  <w:marBottom w:val="0"/>
                  <w:divBdr>
                    <w:top w:val="single" w:sz="2" w:space="0" w:color="FBE8CD"/>
                    <w:left w:val="single" w:sz="2" w:space="0" w:color="FBE8CD"/>
                    <w:bottom w:val="single" w:sz="2" w:space="0" w:color="FBE8CD"/>
                    <w:right w:val="single" w:sz="2" w:space="0" w:color="FBE8CD"/>
                  </w:divBdr>
                  <w:divsChild>
                    <w:div w:id="804199637">
                      <w:marLeft w:val="0"/>
                      <w:marRight w:val="0"/>
                      <w:marTop w:val="0"/>
                      <w:marBottom w:val="120"/>
                      <w:divBdr>
                        <w:top w:val="none" w:sz="0" w:space="0" w:color="auto"/>
                        <w:left w:val="none" w:sz="0" w:space="0" w:color="auto"/>
                        <w:bottom w:val="none" w:sz="0" w:space="0" w:color="auto"/>
                        <w:right w:val="none" w:sz="0" w:space="0" w:color="auto"/>
                      </w:divBdr>
                      <w:divsChild>
                        <w:div w:id="1301302925">
                          <w:marLeft w:val="0"/>
                          <w:marRight w:val="0"/>
                          <w:marTop w:val="0"/>
                          <w:marBottom w:val="120"/>
                          <w:divBdr>
                            <w:top w:val="none" w:sz="0" w:space="0" w:color="auto"/>
                            <w:left w:val="none" w:sz="0" w:space="0" w:color="auto"/>
                            <w:bottom w:val="none" w:sz="0" w:space="0" w:color="auto"/>
                            <w:right w:val="none" w:sz="0" w:space="0" w:color="auto"/>
                          </w:divBdr>
                        </w:div>
                        <w:div w:id="468130002">
                          <w:marLeft w:val="0"/>
                          <w:marRight w:val="0"/>
                          <w:marTop w:val="0"/>
                          <w:marBottom w:val="120"/>
                          <w:divBdr>
                            <w:top w:val="none" w:sz="0" w:space="0" w:color="auto"/>
                            <w:left w:val="none" w:sz="0" w:space="0" w:color="auto"/>
                            <w:bottom w:val="none" w:sz="0" w:space="0" w:color="auto"/>
                            <w:right w:val="none" w:sz="0" w:space="0" w:color="auto"/>
                          </w:divBdr>
                        </w:div>
                        <w:div w:id="128083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70689">
      <w:bodyDiv w:val="1"/>
      <w:marLeft w:val="0"/>
      <w:marRight w:val="0"/>
      <w:marTop w:val="0"/>
      <w:marBottom w:val="0"/>
      <w:divBdr>
        <w:top w:val="none" w:sz="0" w:space="0" w:color="auto"/>
        <w:left w:val="none" w:sz="0" w:space="0" w:color="auto"/>
        <w:bottom w:val="none" w:sz="0" w:space="0" w:color="auto"/>
        <w:right w:val="none" w:sz="0" w:space="0" w:color="auto"/>
      </w:divBdr>
      <w:divsChild>
        <w:div w:id="876620679">
          <w:marLeft w:val="0"/>
          <w:marRight w:val="0"/>
          <w:marTop w:val="0"/>
          <w:marBottom w:val="0"/>
          <w:divBdr>
            <w:top w:val="single" w:sz="2" w:space="0" w:color="D1EDF6"/>
            <w:left w:val="single" w:sz="2" w:space="0" w:color="D1EDF6"/>
            <w:bottom w:val="single" w:sz="2" w:space="0" w:color="D1EDF6"/>
            <w:right w:val="single" w:sz="2" w:space="0" w:color="D1EDF6"/>
          </w:divBdr>
          <w:divsChild>
            <w:div w:id="1857115887">
              <w:marLeft w:val="0"/>
              <w:marRight w:val="0"/>
              <w:marTop w:val="0"/>
              <w:marBottom w:val="360"/>
              <w:divBdr>
                <w:top w:val="none" w:sz="0" w:space="0" w:color="auto"/>
                <w:left w:val="none" w:sz="0" w:space="0" w:color="auto"/>
                <w:bottom w:val="none" w:sz="0" w:space="0" w:color="auto"/>
                <w:right w:val="none" w:sz="0" w:space="0" w:color="auto"/>
              </w:divBdr>
            </w:div>
            <w:div w:id="698704507">
              <w:marLeft w:val="0"/>
              <w:marRight w:val="0"/>
              <w:marTop w:val="168"/>
              <w:marBottom w:val="72"/>
              <w:divBdr>
                <w:top w:val="none" w:sz="0" w:space="0" w:color="auto"/>
                <w:left w:val="none" w:sz="0" w:space="0" w:color="auto"/>
                <w:bottom w:val="none" w:sz="0" w:space="0" w:color="auto"/>
                <w:right w:val="none" w:sz="0" w:space="0" w:color="auto"/>
              </w:divBdr>
              <w:divsChild>
                <w:div w:id="995381891">
                  <w:marLeft w:val="0"/>
                  <w:marRight w:val="0"/>
                  <w:marTop w:val="0"/>
                  <w:marBottom w:val="0"/>
                  <w:divBdr>
                    <w:top w:val="none" w:sz="0" w:space="0" w:color="auto"/>
                    <w:left w:val="none" w:sz="0" w:space="0" w:color="auto"/>
                    <w:bottom w:val="none" w:sz="0" w:space="0" w:color="auto"/>
                    <w:right w:val="none" w:sz="0" w:space="0" w:color="auto"/>
                  </w:divBdr>
                </w:div>
                <w:div w:id="788668966">
                  <w:marLeft w:val="0"/>
                  <w:marRight w:val="0"/>
                  <w:marTop w:val="0"/>
                  <w:marBottom w:val="0"/>
                  <w:divBdr>
                    <w:top w:val="none" w:sz="0" w:space="0" w:color="auto"/>
                    <w:left w:val="none" w:sz="0" w:space="0" w:color="auto"/>
                    <w:bottom w:val="none" w:sz="0" w:space="0" w:color="auto"/>
                    <w:right w:val="none" w:sz="0" w:space="0" w:color="auto"/>
                  </w:divBdr>
                  <w:divsChild>
                    <w:div w:id="509563994">
                      <w:marLeft w:val="0"/>
                      <w:marRight w:val="0"/>
                      <w:marTop w:val="0"/>
                      <w:marBottom w:val="0"/>
                      <w:divBdr>
                        <w:top w:val="none" w:sz="0" w:space="0" w:color="auto"/>
                        <w:left w:val="none" w:sz="0" w:space="0" w:color="auto"/>
                        <w:bottom w:val="none" w:sz="0" w:space="0" w:color="auto"/>
                        <w:right w:val="none" w:sz="0" w:space="0" w:color="auto"/>
                      </w:divBdr>
                    </w:div>
                    <w:div w:id="411435435">
                      <w:marLeft w:val="0"/>
                      <w:marRight w:val="0"/>
                      <w:marTop w:val="0"/>
                      <w:marBottom w:val="0"/>
                      <w:divBdr>
                        <w:top w:val="none" w:sz="0" w:space="0" w:color="auto"/>
                        <w:left w:val="none" w:sz="0" w:space="0" w:color="auto"/>
                        <w:bottom w:val="none" w:sz="0" w:space="0" w:color="auto"/>
                        <w:right w:val="none" w:sz="0" w:space="0" w:color="auto"/>
                      </w:divBdr>
                    </w:div>
                    <w:div w:id="336076301">
                      <w:marLeft w:val="0"/>
                      <w:marRight w:val="0"/>
                      <w:marTop w:val="0"/>
                      <w:marBottom w:val="0"/>
                      <w:divBdr>
                        <w:top w:val="none" w:sz="0" w:space="0" w:color="auto"/>
                        <w:left w:val="none" w:sz="0" w:space="0" w:color="auto"/>
                        <w:bottom w:val="none" w:sz="0" w:space="0" w:color="auto"/>
                        <w:right w:val="none" w:sz="0" w:space="0" w:color="auto"/>
                      </w:divBdr>
                    </w:div>
                    <w:div w:id="186111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338">
          <w:marLeft w:val="0"/>
          <w:marRight w:val="0"/>
          <w:marTop w:val="0"/>
          <w:marBottom w:val="0"/>
          <w:divBdr>
            <w:top w:val="single" w:sz="2" w:space="0" w:color="FBE8CD"/>
            <w:left w:val="single" w:sz="2" w:space="0" w:color="FBE8CD"/>
            <w:bottom w:val="single" w:sz="2" w:space="0" w:color="FBE8CD"/>
            <w:right w:val="single" w:sz="2" w:space="0" w:color="FBE8CD"/>
          </w:divBdr>
          <w:divsChild>
            <w:div w:id="2052417270">
              <w:marLeft w:val="0"/>
              <w:marRight w:val="0"/>
              <w:marTop w:val="0"/>
              <w:marBottom w:val="120"/>
              <w:divBdr>
                <w:top w:val="none" w:sz="0" w:space="0" w:color="auto"/>
                <w:left w:val="none" w:sz="0" w:space="0" w:color="auto"/>
                <w:bottom w:val="none" w:sz="0" w:space="0" w:color="auto"/>
                <w:right w:val="none" w:sz="0" w:space="0" w:color="auto"/>
              </w:divBdr>
              <w:divsChild>
                <w:div w:id="1899896030">
                  <w:marLeft w:val="0"/>
                  <w:marRight w:val="0"/>
                  <w:marTop w:val="0"/>
                  <w:marBottom w:val="120"/>
                  <w:divBdr>
                    <w:top w:val="none" w:sz="0" w:space="0" w:color="auto"/>
                    <w:left w:val="none" w:sz="0" w:space="0" w:color="auto"/>
                    <w:bottom w:val="none" w:sz="0" w:space="0" w:color="auto"/>
                    <w:right w:val="none" w:sz="0" w:space="0" w:color="auto"/>
                  </w:divBdr>
                </w:div>
                <w:div w:id="222983946">
                  <w:marLeft w:val="0"/>
                  <w:marRight w:val="0"/>
                  <w:marTop w:val="0"/>
                  <w:marBottom w:val="120"/>
                  <w:divBdr>
                    <w:top w:val="none" w:sz="0" w:space="0" w:color="auto"/>
                    <w:left w:val="none" w:sz="0" w:space="0" w:color="auto"/>
                    <w:bottom w:val="none" w:sz="0" w:space="0" w:color="auto"/>
                    <w:right w:val="none" w:sz="0" w:space="0" w:color="auto"/>
                  </w:divBdr>
                </w:div>
                <w:div w:id="1815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07250">
      <w:bodyDiv w:val="1"/>
      <w:marLeft w:val="0"/>
      <w:marRight w:val="0"/>
      <w:marTop w:val="0"/>
      <w:marBottom w:val="0"/>
      <w:divBdr>
        <w:top w:val="none" w:sz="0" w:space="0" w:color="auto"/>
        <w:left w:val="none" w:sz="0" w:space="0" w:color="auto"/>
        <w:bottom w:val="none" w:sz="0" w:space="0" w:color="auto"/>
        <w:right w:val="none" w:sz="0" w:space="0" w:color="auto"/>
      </w:divBdr>
      <w:divsChild>
        <w:div w:id="435829754">
          <w:marLeft w:val="0"/>
          <w:marRight w:val="0"/>
          <w:marTop w:val="0"/>
          <w:marBottom w:val="0"/>
          <w:divBdr>
            <w:top w:val="single" w:sz="2" w:space="0" w:color="D1EDF6"/>
            <w:left w:val="single" w:sz="2" w:space="0" w:color="D1EDF6"/>
            <w:bottom w:val="single" w:sz="2" w:space="0" w:color="D1EDF6"/>
            <w:right w:val="single" w:sz="2" w:space="0" w:color="D1EDF6"/>
          </w:divBdr>
          <w:divsChild>
            <w:div w:id="1563060141">
              <w:marLeft w:val="0"/>
              <w:marRight w:val="0"/>
              <w:marTop w:val="0"/>
              <w:marBottom w:val="360"/>
              <w:divBdr>
                <w:top w:val="none" w:sz="0" w:space="0" w:color="auto"/>
                <w:left w:val="none" w:sz="0" w:space="0" w:color="auto"/>
                <w:bottom w:val="none" w:sz="0" w:space="0" w:color="auto"/>
                <w:right w:val="none" w:sz="0" w:space="0" w:color="auto"/>
              </w:divBdr>
            </w:div>
            <w:div w:id="1596471978">
              <w:marLeft w:val="0"/>
              <w:marRight w:val="0"/>
              <w:marTop w:val="168"/>
              <w:marBottom w:val="72"/>
              <w:divBdr>
                <w:top w:val="none" w:sz="0" w:space="0" w:color="auto"/>
                <w:left w:val="none" w:sz="0" w:space="0" w:color="auto"/>
                <w:bottom w:val="none" w:sz="0" w:space="0" w:color="auto"/>
                <w:right w:val="none" w:sz="0" w:space="0" w:color="auto"/>
              </w:divBdr>
              <w:divsChild>
                <w:div w:id="2977191">
                  <w:marLeft w:val="0"/>
                  <w:marRight w:val="0"/>
                  <w:marTop w:val="0"/>
                  <w:marBottom w:val="0"/>
                  <w:divBdr>
                    <w:top w:val="none" w:sz="0" w:space="0" w:color="auto"/>
                    <w:left w:val="none" w:sz="0" w:space="0" w:color="auto"/>
                    <w:bottom w:val="none" w:sz="0" w:space="0" w:color="auto"/>
                    <w:right w:val="none" w:sz="0" w:space="0" w:color="auto"/>
                  </w:divBdr>
                </w:div>
                <w:div w:id="690691303">
                  <w:marLeft w:val="0"/>
                  <w:marRight w:val="0"/>
                  <w:marTop w:val="0"/>
                  <w:marBottom w:val="0"/>
                  <w:divBdr>
                    <w:top w:val="none" w:sz="0" w:space="0" w:color="auto"/>
                    <w:left w:val="none" w:sz="0" w:space="0" w:color="auto"/>
                    <w:bottom w:val="none" w:sz="0" w:space="0" w:color="auto"/>
                    <w:right w:val="none" w:sz="0" w:space="0" w:color="auto"/>
                  </w:divBdr>
                  <w:divsChild>
                    <w:div w:id="1495759704">
                      <w:marLeft w:val="0"/>
                      <w:marRight w:val="0"/>
                      <w:marTop w:val="0"/>
                      <w:marBottom w:val="0"/>
                      <w:divBdr>
                        <w:top w:val="none" w:sz="0" w:space="0" w:color="auto"/>
                        <w:left w:val="none" w:sz="0" w:space="0" w:color="auto"/>
                        <w:bottom w:val="none" w:sz="0" w:space="0" w:color="auto"/>
                        <w:right w:val="none" w:sz="0" w:space="0" w:color="auto"/>
                      </w:divBdr>
                    </w:div>
                    <w:div w:id="311297744">
                      <w:marLeft w:val="0"/>
                      <w:marRight w:val="0"/>
                      <w:marTop w:val="0"/>
                      <w:marBottom w:val="0"/>
                      <w:divBdr>
                        <w:top w:val="none" w:sz="0" w:space="0" w:color="auto"/>
                        <w:left w:val="none" w:sz="0" w:space="0" w:color="auto"/>
                        <w:bottom w:val="none" w:sz="0" w:space="0" w:color="auto"/>
                        <w:right w:val="none" w:sz="0" w:space="0" w:color="auto"/>
                      </w:divBdr>
                    </w:div>
                    <w:div w:id="1367096252">
                      <w:marLeft w:val="0"/>
                      <w:marRight w:val="0"/>
                      <w:marTop w:val="0"/>
                      <w:marBottom w:val="0"/>
                      <w:divBdr>
                        <w:top w:val="none" w:sz="0" w:space="0" w:color="auto"/>
                        <w:left w:val="none" w:sz="0" w:space="0" w:color="auto"/>
                        <w:bottom w:val="none" w:sz="0" w:space="0" w:color="auto"/>
                        <w:right w:val="none" w:sz="0" w:space="0" w:color="auto"/>
                      </w:divBdr>
                    </w:div>
                    <w:div w:id="106322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77219">
          <w:marLeft w:val="0"/>
          <w:marRight w:val="0"/>
          <w:marTop w:val="0"/>
          <w:marBottom w:val="0"/>
          <w:divBdr>
            <w:top w:val="single" w:sz="2" w:space="0" w:color="FBE8CD"/>
            <w:left w:val="single" w:sz="2" w:space="0" w:color="FBE8CD"/>
            <w:bottom w:val="single" w:sz="2" w:space="0" w:color="FBE8CD"/>
            <w:right w:val="single" w:sz="2" w:space="0" w:color="FBE8CD"/>
          </w:divBdr>
          <w:divsChild>
            <w:div w:id="1915698760">
              <w:marLeft w:val="0"/>
              <w:marRight w:val="0"/>
              <w:marTop w:val="0"/>
              <w:marBottom w:val="120"/>
              <w:divBdr>
                <w:top w:val="none" w:sz="0" w:space="0" w:color="auto"/>
                <w:left w:val="none" w:sz="0" w:space="0" w:color="auto"/>
                <w:bottom w:val="none" w:sz="0" w:space="0" w:color="auto"/>
                <w:right w:val="none" w:sz="0" w:space="0" w:color="auto"/>
              </w:divBdr>
              <w:divsChild>
                <w:div w:id="293215330">
                  <w:marLeft w:val="0"/>
                  <w:marRight w:val="0"/>
                  <w:marTop w:val="0"/>
                  <w:marBottom w:val="120"/>
                  <w:divBdr>
                    <w:top w:val="none" w:sz="0" w:space="0" w:color="auto"/>
                    <w:left w:val="none" w:sz="0" w:space="0" w:color="auto"/>
                    <w:bottom w:val="none" w:sz="0" w:space="0" w:color="auto"/>
                    <w:right w:val="none" w:sz="0" w:space="0" w:color="auto"/>
                  </w:divBdr>
                </w:div>
                <w:div w:id="1663309315">
                  <w:marLeft w:val="0"/>
                  <w:marRight w:val="0"/>
                  <w:marTop w:val="0"/>
                  <w:marBottom w:val="120"/>
                  <w:divBdr>
                    <w:top w:val="none" w:sz="0" w:space="0" w:color="auto"/>
                    <w:left w:val="none" w:sz="0" w:space="0" w:color="auto"/>
                    <w:bottom w:val="none" w:sz="0" w:space="0" w:color="auto"/>
                    <w:right w:val="none" w:sz="0" w:space="0" w:color="auto"/>
                  </w:divBdr>
                </w:div>
                <w:div w:id="1682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2637">
      <w:bodyDiv w:val="1"/>
      <w:marLeft w:val="0"/>
      <w:marRight w:val="0"/>
      <w:marTop w:val="0"/>
      <w:marBottom w:val="0"/>
      <w:divBdr>
        <w:top w:val="none" w:sz="0" w:space="0" w:color="auto"/>
        <w:left w:val="none" w:sz="0" w:space="0" w:color="auto"/>
        <w:bottom w:val="none" w:sz="0" w:space="0" w:color="auto"/>
        <w:right w:val="none" w:sz="0" w:space="0" w:color="auto"/>
      </w:divBdr>
      <w:divsChild>
        <w:div w:id="321275909">
          <w:marLeft w:val="0"/>
          <w:marRight w:val="0"/>
          <w:marTop w:val="0"/>
          <w:marBottom w:val="432"/>
          <w:divBdr>
            <w:top w:val="none" w:sz="0" w:space="0" w:color="auto"/>
            <w:left w:val="none" w:sz="0" w:space="0" w:color="auto"/>
            <w:bottom w:val="none" w:sz="0" w:space="0" w:color="auto"/>
            <w:right w:val="none" w:sz="0" w:space="0" w:color="auto"/>
          </w:divBdr>
          <w:divsChild>
            <w:div w:id="1490556807">
              <w:marLeft w:val="2040"/>
              <w:marRight w:val="0"/>
              <w:marTop w:val="0"/>
              <w:marBottom w:val="0"/>
              <w:divBdr>
                <w:top w:val="none" w:sz="0" w:space="0" w:color="auto"/>
                <w:left w:val="none" w:sz="0" w:space="0" w:color="auto"/>
                <w:bottom w:val="none" w:sz="0" w:space="0" w:color="auto"/>
                <w:right w:val="none" w:sz="0" w:space="0" w:color="auto"/>
              </w:divBdr>
              <w:divsChild>
                <w:div w:id="1577549314">
                  <w:marLeft w:val="0"/>
                  <w:marRight w:val="0"/>
                  <w:marTop w:val="0"/>
                  <w:marBottom w:val="0"/>
                  <w:divBdr>
                    <w:top w:val="single" w:sz="2" w:space="0" w:color="D1EDF6"/>
                    <w:left w:val="single" w:sz="2" w:space="0" w:color="D1EDF6"/>
                    <w:bottom w:val="single" w:sz="2" w:space="0" w:color="D1EDF6"/>
                    <w:right w:val="single" w:sz="2" w:space="0" w:color="D1EDF6"/>
                  </w:divBdr>
                  <w:divsChild>
                    <w:div w:id="686906422">
                      <w:marLeft w:val="0"/>
                      <w:marRight w:val="0"/>
                      <w:marTop w:val="0"/>
                      <w:marBottom w:val="360"/>
                      <w:divBdr>
                        <w:top w:val="none" w:sz="0" w:space="0" w:color="auto"/>
                        <w:left w:val="none" w:sz="0" w:space="0" w:color="auto"/>
                        <w:bottom w:val="none" w:sz="0" w:space="0" w:color="auto"/>
                        <w:right w:val="none" w:sz="0" w:space="0" w:color="auto"/>
                      </w:divBdr>
                    </w:div>
                    <w:div w:id="888346781">
                      <w:marLeft w:val="0"/>
                      <w:marRight w:val="0"/>
                      <w:marTop w:val="168"/>
                      <w:marBottom w:val="72"/>
                      <w:divBdr>
                        <w:top w:val="none" w:sz="0" w:space="0" w:color="auto"/>
                        <w:left w:val="none" w:sz="0" w:space="0" w:color="auto"/>
                        <w:bottom w:val="none" w:sz="0" w:space="0" w:color="auto"/>
                        <w:right w:val="none" w:sz="0" w:space="0" w:color="auto"/>
                      </w:divBdr>
                      <w:divsChild>
                        <w:div w:id="755515185">
                          <w:marLeft w:val="0"/>
                          <w:marRight w:val="0"/>
                          <w:marTop w:val="0"/>
                          <w:marBottom w:val="0"/>
                          <w:divBdr>
                            <w:top w:val="none" w:sz="0" w:space="0" w:color="auto"/>
                            <w:left w:val="none" w:sz="0" w:space="0" w:color="auto"/>
                            <w:bottom w:val="none" w:sz="0" w:space="0" w:color="auto"/>
                            <w:right w:val="none" w:sz="0" w:space="0" w:color="auto"/>
                          </w:divBdr>
                        </w:div>
                        <w:div w:id="1242906443">
                          <w:marLeft w:val="0"/>
                          <w:marRight w:val="0"/>
                          <w:marTop w:val="0"/>
                          <w:marBottom w:val="0"/>
                          <w:divBdr>
                            <w:top w:val="none" w:sz="0" w:space="0" w:color="auto"/>
                            <w:left w:val="none" w:sz="0" w:space="0" w:color="auto"/>
                            <w:bottom w:val="none" w:sz="0" w:space="0" w:color="auto"/>
                            <w:right w:val="none" w:sz="0" w:space="0" w:color="auto"/>
                          </w:divBdr>
                          <w:divsChild>
                            <w:div w:id="1223325038">
                              <w:marLeft w:val="0"/>
                              <w:marRight w:val="0"/>
                              <w:marTop w:val="0"/>
                              <w:marBottom w:val="0"/>
                              <w:divBdr>
                                <w:top w:val="none" w:sz="0" w:space="0" w:color="auto"/>
                                <w:left w:val="none" w:sz="0" w:space="0" w:color="auto"/>
                                <w:bottom w:val="none" w:sz="0" w:space="0" w:color="auto"/>
                                <w:right w:val="none" w:sz="0" w:space="0" w:color="auto"/>
                              </w:divBdr>
                            </w:div>
                            <w:div w:id="391855642">
                              <w:marLeft w:val="0"/>
                              <w:marRight w:val="0"/>
                              <w:marTop w:val="0"/>
                              <w:marBottom w:val="0"/>
                              <w:divBdr>
                                <w:top w:val="none" w:sz="0" w:space="0" w:color="auto"/>
                                <w:left w:val="none" w:sz="0" w:space="0" w:color="auto"/>
                                <w:bottom w:val="none" w:sz="0" w:space="0" w:color="auto"/>
                                <w:right w:val="none" w:sz="0" w:space="0" w:color="auto"/>
                              </w:divBdr>
                            </w:div>
                            <w:div w:id="135607991">
                              <w:marLeft w:val="0"/>
                              <w:marRight w:val="0"/>
                              <w:marTop w:val="0"/>
                              <w:marBottom w:val="0"/>
                              <w:divBdr>
                                <w:top w:val="none" w:sz="0" w:space="0" w:color="auto"/>
                                <w:left w:val="none" w:sz="0" w:space="0" w:color="auto"/>
                                <w:bottom w:val="none" w:sz="0" w:space="0" w:color="auto"/>
                                <w:right w:val="none" w:sz="0" w:space="0" w:color="auto"/>
                              </w:divBdr>
                            </w:div>
                            <w:div w:id="534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31181">
                  <w:marLeft w:val="0"/>
                  <w:marRight w:val="0"/>
                  <w:marTop w:val="0"/>
                  <w:marBottom w:val="0"/>
                  <w:divBdr>
                    <w:top w:val="single" w:sz="2" w:space="0" w:color="FBE8CD"/>
                    <w:left w:val="single" w:sz="2" w:space="0" w:color="FBE8CD"/>
                    <w:bottom w:val="single" w:sz="2" w:space="0" w:color="FBE8CD"/>
                    <w:right w:val="single" w:sz="2" w:space="0" w:color="FBE8CD"/>
                  </w:divBdr>
                  <w:divsChild>
                    <w:div w:id="962617411">
                      <w:marLeft w:val="0"/>
                      <w:marRight w:val="0"/>
                      <w:marTop w:val="0"/>
                      <w:marBottom w:val="120"/>
                      <w:divBdr>
                        <w:top w:val="none" w:sz="0" w:space="0" w:color="auto"/>
                        <w:left w:val="none" w:sz="0" w:space="0" w:color="auto"/>
                        <w:bottom w:val="none" w:sz="0" w:space="0" w:color="auto"/>
                        <w:right w:val="none" w:sz="0" w:space="0" w:color="auto"/>
                      </w:divBdr>
                      <w:divsChild>
                        <w:div w:id="1109281797">
                          <w:marLeft w:val="0"/>
                          <w:marRight w:val="0"/>
                          <w:marTop w:val="0"/>
                          <w:marBottom w:val="120"/>
                          <w:divBdr>
                            <w:top w:val="none" w:sz="0" w:space="0" w:color="auto"/>
                            <w:left w:val="none" w:sz="0" w:space="0" w:color="auto"/>
                            <w:bottom w:val="none" w:sz="0" w:space="0" w:color="auto"/>
                            <w:right w:val="none" w:sz="0" w:space="0" w:color="auto"/>
                          </w:divBdr>
                        </w:div>
                        <w:div w:id="2127775089">
                          <w:marLeft w:val="0"/>
                          <w:marRight w:val="0"/>
                          <w:marTop w:val="0"/>
                          <w:marBottom w:val="120"/>
                          <w:divBdr>
                            <w:top w:val="none" w:sz="0" w:space="0" w:color="auto"/>
                            <w:left w:val="none" w:sz="0" w:space="0" w:color="auto"/>
                            <w:bottom w:val="none" w:sz="0" w:space="0" w:color="auto"/>
                            <w:right w:val="none" w:sz="0" w:space="0" w:color="auto"/>
                          </w:divBdr>
                        </w:div>
                        <w:div w:id="292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243712">
          <w:marLeft w:val="0"/>
          <w:marRight w:val="0"/>
          <w:marTop w:val="0"/>
          <w:marBottom w:val="432"/>
          <w:divBdr>
            <w:top w:val="none" w:sz="0" w:space="0" w:color="auto"/>
            <w:left w:val="none" w:sz="0" w:space="0" w:color="auto"/>
            <w:bottom w:val="none" w:sz="0" w:space="0" w:color="auto"/>
            <w:right w:val="none" w:sz="0" w:space="0" w:color="auto"/>
          </w:divBdr>
          <w:divsChild>
            <w:div w:id="1395277392">
              <w:marLeft w:val="0"/>
              <w:marRight w:val="0"/>
              <w:marTop w:val="0"/>
              <w:marBottom w:val="432"/>
              <w:divBdr>
                <w:top w:val="single" w:sz="6" w:space="6" w:color="CAD0D7"/>
                <w:left w:val="single" w:sz="6" w:space="6" w:color="CAD0D7"/>
                <w:bottom w:val="single" w:sz="6" w:space="6" w:color="CAD0D7"/>
                <w:right w:val="single" w:sz="6" w:space="6" w:color="CAD0D7"/>
              </w:divBdr>
              <w:divsChild>
                <w:div w:id="248081513">
                  <w:marLeft w:val="0"/>
                  <w:marRight w:val="0"/>
                  <w:marTop w:val="168"/>
                  <w:marBottom w:val="0"/>
                  <w:divBdr>
                    <w:top w:val="none" w:sz="0" w:space="0" w:color="auto"/>
                    <w:left w:val="none" w:sz="0" w:space="0" w:color="auto"/>
                    <w:bottom w:val="none" w:sz="0" w:space="0" w:color="auto"/>
                    <w:right w:val="none" w:sz="0" w:space="0" w:color="auto"/>
                  </w:divBdr>
                </w:div>
                <w:div w:id="451444277">
                  <w:marLeft w:val="0"/>
                  <w:marRight w:val="0"/>
                  <w:marTop w:val="168"/>
                  <w:marBottom w:val="0"/>
                  <w:divBdr>
                    <w:top w:val="none" w:sz="0" w:space="0" w:color="auto"/>
                    <w:left w:val="none" w:sz="0" w:space="0" w:color="auto"/>
                    <w:bottom w:val="none" w:sz="0" w:space="0" w:color="auto"/>
                    <w:right w:val="none" w:sz="0" w:space="0" w:color="auto"/>
                  </w:divBdr>
                </w:div>
                <w:div w:id="1448230301">
                  <w:marLeft w:val="0"/>
                  <w:marRight w:val="0"/>
                  <w:marTop w:val="168"/>
                  <w:marBottom w:val="0"/>
                  <w:divBdr>
                    <w:top w:val="none" w:sz="0" w:space="0" w:color="auto"/>
                    <w:left w:val="none" w:sz="0" w:space="0" w:color="auto"/>
                    <w:bottom w:val="none" w:sz="0" w:space="0" w:color="auto"/>
                    <w:right w:val="none" w:sz="0" w:space="0" w:color="auto"/>
                  </w:divBdr>
                </w:div>
              </w:divsChild>
            </w:div>
            <w:div w:id="1144740463">
              <w:marLeft w:val="2040"/>
              <w:marRight w:val="0"/>
              <w:marTop w:val="0"/>
              <w:marBottom w:val="0"/>
              <w:divBdr>
                <w:top w:val="none" w:sz="0" w:space="0" w:color="auto"/>
                <w:left w:val="none" w:sz="0" w:space="0" w:color="auto"/>
                <w:bottom w:val="none" w:sz="0" w:space="0" w:color="auto"/>
                <w:right w:val="none" w:sz="0" w:space="0" w:color="auto"/>
              </w:divBdr>
              <w:divsChild>
                <w:div w:id="1124688525">
                  <w:marLeft w:val="0"/>
                  <w:marRight w:val="0"/>
                  <w:marTop w:val="0"/>
                  <w:marBottom w:val="0"/>
                  <w:divBdr>
                    <w:top w:val="single" w:sz="2" w:space="0" w:color="D1EDF6"/>
                    <w:left w:val="single" w:sz="2" w:space="0" w:color="D1EDF6"/>
                    <w:bottom w:val="single" w:sz="2" w:space="0" w:color="D1EDF6"/>
                    <w:right w:val="single" w:sz="2" w:space="0" w:color="D1EDF6"/>
                  </w:divBdr>
                  <w:divsChild>
                    <w:div w:id="295987104">
                      <w:marLeft w:val="0"/>
                      <w:marRight w:val="0"/>
                      <w:marTop w:val="0"/>
                      <w:marBottom w:val="360"/>
                      <w:divBdr>
                        <w:top w:val="none" w:sz="0" w:space="0" w:color="auto"/>
                        <w:left w:val="none" w:sz="0" w:space="0" w:color="auto"/>
                        <w:bottom w:val="none" w:sz="0" w:space="0" w:color="auto"/>
                        <w:right w:val="none" w:sz="0" w:space="0" w:color="auto"/>
                      </w:divBdr>
                    </w:div>
                    <w:div w:id="426658029">
                      <w:marLeft w:val="0"/>
                      <w:marRight w:val="0"/>
                      <w:marTop w:val="168"/>
                      <w:marBottom w:val="72"/>
                      <w:divBdr>
                        <w:top w:val="none" w:sz="0" w:space="0" w:color="auto"/>
                        <w:left w:val="none" w:sz="0" w:space="0" w:color="auto"/>
                        <w:bottom w:val="none" w:sz="0" w:space="0" w:color="auto"/>
                        <w:right w:val="none" w:sz="0" w:space="0" w:color="auto"/>
                      </w:divBdr>
                      <w:divsChild>
                        <w:div w:id="357660581">
                          <w:marLeft w:val="0"/>
                          <w:marRight w:val="0"/>
                          <w:marTop w:val="0"/>
                          <w:marBottom w:val="0"/>
                          <w:divBdr>
                            <w:top w:val="none" w:sz="0" w:space="0" w:color="auto"/>
                            <w:left w:val="none" w:sz="0" w:space="0" w:color="auto"/>
                            <w:bottom w:val="none" w:sz="0" w:space="0" w:color="auto"/>
                            <w:right w:val="none" w:sz="0" w:space="0" w:color="auto"/>
                          </w:divBdr>
                        </w:div>
                        <w:div w:id="1398821044">
                          <w:marLeft w:val="0"/>
                          <w:marRight w:val="0"/>
                          <w:marTop w:val="0"/>
                          <w:marBottom w:val="0"/>
                          <w:divBdr>
                            <w:top w:val="none" w:sz="0" w:space="0" w:color="auto"/>
                            <w:left w:val="none" w:sz="0" w:space="0" w:color="auto"/>
                            <w:bottom w:val="none" w:sz="0" w:space="0" w:color="auto"/>
                            <w:right w:val="none" w:sz="0" w:space="0" w:color="auto"/>
                          </w:divBdr>
                          <w:divsChild>
                            <w:div w:id="631137747">
                              <w:marLeft w:val="0"/>
                              <w:marRight w:val="0"/>
                              <w:marTop w:val="0"/>
                              <w:marBottom w:val="0"/>
                              <w:divBdr>
                                <w:top w:val="none" w:sz="0" w:space="0" w:color="auto"/>
                                <w:left w:val="none" w:sz="0" w:space="0" w:color="auto"/>
                                <w:bottom w:val="none" w:sz="0" w:space="0" w:color="auto"/>
                                <w:right w:val="none" w:sz="0" w:space="0" w:color="auto"/>
                              </w:divBdr>
                            </w:div>
                            <w:div w:id="20354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59517">
                  <w:marLeft w:val="0"/>
                  <w:marRight w:val="0"/>
                  <w:marTop w:val="0"/>
                  <w:marBottom w:val="0"/>
                  <w:divBdr>
                    <w:top w:val="single" w:sz="2" w:space="0" w:color="FBE8CD"/>
                    <w:left w:val="single" w:sz="2" w:space="0" w:color="FBE8CD"/>
                    <w:bottom w:val="single" w:sz="2" w:space="0" w:color="FBE8CD"/>
                    <w:right w:val="single" w:sz="2" w:space="0" w:color="FBE8CD"/>
                  </w:divBdr>
                  <w:divsChild>
                    <w:div w:id="1709066670">
                      <w:marLeft w:val="0"/>
                      <w:marRight w:val="0"/>
                      <w:marTop w:val="0"/>
                      <w:marBottom w:val="120"/>
                      <w:divBdr>
                        <w:top w:val="none" w:sz="0" w:space="0" w:color="auto"/>
                        <w:left w:val="none" w:sz="0" w:space="0" w:color="auto"/>
                        <w:bottom w:val="none" w:sz="0" w:space="0" w:color="auto"/>
                        <w:right w:val="none" w:sz="0" w:space="0" w:color="auto"/>
                      </w:divBdr>
                      <w:divsChild>
                        <w:div w:id="1312752315">
                          <w:marLeft w:val="0"/>
                          <w:marRight w:val="0"/>
                          <w:marTop w:val="0"/>
                          <w:marBottom w:val="120"/>
                          <w:divBdr>
                            <w:top w:val="none" w:sz="0" w:space="0" w:color="auto"/>
                            <w:left w:val="none" w:sz="0" w:space="0" w:color="auto"/>
                            <w:bottom w:val="none" w:sz="0" w:space="0" w:color="auto"/>
                            <w:right w:val="none" w:sz="0" w:space="0" w:color="auto"/>
                          </w:divBdr>
                        </w:div>
                        <w:div w:id="12419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628836">
          <w:marLeft w:val="0"/>
          <w:marRight w:val="0"/>
          <w:marTop w:val="0"/>
          <w:marBottom w:val="432"/>
          <w:divBdr>
            <w:top w:val="none" w:sz="0" w:space="0" w:color="auto"/>
            <w:left w:val="none" w:sz="0" w:space="0" w:color="auto"/>
            <w:bottom w:val="none" w:sz="0" w:space="0" w:color="auto"/>
            <w:right w:val="none" w:sz="0" w:space="0" w:color="auto"/>
          </w:divBdr>
          <w:divsChild>
            <w:div w:id="1700162345">
              <w:marLeft w:val="0"/>
              <w:marRight w:val="0"/>
              <w:marTop w:val="0"/>
              <w:marBottom w:val="432"/>
              <w:divBdr>
                <w:top w:val="single" w:sz="6" w:space="6" w:color="CAD0D7"/>
                <w:left w:val="single" w:sz="6" w:space="6" w:color="CAD0D7"/>
                <w:bottom w:val="single" w:sz="6" w:space="6" w:color="CAD0D7"/>
                <w:right w:val="single" w:sz="6" w:space="6" w:color="CAD0D7"/>
              </w:divBdr>
              <w:divsChild>
                <w:div w:id="1065373485">
                  <w:marLeft w:val="0"/>
                  <w:marRight w:val="0"/>
                  <w:marTop w:val="168"/>
                  <w:marBottom w:val="0"/>
                  <w:divBdr>
                    <w:top w:val="none" w:sz="0" w:space="0" w:color="auto"/>
                    <w:left w:val="none" w:sz="0" w:space="0" w:color="auto"/>
                    <w:bottom w:val="none" w:sz="0" w:space="0" w:color="auto"/>
                    <w:right w:val="none" w:sz="0" w:space="0" w:color="auto"/>
                  </w:divBdr>
                </w:div>
                <w:div w:id="128134977">
                  <w:marLeft w:val="0"/>
                  <w:marRight w:val="0"/>
                  <w:marTop w:val="168"/>
                  <w:marBottom w:val="0"/>
                  <w:divBdr>
                    <w:top w:val="none" w:sz="0" w:space="0" w:color="auto"/>
                    <w:left w:val="none" w:sz="0" w:space="0" w:color="auto"/>
                    <w:bottom w:val="none" w:sz="0" w:space="0" w:color="auto"/>
                    <w:right w:val="none" w:sz="0" w:space="0" w:color="auto"/>
                  </w:divBdr>
                </w:div>
                <w:div w:id="1543637722">
                  <w:marLeft w:val="0"/>
                  <w:marRight w:val="0"/>
                  <w:marTop w:val="168"/>
                  <w:marBottom w:val="0"/>
                  <w:divBdr>
                    <w:top w:val="none" w:sz="0" w:space="0" w:color="auto"/>
                    <w:left w:val="none" w:sz="0" w:space="0" w:color="auto"/>
                    <w:bottom w:val="none" w:sz="0" w:space="0" w:color="auto"/>
                    <w:right w:val="none" w:sz="0" w:space="0" w:color="auto"/>
                  </w:divBdr>
                </w:div>
              </w:divsChild>
            </w:div>
            <w:div w:id="127746602">
              <w:marLeft w:val="2040"/>
              <w:marRight w:val="0"/>
              <w:marTop w:val="0"/>
              <w:marBottom w:val="0"/>
              <w:divBdr>
                <w:top w:val="none" w:sz="0" w:space="0" w:color="auto"/>
                <w:left w:val="none" w:sz="0" w:space="0" w:color="auto"/>
                <w:bottom w:val="none" w:sz="0" w:space="0" w:color="auto"/>
                <w:right w:val="none" w:sz="0" w:space="0" w:color="auto"/>
              </w:divBdr>
              <w:divsChild>
                <w:div w:id="1208686121">
                  <w:marLeft w:val="0"/>
                  <w:marRight w:val="0"/>
                  <w:marTop w:val="0"/>
                  <w:marBottom w:val="0"/>
                  <w:divBdr>
                    <w:top w:val="single" w:sz="2" w:space="0" w:color="D1EDF6"/>
                    <w:left w:val="single" w:sz="2" w:space="0" w:color="D1EDF6"/>
                    <w:bottom w:val="single" w:sz="2" w:space="0" w:color="D1EDF6"/>
                    <w:right w:val="single" w:sz="2" w:space="0" w:color="D1EDF6"/>
                  </w:divBdr>
                  <w:divsChild>
                    <w:div w:id="864051751">
                      <w:marLeft w:val="0"/>
                      <w:marRight w:val="0"/>
                      <w:marTop w:val="0"/>
                      <w:marBottom w:val="360"/>
                      <w:divBdr>
                        <w:top w:val="none" w:sz="0" w:space="0" w:color="auto"/>
                        <w:left w:val="none" w:sz="0" w:space="0" w:color="auto"/>
                        <w:bottom w:val="none" w:sz="0" w:space="0" w:color="auto"/>
                        <w:right w:val="none" w:sz="0" w:space="0" w:color="auto"/>
                      </w:divBdr>
                    </w:div>
                    <w:div w:id="1141389491">
                      <w:marLeft w:val="0"/>
                      <w:marRight w:val="0"/>
                      <w:marTop w:val="168"/>
                      <w:marBottom w:val="72"/>
                      <w:divBdr>
                        <w:top w:val="none" w:sz="0" w:space="0" w:color="auto"/>
                        <w:left w:val="none" w:sz="0" w:space="0" w:color="auto"/>
                        <w:bottom w:val="none" w:sz="0" w:space="0" w:color="auto"/>
                        <w:right w:val="none" w:sz="0" w:space="0" w:color="auto"/>
                      </w:divBdr>
                      <w:divsChild>
                        <w:div w:id="307907048">
                          <w:marLeft w:val="0"/>
                          <w:marRight w:val="0"/>
                          <w:marTop w:val="0"/>
                          <w:marBottom w:val="0"/>
                          <w:divBdr>
                            <w:top w:val="none" w:sz="0" w:space="0" w:color="auto"/>
                            <w:left w:val="none" w:sz="0" w:space="0" w:color="auto"/>
                            <w:bottom w:val="none" w:sz="0" w:space="0" w:color="auto"/>
                            <w:right w:val="none" w:sz="0" w:space="0" w:color="auto"/>
                          </w:divBdr>
                        </w:div>
                        <w:div w:id="1694501967">
                          <w:marLeft w:val="0"/>
                          <w:marRight w:val="0"/>
                          <w:marTop w:val="0"/>
                          <w:marBottom w:val="0"/>
                          <w:divBdr>
                            <w:top w:val="none" w:sz="0" w:space="0" w:color="auto"/>
                            <w:left w:val="none" w:sz="0" w:space="0" w:color="auto"/>
                            <w:bottom w:val="none" w:sz="0" w:space="0" w:color="auto"/>
                            <w:right w:val="none" w:sz="0" w:space="0" w:color="auto"/>
                          </w:divBdr>
                          <w:divsChild>
                            <w:div w:id="1987739215">
                              <w:marLeft w:val="0"/>
                              <w:marRight w:val="0"/>
                              <w:marTop w:val="0"/>
                              <w:marBottom w:val="0"/>
                              <w:divBdr>
                                <w:top w:val="none" w:sz="0" w:space="0" w:color="auto"/>
                                <w:left w:val="none" w:sz="0" w:space="0" w:color="auto"/>
                                <w:bottom w:val="none" w:sz="0" w:space="0" w:color="auto"/>
                                <w:right w:val="none" w:sz="0" w:space="0" w:color="auto"/>
                              </w:divBdr>
                            </w:div>
                            <w:div w:id="9340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136576">
                  <w:marLeft w:val="0"/>
                  <w:marRight w:val="0"/>
                  <w:marTop w:val="0"/>
                  <w:marBottom w:val="0"/>
                  <w:divBdr>
                    <w:top w:val="single" w:sz="2" w:space="0" w:color="FBE8CD"/>
                    <w:left w:val="single" w:sz="2" w:space="0" w:color="FBE8CD"/>
                    <w:bottom w:val="single" w:sz="2" w:space="0" w:color="FBE8CD"/>
                    <w:right w:val="single" w:sz="2" w:space="0" w:color="FBE8CD"/>
                  </w:divBdr>
                  <w:divsChild>
                    <w:div w:id="1610313559">
                      <w:marLeft w:val="0"/>
                      <w:marRight w:val="0"/>
                      <w:marTop w:val="0"/>
                      <w:marBottom w:val="120"/>
                      <w:divBdr>
                        <w:top w:val="none" w:sz="0" w:space="0" w:color="auto"/>
                        <w:left w:val="none" w:sz="0" w:space="0" w:color="auto"/>
                        <w:bottom w:val="none" w:sz="0" w:space="0" w:color="auto"/>
                        <w:right w:val="none" w:sz="0" w:space="0" w:color="auto"/>
                      </w:divBdr>
                      <w:divsChild>
                        <w:div w:id="899290404">
                          <w:marLeft w:val="0"/>
                          <w:marRight w:val="0"/>
                          <w:marTop w:val="0"/>
                          <w:marBottom w:val="120"/>
                          <w:divBdr>
                            <w:top w:val="none" w:sz="0" w:space="0" w:color="auto"/>
                            <w:left w:val="none" w:sz="0" w:space="0" w:color="auto"/>
                            <w:bottom w:val="none" w:sz="0" w:space="0" w:color="auto"/>
                            <w:right w:val="none" w:sz="0" w:space="0" w:color="auto"/>
                          </w:divBdr>
                        </w:div>
                        <w:div w:id="42238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485359">
      <w:bodyDiv w:val="1"/>
      <w:marLeft w:val="0"/>
      <w:marRight w:val="0"/>
      <w:marTop w:val="0"/>
      <w:marBottom w:val="0"/>
      <w:divBdr>
        <w:top w:val="none" w:sz="0" w:space="0" w:color="auto"/>
        <w:left w:val="none" w:sz="0" w:space="0" w:color="auto"/>
        <w:bottom w:val="none" w:sz="0" w:space="0" w:color="auto"/>
        <w:right w:val="none" w:sz="0" w:space="0" w:color="auto"/>
      </w:divBdr>
      <w:divsChild>
        <w:div w:id="1459491167">
          <w:marLeft w:val="0"/>
          <w:marRight w:val="0"/>
          <w:marTop w:val="0"/>
          <w:marBottom w:val="432"/>
          <w:divBdr>
            <w:top w:val="none" w:sz="0" w:space="0" w:color="auto"/>
            <w:left w:val="none" w:sz="0" w:space="0" w:color="auto"/>
            <w:bottom w:val="none" w:sz="0" w:space="0" w:color="auto"/>
            <w:right w:val="none" w:sz="0" w:space="0" w:color="auto"/>
          </w:divBdr>
          <w:divsChild>
            <w:div w:id="1546526277">
              <w:marLeft w:val="2040"/>
              <w:marRight w:val="0"/>
              <w:marTop w:val="0"/>
              <w:marBottom w:val="0"/>
              <w:divBdr>
                <w:top w:val="none" w:sz="0" w:space="0" w:color="auto"/>
                <w:left w:val="none" w:sz="0" w:space="0" w:color="auto"/>
                <w:bottom w:val="none" w:sz="0" w:space="0" w:color="auto"/>
                <w:right w:val="none" w:sz="0" w:space="0" w:color="auto"/>
              </w:divBdr>
              <w:divsChild>
                <w:div w:id="1824346301">
                  <w:marLeft w:val="0"/>
                  <w:marRight w:val="0"/>
                  <w:marTop w:val="0"/>
                  <w:marBottom w:val="0"/>
                  <w:divBdr>
                    <w:top w:val="single" w:sz="2" w:space="0" w:color="D1EDF6"/>
                    <w:left w:val="single" w:sz="2" w:space="0" w:color="D1EDF6"/>
                    <w:bottom w:val="single" w:sz="2" w:space="0" w:color="D1EDF6"/>
                    <w:right w:val="single" w:sz="2" w:space="0" w:color="D1EDF6"/>
                  </w:divBdr>
                  <w:divsChild>
                    <w:div w:id="281963541">
                      <w:marLeft w:val="0"/>
                      <w:marRight w:val="0"/>
                      <w:marTop w:val="0"/>
                      <w:marBottom w:val="360"/>
                      <w:divBdr>
                        <w:top w:val="none" w:sz="0" w:space="0" w:color="auto"/>
                        <w:left w:val="none" w:sz="0" w:space="0" w:color="auto"/>
                        <w:bottom w:val="none" w:sz="0" w:space="0" w:color="auto"/>
                        <w:right w:val="none" w:sz="0" w:space="0" w:color="auto"/>
                      </w:divBdr>
                    </w:div>
                    <w:div w:id="802624446">
                      <w:marLeft w:val="0"/>
                      <w:marRight w:val="0"/>
                      <w:marTop w:val="168"/>
                      <w:marBottom w:val="72"/>
                      <w:divBdr>
                        <w:top w:val="none" w:sz="0" w:space="0" w:color="auto"/>
                        <w:left w:val="none" w:sz="0" w:space="0" w:color="auto"/>
                        <w:bottom w:val="none" w:sz="0" w:space="0" w:color="auto"/>
                        <w:right w:val="none" w:sz="0" w:space="0" w:color="auto"/>
                      </w:divBdr>
                      <w:divsChild>
                        <w:div w:id="2029403440">
                          <w:marLeft w:val="0"/>
                          <w:marRight w:val="0"/>
                          <w:marTop w:val="0"/>
                          <w:marBottom w:val="0"/>
                          <w:divBdr>
                            <w:top w:val="none" w:sz="0" w:space="0" w:color="auto"/>
                            <w:left w:val="none" w:sz="0" w:space="0" w:color="auto"/>
                            <w:bottom w:val="none" w:sz="0" w:space="0" w:color="auto"/>
                            <w:right w:val="none" w:sz="0" w:space="0" w:color="auto"/>
                          </w:divBdr>
                        </w:div>
                        <w:div w:id="1979721298">
                          <w:marLeft w:val="0"/>
                          <w:marRight w:val="0"/>
                          <w:marTop w:val="0"/>
                          <w:marBottom w:val="0"/>
                          <w:divBdr>
                            <w:top w:val="none" w:sz="0" w:space="0" w:color="auto"/>
                            <w:left w:val="none" w:sz="0" w:space="0" w:color="auto"/>
                            <w:bottom w:val="none" w:sz="0" w:space="0" w:color="auto"/>
                            <w:right w:val="none" w:sz="0" w:space="0" w:color="auto"/>
                          </w:divBdr>
                          <w:divsChild>
                            <w:div w:id="2049062448">
                              <w:marLeft w:val="0"/>
                              <w:marRight w:val="0"/>
                              <w:marTop w:val="0"/>
                              <w:marBottom w:val="0"/>
                              <w:divBdr>
                                <w:top w:val="none" w:sz="0" w:space="0" w:color="auto"/>
                                <w:left w:val="none" w:sz="0" w:space="0" w:color="auto"/>
                                <w:bottom w:val="none" w:sz="0" w:space="0" w:color="auto"/>
                                <w:right w:val="none" w:sz="0" w:space="0" w:color="auto"/>
                              </w:divBdr>
                            </w:div>
                            <w:div w:id="1921400083">
                              <w:marLeft w:val="0"/>
                              <w:marRight w:val="0"/>
                              <w:marTop w:val="0"/>
                              <w:marBottom w:val="0"/>
                              <w:divBdr>
                                <w:top w:val="none" w:sz="0" w:space="0" w:color="auto"/>
                                <w:left w:val="none" w:sz="0" w:space="0" w:color="auto"/>
                                <w:bottom w:val="none" w:sz="0" w:space="0" w:color="auto"/>
                                <w:right w:val="none" w:sz="0" w:space="0" w:color="auto"/>
                              </w:divBdr>
                            </w:div>
                            <w:div w:id="582492602">
                              <w:marLeft w:val="0"/>
                              <w:marRight w:val="0"/>
                              <w:marTop w:val="0"/>
                              <w:marBottom w:val="0"/>
                              <w:divBdr>
                                <w:top w:val="none" w:sz="0" w:space="0" w:color="auto"/>
                                <w:left w:val="none" w:sz="0" w:space="0" w:color="auto"/>
                                <w:bottom w:val="none" w:sz="0" w:space="0" w:color="auto"/>
                                <w:right w:val="none" w:sz="0" w:space="0" w:color="auto"/>
                              </w:divBdr>
                            </w:div>
                            <w:div w:id="193065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8312">
                  <w:marLeft w:val="0"/>
                  <w:marRight w:val="0"/>
                  <w:marTop w:val="0"/>
                  <w:marBottom w:val="0"/>
                  <w:divBdr>
                    <w:top w:val="single" w:sz="2" w:space="0" w:color="FBE8CD"/>
                    <w:left w:val="single" w:sz="2" w:space="0" w:color="FBE8CD"/>
                    <w:bottom w:val="single" w:sz="2" w:space="0" w:color="FBE8CD"/>
                    <w:right w:val="single" w:sz="2" w:space="0" w:color="FBE8CD"/>
                  </w:divBdr>
                  <w:divsChild>
                    <w:div w:id="1013847922">
                      <w:marLeft w:val="0"/>
                      <w:marRight w:val="0"/>
                      <w:marTop w:val="0"/>
                      <w:marBottom w:val="120"/>
                      <w:divBdr>
                        <w:top w:val="none" w:sz="0" w:space="0" w:color="auto"/>
                        <w:left w:val="none" w:sz="0" w:space="0" w:color="auto"/>
                        <w:bottom w:val="none" w:sz="0" w:space="0" w:color="auto"/>
                        <w:right w:val="none" w:sz="0" w:space="0" w:color="auto"/>
                      </w:divBdr>
                      <w:divsChild>
                        <w:div w:id="289701887">
                          <w:marLeft w:val="0"/>
                          <w:marRight w:val="0"/>
                          <w:marTop w:val="0"/>
                          <w:marBottom w:val="120"/>
                          <w:divBdr>
                            <w:top w:val="none" w:sz="0" w:space="0" w:color="auto"/>
                            <w:left w:val="none" w:sz="0" w:space="0" w:color="auto"/>
                            <w:bottom w:val="none" w:sz="0" w:space="0" w:color="auto"/>
                            <w:right w:val="none" w:sz="0" w:space="0" w:color="auto"/>
                          </w:divBdr>
                        </w:div>
                        <w:div w:id="424422016">
                          <w:marLeft w:val="0"/>
                          <w:marRight w:val="0"/>
                          <w:marTop w:val="0"/>
                          <w:marBottom w:val="120"/>
                          <w:divBdr>
                            <w:top w:val="none" w:sz="0" w:space="0" w:color="auto"/>
                            <w:left w:val="none" w:sz="0" w:space="0" w:color="auto"/>
                            <w:bottom w:val="none" w:sz="0" w:space="0" w:color="auto"/>
                            <w:right w:val="none" w:sz="0" w:space="0" w:color="auto"/>
                          </w:divBdr>
                        </w:div>
                        <w:div w:id="3916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047373">
          <w:marLeft w:val="0"/>
          <w:marRight w:val="0"/>
          <w:marTop w:val="0"/>
          <w:marBottom w:val="432"/>
          <w:divBdr>
            <w:top w:val="none" w:sz="0" w:space="0" w:color="auto"/>
            <w:left w:val="none" w:sz="0" w:space="0" w:color="auto"/>
            <w:bottom w:val="none" w:sz="0" w:space="0" w:color="auto"/>
            <w:right w:val="none" w:sz="0" w:space="0" w:color="auto"/>
          </w:divBdr>
          <w:divsChild>
            <w:div w:id="508375902">
              <w:marLeft w:val="0"/>
              <w:marRight w:val="0"/>
              <w:marTop w:val="0"/>
              <w:marBottom w:val="432"/>
              <w:divBdr>
                <w:top w:val="single" w:sz="6" w:space="6" w:color="CAD0D7"/>
                <w:left w:val="single" w:sz="6" w:space="6" w:color="CAD0D7"/>
                <w:bottom w:val="single" w:sz="6" w:space="6" w:color="CAD0D7"/>
                <w:right w:val="single" w:sz="6" w:space="6" w:color="CAD0D7"/>
              </w:divBdr>
              <w:divsChild>
                <w:div w:id="91173287">
                  <w:marLeft w:val="0"/>
                  <w:marRight w:val="0"/>
                  <w:marTop w:val="168"/>
                  <w:marBottom w:val="0"/>
                  <w:divBdr>
                    <w:top w:val="none" w:sz="0" w:space="0" w:color="auto"/>
                    <w:left w:val="none" w:sz="0" w:space="0" w:color="auto"/>
                    <w:bottom w:val="none" w:sz="0" w:space="0" w:color="auto"/>
                    <w:right w:val="none" w:sz="0" w:space="0" w:color="auto"/>
                  </w:divBdr>
                </w:div>
                <w:div w:id="1859925199">
                  <w:marLeft w:val="0"/>
                  <w:marRight w:val="0"/>
                  <w:marTop w:val="168"/>
                  <w:marBottom w:val="0"/>
                  <w:divBdr>
                    <w:top w:val="none" w:sz="0" w:space="0" w:color="auto"/>
                    <w:left w:val="none" w:sz="0" w:space="0" w:color="auto"/>
                    <w:bottom w:val="none" w:sz="0" w:space="0" w:color="auto"/>
                    <w:right w:val="none" w:sz="0" w:space="0" w:color="auto"/>
                  </w:divBdr>
                </w:div>
                <w:div w:id="154810429">
                  <w:marLeft w:val="0"/>
                  <w:marRight w:val="0"/>
                  <w:marTop w:val="168"/>
                  <w:marBottom w:val="0"/>
                  <w:divBdr>
                    <w:top w:val="none" w:sz="0" w:space="0" w:color="auto"/>
                    <w:left w:val="none" w:sz="0" w:space="0" w:color="auto"/>
                    <w:bottom w:val="none" w:sz="0" w:space="0" w:color="auto"/>
                    <w:right w:val="none" w:sz="0" w:space="0" w:color="auto"/>
                  </w:divBdr>
                </w:div>
              </w:divsChild>
            </w:div>
            <w:div w:id="590970496">
              <w:marLeft w:val="2040"/>
              <w:marRight w:val="0"/>
              <w:marTop w:val="0"/>
              <w:marBottom w:val="0"/>
              <w:divBdr>
                <w:top w:val="none" w:sz="0" w:space="0" w:color="auto"/>
                <w:left w:val="none" w:sz="0" w:space="0" w:color="auto"/>
                <w:bottom w:val="none" w:sz="0" w:space="0" w:color="auto"/>
                <w:right w:val="none" w:sz="0" w:space="0" w:color="auto"/>
              </w:divBdr>
              <w:divsChild>
                <w:div w:id="531499884">
                  <w:marLeft w:val="0"/>
                  <w:marRight w:val="0"/>
                  <w:marTop w:val="0"/>
                  <w:marBottom w:val="0"/>
                  <w:divBdr>
                    <w:top w:val="single" w:sz="2" w:space="0" w:color="D1EDF6"/>
                    <w:left w:val="single" w:sz="2" w:space="0" w:color="D1EDF6"/>
                    <w:bottom w:val="single" w:sz="2" w:space="0" w:color="D1EDF6"/>
                    <w:right w:val="single" w:sz="2" w:space="0" w:color="D1EDF6"/>
                  </w:divBdr>
                  <w:divsChild>
                    <w:div w:id="1017657553">
                      <w:marLeft w:val="0"/>
                      <w:marRight w:val="0"/>
                      <w:marTop w:val="0"/>
                      <w:marBottom w:val="360"/>
                      <w:divBdr>
                        <w:top w:val="none" w:sz="0" w:space="0" w:color="auto"/>
                        <w:left w:val="none" w:sz="0" w:space="0" w:color="auto"/>
                        <w:bottom w:val="none" w:sz="0" w:space="0" w:color="auto"/>
                        <w:right w:val="none" w:sz="0" w:space="0" w:color="auto"/>
                      </w:divBdr>
                    </w:div>
                    <w:div w:id="1798185457">
                      <w:marLeft w:val="0"/>
                      <w:marRight w:val="0"/>
                      <w:marTop w:val="168"/>
                      <w:marBottom w:val="72"/>
                      <w:divBdr>
                        <w:top w:val="none" w:sz="0" w:space="0" w:color="auto"/>
                        <w:left w:val="none" w:sz="0" w:space="0" w:color="auto"/>
                        <w:bottom w:val="none" w:sz="0" w:space="0" w:color="auto"/>
                        <w:right w:val="none" w:sz="0" w:space="0" w:color="auto"/>
                      </w:divBdr>
                      <w:divsChild>
                        <w:div w:id="1382095217">
                          <w:marLeft w:val="0"/>
                          <w:marRight w:val="0"/>
                          <w:marTop w:val="0"/>
                          <w:marBottom w:val="0"/>
                          <w:divBdr>
                            <w:top w:val="none" w:sz="0" w:space="0" w:color="auto"/>
                            <w:left w:val="none" w:sz="0" w:space="0" w:color="auto"/>
                            <w:bottom w:val="none" w:sz="0" w:space="0" w:color="auto"/>
                            <w:right w:val="none" w:sz="0" w:space="0" w:color="auto"/>
                          </w:divBdr>
                        </w:div>
                        <w:div w:id="1658999503">
                          <w:marLeft w:val="0"/>
                          <w:marRight w:val="0"/>
                          <w:marTop w:val="0"/>
                          <w:marBottom w:val="0"/>
                          <w:divBdr>
                            <w:top w:val="none" w:sz="0" w:space="0" w:color="auto"/>
                            <w:left w:val="none" w:sz="0" w:space="0" w:color="auto"/>
                            <w:bottom w:val="none" w:sz="0" w:space="0" w:color="auto"/>
                            <w:right w:val="none" w:sz="0" w:space="0" w:color="auto"/>
                          </w:divBdr>
                          <w:divsChild>
                            <w:div w:id="59376384">
                              <w:marLeft w:val="0"/>
                              <w:marRight w:val="0"/>
                              <w:marTop w:val="0"/>
                              <w:marBottom w:val="0"/>
                              <w:divBdr>
                                <w:top w:val="none" w:sz="0" w:space="0" w:color="auto"/>
                                <w:left w:val="none" w:sz="0" w:space="0" w:color="auto"/>
                                <w:bottom w:val="none" w:sz="0" w:space="0" w:color="auto"/>
                                <w:right w:val="none" w:sz="0" w:space="0" w:color="auto"/>
                              </w:divBdr>
                            </w:div>
                            <w:div w:id="787818476">
                              <w:marLeft w:val="0"/>
                              <w:marRight w:val="0"/>
                              <w:marTop w:val="0"/>
                              <w:marBottom w:val="0"/>
                              <w:divBdr>
                                <w:top w:val="none" w:sz="0" w:space="0" w:color="auto"/>
                                <w:left w:val="none" w:sz="0" w:space="0" w:color="auto"/>
                                <w:bottom w:val="none" w:sz="0" w:space="0" w:color="auto"/>
                                <w:right w:val="none" w:sz="0" w:space="0" w:color="auto"/>
                              </w:divBdr>
                            </w:div>
                            <w:div w:id="708140150">
                              <w:marLeft w:val="0"/>
                              <w:marRight w:val="0"/>
                              <w:marTop w:val="0"/>
                              <w:marBottom w:val="0"/>
                              <w:divBdr>
                                <w:top w:val="none" w:sz="0" w:space="0" w:color="auto"/>
                                <w:left w:val="none" w:sz="0" w:space="0" w:color="auto"/>
                                <w:bottom w:val="none" w:sz="0" w:space="0" w:color="auto"/>
                                <w:right w:val="none" w:sz="0" w:space="0" w:color="auto"/>
                              </w:divBdr>
                            </w:div>
                            <w:div w:id="7853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41910">
                  <w:marLeft w:val="0"/>
                  <w:marRight w:val="0"/>
                  <w:marTop w:val="0"/>
                  <w:marBottom w:val="0"/>
                  <w:divBdr>
                    <w:top w:val="single" w:sz="2" w:space="0" w:color="FBE8CD"/>
                    <w:left w:val="single" w:sz="2" w:space="0" w:color="FBE8CD"/>
                    <w:bottom w:val="single" w:sz="2" w:space="0" w:color="FBE8CD"/>
                    <w:right w:val="single" w:sz="2" w:space="0" w:color="FBE8CD"/>
                  </w:divBdr>
                  <w:divsChild>
                    <w:div w:id="1544366975">
                      <w:marLeft w:val="0"/>
                      <w:marRight w:val="0"/>
                      <w:marTop w:val="0"/>
                      <w:marBottom w:val="120"/>
                      <w:divBdr>
                        <w:top w:val="none" w:sz="0" w:space="0" w:color="auto"/>
                        <w:left w:val="none" w:sz="0" w:space="0" w:color="auto"/>
                        <w:bottom w:val="none" w:sz="0" w:space="0" w:color="auto"/>
                        <w:right w:val="none" w:sz="0" w:space="0" w:color="auto"/>
                      </w:divBdr>
                      <w:divsChild>
                        <w:div w:id="1211192875">
                          <w:marLeft w:val="0"/>
                          <w:marRight w:val="0"/>
                          <w:marTop w:val="0"/>
                          <w:marBottom w:val="120"/>
                          <w:divBdr>
                            <w:top w:val="none" w:sz="0" w:space="0" w:color="auto"/>
                            <w:left w:val="none" w:sz="0" w:space="0" w:color="auto"/>
                            <w:bottom w:val="none" w:sz="0" w:space="0" w:color="auto"/>
                            <w:right w:val="none" w:sz="0" w:space="0" w:color="auto"/>
                          </w:divBdr>
                        </w:div>
                        <w:div w:id="1396129271">
                          <w:marLeft w:val="0"/>
                          <w:marRight w:val="0"/>
                          <w:marTop w:val="0"/>
                          <w:marBottom w:val="120"/>
                          <w:divBdr>
                            <w:top w:val="none" w:sz="0" w:space="0" w:color="auto"/>
                            <w:left w:val="none" w:sz="0" w:space="0" w:color="auto"/>
                            <w:bottom w:val="none" w:sz="0" w:space="0" w:color="auto"/>
                            <w:right w:val="none" w:sz="0" w:space="0" w:color="auto"/>
                          </w:divBdr>
                        </w:div>
                        <w:div w:id="10914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938275">
          <w:marLeft w:val="0"/>
          <w:marRight w:val="0"/>
          <w:marTop w:val="0"/>
          <w:marBottom w:val="432"/>
          <w:divBdr>
            <w:top w:val="none" w:sz="0" w:space="0" w:color="auto"/>
            <w:left w:val="none" w:sz="0" w:space="0" w:color="auto"/>
            <w:bottom w:val="none" w:sz="0" w:space="0" w:color="auto"/>
            <w:right w:val="none" w:sz="0" w:space="0" w:color="auto"/>
          </w:divBdr>
          <w:divsChild>
            <w:div w:id="759908048">
              <w:marLeft w:val="0"/>
              <w:marRight w:val="0"/>
              <w:marTop w:val="0"/>
              <w:marBottom w:val="432"/>
              <w:divBdr>
                <w:top w:val="single" w:sz="6" w:space="6" w:color="CAD0D7"/>
                <w:left w:val="single" w:sz="6" w:space="6" w:color="CAD0D7"/>
                <w:bottom w:val="single" w:sz="6" w:space="6" w:color="CAD0D7"/>
                <w:right w:val="single" w:sz="6" w:space="6" w:color="CAD0D7"/>
              </w:divBdr>
              <w:divsChild>
                <w:div w:id="1665932904">
                  <w:marLeft w:val="0"/>
                  <w:marRight w:val="0"/>
                  <w:marTop w:val="168"/>
                  <w:marBottom w:val="0"/>
                  <w:divBdr>
                    <w:top w:val="none" w:sz="0" w:space="0" w:color="auto"/>
                    <w:left w:val="none" w:sz="0" w:space="0" w:color="auto"/>
                    <w:bottom w:val="none" w:sz="0" w:space="0" w:color="auto"/>
                    <w:right w:val="none" w:sz="0" w:space="0" w:color="auto"/>
                  </w:divBdr>
                </w:div>
                <w:div w:id="235020392">
                  <w:marLeft w:val="0"/>
                  <w:marRight w:val="0"/>
                  <w:marTop w:val="168"/>
                  <w:marBottom w:val="0"/>
                  <w:divBdr>
                    <w:top w:val="none" w:sz="0" w:space="0" w:color="auto"/>
                    <w:left w:val="none" w:sz="0" w:space="0" w:color="auto"/>
                    <w:bottom w:val="none" w:sz="0" w:space="0" w:color="auto"/>
                    <w:right w:val="none" w:sz="0" w:space="0" w:color="auto"/>
                  </w:divBdr>
                </w:div>
                <w:div w:id="1004285049">
                  <w:marLeft w:val="0"/>
                  <w:marRight w:val="0"/>
                  <w:marTop w:val="168"/>
                  <w:marBottom w:val="0"/>
                  <w:divBdr>
                    <w:top w:val="none" w:sz="0" w:space="0" w:color="auto"/>
                    <w:left w:val="none" w:sz="0" w:space="0" w:color="auto"/>
                    <w:bottom w:val="none" w:sz="0" w:space="0" w:color="auto"/>
                    <w:right w:val="none" w:sz="0" w:space="0" w:color="auto"/>
                  </w:divBdr>
                </w:div>
              </w:divsChild>
            </w:div>
            <w:div w:id="1455324248">
              <w:marLeft w:val="2040"/>
              <w:marRight w:val="0"/>
              <w:marTop w:val="0"/>
              <w:marBottom w:val="0"/>
              <w:divBdr>
                <w:top w:val="none" w:sz="0" w:space="0" w:color="auto"/>
                <w:left w:val="none" w:sz="0" w:space="0" w:color="auto"/>
                <w:bottom w:val="none" w:sz="0" w:space="0" w:color="auto"/>
                <w:right w:val="none" w:sz="0" w:space="0" w:color="auto"/>
              </w:divBdr>
              <w:divsChild>
                <w:div w:id="1703825447">
                  <w:marLeft w:val="0"/>
                  <w:marRight w:val="0"/>
                  <w:marTop w:val="0"/>
                  <w:marBottom w:val="0"/>
                  <w:divBdr>
                    <w:top w:val="single" w:sz="2" w:space="0" w:color="D1EDF6"/>
                    <w:left w:val="single" w:sz="2" w:space="0" w:color="D1EDF6"/>
                    <w:bottom w:val="single" w:sz="2" w:space="0" w:color="D1EDF6"/>
                    <w:right w:val="single" w:sz="2" w:space="0" w:color="D1EDF6"/>
                  </w:divBdr>
                  <w:divsChild>
                    <w:div w:id="740954305">
                      <w:marLeft w:val="0"/>
                      <w:marRight w:val="0"/>
                      <w:marTop w:val="0"/>
                      <w:marBottom w:val="360"/>
                      <w:divBdr>
                        <w:top w:val="none" w:sz="0" w:space="0" w:color="auto"/>
                        <w:left w:val="none" w:sz="0" w:space="0" w:color="auto"/>
                        <w:bottom w:val="none" w:sz="0" w:space="0" w:color="auto"/>
                        <w:right w:val="none" w:sz="0" w:space="0" w:color="auto"/>
                      </w:divBdr>
                    </w:div>
                    <w:div w:id="827211680">
                      <w:marLeft w:val="0"/>
                      <w:marRight w:val="0"/>
                      <w:marTop w:val="168"/>
                      <w:marBottom w:val="72"/>
                      <w:divBdr>
                        <w:top w:val="none" w:sz="0" w:space="0" w:color="auto"/>
                        <w:left w:val="none" w:sz="0" w:space="0" w:color="auto"/>
                        <w:bottom w:val="none" w:sz="0" w:space="0" w:color="auto"/>
                        <w:right w:val="none" w:sz="0" w:space="0" w:color="auto"/>
                      </w:divBdr>
                      <w:divsChild>
                        <w:div w:id="1125198744">
                          <w:marLeft w:val="0"/>
                          <w:marRight w:val="0"/>
                          <w:marTop w:val="0"/>
                          <w:marBottom w:val="0"/>
                          <w:divBdr>
                            <w:top w:val="none" w:sz="0" w:space="0" w:color="auto"/>
                            <w:left w:val="none" w:sz="0" w:space="0" w:color="auto"/>
                            <w:bottom w:val="none" w:sz="0" w:space="0" w:color="auto"/>
                            <w:right w:val="none" w:sz="0" w:space="0" w:color="auto"/>
                          </w:divBdr>
                        </w:div>
                        <w:div w:id="478117104">
                          <w:marLeft w:val="0"/>
                          <w:marRight w:val="0"/>
                          <w:marTop w:val="0"/>
                          <w:marBottom w:val="0"/>
                          <w:divBdr>
                            <w:top w:val="none" w:sz="0" w:space="0" w:color="auto"/>
                            <w:left w:val="none" w:sz="0" w:space="0" w:color="auto"/>
                            <w:bottom w:val="none" w:sz="0" w:space="0" w:color="auto"/>
                            <w:right w:val="none" w:sz="0" w:space="0" w:color="auto"/>
                          </w:divBdr>
                          <w:divsChild>
                            <w:div w:id="145316137">
                              <w:marLeft w:val="0"/>
                              <w:marRight w:val="0"/>
                              <w:marTop w:val="0"/>
                              <w:marBottom w:val="0"/>
                              <w:divBdr>
                                <w:top w:val="none" w:sz="0" w:space="0" w:color="auto"/>
                                <w:left w:val="none" w:sz="0" w:space="0" w:color="auto"/>
                                <w:bottom w:val="none" w:sz="0" w:space="0" w:color="auto"/>
                                <w:right w:val="none" w:sz="0" w:space="0" w:color="auto"/>
                              </w:divBdr>
                            </w:div>
                            <w:div w:id="372383851">
                              <w:marLeft w:val="0"/>
                              <w:marRight w:val="0"/>
                              <w:marTop w:val="0"/>
                              <w:marBottom w:val="0"/>
                              <w:divBdr>
                                <w:top w:val="none" w:sz="0" w:space="0" w:color="auto"/>
                                <w:left w:val="none" w:sz="0" w:space="0" w:color="auto"/>
                                <w:bottom w:val="none" w:sz="0" w:space="0" w:color="auto"/>
                                <w:right w:val="none" w:sz="0" w:space="0" w:color="auto"/>
                              </w:divBdr>
                            </w:div>
                            <w:div w:id="982076278">
                              <w:marLeft w:val="0"/>
                              <w:marRight w:val="0"/>
                              <w:marTop w:val="0"/>
                              <w:marBottom w:val="0"/>
                              <w:divBdr>
                                <w:top w:val="none" w:sz="0" w:space="0" w:color="auto"/>
                                <w:left w:val="none" w:sz="0" w:space="0" w:color="auto"/>
                                <w:bottom w:val="none" w:sz="0" w:space="0" w:color="auto"/>
                                <w:right w:val="none" w:sz="0" w:space="0" w:color="auto"/>
                              </w:divBdr>
                            </w:div>
                            <w:div w:id="1188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249539">
                  <w:marLeft w:val="0"/>
                  <w:marRight w:val="0"/>
                  <w:marTop w:val="0"/>
                  <w:marBottom w:val="0"/>
                  <w:divBdr>
                    <w:top w:val="single" w:sz="2" w:space="0" w:color="FBE8CD"/>
                    <w:left w:val="single" w:sz="2" w:space="0" w:color="FBE8CD"/>
                    <w:bottom w:val="single" w:sz="2" w:space="0" w:color="FBE8CD"/>
                    <w:right w:val="single" w:sz="2" w:space="0" w:color="FBE8CD"/>
                  </w:divBdr>
                  <w:divsChild>
                    <w:div w:id="561142564">
                      <w:marLeft w:val="0"/>
                      <w:marRight w:val="0"/>
                      <w:marTop w:val="0"/>
                      <w:marBottom w:val="120"/>
                      <w:divBdr>
                        <w:top w:val="none" w:sz="0" w:space="0" w:color="auto"/>
                        <w:left w:val="none" w:sz="0" w:space="0" w:color="auto"/>
                        <w:bottom w:val="none" w:sz="0" w:space="0" w:color="auto"/>
                        <w:right w:val="none" w:sz="0" w:space="0" w:color="auto"/>
                      </w:divBdr>
                      <w:divsChild>
                        <w:div w:id="108596096">
                          <w:marLeft w:val="0"/>
                          <w:marRight w:val="0"/>
                          <w:marTop w:val="0"/>
                          <w:marBottom w:val="120"/>
                          <w:divBdr>
                            <w:top w:val="none" w:sz="0" w:space="0" w:color="auto"/>
                            <w:left w:val="none" w:sz="0" w:space="0" w:color="auto"/>
                            <w:bottom w:val="none" w:sz="0" w:space="0" w:color="auto"/>
                            <w:right w:val="none" w:sz="0" w:space="0" w:color="auto"/>
                          </w:divBdr>
                        </w:div>
                        <w:div w:id="909537693">
                          <w:marLeft w:val="0"/>
                          <w:marRight w:val="0"/>
                          <w:marTop w:val="0"/>
                          <w:marBottom w:val="120"/>
                          <w:divBdr>
                            <w:top w:val="none" w:sz="0" w:space="0" w:color="auto"/>
                            <w:left w:val="none" w:sz="0" w:space="0" w:color="auto"/>
                            <w:bottom w:val="none" w:sz="0" w:space="0" w:color="auto"/>
                            <w:right w:val="none" w:sz="0" w:space="0" w:color="auto"/>
                          </w:divBdr>
                        </w:div>
                        <w:div w:id="11462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522256">
      <w:bodyDiv w:val="1"/>
      <w:marLeft w:val="0"/>
      <w:marRight w:val="0"/>
      <w:marTop w:val="0"/>
      <w:marBottom w:val="0"/>
      <w:divBdr>
        <w:top w:val="none" w:sz="0" w:space="0" w:color="auto"/>
        <w:left w:val="none" w:sz="0" w:space="0" w:color="auto"/>
        <w:bottom w:val="none" w:sz="0" w:space="0" w:color="auto"/>
        <w:right w:val="none" w:sz="0" w:space="0" w:color="auto"/>
      </w:divBdr>
      <w:divsChild>
        <w:div w:id="359861692">
          <w:marLeft w:val="0"/>
          <w:marRight w:val="0"/>
          <w:marTop w:val="0"/>
          <w:marBottom w:val="0"/>
          <w:divBdr>
            <w:top w:val="single" w:sz="2" w:space="0" w:color="D1EDF6"/>
            <w:left w:val="single" w:sz="2" w:space="0" w:color="D1EDF6"/>
            <w:bottom w:val="single" w:sz="2" w:space="0" w:color="D1EDF6"/>
            <w:right w:val="single" w:sz="2" w:space="0" w:color="D1EDF6"/>
          </w:divBdr>
          <w:divsChild>
            <w:div w:id="165481786">
              <w:marLeft w:val="0"/>
              <w:marRight w:val="0"/>
              <w:marTop w:val="0"/>
              <w:marBottom w:val="360"/>
              <w:divBdr>
                <w:top w:val="none" w:sz="0" w:space="0" w:color="auto"/>
                <w:left w:val="none" w:sz="0" w:space="0" w:color="auto"/>
                <w:bottom w:val="none" w:sz="0" w:space="0" w:color="auto"/>
                <w:right w:val="none" w:sz="0" w:space="0" w:color="auto"/>
              </w:divBdr>
            </w:div>
            <w:div w:id="1458061580">
              <w:marLeft w:val="0"/>
              <w:marRight w:val="0"/>
              <w:marTop w:val="168"/>
              <w:marBottom w:val="72"/>
              <w:divBdr>
                <w:top w:val="none" w:sz="0" w:space="0" w:color="auto"/>
                <w:left w:val="none" w:sz="0" w:space="0" w:color="auto"/>
                <w:bottom w:val="none" w:sz="0" w:space="0" w:color="auto"/>
                <w:right w:val="none" w:sz="0" w:space="0" w:color="auto"/>
              </w:divBdr>
              <w:divsChild>
                <w:div w:id="83302299">
                  <w:marLeft w:val="0"/>
                  <w:marRight w:val="0"/>
                  <w:marTop w:val="0"/>
                  <w:marBottom w:val="0"/>
                  <w:divBdr>
                    <w:top w:val="none" w:sz="0" w:space="0" w:color="auto"/>
                    <w:left w:val="none" w:sz="0" w:space="0" w:color="auto"/>
                    <w:bottom w:val="none" w:sz="0" w:space="0" w:color="auto"/>
                    <w:right w:val="none" w:sz="0" w:space="0" w:color="auto"/>
                  </w:divBdr>
                </w:div>
                <w:div w:id="621838190">
                  <w:marLeft w:val="0"/>
                  <w:marRight w:val="0"/>
                  <w:marTop w:val="0"/>
                  <w:marBottom w:val="0"/>
                  <w:divBdr>
                    <w:top w:val="none" w:sz="0" w:space="0" w:color="auto"/>
                    <w:left w:val="none" w:sz="0" w:space="0" w:color="auto"/>
                    <w:bottom w:val="none" w:sz="0" w:space="0" w:color="auto"/>
                    <w:right w:val="none" w:sz="0" w:space="0" w:color="auto"/>
                  </w:divBdr>
                  <w:divsChild>
                    <w:div w:id="850335671">
                      <w:marLeft w:val="0"/>
                      <w:marRight w:val="0"/>
                      <w:marTop w:val="0"/>
                      <w:marBottom w:val="0"/>
                      <w:divBdr>
                        <w:top w:val="none" w:sz="0" w:space="0" w:color="auto"/>
                        <w:left w:val="none" w:sz="0" w:space="0" w:color="auto"/>
                        <w:bottom w:val="none" w:sz="0" w:space="0" w:color="auto"/>
                        <w:right w:val="none" w:sz="0" w:space="0" w:color="auto"/>
                      </w:divBdr>
                    </w:div>
                    <w:div w:id="15834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79534">
          <w:marLeft w:val="0"/>
          <w:marRight w:val="0"/>
          <w:marTop w:val="0"/>
          <w:marBottom w:val="0"/>
          <w:divBdr>
            <w:top w:val="single" w:sz="2" w:space="0" w:color="FBE8CD"/>
            <w:left w:val="single" w:sz="2" w:space="0" w:color="FBE8CD"/>
            <w:bottom w:val="single" w:sz="2" w:space="0" w:color="FBE8CD"/>
            <w:right w:val="single" w:sz="2" w:space="0" w:color="FBE8CD"/>
          </w:divBdr>
          <w:divsChild>
            <w:div w:id="1755972041">
              <w:marLeft w:val="0"/>
              <w:marRight w:val="0"/>
              <w:marTop w:val="0"/>
              <w:marBottom w:val="120"/>
              <w:divBdr>
                <w:top w:val="none" w:sz="0" w:space="0" w:color="auto"/>
                <w:left w:val="none" w:sz="0" w:space="0" w:color="auto"/>
                <w:bottom w:val="none" w:sz="0" w:space="0" w:color="auto"/>
                <w:right w:val="none" w:sz="0" w:space="0" w:color="auto"/>
              </w:divBdr>
              <w:divsChild>
                <w:div w:id="2127965751">
                  <w:marLeft w:val="0"/>
                  <w:marRight w:val="0"/>
                  <w:marTop w:val="0"/>
                  <w:marBottom w:val="120"/>
                  <w:divBdr>
                    <w:top w:val="none" w:sz="0" w:space="0" w:color="auto"/>
                    <w:left w:val="none" w:sz="0" w:space="0" w:color="auto"/>
                    <w:bottom w:val="none" w:sz="0" w:space="0" w:color="auto"/>
                    <w:right w:val="none" w:sz="0" w:space="0" w:color="auto"/>
                  </w:divBdr>
                </w:div>
                <w:div w:id="1071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5789">
      <w:bodyDiv w:val="1"/>
      <w:marLeft w:val="0"/>
      <w:marRight w:val="0"/>
      <w:marTop w:val="0"/>
      <w:marBottom w:val="0"/>
      <w:divBdr>
        <w:top w:val="none" w:sz="0" w:space="0" w:color="auto"/>
        <w:left w:val="none" w:sz="0" w:space="0" w:color="auto"/>
        <w:bottom w:val="none" w:sz="0" w:space="0" w:color="auto"/>
        <w:right w:val="none" w:sz="0" w:space="0" w:color="auto"/>
      </w:divBdr>
      <w:divsChild>
        <w:div w:id="1799763972">
          <w:marLeft w:val="0"/>
          <w:marRight w:val="0"/>
          <w:marTop w:val="0"/>
          <w:marBottom w:val="432"/>
          <w:divBdr>
            <w:top w:val="none" w:sz="0" w:space="0" w:color="auto"/>
            <w:left w:val="none" w:sz="0" w:space="0" w:color="auto"/>
            <w:bottom w:val="none" w:sz="0" w:space="0" w:color="auto"/>
            <w:right w:val="none" w:sz="0" w:space="0" w:color="auto"/>
          </w:divBdr>
          <w:divsChild>
            <w:div w:id="507671700">
              <w:marLeft w:val="2040"/>
              <w:marRight w:val="0"/>
              <w:marTop w:val="0"/>
              <w:marBottom w:val="0"/>
              <w:divBdr>
                <w:top w:val="none" w:sz="0" w:space="0" w:color="auto"/>
                <w:left w:val="none" w:sz="0" w:space="0" w:color="auto"/>
                <w:bottom w:val="none" w:sz="0" w:space="0" w:color="auto"/>
                <w:right w:val="none" w:sz="0" w:space="0" w:color="auto"/>
              </w:divBdr>
              <w:divsChild>
                <w:div w:id="1459841241">
                  <w:marLeft w:val="0"/>
                  <w:marRight w:val="0"/>
                  <w:marTop w:val="0"/>
                  <w:marBottom w:val="0"/>
                  <w:divBdr>
                    <w:top w:val="single" w:sz="2" w:space="0" w:color="D1EDF6"/>
                    <w:left w:val="single" w:sz="2" w:space="0" w:color="D1EDF6"/>
                    <w:bottom w:val="single" w:sz="2" w:space="0" w:color="D1EDF6"/>
                    <w:right w:val="single" w:sz="2" w:space="0" w:color="D1EDF6"/>
                  </w:divBdr>
                  <w:divsChild>
                    <w:div w:id="1721320867">
                      <w:marLeft w:val="0"/>
                      <w:marRight w:val="0"/>
                      <w:marTop w:val="0"/>
                      <w:marBottom w:val="360"/>
                      <w:divBdr>
                        <w:top w:val="none" w:sz="0" w:space="0" w:color="auto"/>
                        <w:left w:val="none" w:sz="0" w:space="0" w:color="auto"/>
                        <w:bottom w:val="none" w:sz="0" w:space="0" w:color="auto"/>
                        <w:right w:val="none" w:sz="0" w:space="0" w:color="auto"/>
                      </w:divBdr>
                    </w:div>
                    <w:div w:id="487356927">
                      <w:marLeft w:val="0"/>
                      <w:marRight w:val="0"/>
                      <w:marTop w:val="168"/>
                      <w:marBottom w:val="72"/>
                      <w:divBdr>
                        <w:top w:val="none" w:sz="0" w:space="0" w:color="auto"/>
                        <w:left w:val="none" w:sz="0" w:space="0" w:color="auto"/>
                        <w:bottom w:val="none" w:sz="0" w:space="0" w:color="auto"/>
                        <w:right w:val="none" w:sz="0" w:space="0" w:color="auto"/>
                      </w:divBdr>
                      <w:divsChild>
                        <w:div w:id="708995619">
                          <w:marLeft w:val="0"/>
                          <w:marRight w:val="0"/>
                          <w:marTop w:val="0"/>
                          <w:marBottom w:val="0"/>
                          <w:divBdr>
                            <w:top w:val="none" w:sz="0" w:space="0" w:color="auto"/>
                            <w:left w:val="none" w:sz="0" w:space="0" w:color="auto"/>
                            <w:bottom w:val="none" w:sz="0" w:space="0" w:color="auto"/>
                            <w:right w:val="none" w:sz="0" w:space="0" w:color="auto"/>
                          </w:divBdr>
                        </w:div>
                        <w:div w:id="1806503821">
                          <w:marLeft w:val="0"/>
                          <w:marRight w:val="0"/>
                          <w:marTop w:val="0"/>
                          <w:marBottom w:val="0"/>
                          <w:divBdr>
                            <w:top w:val="none" w:sz="0" w:space="0" w:color="auto"/>
                            <w:left w:val="none" w:sz="0" w:space="0" w:color="auto"/>
                            <w:bottom w:val="none" w:sz="0" w:space="0" w:color="auto"/>
                            <w:right w:val="none" w:sz="0" w:space="0" w:color="auto"/>
                          </w:divBdr>
                          <w:divsChild>
                            <w:div w:id="1496843133">
                              <w:marLeft w:val="0"/>
                              <w:marRight w:val="0"/>
                              <w:marTop w:val="0"/>
                              <w:marBottom w:val="0"/>
                              <w:divBdr>
                                <w:top w:val="none" w:sz="0" w:space="0" w:color="auto"/>
                                <w:left w:val="none" w:sz="0" w:space="0" w:color="auto"/>
                                <w:bottom w:val="none" w:sz="0" w:space="0" w:color="auto"/>
                                <w:right w:val="none" w:sz="0" w:space="0" w:color="auto"/>
                              </w:divBdr>
                            </w:div>
                            <w:div w:id="1735422366">
                              <w:marLeft w:val="0"/>
                              <w:marRight w:val="0"/>
                              <w:marTop w:val="0"/>
                              <w:marBottom w:val="0"/>
                              <w:divBdr>
                                <w:top w:val="none" w:sz="0" w:space="0" w:color="auto"/>
                                <w:left w:val="none" w:sz="0" w:space="0" w:color="auto"/>
                                <w:bottom w:val="none" w:sz="0" w:space="0" w:color="auto"/>
                                <w:right w:val="none" w:sz="0" w:space="0" w:color="auto"/>
                              </w:divBdr>
                            </w:div>
                            <w:div w:id="1612738737">
                              <w:marLeft w:val="0"/>
                              <w:marRight w:val="0"/>
                              <w:marTop w:val="0"/>
                              <w:marBottom w:val="0"/>
                              <w:divBdr>
                                <w:top w:val="none" w:sz="0" w:space="0" w:color="auto"/>
                                <w:left w:val="none" w:sz="0" w:space="0" w:color="auto"/>
                                <w:bottom w:val="none" w:sz="0" w:space="0" w:color="auto"/>
                                <w:right w:val="none" w:sz="0" w:space="0" w:color="auto"/>
                              </w:divBdr>
                            </w:div>
                            <w:div w:id="141481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2994">
                  <w:marLeft w:val="0"/>
                  <w:marRight w:val="0"/>
                  <w:marTop w:val="0"/>
                  <w:marBottom w:val="0"/>
                  <w:divBdr>
                    <w:top w:val="single" w:sz="2" w:space="0" w:color="FBE8CD"/>
                    <w:left w:val="single" w:sz="2" w:space="0" w:color="FBE8CD"/>
                    <w:bottom w:val="single" w:sz="2" w:space="0" w:color="FBE8CD"/>
                    <w:right w:val="single" w:sz="2" w:space="0" w:color="FBE8CD"/>
                  </w:divBdr>
                  <w:divsChild>
                    <w:div w:id="1475028197">
                      <w:marLeft w:val="0"/>
                      <w:marRight w:val="0"/>
                      <w:marTop w:val="0"/>
                      <w:marBottom w:val="120"/>
                      <w:divBdr>
                        <w:top w:val="none" w:sz="0" w:space="0" w:color="auto"/>
                        <w:left w:val="none" w:sz="0" w:space="0" w:color="auto"/>
                        <w:bottom w:val="none" w:sz="0" w:space="0" w:color="auto"/>
                        <w:right w:val="none" w:sz="0" w:space="0" w:color="auto"/>
                      </w:divBdr>
                      <w:divsChild>
                        <w:div w:id="1943881216">
                          <w:marLeft w:val="0"/>
                          <w:marRight w:val="0"/>
                          <w:marTop w:val="0"/>
                          <w:marBottom w:val="120"/>
                          <w:divBdr>
                            <w:top w:val="none" w:sz="0" w:space="0" w:color="auto"/>
                            <w:left w:val="none" w:sz="0" w:space="0" w:color="auto"/>
                            <w:bottom w:val="none" w:sz="0" w:space="0" w:color="auto"/>
                            <w:right w:val="none" w:sz="0" w:space="0" w:color="auto"/>
                          </w:divBdr>
                        </w:div>
                        <w:div w:id="458114603">
                          <w:marLeft w:val="0"/>
                          <w:marRight w:val="0"/>
                          <w:marTop w:val="0"/>
                          <w:marBottom w:val="120"/>
                          <w:divBdr>
                            <w:top w:val="none" w:sz="0" w:space="0" w:color="auto"/>
                            <w:left w:val="none" w:sz="0" w:space="0" w:color="auto"/>
                            <w:bottom w:val="none" w:sz="0" w:space="0" w:color="auto"/>
                            <w:right w:val="none" w:sz="0" w:space="0" w:color="auto"/>
                          </w:divBdr>
                        </w:div>
                        <w:div w:id="1145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855127">
          <w:marLeft w:val="0"/>
          <w:marRight w:val="0"/>
          <w:marTop w:val="0"/>
          <w:marBottom w:val="432"/>
          <w:divBdr>
            <w:top w:val="none" w:sz="0" w:space="0" w:color="auto"/>
            <w:left w:val="none" w:sz="0" w:space="0" w:color="auto"/>
            <w:bottom w:val="none" w:sz="0" w:space="0" w:color="auto"/>
            <w:right w:val="none" w:sz="0" w:space="0" w:color="auto"/>
          </w:divBdr>
          <w:divsChild>
            <w:div w:id="1992950086">
              <w:marLeft w:val="0"/>
              <w:marRight w:val="0"/>
              <w:marTop w:val="0"/>
              <w:marBottom w:val="432"/>
              <w:divBdr>
                <w:top w:val="single" w:sz="6" w:space="6" w:color="CAD0D7"/>
                <w:left w:val="single" w:sz="6" w:space="6" w:color="CAD0D7"/>
                <w:bottom w:val="single" w:sz="6" w:space="6" w:color="CAD0D7"/>
                <w:right w:val="single" w:sz="6" w:space="6" w:color="CAD0D7"/>
              </w:divBdr>
              <w:divsChild>
                <w:div w:id="2061509712">
                  <w:marLeft w:val="0"/>
                  <w:marRight w:val="0"/>
                  <w:marTop w:val="168"/>
                  <w:marBottom w:val="0"/>
                  <w:divBdr>
                    <w:top w:val="none" w:sz="0" w:space="0" w:color="auto"/>
                    <w:left w:val="none" w:sz="0" w:space="0" w:color="auto"/>
                    <w:bottom w:val="none" w:sz="0" w:space="0" w:color="auto"/>
                    <w:right w:val="none" w:sz="0" w:space="0" w:color="auto"/>
                  </w:divBdr>
                </w:div>
                <w:div w:id="466704992">
                  <w:marLeft w:val="0"/>
                  <w:marRight w:val="0"/>
                  <w:marTop w:val="168"/>
                  <w:marBottom w:val="0"/>
                  <w:divBdr>
                    <w:top w:val="none" w:sz="0" w:space="0" w:color="auto"/>
                    <w:left w:val="none" w:sz="0" w:space="0" w:color="auto"/>
                    <w:bottom w:val="none" w:sz="0" w:space="0" w:color="auto"/>
                    <w:right w:val="none" w:sz="0" w:space="0" w:color="auto"/>
                  </w:divBdr>
                </w:div>
                <w:div w:id="866875103">
                  <w:marLeft w:val="0"/>
                  <w:marRight w:val="0"/>
                  <w:marTop w:val="168"/>
                  <w:marBottom w:val="0"/>
                  <w:divBdr>
                    <w:top w:val="none" w:sz="0" w:space="0" w:color="auto"/>
                    <w:left w:val="none" w:sz="0" w:space="0" w:color="auto"/>
                    <w:bottom w:val="none" w:sz="0" w:space="0" w:color="auto"/>
                    <w:right w:val="none" w:sz="0" w:space="0" w:color="auto"/>
                  </w:divBdr>
                </w:div>
              </w:divsChild>
            </w:div>
            <w:div w:id="2088573670">
              <w:marLeft w:val="2040"/>
              <w:marRight w:val="0"/>
              <w:marTop w:val="0"/>
              <w:marBottom w:val="0"/>
              <w:divBdr>
                <w:top w:val="none" w:sz="0" w:space="0" w:color="auto"/>
                <w:left w:val="none" w:sz="0" w:space="0" w:color="auto"/>
                <w:bottom w:val="none" w:sz="0" w:space="0" w:color="auto"/>
                <w:right w:val="none" w:sz="0" w:space="0" w:color="auto"/>
              </w:divBdr>
              <w:divsChild>
                <w:div w:id="424762201">
                  <w:marLeft w:val="0"/>
                  <w:marRight w:val="0"/>
                  <w:marTop w:val="0"/>
                  <w:marBottom w:val="0"/>
                  <w:divBdr>
                    <w:top w:val="single" w:sz="2" w:space="0" w:color="D1EDF6"/>
                    <w:left w:val="single" w:sz="2" w:space="0" w:color="D1EDF6"/>
                    <w:bottom w:val="single" w:sz="2" w:space="0" w:color="D1EDF6"/>
                    <w:right w:val="single" w:sz="2" w:space="0" w:color="D1EDF6"/>
                  </w:divBdr>
                  <w:divsChild>
                    <w:div w:id="1767848943">
                      <w:marLeft w:val="0"/>
                      <w:marRight w:val="0"/>
                      <w:marTop w:val="0"/>
                      <w:marBottom w:val="360"/>
                      <w:divBdr>
                        <w:top w:val="none" w:sz="0" w:space="0" w:color="auto"/>
                        <w:left w:val="none" w:sz="0" w:space="0" w:color="auto"/>
                        <w:bottom w:val="none" w:sz="0" w:space="0" w:color="auto"/>
                        <w:right w:val="none" w:sz="0" w:space="0" w:color="auto"/>
                      </w:divBdr>
                    </w:div>
                    <w:div w:id="1910309608">
                      <w:marLeft w:val="0"/>
                      <w:marRight w:val="0"/>
                      <w:marTop w:val="168"/>
                      <w:marBottom w:val="72"/>
                      <w:divBdr>
                        <w:top w:val="none" w:sz="0" w:space="0" w:color="auto"/>
                        <w:left w:val="none" w:sz="0" w:space="0" w:color="auto"/>
                        <w:bottom w:val="none" w:sz="0" w:space="0" w:color="auto"/>
                        <w:right w:val="none" w:sz="0" w:space="0" w:color="auto"/>
                      </w:divBdr>
                      <w:divsChild>
                        <w:div w:id="1426267676">
                          <w:marLeft w:val="0"/>
                          <w:marRight w:val="0"/>
                          <w:marTop w:val="0"/>
                          <w:marBottom w:val="0"/>
                          <w:divBdr>
                            <w:top w:val="none" w:sz="0" w:space="0" w:color="auto"/>
                            <w:left w:val="none" w:sz="0" w:space="0" w:color="auto"/>
                            <w:bottom w:val="none" w:sz="0" w:space="0" w:color="auto"/>
                            <w:right w:val="none" w:sz="0" w:space="0" w:color="auto"/>
                          </w:divBdr>
                        </w:div>
                        <w:div w:id="105080318">
                          <w:marLeft w:val="0"/>
                          <w:marRight w:val="0"/>
                          <w:marTop w:val="0"/>
                          <w:marBottom w:val="0"/>
                          <w:divBdr>
                            <w:top w:val="none" w:sz="0" w:space="0" w:color="auto"/>
                            <w:left w:val="none" w:sz="0" w:space="0" w:color="auto"/>
                            <w:bottom w:val="none" w:sz="0" w:space="0" w:color="auto"/>
                            <w:right w:val="none" w:sz="0" w:space="0" w:color="auto"/>
                          </w:divBdr>
                          <w:divsChild>
                            <w:div w:id="437023102">
                              <w:marLeft w:val="0"/>
                              <w:marRight w:val="0"/>
                              <w:marTop w:val="0"/>
                              <w:marBottom w:val="0"/>
                              <w:divBdr>
                                <w:top w:val="none" w:sz="0" w:space="0" w:color="auto"/>
                                <w:left w:val="none" w:sz="0" w:space="0" w:color="auto"/>
                                <w:bottom w:val="none" w:sz="0" w:space="0" w:color="auto"/>
                                <w:right w:val="none" w:sz="0" w:space="0" w:color="auto"/>
                              </w:divBdr>
                            </w:div>
                            <w:div w:id="450637466">
                              <w:marLeft w:val="0"/>
                              <w:marRight w:val="0"/>
                              <w:marTop w:val="0"/>
                              <w:marBottom w:val="0"/>
                              <w:divBdr>
                                <w:top w:val="none" w:sz="0" w:space="0" w:color="auto"/>
                                <w:left w:val="none" w:sz="0" w:space="0" w:color="auto"/>
                                <w:bottom w:val="none" w:sz="0" w:space="0" w:color="auto"/>
                                <w:right w:val="none" w:sz="0" w:space="0" w:color="auto"/>
                              </w:divBdr>
                            </w:div>
                            <w:div w:id="1887376126">
                              <w:marLeft w:val="0"/>
                              <w:marRight w:val="0"/>
                              <w:marTop w:val="0"/>
                              <w:marBottom w:val="0"/>
                              <w:divBdr>
                                <w:top w:val="none" w:sz="0" w:space="0" w:color="auto"/>
                                <w:left w:val="none" w:sz="0" w:space="0" w:color="auto"/>
                                <w:bottom w:val="none" w:sz="0" w:space="0" w:color="auto"/>
                                <w:right w:val="none" w:sz="0" w:space="0" w:color="auto"/>
                              </w:divBdr>
                            </w:div>
                            <w:div w:id="5966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68576">
                  <w:marLeft w:val="0"/>
                  <w:marRight w:val="0"/>
                  <w:marTop w:val="0"/>
                  <w:marBottom w:val="0"/>
                  <w:divBdr>
                    <w:top w:val="single" w:sz="2" w:space="0" w:color="FBE8CD"/>
                    <w:left w:val="single" w:sz="2" w:space="0" w:color="FBE8CD"/>
                    <w:bottom w:val="single" w:sz="2" w:space="0" w:color="FBE8CD"/>
                    <w:right w:val="single" w:sz="2" w:space="0" w:color="FBE8CD"/>
                  </w:divBdr>
                  <w:divsChild>
                    <w:div w:id="1494176485">
                      <w:marLeft w:val="0"/>
                      <w:marRight w:val="0"/>
                      <w:marTop w:val="0"/>
                      <w:marBottom w:val="120"/>
                      <w:divBdr>
                        <w:top w:val="none" w:sz="0" w:space="0" w:color="auto"/>
                        <w:left w:val="none" w:sz="0" w:space="0" w:color="auto"/>
                        <w:bottom w:val="none" w:sz="0" w:space="0" w:color="auto"/>
                        <w:right w:val="none" w:sz="0" w:space="0" w:color="auto"/>
                      </w:divBdr>
                      <w:divsChild>
                        <w:div w:id="111167886">
                          <w:marLeft w:val="0"/>
                          <w:marRight w:val="0"/>
                          <w:marTop w:val="0"/>
                          <w:marBottom w:val="120"/>
                          <w:divBdr>
                            <w:top w:val="none" w:sz="0" w:space="0" w:color="auto"/>
                            <w:left w:val="none" w:sz="0" w:space="0" w:color="auto"/>
                            <w:bottom w:val="none" w:sz="0" w:space="0" w:color="auto"/>
                            <w:right w:val="none" w:sz="0" w:space="0" w:color="auto"/>
                          </w:divBdr>
                        </w:div>
                        <w:div w:id="2099252451">
                          <w:marLeft w:val="0"/>
                          <w:marRight w:val="0"/>
                          <w:marTop w:val="0"/>
                          <w:marBottom w:val="120"/>
                          <w:divBdr>
                            <w:top w:val="none" w:sz="0" w:space="0" w:color="auto"/>
                            <w:left w:val="none" w:sz="0" w:space="0" w:color="auto"/>
                            <w:bottom w:val="none" w:sz="0" w:space="0" w:color="auto"/>
                            <w:right w:val="none" w:sz="0" w:space="0" w:color="auto"/>
                          </w:divBdr>
                        </w:div>
                        <w:div w:id="161127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353717">
          <w:marLeft w:val="0"/>
          <w:marRight w:val="0"/>
          <w:marTop w:val="0"/>
          <w:marBottom w:val="432"/>
          <w:divBdr>
            <w:top w:val="none" w:sz="0" w:space="0" w:color="auto"/>
            <w:left w:val="none" w:sz="0" w:space="0" w:color="auto"/>
            <w:bottom w:val="none" w:sz="0" w:space="0" w:color="auto"/>
            <w:right w:val="none" w:sz="0" w:space="0" w:color="auto"/>
          </w:divBdr>
          <w:divsChild>
            <w:div w:id="1142191149">
              <w:marLeft w:val="0"/>
              <w:marRight w:val="0"/>
              <w:marTop w:val="0"/>
              <w:marBottom w:val="432"/>
              <w:divBdr>
                <w:top w:val="single" w:sz="6" w:space="6" w:color="CAD0D7"/>
                <w:left w:val="single" w:sz="6" w:space="6" w:color="CAD0D7"/>
                <w:bottom w:val="single" w:sz="6" w:space="6" w:color="CAD0D7"/>
                <w:right w:val="single" w:sz="6" w:space="6" w:color="CAD0D7"/>
              </w:divBdr>
              <w:divsChild>
                <w:div w:id="26567529">
                  <w:marLeft w:val="0"/>
                  <w:marRight w:val="0"/>
                  <w:marTop w:val="168"/>
                  <w:marBottom w:val="0"/>
                  <w:divBdr>
                    <w:top w:val="none" w:sz="0" w:space="0" w:color="auto"/>
                    <w:left w:val="none" w:sz="0" w:space="0" w:color="auto"/>
                    <w:bottom w:val="none" w:sz="0" w:space="0" w:color="auto"/>
                    <w:right w:val="none" w:sz="0" w:space="0" w:color="auto"/>
                  </w:divBdr>
                </w:div>
                <w:div w:id="1619528010">
                  <w:marLeft w:val="0"/>
                  <w:marRight w:val="0"/>
                  <w:marTop w:val="168"/>
                  <w:marBottom w:val="0"/>
                  <w:divBdr>
                    <w:top w:val="none" w:sz="0" w:space="0" w:color="auto"/>
                    <w:left w:val="none" w:sz="0" w:space="0" w:color="auto"/>
                    <w:bottom w:val="none" w:sz="0" w:space="0" w:color="auto"/>
                    <w:right w:val="none" w:sz="0" w:space="0" w:color="auto"/>
                  </w:divBdr>
                </w:div>
                <w:div w:id="1878617007">
                  <w:marLeft w:val="0"/>
                  <w:marRight w:val="0"/>
                  <w:marTop w:val="168"/>
                  <w:marBottom w:val="0"/>
                  <w:divBdr>
                    <w:top w:val="none" w:sz="0" w:space="0" w:color="auto"/>
                    <w:left w:val="none" w:sz="0" w:space="0" w:color="auto"/>
                    <w:bottom w:val="none" w:sz="0" w:space="0" w:color="auto"/>
                    <w:right w:val="none" w:sz="0" w:space="0" w:color="auto"/>
                  </w:divBdr>
                </w:div>
              </w:divsChild>
            </w:div>
            <w:div w:id="1927378093">
              <w:marLeft w:val="2040"/>
              <w:marRight w:val="0"/>
              <w:marTop w:val="0"/>
              <w:marBottom w:val="0"/>
              <w:divBdr>
                <w:top w:val="none" w:sz="0" w:space="0" w:color="auto"/>
                <w:left w:val="none" w:sz="0" w:space="0" w:color="auto"/>
                <w:bottom w:val="none" w:sz="0" w:space="0" w:color="auto"/>
                <w:right w:val="none" w:sz="0" w:space="0" w:color="auto"/>
              </w:divBdr>
              <w:divsChild>
                <w:div w:id="368727518">
                  <w:marLeft w:val="0"/>
                  <w:marRight w:val="0"/>
                  <w:marTop w:val="0"/>
                  <w:marBottom w:val="0"/>
                  <w:divBdr>
                    <w:top w:val="single" w:sz="2" w:space="0" w:color="D1EDF6"/>
                    <w:left w:val="single" w:sz="2" w:space="0" w:color="D1EDF6"/>
                    <w:bottom w:val="single" w:sz="2" w:space="0" w:color="D1EDF6"/>
                    <w:right w:val="single" w:sz="2" w:space="0" w:color="D1EDF6"/>
                  </w:divBdr>
                  <w:divsChild>
                    <w:div w:id="450251906">
                      <w:marLeft w:val="0"/>
                      <w:marRight w:val="0"/>
                      <w:marTop w:val="0"/>
                      <w:marBottom w:val="360"/>
                      <w:divBdr>
                        <w:top w:val="none" w:sz="0" w:space="0" w:color="auto"/>
                        <w:left w:val="none" w:sz="0" w:space="0" w:color="auto"/>
                        <w:bottom w:val="none" w:sz="0" w:space="0" w:color="auto"/>
                        <w:right w:val="none" w:sz="0" w:space="0" w:color="auto"/>
                      </w:divBdr>
                    </w:div>
                    <w:div w:id="1150560836">
                      <w:marLeft w:val="0"/>
                      <w:marRight w:val="0"/>
                      <w:marTop w:val="168"/>
                      <w:marBottom w:val="72"/>
                      <w:divBdr>
                        <w:top w:val="none" w:sz="0" w:space="0" w:color="auto"/>
                        <w:left w:val="none" w:sz="0" w:space="0" w:color="auto"/>
                        <w:bottom w:val="none" w:sz="0" w:space="0" w:color="auto"/>
                        <w:right w:val="none" w:sz="0" w:space="0" w:color="auto"/>
                      </w:divBdr>
                      <w:divsChild>
                        <w:div w:id="1056122606">
                          <w:marLeft w:val="0"/>
                          <w:marRight w:val="0"/>
                          <w:marTop w:val="0"/>
                          <w:marBottom w:val="0"/>
                          <w:divBdr>
                            <w:top w:val="none" w:sz="0" w:space="0" w:color="auto"/>
                            <w:left w:val="none" w:sz="0" w:space="0" w:color="auto"/>
                            <w:bottom w:val="none" w:sz="0" w:space="0" w:color="auto"/>
                            <w:right w:val="none" w:sz="0" w:space="0" w:color="auto"/>
                          </w:divBdr>
                        </w:div>
                        <w:div w:id="694885907">
                          <w:marLeft w:val="0"/>
                          <w:marRight w:val="0"/>
                          <w:marTop w:val="0"/>
                          <w:marBottom w:val="0"/>
                          <w:divBdr>
                            <w:top w:val="none" w:sz="0" w:space="0" w:color="auto"/>
                            <w:left w:val="none" w:sz="0" w:space="0" w:color="auto"/>
                            <w:bottom w:val="none" w:sz="0" w:space="0" w:color="auto"/>
                            <w:right w:val="none" w:sz="0" w:space="0" w:color="auto"/>
                          </w:divBdr>
                          <w:divsChild>
                            <w:div w:id="241915167">
                              <w:marLeft w:val="0"/>
                              <w:marRight w:val="0"/>
                              <w:marTop w:val="0"/>
                              <w:marBottom w:val="0"/>
                              <w:divBdr>
                                <w:top w:val="none" w:sz="0" w:space="0" w:color="auto"/>
                                <w:left w:val="none" w:sz="0" w:space="0" w:color="auto"/>
                                <w:bottom w:val="none" w:sz="0" w:space="0" w:color="auto"/>
                                <w:right w:val="none" w:sz="0" w:space="0" w:color="auto"/>
                              </w:divBdr>
                            </w:div>
                            <w:div w:id="856163170">
                              <w:marLeft w:val="0"/>
                              <w:marRight w:val="0"/>
                              <w:marTop w:val="0"/>
                              <w:marBottom w:val="0"/>
                              <w:divBdr>
                                <w:top w:val="none" w:sz="0" w:space="0" w:color="auto"/>
                                <w:left w:val="none" w:sz="0" w:space="0" w:color="auto"/>
                                <w:bottom w:val="none" w:sz="0" w:space="0" w:color="auto"/>
                                <w:right w:val="none" w:sz="0" w:space="0" w:color="auto"/>
                              </w:divBdr>
                            </w:div>
                            <w:div w:id="1338655214">
                              <w:marLeft w:val="0"/>
                              <w:marRight w:val="0"/>
                              <w:marTop w:val="0"/>
                              <w:marBottom w:val="0"/>
                              <w:divBdr>
                                <w:top w:val="none" w:sz="0" w:space="0" w:color="auto"/>
                                <w:left w:val="none" w:sz="0" w:space="0" w:color="auto"/>
                                <w:bottom w:val="none" w:sz="0" w:space="0" w:color="auto"/>
                                <w:right w:val="none" w:sz="0" w:space="0" w:color="auto"/>
                              </w:divBdr>
                            </w:div>
                            <w:div w:id="18924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5878">
                  <w:marLeft w:val="0"/>
                  <w:marRight w:val="0"/>
                  <w:marTop w:val="0"/>
                  <w:marBottom w:val="0"/>
                  <w:divBdr>
                    <w:top w:val="single" w:sz="2" w:space="0" w:color="FBE8CD"/>
                    <w:left w:val="single" w:sz="2" w:space="0" w:color="FBE8CD"/>
                    <w:bottom w:val="single" w:sz="2" w:space="0" w:color="FBE8CD"/>
                    <w:right w:val="single" w:sz="2" w:space="0" w:color="FBE8CD"/>
                  </w:divBdr>
                  <w:divsChild>
                    <w:div w:id="61295848">
                      <w:marLeft w:val="0"/>
                      <w:marRight w:val="0"/>
                      <w:marTop w:val="0"/>
                      <w:marBottom w:val="120"/>
                      <w:divBdr>
                        <w:top w:val="none" w:sz="0" w:space="0" w:color="auto"/>
                        <w:left w:val="none" w:sz="0" w:space="0" w:color="auto"/>
                        <w:bottom w:val="none" w:sz="0" w:space="0" w:color="auto"/>
                        <w:right w:val="none" w:sz="0" w:space="0" w:color="auto"/>
                      </w:divBdr>
                      <w:divsChild>
                        <w:div w:id="1451121177">
                          <w:marLeft w:val="0"/>
                          <w:marRight w:val="0"/>
                          <w:marTop w:val="0"/>
                          <w:marBottom w:val="120"/>
                          <w:divBdr>
                            <w:top w:val="none" w:sz="0" w:space="0" w:color="auto"/>
                            <w:left w:val="none" w:sz="0" w:space="0" w:color="auto"/>
                            <w:bottom w:val="none" w:sz="0" w:space="0" w:color="auto"/>
                            <w:right w:val="none" w:sz="0" w:space="0" w:color="auto"/>
                          </w:divBdr>
                        </w:div>
                        <w:div w:id="446778103">
                          <w:marLeft w:val="0"/>
                          <w:marRight w:val="0"/>
                          <w:marTop w:val="0"/>
                          <w:marBottom w:val="120"/>
                          <w:divBdr>
                            <w:top w:val="none" w:sz="0" w:space="0" w:color="auto"/>
                            <w:left w:val="none" w:sz="0" w:space="0" w:color="auto"/>
                            <w:bottom w:val="none" w:sz="0" w:space="0" w:color="auto"/>
                            <w:right w:val="none" w:sz="0" w:space="0" w:color="auto"/>
                          </w:divBdr>
                        </w:div>
                        <w:div w:id="25140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870970">
          <w:marLeft w:val="0"/>
          <w:marRight w:val="0"/>
          <w:marTop w:val="0"/>
          <w:marBottom w:val="432"/>
          <w:divBdr>
            <w:top w:val="none" w:sz="0" w:space="0" w:color="auto"/>
            <w:left w:val="none" w:sz="0" w:space="0" w:color="auto"/>
            <w:bottom w:val="none" w:sz="0" w:space="0" w:color="auto"/>
            <w:right w:val="none" w:sz="0" w:space="0" w:color="auto"/>
          </w:divBdr>
          <w:divsChild>
            <w:div w:id="1130323460">
              <w:marLeft w:val="0"/>
              <w:marRight w:val="0"/>
              <w:marTop w:val="0"/>
              <w:marBottom w:val="432"/>
              <w:divBdr>
                <w:top w:val="single" w:sz="6" w:space="6" w:color="CAD0D7"/>
                <w:left w:val="single" w:sz="6" w:space="6" w:color="CAD0D7"/>
                <w:bottom w:val="single" w:sz="6" w:space="6" w:color="CAD0D7"/>
                <w:right w:val="single" w:sz="6" w:space="6" w:color="CAD0D7"/>
              </w:divBdr>
              <w:divsChild>
                <w:div w:id="1002704582">
                  <w:marLeft w:val="0"/>
                  <w:marRight w:val="0"/>
                  <w:marTop w:val="168"/>
                  <w:marBottom w:val="0"/>
                  <w:divBdr>
                    <w:top w:val="none" w:sz="0" w:space="0" w:color="auto"/>
                    <w:left w:val="none" w:sz="0" w:space="0" w:color="auto"/>
                    <w:bottom w:val="none" w:sz="0" w:space="0" w:color="auto"/>
                    <w:right w:val="none" w:sz="0" w:space="0" w:color="auto"/>
                  </w:divBdr>
                </w:div>
                <w:div w:id="1294362624">
                  <w:marLeft w:val="0"/>
                  <w:marRight w:val="0"/>
                  <w:marTop w:val="168"/>
                  <w:marBottom w:val="0"/>
                  <w:divBdr>
                    <w:top w:val="none" w:sz="0" w:space="0" w:color="auto"/>
                    <w:left w:val="none" w:sz="0" w:space="0" w:color="auto"/>
                    <w:bottom w:val="none" w:sz="0" w:space="0" w:color="auto"/>
                    <w:right w:val="none" w:sz="0" w:space="0" w:color="auto"/>
                  </w:divBdr>
                </w:div>
                <w:div w:id="1604265291">
                  <w:marLeft w:val="0"/>
                  <w:marRight w:val="0"/>
                  <w:marTop w:val="168"/>
                  <w:marBottom w:val="0"/>
                  <w:divBdr>
                    <w:top w:val="none" w:sz="0" w:space="0" w:color="auto"/>
                    <w:left w:val="none" w:sz="0" w:space="0" w:color="auto"/>
                    <w:bottom w:val="none" w:sz="0" w:space="0" w:color="auto"/>
                    <w:right w:val="none" w:sz="0" w:space="0" w:color="auto"/>
                  </w:divBdr>
                </w:div>
              </w:divsChild>
            </w:div>
            <w:div w:id="800348227">
              <w:marLeft w:val="2040"/>
              <w:marRight w:val="0"/>
              <w:marTop w:val="0"/>
              <w:marBottom w:val="0"/>
              <w:divBdr>
                <w:top w:val="none" w:sz="0" w:space="0" w:color="auto"/>
                <w:left w:val="none" w:sz="0" w:space="0" w:color="auto"/>
                <w:bottom w:val="none" w:sz="0" w:space="0" w:color="auto"/>
                <w:right w:val="none" w:sz="0" w:space="0" w:color="auto"/>
              </w:divBdr>
              <w:divsChild>
                <w:div w:id="888343349">
                  <w:marLeft w:val="0"/>
                  <w:marRight w:val="0"/>
                  <w:marTop w:val="0"/>
                  <w:marBottom w:val="0"/>
                  <w:divBdr>
                    <w:top w:val="single" w:sz="2" w:space="0" w:color="D1EDF6"/>
                    <w:left w:val="single" w:sz="2" w:space="0" w:color="D1EDF6"/>
                    <w:bottom w:val="single" w:sz="2" w:space="0" w:color="D1EDF6"/>
                    <w:right w:val="single" w:sz="2" w:space="0" w:color="D1EDF6"/>
                  </w:divBdr>
                  <w:divsChild>
                    <w:div w:id="1960985818">
                      <w:marLeft w:val="0"/>
                      <w:marRight w:val="0"/>
                      <w:marTop w:val="0"/>
                      <w:marBottom w:val="360"/>
                      <w:divBdr>
                        <w:top w:val="none" w:sz="0" w:space="0" w:color="auto"/>
                        <w:left w:val="none" w:sz="0" w:space="0" w:color="auto"/>
                        <w:bottom w:val="none" w:sz="0" w:space="0" w:color="auto"/>
                        <w:right w:val="none" w:sz="0" w:space="0" w:color="auto"/>
                      </w:divBdr>
                    </w:div>
                    <w:div w:id="180317286">
                      <w:marLeft w:val="0"/>
                      <w:marRight w:val="0"/>
                      <w:marTop w:val="168"/>
                      <w:marBottom w:val="72"/>
                      <w:divBdr>
                        <w:top w:val="none" w:sz="0" w:space="0" w:color="auto"/>
                        <w:left w:val="none" w:sz="0" w:space="0" w:color="auto"/>
                        <w:bottom w:val="none" w:sz="0" w:space="0" w:color="auto"/>
                        <w:right w:val="none" w:sz="0" w:space="0" w:color="auto"/>
                      </w:divBdr>
                      <w:divsChild>
                        <w:div w:id="1925647714">
                          <w:marLeft w:val="0"/>
                          <w:marRight w:val="0"/>
                          <w:marTop w:val="0"/>
                          <w:marBottom w:val="0"/>
                          <w:divBdr>
                            <w:top w:val="none" w:sz="0" w:space="0" w:color="auto"/>
                            <w:left w:val="none" w:sz="0" w:space="0" w:color="auto"/>
                            <w:bottom w:val="none" w:sz="0" w:space="0" w:color="auto"/>
                            <w:right w:val="none" w:sz="0" w:space="0" w:color="auto"/>
                          </w:divBdr>
                        </w:div>
                        <w:div w:id="713502623">
                          <w:marLeft w:val="0"/>
                          <w:marRight w:val="0"/>
                          <w:marTop w:val="0"/>
                          <w:marBottom w:val="0"/>
                          <w:divBdr>
                            <w:top w:val="none" w:sz="0" w:space="0" w:color="auto"/>
                            <w:left w:val="none" w:sz="0" w:space="0" w:color="auto"/>
                            <w:bottom w:val="none" w:sz="0" w:space="0" w:color="auto"/>
                            <w:right w:val="none" w:sz="0" w:space="0" w:color="auto"/>
                          </w:divBdr>
                          <w:divsChild>
                            <w:div w:id="1909195255">
                              <w:marLeft w:val="0"/>
                              <w:marRight w:val="0"/>
                              <w:marTop w:val="0"/>
                              <w:marBottom w:val="0"/>
                              <w:divBdr>
                                <w:top w:val="none" w:sz="0" w:space="0" w:color="auto"/>
                                <w:left w:val="none" w:sz="0" w:space="0" w:color="auto"/>
                                <w:bottom w:val="none" w:sz="0" w:space="0" w:color="auto"/>
                                <w:right w:val="none" w:sz="0" w:space="0" w:color="auto"/>
                              </w:divBdr>
                            </w:div>
                            <w:div w:id="2016759947">
                              <w:marLeft w:val="0"/>
                              <w:marRight w:val="0"/>
                              <w:marTop w:val="0"/>
                              <w:marBottom w:val="0"/>
                              <w:divBdr>
                                <w:top w:val="none" w:sz="0" w:space="0" w:color="auto"/>
                                <w:left w:val="none" w:sz="0" w:space="0" w:color="auto"/>
                                <w:bottom w:val="none" w:sz="0" w:space="0" w:color="auto"/>
                                <w:right w:val="none" w:sz="0" w:space="0" w:color="auto"/>
                              </w:divBdr>
                            </w:div>
                            <w:div w:id="255133695">
                              <w:marLeft w:val="0"/>
                              <w:marRight w:val="0"/>
                              <w:marTop w:val="0"/>
                              <w:marBottom w:val="0"/>
                              <w:divBdr>
                                <w:top w:val="none" w:sz="0" w:space="0" w:color="auto"/>
                                <w:left w:val="none" w:sz="0" w:space="0" w:color="auto"/>
                                <w:bottom w:val="none" w:sz="0" w:space="0" w:color="auto"/>
                                <w:right w:val="none" w:sz="0" w:space="0" w:color="auto"/>
                              </w:divBdr>
                            </w:div>
                            <w:div w:id="12053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79502">
                  <w:marLeft w:val="0"/>
                  <w:marRight w:val="0"/>
                  <w:marTop w:val="0"/>
                  <w:marBottom w:val="0"/>
                  <w:divBdr>
                    <w:top w:val="single" w:sz="2" w:space="0" w:color="FBE8CD"/>
                    <w:left w:val="single" w:sz="2" w:space="0" w:color="FBE8CD"/>
                    <w:bottom w:val="single" w:sz="2" w:space="0" w:color="FBE8CD"/>
                    <w:right w:val="single" w:sz="2" w:space="0" w:color="FBE8CD"/>
                  </w:divBdr>
                  <w:divsChild>
                    <w:div w:id="1245996543">
                      <w:marLeft w:val="0"/>
                      <w:marRight w:val="0"/>
                      <w:marTop w:val="0"/>
                      <w:marBottom w:val="120"/>
                      <w:divBdr>
                        <w:top w:val="none" w:sz="0" w:space="0" w:color="auto"/>
                        <w:left w:val="none" w:sz="0" w:space="0" w:color="auto"/>
                        <w:bottom w:val="none" w:sz="0" w:space="0" w:color="auto"/>
                        <w:right w:val="none" w:sz="0" w:space="0" w:color="auto"/>
                      </w:divBdr>
                      <w:divsChild>
                        <w:div w:id="143278509">
                          <w:marLeft w:val="0"/>
                          <w:marRight w:val="0"/>
                          <w:marTop w:val="0"/>
                          <w:marBottom w:val="120"/>
                          <w:divBdr>
                            <w:top w:val="none" w:sz="0" w:space="0" w:color="auto"/>
                            <w:left w:val="none" w:sz="0" w:space="0" w:color="auto"/>
                            <w:bottom w:val="none" w:sz="0" w:space="0" w:color="auto"/>
                            <w:right w:val="none" w:sz="0" w:space="0" w:color="auto"/>
                          </w:divBdr>
                        </w:div>
                        <w:div w:id="458498753">
                          <w:marLeft w:val="0"/>
                          <w:marRight w:val="0"/>
                          <w:marTop w:val="0"/>
                          <w:marBottom w:val="120"/>
                          <w:divBdr>
                            <w:top w:val="none" w:sz="0" w:space="0" w:color="auto"/>
                            <w:left w:val="none" w:sz="0" w:space="0" w:color="auto"/>
                            <w:bottom w:val="none" w:sz="0" w:space="0" w:color="auto"/>
                            <w:right w:val="none" w:sz="0" w:space="0" w:color="auto"/>
                          </w:divBdr>
                        </w:div>
                        <w:div w:id="12364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711889">
      <w:bodyDiv w:val="1"/>
      <w:marLeft w:val="0"/>
      <w:marRight w:val="0"/>
      <w:marTop w:val="0"/>
      <w:marBottom w:val="0"/>
      <w:divBdr>
        <w:top w:val="none" w:sz="0" w:space="0" w:color="auto"/>
        <w:left w:val="none" w:sz="0" w:space="0" w:color="auto"/>
        <w:bottom w:val="none" w:sz="0" w:space="0" w:color="auto"/>
        <w:right w:val="none" w:sz="0" w:space="0" w:color="auto"/>
      </w:divBdr>
      <w:divsChild>
        <w:div w:id="1586526909">
          <w:marLeft w:val="0"/>
          <w:marRight w:val="0"/>
          <w:marTop w:val="0"/>
          <w:marBottom w:val="0"/>
          <w:divBdr>
            <w:top w:val="single" w:sz="2" w:space="0" w:color="D1EDF6"/>
            <w:left w:val="single" w:sz="2" w:space="0" w:color="D1EDF6"/>
            <w:bottom w:val="single" w:sz="2" w:space="0" w:color="D1EDF6"/>
            <w:right w:val="single" w:sz="2" w:space="0" w:color="D1EDF6"/>
          </w:divBdr>
          <w:divsChild>
            <w:div w:id="242299684">
              <w:marLeft w:val="0"/>
              <w:marRight w:val="0"/>
              <w:marTop w:val="0"/>
              <w:marBottom w:val="360"/>
              <w:divBdr>
                <w:top w:val="none" w:sz="0" w:space="0" w:color="auto"/>
                <w:left w:val="none" w:sz="0" w:space="0" w:color="auto"/>
                <w:bottom w:val="none" w:sz="0" w:space="0" w:color="auto"/>
                <w:right w:val="none" w:sz="0" w:space="0" w:color="auto"/>
              </w:divBdr>
            </w:div>
            <w:div w:id="2091004120">
              <w:marLeft w:val="0"/>
              <w:marRight w:val="0"/>
              <w:marTop w:val="168"/>
              <w:marBottom w:val="72"/>
              <w:divBdr>
                <w:top w:val="none" w:sz="0" w:space="0" w:color="auto"/>
                <w:left w:val="none" w:sz="0" w:space="0" w:color="auto"/>
                <w:bottom w:val="none" w:sz="0" w:space="0" w:color="auto"/>
                <w:right w:val="none" w:sz="0" w:space="0" w:color="auto"/>
              </w:divBdr>
              <w:divsChild>
                <w:div w:id="1957247846">
                  <w:marLeft w:val="0"/>
                  <w:marRight w:val="0"/>
                  <w:marTop w:val="0"/>
                  <w:marBottom w:val="0"/>
                  <w:divBdr>
                    <w:top w:val="none" w:sz="0" w:space="0" w:color="auto"/>
                    <w:left w:val="none" w:sz="0" w:space="0" w:color="auto"/>
                    <w:bottom w:val="none" w:sz="0" w:space="0" w:color="auto"/>
                    <w:right w:val="none" w:sz="0" w:space="0" w:color="auto"/>
                  </w:divBdr>
                </w:div>
                <w:div w:id="1469056524">
                  <w:marLeft w:val="0"/>
                  <w:marRight w:val="0"/>
                  <w:marTop w:val="0"/>
                  <w:marBottom w:val="0"/>
                  <w:divBdr>
                    <w:top w:val="none" w:sz="0" w:space="0" w:color="auto"/>
                    <w:left w:val="none" w:sz="0" w:space="0" w:color="auto"/>
                    <w:bottom w:val="none" w:sz="0" w:space="0" w:color="auto"/>
                    <w:right w:val="none" w:sz="0" w:space="0" w:color="auto"/>
                  </w:divBdr>
                  <w:divsChild>
                    <w:div w:id="1089350335">
                      <w:marLeft w:val="0"/>
                      <w:marRight w:val="0"/>
                      <w:marTop w:val="0"/>
                      <w:marBottom w:val="0"/>
                      <w:divBdr>
                        <w:top w:val="none" w:sz="0" w:space="0" w:color="auto"/>
                        <w:left w:val="none" w:sz="0" w:space="0" w:color="auto"/>
                        <w:bottom w:val="none" w:sz="0" w:space="0" w:color="auto"/>
                        <w:right w:val="none" w:sz="0" w:space="0" w:color="auto"/>
                      </w:divBdr>
                    </w:div>
                    <w:div w:id="2083746888">
                      <w:marLeft w:val="0"/>
                      <w:marRight w:val="0"/>
                      <w:marTop w:val="0"/>
                      <w:marBottom w:val="0"/>
                      <w:divBdr>
                        <w:top w:val="none" w:sz="0" w:space="0" w:color="auto"/>
                        <w:left w:val="none" w:sz="0" w:space="0" w:color="auto"/>
                        <w:bottom w:val="none" w:sz="0" w:space="0" w:color="auto"/>
                        <w:right w:val="none" w:sz="0" w:space="0" w:color="auto"/>
                      </w:divBdr>
                    </w:div>
                    <w:div w:id="680396219">
                      <w:marLeft w:val="0"/>
                      <w:marRight w:val="0"/>
                      <w:marTop w:val="0"/>
                      <w:marBottom w:val="0"/>
                      <w:divBdr>
                        <w:top w:val="none" w:sz="0" w:space="0" w:color="auto"/>
                        <w:left w:val="none" w:sz="0" w:space="0" w:color="auto"/>
                        <w:bottom w:val="none" w:sz="0" w:space="0" w:color="auto"/>
                        <w:right w:val="none" w:sz="0" w:space="0" w:color="auto"/>
                      </w:divBdr>
                    </w:div>
                    <w:div w:id="17718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17535">
          <w:marLeft w:val="0"/>
          <w:marRight w:val="0"/>
          <w:marTop w:val="0"/>
          <w:marBottom w:val="0"/>
          <w:divBdr>
            <w:top w:val="single" w:sz="2" w:space="0" w:color="FBE8CD"/>
            <w:left w:val="single" w:sz="2" w:space="0" w:color="FBE8CD"/>
            <w:bottom w:val="single" w:sz="2" w:space="0" w:color="FBE8CD"/>
            <w:right w:val="single" w:sz="2" w:space="0" w:color="FBE8CD"/>
          </w:divBdr>
          <w:divsChild>
            <w:div w:id="1322151289">
              <w:marLeft w:val="0"/>
              <w:marRight w:val="0"/>
              <w:marTop w:val="0"/>
              <w:marBottom w:val="120"/>
              <w:divBdr>
                <w:top w:val="none" w:sz="0" w:space="0" w:color="auto"/>
                <w:left w:val="none" w:sz="0" w:space="0" w:color="auto"/>
                <w:bottom w:val="none" w:sz="0" w:space="0" w:color="auto"/>
                <w:right w:val="none" w:sz="0" w:space="0" w:color="auto"/>
              </w:divBdr>
              <w:divsChild>
                <w:div w:id="1132023134">
                  <w:marLeft w:val="0"/>
                  <w:marRight w:val="0"/>
                  <w:marTop w:val="0"/>
                  <w:marBottom w:val="120"/>
                  <w:divBdr>
                    <w:top w:val="none" w:sz="0" w:space="0" w:color="auto"/>
                    <w:left w:val="none" w:sz="0" w:space="0" w:color="auto"/>
                    <w:bottom w:val="none" w:sz="0" w:space="0" w:color="auto"/>
                    <w:right w:val="none" w:sz="0" w:space="0" w:color="auto"/>
                  </w:divBdr>
                </w:div>
                <w:div w:id="964703387">
                  <w:marLeft w:val="0"/>
                  <w:marRight w:val="0"/>
                  <w:marTop w:val="0"/>
                  <w:marBottom w:val="120"/>
                  <w:divBdr>
                    <w:top w:val="none" w:sz="0" w:space="0" w:color="auto"/>
                    <w:left w:val="none" w:sz="0" w:space="0" w:color="auto"/>
                    <w:bottom w:val="none" w:sz="0" w:space="0" w:color="auto"/>
                    <w:right w:val="none" w:sz="0" w:space="0" w:color="auto"/>
                  </w:divBdr>
                </w:div>
                <w:div w:id="10152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76383">
      <w:bodyDiv w:val="1"/>
      <w:marLeft w:val="0"/>
      <w:marRight w:val="0"/>
      <w:marTop w:val="0"/>
      <w:marBottom w:val="0"/>
      <w:divBdr>
        <w:top w:val="none" w:sz="0" w:space="0" w:color="auto"/>
        <w:left w:val="none" w:sz="0" w:space="0" w:color="auto"/>
        <w:bottom w:val="none" w:sz="0" w:space="0" w:color="auto"/>
        <w:right w:val="none" w:sz="0" w:space="0" w:color="auto"/>
      </w:divBdr>
      <w:divsChild>
        <w:div w:id="1880437594">
          <w:marLeft w:val="0"/>
          <w:marRight w:val="0"/>
          <w:marTop w:val="0"/>
          <w:marBottom w:val="432"/>
          <w:divBdr>
            <w:top w:val="none" w:sz="0" w:space="0" w:color="auto"/>
            <w:left w:val="none" w:sz="0" w:space="0" w:color="auto"/>
            <w:bottom w:val="none" w:sz="0" w:space="0" w:color="auto"/>
            <w:right w:val="none" w:sz="0" w:space="0" w:color="auto"/>
          </w:divBdr>
          <w:divsChild>
            <w:div w:id="694775358">
              <w:marLeft w:val="2040"/>
              <w:marRight w:val="0"/>
              <w:marTop w:val="0"/>
              <w:marBottom w:val="0"/>
              <w:divBdr>
                <w:top w:val="none" w:sz="0" w:space="0" w:color="auto"/>
                <w:left w:val="none" w:sz="0" w:space="0" w:color="auto"/>
                <w:bottom w:val="none" w:sz="0" w:space="0" w:color="auto"/>
                <w:right w:val="none" w:sz="0" w:space="0" w:color="auto"/>
              </w:divBdr>
              <w:divsChild>
                <w:div w:id="182017646">
                  <w:marLeft w:val="0"/>
                  <w:marRight w:val="0"/>
                  <w:marTop w:val="0"/>
                  <w:marBottom w:val="0"/>
                  <w:divBdr>
                    <w:top w:val="single" w:sz="2" w:space="0" w:color="D1EDF6"/>
                    <w:left w:val="single" w:sz="2" w:space="0" w:color="D1EDF6"/>
                    <w:bottom w:val="single" w:sz="2" w:space="0" w:color="D1EDF6"/>
                    <w:right w:val="single" w:sz="2" w:space="0" w:color="D1EDF6"/>
                  </w:divBdr>
                  <w:divsChild>
                    <w:div w:id="780802691">
                      <w:marLeft w:val="0"/>
                      <w:marRight w:val="0"/>
                      <w:marTop w:val="0"/>
                      <w:marBottom w:val="360"/>
                      <w:divBdr>
                        <w:top w:val="none" w:sz="0" w:space="0" w:color="auto"/>
                        <w:left w:val="none" w:sz="0" w:space="0" w:color="auto"/>
                        <w:bottom w:val="none" w:sz="0" w:space="0" w:color="auto"/>
                        <w:right w:val="none" w:sz="0" w:space="0" w:color="auto"/>
                      </w:divBdr>
                    </w:div>
                    <w:div w:id="1136726231">
                      <w:marLeft w:val="0"/>
                      <w:marRight w:val="0"/>
                      <w:marTop w:val="168"/>
                      <w:marBottom w:val="72"/>
                      <w:divBdr>
                        <w:top w:val="none" w:sz="0" w:space="0" w:color="auto"/>
                        <w:left w:val="none" w:sz="0" w:space="0" w:color="auto"/>
                        <w:bottom w:val="none" w:sz="0" w:space="0" w:color="auto"/>
                        <w:right w:val="none" w:sz="0" w:space="0" w:color="auto"/>
                      </w:divBdr>
                      <w:divsChild>
                        <w:div w:id="391346271">
                          <w:marLeft w:val="0"/>
                          <w:marRight w:val="0"/>
                          <w:marTop w:val="0"/>
                          <w:marBottom w:val="0"/>
                          <w:divBdr>
                            <w:top w:val="none" w:sz="0" w:space="0" w:color="auto"/>
                            <w:left w:val="none" w:sz="0" w:space="0" w:color="auto"/>
                            <w:bottom w:val="none" w:sz="0" w:space="0" w:color="auto"/>
                            <w:right w:val="none" w:sz="0" w:space="0" w:color="auto"/>
                          </w:divBdr>
                        </w:div>
                        <w:div w:id="1090808494">
                          <w:marLeft w:val="0"/>
                          <w:marRight w:val="0"/>
                          <w:marTop w:val="0"/>
                          <w:marBottom w:val="0"/>
                          <w:divBdr>
                            <w:top w:val="none" w:sz="0" w:space="0" w:color="auto"/>
                            <w:left w:val="none" w:sz="0" w:space="0" w:color="auto"/>
                            <w:bottom w:val="none" w:sz="0" w:space="0" w:color="auto"/>
                            <w:right w:val="none" w:sz="0" w:space="0" w:color="auto"/>
                          </w:divBdr>
                          <w:divsChild>
                            <w:div w:id="2039963203">
                              <w:marLeft w:val="0"/>
                              <w:marRight w:val="0"/>
                              <w:marTop w:val="0"/>
                              <w:marBottom w:val="0"/>
                              <w:divBdr>
                                <w:top w:val="none" w:sz="0" w:space="0" w:color="auto"/>
                                <w:left w:val="none" w:sz="0" w:space="0" w:color="auto"/>
                                <w:bottom w:val="none" w:sz="0" w:space="0" w:color="auto"/>
                                <w:right w:val="none" w:sz="0" w:space="0" w:color="auto"/>
                              </w:divBdr>
                            </w:div>
                            <w:div w:id="1710491721">
                              <w:marLeft w:val="0"/>
                              <w:marRight w:val="0"/>
                              <w:marTop w:val="0"/>
                              <w:marBottom w:val="0"/>
                              <w:divBdr>
                                <w:top w:val="none" w:sz="0" w:space="0" w:color="auto"/>
                                <w:left w:val="none" w:sz="0" w:space="0" w:color="auto"/>
                                <w:bottom w:val="none" w:sz="0" w:space="0" w:color="auto"/>
                                <w:right w:val="none" w:sz="0" w:space="0" w:color="auto"/>
                              </w:divBdr>
                            </w:div>
                            <w:div w:id="1702976243">
                              <w:marLeft w:val="0"/>
                              <w:marRight w:val="0"/>
                              <w:marTop w:val="0"/>
                              <w:marBottom w:val="0"/>
                              <w:divBdr>
                                <w:top w:val="none" w:sz="0" w:space="0" w:color="auto"/>
                                <w:left w:val="none" w:sz="0" w:space="0" w:color="auto"/>
                                <w:bottom w:val="none" w:sz="0" w:space="0" w:color="auto"/>
                                <w:right w:val="none" w:sz="0" w:space="0" w:color="auto"/>
                              </w:divBdr>
                            </w:div>
                            <w:div w:id="8065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429335">
                  <w:marLeft w:val="0"/>
                  <w:marRight w:val="0"/>
                  <w:marTop w:val="0"/>
                  <w:marBottom w:val="0"/>
                  <w:divBdr>
                    <w:top w:val="single" w:sz="2" w:space="0" w:color="FBE8CD"/>
                    <w:left w:val="single" w:sz="2" w:space="0" w:color="FBE8CD"/>
                    <w:bottom w:val="single" w:sz="2" w:space="0" w:color="FBE8CD"/>
                    <w:right w:val="single" w:sz="2" w:space="0" w:color="FBE8CD"/>
                  </w:divBdr>
                  <w:divsChild>
                    <w:div w:id="408501326">
                      <w:marLeft w:val="0"/>
                      <w:marRight w:val="0"/>
                      <w:marTop w:val="0"/>
                      <w:marBottom w:val="120"/>
                      <w:divBdr>
                        <w:top w:val="none" w:sz="0" w:space="0" w:color="auto"/>
                        <w:left w:val="none" w:sz="0" w:space="0" w:color="auto"/>
                        <w:bottom w:val="none" w:sz="0" w:space="0" w:color="auto"/>
                        <w:right w:val="none" w:sz="0" w:space="0" w:color="auto"/>
                      </w:divBdr>
                      <w:divsChild>
                        <w:div w:id="1472359777">
                          <w:marLeft w:val="0"/>
                          <w:marRight w:val="0"/>
                          <w:marTop w:val="0"/>
                          <w:marBottom w:val="120"/>
                          <w:divBdr>
                            <w:top w:val="none" w:sz="0" w:space="0" w:color="auto"/>
                            <w:left w:val="none" w:sz="0" w:space="0" w:color="auto"/>
                            <w:bottom w:val="none" w:sz="0" w:space="0" w:color="auto"/>
                            <w:right w:val="none" w:sz="0" w:space="0" w:color="auto"/>
                          </w:divBdr>
                        </w:div>
                        <w:div w:id="1230919910">
                          <w:marLeft w:val="0"/>
                          <w:marRight w:val="0"/>
                          <w:marTop w:val="0"/>
                          <w:marBottom w:val="120"/>
                          <w:divBdr>
                            <w:top w:val="none" w:sz="0" w:space="0" w:color="auto"/>
                            <w:left w:val="none" w:sz="0" w:space="0" w:color="auto"/>
                            <w:bottom w:val="none" w:sz="0" w:space="0" w:color="auto"/>
                            <w:right w:val="none" w:sz="0" w:space="0" w:color="auto"/>
                          </w:divBdr>
                        </w:div>
                        <w:div w:id="3545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917977">
          <w:marLeft w:val="0"/>
          <w:marRight w:val="0"/>
          <w:marTop w:val="0"/>
          <w:marBottom w:val="432"/>
          <w:divBdr>
            <w:top w:val="none" w:sz="0" w:space="0" w:color="auto"/>
            <w:left w:val="none" w:sz="0" w:space="0" w:color="auto"/>
            <w:bottom w:val="none" w:sz="0" w:space="0" w:color="auto"/>
            <w:right w:val="none" w:sz="0" w:space="0" w:color="auto"/>
          </w:divBdr>
          <w:divsChild>
            <w:div w:id="1377925253">
              <w:marLeft w:val="0"/>
              <w:marRight w:val="0"/>
              <w:marTop w:val="0"/>
              <w:marBottom w:val="432"/>
              <w:divBdr>
                <w:top w:val="single" w:sz="6" w:space="6" w:color="CAD0D7"/>
                <w:left w:val="single" w:sz="6" w:space="6" w:color="CAD0D7"/>
                <w:bottom w:val="single" w:sz="6" w:space="6" w:color="CAD0D7"/>
                <w:right w:val="single" w:sz="6" w:space="6" w:color="CAD0D7"/>
              </w:divBdr>
              <w:divsChild>
                <w:div w:id="685328711">
                  <w:marLeft w:val="0"/>
                  <w:marRight w:val="0"/>
                  <w:marTop w:val="168"/>
                  <w:marBottom w:val="0"/>
                  <w:divBdr>
                    <w:top w:val="none" w:sz="0" w:space="0" w:color="auto"/>
                    <w:left w:val="none" w:sz="0" w:space="0" w:color="auto"/>
                    <w:bottom w:val="none" w:sz="0" w:space="0" w:color="auto"/>
                    <w:right w:val="none" w:sz="0" w:space="0" w:color="auto"/>
                  </w:divBdr>
                </w:div>
                <w:div w:id="1258247558">
                  <w:marLeft w:val="0"/>
                  <w:marRight w:val="0"/>
                  <w:marTop w:val="168"/>
                  <w:marBottom w:val="0"/>
                  <w:divBdr>
                    <w:top w:val="none" w:sz="0" w:space="0" w:color="auto"/>
                    <w:left w:val="none" w:sz="0" w:space="0" w:color="auto"/>
                    <w:bottom w:val="none" w:sz="0" w:space="0" w:color="auto"/>
                    <w:right w:val="none" w:sz="0" w:space="0" w:color="auto"/>
                  </w:divBdr>
                </w:div>
                <w:div w:id="308442356">
                  <w:marLeft w:val="0"/>
                  <w:marRight w:val="0"/>
                  <w:marTop w:val="168"/>
                  <w:marBottom w:val="0"/>
                  <w:divBdr>
                    <w:top w:val="none" w:sz="0" w:space="0" w:color="auto"/>
                    <w:left w:val="none" w:sz="0" w:space="0" w:color="auto"/>
                    <w:bottom w:val="none" w:sz="0" w:space="0" w:color="auto"/>
                    <w:right w:val="none" w:sz="0" w:space="0" w:color="auto"/>
                  </w:divBdr>
                </w:div>
              </w:divsChild>
            </w:div>
            <w:div w:id="1164978440">
              <w:marLeft w:val="2040"/>
              <w:marRight w:val="0"/>
              <w:marTop w:val="0"/>
              <w:marBottom w:val="0"/>
              <w:divBdr>
                <w:top w:val="none" w:sz="0" w:space="0" w:color="auto"/>
                <w:left w:val="none" w:sz="0" w:space="0" w:color="auto"/>
                <w:bottom w:val="none" w:sz="0" w:space="0" w:color="auto"/>
                <w:right w:val="none" w:sz="0" w:space="0" w:color="auto"/>
              </w:divBdr>
              <w:divsChild>
                <w:div w:id="1313211940">
                  <w:marLeft w:val="0"/>
                  <w:marRight w:val="0"/>
                  <w:marTop w:val="0"/>
                  <w:marBottom w:val="0"/>
                  <w:divBdr>
                    <w:top w:val="single" w:sz="2" w:space="0" w:color="D1EDF6"/>
                    <w:left w:val="single" w:sz="2" w:space="0" w:color="D1EDF6"/>
                    <w:bottom w:val="single" w:sz="2" w:space="0" w:color="D1EDF6"/>
                    <w:right w:val="single" w:sz="2" w:space="0" w:color="D1EDF6"/>
                  </w:divBdr>
                  <w:divsChild>
                    <w:div w:id="1097599585">
                      <w:marLeft w:val="0"/>
                      <w:marRight w:val="0"/>
                      <w:marTop w:val="0"/>
                      <w:marBottom w:val="360"/>
                      <w:divBdr>
                        <w:top w:val="none" w:sz="0" w:space="0" w:color="auto"/>
                        <w:left w:val="none" w:sz="0" w:space="0" w:color="auto"/>
                        <w:bottom w:val="none" w:sz="0" w:space="0" w:color="auto"/>
                        <w:right w:val="none" w:sz="0" w:space="0" w:color="auto"/>
                      </w:divBdr>
                    </w:div>
                    <w:div w:id="2064868331">
                      <w:marLeft w:val="0"/>
                      <w:marRight w:val="0"/>
                      <w:marTop w:val="168"/>
                      <w:marBottom w:val="72"/>
                      <w:divBdr>
                        <w:top w:val="none" w:sz="0" w:space="0" w:color="auto"/>
                        <w:left w:val="none" w:sz="0" w:space="0" w:color="auto"/>
                        <w:bottom w:val="none" w:sz="0" w:space="0" w:color="auto"/>
                        <w:right w:val="none" w:sz="0" w:space="0" w:color="auto"/>
                      </w:divBdr>
                      <w:divsChild>
                        <w:div w:id="787554633">
                          <w:marLeft w:val="0"/>
                          <w:marRight w:val="0"/>
                          <w:marTop w:val="0"/>
                          <w:marBottom w:val="0"/>
                          <w:divBdr>
                            <w:top w:val="none" w:sz="0" w:space="0" w:color="auto"/>
                            <w:left w:val="none" w:sz="0" w:space="0" w:color="auto"/>
                            <w:bottom w:val="none" w:sz="0" w:space="0" w:color="auto"/>
                            <w:right w:val="none" w:sz="0" w:space="0" w:color="auto"/>
                          </w:divBdr>
                        </w:div>
                        <w:div w:id="1198930447">
                          <w:marLeft w:val="0"/>
                          <w:marRight w:val="0"/>
                          <w:marTop w:val="0"/>
                          <w:marBottom w:val="0"/>
                          <w:divBdr>
                            <w:top w:val="none" w:sz="0" w:space="0" w:color="auto"/>
                            <w:left w:val="none" w:sz="0" w:space="0" w:color="auto"/>
                            <w:bottom w:val="none" w:sz="0" w:space="0" w:color="auto"/>
                            <w:right w:val="none" w:sz="0" w:space="0" w:color="auto"/>
                          </w:divBdr>
                          <w:divsChild>
                            <w:div w:id="292827358">
                              <w:marLeft w:val="0"/>
                              <w:marRight w:val="0"/>
                              <w:marTop w:val="0"/>
                              <w:marBottom w:val="0"/>
                              <w:divBdr>
                                <w:top w:val="none" w:sz="0" w:space="0" w:color="auto"/>
                                <w:left w:val="none" w:sz="0" w:space="0" w:color="auto"/>
                                <w:bottom w:val="none" w:sz="0" w:space="0" w:color="auto"/>
                                <w:right w:val="none" w:sz="0" w:space="0" w:color="auto"/>
                              </w:divBdr>
                            </w:div>
                            <w:div w:id="1191795996">
                              <w:marLeft w:val="0"/>
                              <w:marRight w:val="0"/>
                              <w:marTop w:val="0"/>
                              <w:marBottom w:val="0"/>
                              <w:divBdr>
                                <w:top w:val="none" w:sz="0" w:space="0" w:color="auto"/>
                                <w:left w:val="none" w:sz="0" w:space="0" w:color="auto"/>
                                <w:bottom w:val="none" w:sz="0" w:space="0" w:color="auto"/>
                                <w:right w:val="none" w:sz="0" w:space="0" w:color="auto"/>
                              </w:divBdr>
                            </w:div>
                            <w:div w:id="794451022">
                              <w:marLeft w:val="0"/>
                              <w:marRight w:val="0"/>
                              <w:marTop w:val="0"/>
                              <w:marBottom w:val="0"/>
                              <w:divBdr>
                                <w:top w:val="none" w:sz="0" w:space="0" w:color="auto"/>
                                <w:left w:val="none" w:sz="0" w:space="0" w:color="auto"/>
                                <w:bottom w:val="none" w:sz="0" w:space="0" w:color="auto"/>
                                <w:right w:val="none" w:sz="0" w:space="0" w:color="auto"/>
                              </w:divBdr>
                            </w:div>
                            <w:div w:id="8843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87145">
                  <w:marLeft w:val="0"/>
                  <w:marRight w:val="0"/>
                  <w:marTop w:val="0"/>
                  <w:marBottom w:val="0"/>
                  <w:divBdr>
                    <w:top w:val="single" w:sz="2" w:space="0" w:color="FBE8CD"/>
                    <w:left w:val="single" w:sz="2" w:space="0" w:color="FBE8CD"/>
                    <w:bottom w:val="single" w:sz="2" w:space="0" w:color="FBE8CD"/>
                    <w:right w:val="single" w:sz="2" w:space="0" w:color="FBE8CD"/>
                  </w:divBdr>
                  <w:divsChild>
                    <w:div w:id="1448427734">
                      <w:marLeft w:val="0"/>
                      <w:marRight w:val="0"/>
                      <w:marTop w:val="0"/>
                      <w:marBottom w:val="120"/>
                      <w:divBdr>
                        <w:top w:val="none" w:sz="0" w:space="0" w:color="auto"/>
                        <w:left w:val="none" w:sz="0" w:space="0" w:color="auto"/>
                        <w:bottom w:val="none" w:sz="0" w:space="0" w:color="auto"/>
                        <w:right w:val="none" w:sz="0" w:space="0" w:color="auto"/>
                      </w:divBdr>
                      <w:divsChild>
                        <w:div w:id="524363598">
                          <w:marLeft w:val="0"/>
                          <w:marRight w:val="0"/>
                          <w:marTop w:val="0"/>
                          <w:marBottom w:val="120"/>
                          <w:divBdr>
                            <w:top w:val="none" w:sz="0" w:space="0" w:color="auto"/>
                            <w:left w:val="none" w:sz="0" w:space="0" w:color="auto"/>
                            <w:bottom w:val="none" w:sz="0" w:space="0" w:color="auto"/>
                            <w:right w:val="none" w:sz="0" w:space="0" w:color="auto"/>
                          </w:divBdr>
                        </w:div>
                        <w:div w:id="2101490512">
                          <w:marLeft w:val="0"/>
                          <w:marRight w:val="0"/>
                          <w:marTop w:val="0"/>
                          <w:marBottom w:val="120"/>
                          <w:divBdr>
                            <w:top w:val="none" w:sz="0" w:space="0" w:color="auto"/>
                            <w:left w:val="none" w:sz="0" w:space="0" w:color="auto"/>
                            <w:bottom w:val="none" w:sz="0" w:space="0" w:color="auto"/>
                            <w:right w:val="none" w:sz="0" w:space="0" w:color="auto"/>
                          </w:divBdr>
                        </w:div>
                        <w:div w:id="1680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476327">
          <w:marLeft w:val="0"/>
          <w:marRight w:val="0"/>
          <w:marTop w:val="0"/>
          <w:marBottom w:val="432"/>
          <w:divBdr>
            <w:top w:val="none" w:sz="0" w:space="0" w:color="auto"/>
            <w:left w:val="none" w:sz="0" w:space="0" w:color="auto"/>
            <w:bottom w:val="none" w:sz="0" w:space="0" w:color="auto"/>
            <w:right w:val="none" w:sz="0" w:space="0" w:color="auto"/>
          </w:divBdr>
          <w:divsChild>
            <w:div w:id="1842892626">
              <w:marLeft w:val="0"/>
              <w:marRight w:val="0"/>
              <w:marTop w:val="0"/>
              <w:marBottom w:val="432"/>
              <w:divBdr>
                <w:top w:val="single" w:sz="6" w:space="6" w:color="CAD0D7"/>
                <w:left w:val="single" w:sz="6" w:space="6" w:color="CAD0D7"/>
                <w:bottom w:val="single" w:sz="6" w:space="6" w:color="CAD0D7"/>
                <w:right w:val="single" w:sz="6" w:space="6" w:color="CAD0D7"/>
              </w:divBdr>
              <w:divsChild>
                <w:div w:id="703292612">
                  <w:marLeft w:val="0"/>
                  <w:marRight w:val="0"/>
                  <w:marTop w:val="168"/>
                  <w:marBottom w:val="0"/>
                  <w:divBdr>
                    <w:top w:val="none" w:sz="0" w:space="0" w:color="auto"/>
                    <w:left w:val="none" w:sz="0" w:space="0" w:color="auto"/>
                    <w:bottom w:val="none" w:sz="0" w:space="0" w:color="auto"/>
                    <w:right w:val="none" w:sz="0" w:space="0" w:color="auto"/>
                  </w:divBdr>
                </w:div>
                <w:div w:id="1672952254">
                  <w:marLeft w:val="0"/>
                  <w:marRight w:val="0"/>
                  <w:marTop w:val="168"/>
                  <w:marBottom w:val="0"/>
                  <w:divBdr>
                    <w:top w:val="none" w:sz="0" w:space="0" w:color="auto"/>
                    <w:left w:val="none" w:sz="0" w:space="0" w:color="auto"/>
                    <w:bottom w:val="none" w:sz="0" w:space="0" w:color="auto"/>
                    <w:right w:val="none" w:sz="0" w:space="0" w:color="auto"/>
                  </w:divBdr>
                </w:div>
                <w:div w:id="1358241854">
                  <w:marLeft w:val="0"/>
                  <w:marRight w:val="0"/>
                  <w:marTop w:val="168"/>
                  <w:marBottom w:val="0"/>
                  <w:divBdr>
                    <w:top w:val="none" w:sz="0" w:space="0" w:color="auto"/>
                    <w:left w:val="none" w:sz="0" w:space="0" w:color="auto"/>
                    <w:bottom w:val="none" w:sz="0" w:space="0" w:color="auto"/>
                    <w:right w:val="none" w:sz="0" w:space="0" w:color="auto"/>
                  </w:divBdr>
                </w:div>
              </w:divsChild>
            </w:div>
            <w:div w:id="1159686070">
              <w:marLeft w:val="2040"/>
              <w:marRight w:val="0"/>
              <w:marTop w:val="0"/>
              <w:marBottom w:val="0"/>
              <w:divBdr>
                <w:top w:val="none" w:sz="0" w:space="0" w:color="auto"/>
                <w:left w:val="none" w:sz="0" w:space="0" w:color="auto"/>
                <w:bottom w:val="none" w:sz="0" w:space="0" w:color="auto"/>
                <w:right w:val="none" w:sz="0" w:space="0" w:color="auto"/>
              </w:divBdr>
              <w:divsChild>
                <w:div w:id="300305071">
                  <w:marLeft w:val="0"/>
                  <w:marRight w:val="0"/>
                  <w:marTop w:val="0"/>
                  <w:marBottom w:val="0"/>
                  <w:divBdr>
                    <w:top w:val="single" w:sz="2" w:space="0" w:color="D1EDF6"/>
                    <w:left w:val="single" w:sz="2" w:space="0" w:color="D1EDF6"/>
                    <w:bottom w:val="single" w:sz="2" w:space="0" w:color="D1EDF6"/>
                    <w:right w:val="single" w:sz="2" w:space="0" w:color="D1EDF6"/>
                  </w:divBdr>
                  <w:divsChild>
                    <w:div w:id="190147677">
                      <w:marLeft w:val="0"/>
                      <w:marRight w:val="0"/>
                      <w:marTop w:val="0"/>
                      <w:marBottom w:val="360"/>
                      <w:divBdr>
                        <w:top w:val="none" w:sz="0" w:space="0" w:color="auto"/>
                        <w:left w:val="none" w:sz="0" w:space="0" w:color="auto"/>
                        <w:bottom w:val="none" w:sz="0" w:space="0" w:color="auto"/>
                        <w:right w:val="none" w:sz="0" w:space="0" w:color="auto"/>
                      </w:divBdr>
                    </w:div>
                    <w:div w:id="1295212327">
                      <w:marLeft w:val="0"/>
                      <w:marRight w:val="0"/>
                      <w:marTop w:val="168"/>
                      <w:marBottom w:val="72"/>
                      <w:divBdr>
                        <w:top w:val="none" w:sz="0" w:space="0" w:color="auto"/>
                        <w:left w:val="none" w:sz="0" w:space="0" w:color="auto"/>
                        <w:bottom w:val="none" w:sz="0" w:space="0" w:color="auto"/>
                        <w:right w:val="none" w:sz="0" w:space="0" w:color="auto"/>
                      </w:divBdr>
                      <w:divsChild>
                        <w:div w:id="1372149105">
                          <w:marLeft w:val="0"/>
                          <w:marRight w:val="0"/>
                          <w:marTop w:val="0"/>
                          <w:marBottom w:val="0"/>
                          <w:divBdr>
                            <w:top w:val="none" w:sz="0" w:space="0" w:color="auto"/>
                            <w:left w:val="none" w:sz="0" w:space="0" w:color="auto"/>
                            <w:bottom w:val="none" w:sz="0" w:space="0" w:color="auto"/>
                            <w:right w:val="none" w:sz="0" w:space="0" w:color="auto"/>
                          </w:divBdr>
                        </w:div>
                        <w:div w:id="1861967914">
                          <w:marLeft w:val="0"/>
                          <w:marRight w:val="0"/>
                          <w:marTop w:val="0"/>
                          <w:marBottom w:val="0"/>
                          <w:divBdr>
                            <w:top w:val="none" w:sz="0" w:space="0" w:color="auto"/>
                            <w:left w:val="none" w:sz="0" w:space="0" w:color="auto"/>
                            <w:bottom w:val="none" w:sz="0" w:space="0" w:color="auto"/>
                            <w:right w:val="none" w:sz="0" w:space="0" w:color="auto"/>
                          </w:divBdr>
                          <w:divsChild>
                            <w:div w:id="1997605349">
                              <w:marLeft w:val="0"/>
                              <w:marRight w:val="0"/>
                              <w:marTop w:val="0"/>
                              <w:marBottom w:val="0"/>
                              <w:divBdr>
                                <w:top w:val="none" w:sz="0" w:space="0" w:color="auto"/>
                                <w:left w:val="none" w:sz="0" w:space="0" w:color="auto"/>
                                <w:bottom w:val="none" w:sz="0" w:space="0" w:color="auto"/>
                                <w:right w:val="none" w:sz="0" w:space="0" w:color="auto"/>
                              </w:divBdr>
                            </w:div>
                            <w:div w:id="812915181">
                              <w:marLeft w:val="0"/>
                              <w:marRight w:val="0"/>
                              <w:marTop w:val="0"/>
                              <w:marBottom w:val="0"/>
                              <w:divBdr>
                                <w:top w:val="none" w:sz="0" w:space="0" w:color="auto"/>
                                <w:left w:val="none" w:sz="0" w:space="0" w:color="auto"/>
                                <w:bottom w:val="none" w:sz="0" w:space="0" w:color="auto"/>
                                <w:right w:val="none" w:sz="0" w:space="0" w:color="auto"/>
                              </w:divBdr>
                            </w:div>
                            <w:div w:id="714817628">
                              <w:marLeft w:val="0"/>
                              <w:marRight w:val="0"/>
                              <w:marTop w:val="0"/>
                              <w:marBottom w:val="0"/>
                              <w:divBdr>
                                <w:top w:val="none" w:sz="0" w:space="0" w:color="auto"/>
                                <w:left w:val="none" w:sz="0" w:space="0" w:color="auto"/>
                                <w:bottom w:val="none" w:sz="0" w:space="0" w:color="auto"/>
                                <w:right w:val="none" w:sz="0" w:space="0" w:color="auto"/>
                              </w:divBdr>
                            </w:div>
                            <w:div w:id="3704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2822">
                  <w:marLeft w:val="0"/>
                  <w:marRight w:val="0"/>
                  <w:marTop w:val="0"/>
                  <w:marBottom w:val="0"/>
                  <w:divBdr>
                    <w:top w:val="single" w:sz="2" w:space="0" w:color="FBE8CD"/>
                    <w:left w:val="single" w:sz="2" w:space="0" w:color="FBE8CD"/>
                    <w:bottom w:val="single" w:sz="2" w:space="0" w:color="FBE8CD"/>
                    <w:right w:val="single" w:sz="2" w:space="0" w:color="FBE8CD"/>
                  </w:divBdr>
                  <w:divsChild>
                    <w:div w:id="890195579">
                      <w:marLeft w:val="0"/>
                      <w:marRight w:val="0"/>
                      <w:marTop w:val="0"/>
                      <w:marBottom w:val="120"/>
                      <w:divBdr>
                        <w:top w:val="none" w:sz="0" w:space="0" w:color="auto"/>
                        <w:left w:val="none" w:sz="0" w:space="0" w:color="auto"/>
                        <w:bottom w:val="none" w:sz="0" w:space="0" w:color="auto"/>
                        <w:right w:val="none" w:sz="0" w:space="0" w:color="auto"/>
                      </w:divBdr>
                      <w:divsChild>
                        <w:div w:id="891767920">
                          <w:marLeft w:val="0"/>
                          <w:marRight w:val="0"/>
                          <w:marTop w:val="0"/>
                          <w:marBottom w:val="120"/>
                          <w:divBdr>
                            <w:top w:val="none" w:sz="0" w:space="0" w:color="auto"/>
                            <w:left w:val="none" w:sz="0" w:space="0" w:color="auto"/>
                            <w:bottom w:val="none" w:sz="0" w:space="0" w:color="auto"/>
                            <w:right w:val="none" w:sz="0" w:space="0" w:color="auto"/>
                          </w:divBdr>
                        </w:div>
                        <w:div w:id="139424738">
                          <w:marLeft w:val="0"/>
                          <w:marRight w:val="0"/>
                          <w:marTop w:val="0"/>
                          <w:marBottom w:val="120"/>
                          <w:divBdr>
                            <w:top w:val="none" w:sz="0" w:space="0" w:color="auto"/>
                            <w:left w:val="none" w:sz="0" w:space="0" w:color="auto"/>
                            <w:bottom w:val="none" w:sz="0" w:space="0" w:color="auto"/>
                            <w:right w:val="none" w:sz="0" w:space="0" w:color="auto"/>
                          </w:divBdr>
                        </w:div>
                        <w:div w:id="13036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835789">
      <w:bodyDiv w:val="1"/>
      <w:marLeft w:val="0"/>
      <w:marRight w:val="0"/>
      <w:marTop w:val="0"/>
      <w:marBottom w:val="0"/>
      <w:divBdr>
        <w:top w:val="none" w:sz="0" w:space="0" w:color="auto"/>
        <w:left w:val="none" w:sz="0" w:space="0" w:color="auto"/>
        <w:bottom w:val="none" w:sz="0" w:space="0" w:color="auto"/>
        <w:right w:val="none" w:sz="0" w:space="0" w:color="auto"/>
      </w:divBdr>
      <w:divsChild>
        <w:div w:id="857160002">
          <w:marLeft w:val="0"/>
          <w:marRight w:val="0"/>
          <w:marTop w:val="0"/>
          <w:marBottom w:val="432"/>
          <w:divBdr>
            <w:top w:val="none" w:sz="0" w:space="0" w:color="auto"/>
            <w:left w:val="none" w:sz="0" w:space="0" w:color="auto"/>
            <w:bottom w:val="none" w:sz="0" w:space="0" w:color="auto"/>
            <w:right w:val="none" w:sz="0" w:space="0" w:color="auto"/>
          </w:divBdr>
          <w:divsChild>
            <w:div w:id="1777166051">
              <w:marLeft w:val="2040"/>
              <w:marRight w:val="0"/>
              <w:marTop w:val="0"/>
              <w:marBottom w:val="0"/>
              <w:divBdr>
                <w:top w:val="none" w:sz="0" w:space="0" w:color="auto"/>
                <w:left w:val="none" w:sz="0" w:space="0" w:color="auto"/>
                <w:bottom w:val="none" w:sz="0" w:space="0" w:color="auto"/>
                <w:right w:val="none" w:sz="0" w:space="0" w:color="auto"/>
              </w:divBdr>
              <w:divsChild>
                <w:div w:id="472211430">
                  <w:marLeft w:val="0"/>
                  <w:marRight w:val="0"/>
                  <w:marTop w:val="0"/>
                  <w:marBottom w:val="0"/>
                  <w:divBdr>
                    <w:top w:val="single" w:sz="2" w:space="0" w:color="D1EDF6"/>
                    <w:left w:val="single" w:sz="2" w:space="0" w:color="D1EDF6"/>
                    <w:bottom w:val="single" w:sz="2" w:space="0" w:color="D1EDF6"/>
                    <w:right w:val="single" w:sz="2" w:space="0" w:color="D1EDF6"/>
                  </w:divBdr>
                  <w:divsChild>
                    <w:div w:id="1384063140">
                      <w:marLeft w:val="0"/>
                      <w:marRight w:val="0"/>
                      <w:marTop w:val="0"/>
                      <w:marBottom w:val="360"/>
                      <w:divBdr>
                        <w:top w:val="none" w:sz="0" w:space="0" w:color="auto"/>
                        <w:left w:val="none" w:sz="0" w:space="0" w:color="auto"/>
                        <w:bottom w:val="none" w:sz="0" w:space="0" w:color="auto"/>
                        <w:right w:val="none" w:sz="0" w:space="0" w:color="auto"/>
                      </w:divBdr>
                    </w:div>
                    <w:div w:id="1790855287">
                      <w:marLeft w:val="0"/>
                      <w:marRight w:val="0"/>
                      <w:marTop w:val="168"/>
                      <w:marBottom w:val="72"/>
                      <w:divBdr>
                        <w:top w:val="none" w:sz="0" w:space="0" w:color="auto"/>
                        <w:left w:val="none" w:sz="0" w:space="0" w:color="auto"/>
                        <w:bottom w:val="none" w:sz="0" w:space="0" w:color="auto"/>
                        <w:right w:val="none" w:sz="0" w:space="0" w:color="auto"/>
                      </w:divBdr>
                      <w:divsChild>
                        <w:div w:id="913929096">
                          <w:marLeft w:val="0"/>
                          <w:marRight w:val="0"/>
                          <w:marTop w:val="0"/>
                          <w:marBottom w:val="0"/>
                          <w:divBdr>
                            <w:top w:val="none" w:sz="0" w:space="0" w:color="auto"/>
                            <w:left w:val="none" w:sz="0" w:space="0" w:color="auto"/>
                            <w:bottom w:val="none" w:sz="0" w:space="0" w:color="auto"/>
                            <w:right w:val="none" w:sz="0" w:space="0" w:color="auto"/>
                          </w:divBdr>
                        </w:div>
                        <w:div w:id="866212876">
                          <w:marLeft w:val="0"/>
                          <w:marRight w:val="0"/>
                          <w:marTop w:val="0"/>
                          <w:marBottom w:val="0"/>
                          <w:divBdr>
                            <w:top w:val="none" w:sz="0" w:space="0" w:color="auto"/>
                            <w:left w:val="none" w:sz="0" w:space="0" w:color="auto"/>
                            <w:bottom w:val="none" w:sz="0" w:space="0" w:color="auto"/>
                            <w:right w:val="none" w:sz="0" w:space="0" w:color="auto"/>
                          </w:divBdr>
                          <w:divsChild>
                            <w:div w:id="1414551499">
                              <w:marLeft w:val="0"/>
                              <w:marRight w:val="0"/>
                              <w:marTop w:val="0"/>
                              <w:marBottom w:val="0"/>
                              <w:divBdr>
                                <w:top w:val="none" w:sz="0" w:space="0" w:color="auto"/>
                                <w:left w:val="none" w:sz="0" w:space="0" w:color="auto"/>
                                <w:bottom w:val="none" w:sz="0" w:space="0" w:color="auto"/>
                                <w:right w:val="none" w:sz="0" w:space="0" w:color="auto"/>
                              </w:divBdr>
                            </w:div>
                            <w:div w:id="813839385">
                              <w:marLeft w:val="0"/>
                              <w:marRight w:val="0"/>
                              <w:marTop w:val="0"/>
                              <w:marBottom w:val="0"/>
                              <w:divBdr>
                                <w:top w:val="none" w:sz="0" w:space="0" w:color="auto"/>
                                <w:left w:val="none" w:sz="0" w:space="0" w:color="auto"/>
                                <w:bottom w:val="none" w:sz="0" w:space="0" w:color="auto"/>
                                <w:right w:val="none" w:sz="0" w:space="0" w:color="auto"/>
                              </w:divBdr>
                            </w:div>
                            <w:div w:id="1092554575">
                              <w:marLeft w:val="0"/>
                              <w:marRight w:val="0"/>
                              <w:marTop w:val="0"/>
                              <w:marBottom w:val="0"/>
                              <w:divBdr>
                                <w:top w:val="none" w:sz="0" w:space="0" w:color="auto"/>
                                <w:left w:val="none" w:sz="0" w:space="0" w:color="auto"/>
                                <w:bottom w:val="none" w:sz="0" w:space="0" w:color="auto"/>
                                <w:right w:val="none" w:sz="0" w:space="0" w:color="auto"/>
                              </w:divBdr>
                            </w:div>
                            <w:div w:id="1273321965">
                              <w:marLeft w:val="0"/>
                              <w:marRight w:val="0"/>
                              <w:marTop w:val="0"/>
                              <w:marBottom w:val="0"/>
                              <w:divBdr>
                                <w:top w:val="none" w:sz="0" w:space="0" w:color="auto"/>
                                <w:left w:val="none" w:sz="0" w:space="0" w:color="auto"/>
                                <w:bottom w:val="none" w:sz="0" w:space="0" w:color="auto"/>
                                <w:right w:val="none" w:sz="0" w:space="0" w:color="auto"/>
                              </w:divBdr>
                            </w:div>
                            <w:div w:id="2042391544">
                              <w:marLeft w:val="0"/>
                              <w:marRight w:val="0"/>
                              <w:marTop w:val="0"/>
                              <w:marBottom w:val="0"/>
                              <w:divBdr>
                                <w:top w:val="none" w:sz="0" w:space="0" w:color="auto"/>
                                <w:left w:val="none" w:sz="0" w:space="0" w:color="auto"/>
                                <w:bottom w:val="none" w:sz="0" w:space="0" w:color="auto"/>
                                <w:right w:val="none" w:sz="0" w:space="0" w:color="auto"/>
                              </w:divBdr>
                            </w:div>
                            <w:div w:id="71712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699688">
                  <w:marLeft w:val="0"/>
                  <w:marRight w:val="0"/>
                  <w:marTop w:val="0"/>
                  <w:marBottom w:val="0"/>
                  <w:divBdr>
                    <w:top w:val="single" w:sz="2" w:space="0" w:color="FBE8CD"/>
                    <w:left w:val="single" w:sz="2" w:space="0" w:color="FBE8CD"/>
                    <w:bottom w:val="single" w:sz="2" w:space="0" w:color="FBE8CD"/>
                    <w:right w:val="single" w:sz="2" w:space="0" w:color="FBE8CD"/>
                  </w:divBdr>
                  <w:divsChild>
                    <w:div w:id="1324433026">
                      <w:marLeft w:val="0"/>
                      <w:marRight w:val="0"/>
                      <w:marTop w:val="0"/>
                      <w:marBottom w:val="120"/>
                      <w:divBdr>
                        <w:top w:val="none" w:sz="0" w:space="0" w:color="auto"/>
                        <w:left w:val="none" w:sz="0" w:space="0" w:color="auto"/>
                        <w:bottom w:val="none" w:sz="0" w:space="0" w:color="auto"/>
                        <w:right w:val="none" w:sz="0" w:space="0" w:color="auto"/>
                      </w:divBdr>
                      <w:divsChild>
                        <w:div w:id="282268119">
                          <w:marLeft w:val="0"/>
                          <w:marRight w:val="0"/>
                          <w:marTop w:val="0"/>
                          <w:marBottom w:val="120"/>
                          <w:divBdr>
                            <w:top w:val="none" w:sz="0" w:space="0" w:color="auto"/>
                            <w:left w:val="none" w:sz="0" w:space="0" w:color="auto"/>
                            <w:bottom w:val="none" w:sz="0" w:space="0" w:color="auto"/>
                            <w:right w:val="none" w:sz="0" w:space="0" w:color="auto"/>
                          </w:divBdr>
                        </w:div>
                        <w:div w:id="1821918317">
                          <w:marLeft w:val="0"/>
                          <w:marRight w:val="0"/>
                          <w:marTop w:val="0"/>
                          <w:marBottom w:val="120"/>
                          <w:divBdr>
                            <w:top w:val="none" w:sz="0" w:space="0" w:color="auto"/>
                            <w:left w:val="none" w:sz="0" w:space="0" w:color="auto"/>
                            <w:bottom w:val="none" w:sz="0" w:space="0" w:color="auto"/>
                            <w:right w:val="none" w:sz="0" w:space="0" w:color="auto"/>
                          </w:divBdr>
                        </w:div>
                        <w:div w:id="6507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41430">
          <w:marLeft w:val="0"/>
          <w:marRight w:val="0"/>
          <w:marTop w:val="0"/>
          <w:marBottom w:val="432"/>
          <w:divBdr>
            <w:top w:val="none" w:sz="0" w:space="0" w:color="auto"/>
            <w:left w:val="none" w:sz="0" w:space="0" w:color="auto"/>
            <w:bottom w:val="none" w:sz="0" w:space="0" w:color="auto"/>
            <w:right w:val="none" w:sz="0" w:space="0" w:color="auto"/>
          </w:divBdr>
          <w:divsChild>
            <w:div w:id="2057653370">
              <w:marLeft w:val="0"/>
              <w:marRight w:val="0"/>
              <w:marTop w:val="0"/>
              <w:marBottom w:val="432"/>
              <w:divBdr>
                <w:top w:val="single" w:sz="6" w:space="6" w:color="CAD0D7"/>
                <w:left w:val="single" w:sz="6" w:space="6" w:color="CAD0D7"/>
                <w:bottom w:val="single" w:sz="6" w:space="6" w:color="CAD0D7"/>
                <w:right w:val="single" w:sz="6" w:space="6" w:color="CAD0D7"/>
              </w:divBdr>
              <w:divsChild>
                <w:div w:id="846796709">
                  <w:marLeft w:val="0"/>
                  <w:marRight w:val="0"/>
                  <w:marTop w:val="168"/>
                  <w:marBottom w:val="0"/>
                  <w:divBdr>
                    <w:top w:val="none" w:sz="0" w:space="0" w:color="auto"/>
                    <w:left w:val="none" w:sz="0" w:space="0" w:color="auto"/>
                    <w:bottom w:val="none" w:sz="0" w:space="0" w:color="auto"/>
                    <w:right w:val="none" w:sz="0" w:space="0" w:color="auto"/>
                  </w:divBdr>
                </w:div>
                <w:div w:id="882903289">
                  <w:marLeft w:val="0"/>
                  <w:marRight w:val="0"/>
                  <w:marTop w:val="168"/>
                  <w:marBottom w:val="0"/>
                  <w:divBdr>
                    <w:top w:val="none" w:sz="0" w:space="0" w:color="auto"/>
                    <w:left w:val="none" w:sz="0" w:space="0" w:color="auto"/>
                    <w:bottom w:val="none" w:sz="0" w:space="0" w:color="auto"/>
                    <w:right w:val="none" w:sz="0" w:space="0" w:color="auto"/>
                  </w:divBdr>
                </w:div>
                <w:div w:id="996688447">
                  <w:marLeft w:val="0"/>
                  <w:marRight w:val="0"/>
                  <w:marTop w:val="168"/>
                  <w:marBottom w:val="0"/>
                  <w:divBdr>
                    <w:top w:val="none" w:sz="0" w:space="0" w:color="auto"/>
                    <w:left w:val="none" w:sz="0" w:space="0" w:color="auto"/>
                    <w:bottom w:val="none" w:sz="0" w:space="0" w:color="auto"/>
                    <w:right w:val="none" w:sz="0" w:space="0" w:color="auto"/>
                  </w:divBdr>
                </w:div>
              </w:divsChild>
            </w:div>
            <w:div w:id="439494213">
              <w:marLeft w:val="2040"/>
              <w:marRight w:val="0"/>
              <w:marTop w:val="0"/>
              <w:marBottom w:val="0"/>
              <w:divBdr>
                <w:top w:val="none" w:sz="0" w:space="0" w:color="auto"/>
                <w:left w:val="none" w:sz="0" w:space="0" w:color="auto"/>
                <w:bottom w:val="none" w:sz="0" w:space="0" w:color="auto"/>
                <w:right w:val="none" w:sz="0" w:space="0" w:color="auto"/>
              </w:divBdr>
              <w:divsChild>
                <w:div w:id="1990745147">
                  <w:marLeft w:val="0"/>
                  <w:marRight w:val="0"/>
                  <w:marTop w:val="0"/>
                  <w:marBottom w:val="0"/>
                  <w:divBdr>
                    <w:top w:val="single" w:sz="2" w:space="0" w:color="D1EDF6"/>
                    <w:left w:val="single" w:sz="2" w:space="0" w:color="D1EDF6"/>
                    <w:bottom w:val="single" w:sz="2" w:space="0" w:color="D1EDF6"/>
                    <w:right w:val="single" w:sz="2" w:space="0" w:color="D1EDF6"/>
                  </w:divBdr>
                  <w:divsChild>
                    <w:div w:id="1994597041">
                      <w:marLeft w:val="0"/>
                      <w:marRight w:val="0"/>
                      <w:marTop w:val="0"/>
                      <w:marBottom w:val="360"/>
                      <w:divBdr>
                        <w:top w:val="none" w:sz="0" w:space="0" w:color="auto"/>
                        <w:left w:val="none" w:sz="0" w:space="0" w:color="auto"/>
                        <w:bottom w:val="none" w:sz="0" w:space="0" w:color="auto"/>
                        <w:right w:val="none" w:sz="0" w:space="0" w:color="auto"/>
                      </w:divBdr>
                    </w:div>
                    <w:div w:id="1656840112">
                      <w:marLeft w:val="0"/>
                      <w:marRight w:val="0"/>
                      <w:marTop w:val="168"/>
                      <w:marBottom w:val="72"/>
                      <w:divBdr>
                        <w:top w:val="none" w:sz="0" w:space="0" w:color="auto"/>
                        <w:left w:val="none" w:sz="0" w:space="0" w:color="auto"/>
                        <w:bottom w:val="none" w:sz="0" w:space="0" w:color="auto"/>
                        <w:right w:val="none" w:sz="0" w:space="0" w:color="auto"/>
                      </w:divBdr>
                      <w:divsChild>
                        <w:div w:id="1620338671">
                          <w:marLeft w:val="0"/>
                          <w:marRight w:val="0"/>
                          <w:marTop w:val="0"/>
                          <w:marBottom w:val="0"/>
                          <w:divBdr>
                            <w:top w:val="none" w:sz="0" w:space="0" w:color="auto"/>
                            <w:left w:val="none" w:sz="0" w:space="0" w:color="auto"/>
                            <w:bottom w:val="none" w:sz="0" w:space="0" w:color="auto"/>
                            <w:right w:val="none" w:sz="0" w:space="0" w:color="auto"/>
                          </w:divBdr>
                        </w:div>
                        <w:div w:id="737165255">
                          <w:marLeft w:val="0"/>
                          <w:marRight w:val="0"/>
                          <w:marTop w:val="0"/>
                          <w:marBottom w:val="0"/>
                          <w:divBdr>
                            <w:top w:val="none" w:sz="0" w:space="0" w:color="auto"/>
                            <w:left w:val="none" w:sz="0" w:space="0" w:color="auto"/>
                            <w:bottom w:val="none" w:sz="0" w:space="0" w:color="auto"/>
                            <w:right w:val="none" w:sz="0" w:space="0" w:color="auto"/>
                          </w:divBdr>
                          <w:divsChild>
                            <w:div w:id="1936937077">
                              <w:marLeft w:val="0"/>
                              <w:marRight w:val="0"/>
                              <w:marTop w:val="0"/>
                              <w:marBottom w:val="0"/>
                              <w:divBdr>
                                <w:top w:val="none" w:sz="0" w:space="0" w:color="auto"/>
                                <w:left w:val="none" w:sz="0" w:space="0" w:color="auto"/>
                                <w:bottom w:val="none" w:sz="0" w:space="0" w:color="auto"/>
                                <w:right w:val="none" w:sz="0" w:space="0" w:color="auto"/>
                              </w:divBdr>
                            </w:div>
                            <w:div w:id="1141188280">
                              <w:marLeft w:val="0"/>
                              <w:marRight w:val="0"/>
                              <w:marTop w:val="0"/>
                              <w:marBottom w:val="0"/>
                              <w:divBdr>
                                <w:top w:val="none" w:sz="0" w:space="0" w:color="auto"/>
                                <w:left w:val="none" w:sz="0" w:space="0" w:color="auto"/>
                                <w:bottom w:val="none" w:sz="0" w:space="0" w:color="auto"/>
                                <w:right w:val="none" w:sz="0" w:space="0" w:color="auto"/>
                              </w:divBdr>
                            </w:div>
                            <w:div w:id="2058897246">
                              <w:marLeft w:val="0"/>
                              <w:marRight w:val="0"/>
                              <w:marTop w:val="0"/>
                              <w:marBottom w:val="0"/>
                              <w:divBdr>
                                <w:top w:val="none" w:sz="0" w:space="0" w:color="auto"/>
                                <w:left w:val="none" w:sz="0" w:space="0" w:color="auto"/>
                                <w:bottom w:val="none" w:sz="0" w:space="0" w:color="auto"/>
                                <w:right w:val="none" w:sz="0" w:space="0" w:color="auto"/>
                              </w:divBdr>
                            </w:div>
                            <w:div w:id="4680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5522">
                  <w:marLeft w:val="0"/>
                  <w:marRight w:val="0"/>
                  <w:marTop w:val="0"/>
                  <w:marBottom w:val="0"/>
                  <w:divBdr>
                    <w:top w:val="single" w:sz="2" w:space="0" w:color="FBE8CD"/>
                    <w:left w:val="single" w:sz="2" w:space="0" w:color="FBE8CD"/>
                    <w:bottom w:val="single" w:sz="2" w:space="0" w:color="FBE8CD"/>
                    <w:right w:val="single" w:sz="2" w:space="0" w:color="FBE8CD"/>
                  </w:divBdr>
                  <w:divsChild>
                    <w:div w:id="1623993783">
                      <w:marLeft w:val="0"/>
                      <w:marRight w:val="0"/>
                      <w:marTop w:val="0"/>
                      <w:marBottom w:val="120"/>
                      <w:divBdr>
                        <w:top w:val="none" w:sz="0" w:space="0" w:color="auto"/>
                        <w:left w:val="none" w:sz="0" w:space="0" w:color="auto"/>
                        <w:bottom w:val="none" w:sz="0" w:space="0" w:color="auto"/>
                        <w:right w:val="none" w:sz="0" w:space="0" w:color="auto"/>
                      </w:divBdr>
                      <w:divsChild>
                        <w:div w:id="1742748575">
                          <w:marLeft w:val="0"/>
                          <w:marRight w:val="0"/>
                          <w:marTop w:val="0"/>
                          <w:marBottom w:val="120"/>
                          <w:divBdr>
                            <w:top w:val="none" w:sz="0" w:space="0" w:color="auto"/>
                            <w:left w:val="none" w:sz="0" w:space="0" w:color="auto"/>
                            <w:bottom w:val="none" w:sz="0" w:space="0" w:color="auto"/>
                            <w:right w:val="none" w:sz="0" w:space="0" w:color="auto"/>
                          </w:divBdr>
                        </w:div>
                        <w:div w:id="1375495769">
                          <w:marLeft w:val="0"/>
                          <w:marRight w:val="0"/>
                          <w:marTop w:val="0"/>
                          <w:marBottom w:val="120"/>
                          <w:divBdr>
                            <w:top w:val="none" w:sz="0" w:space="0" w:color="auto"/>
                            <w:left w:val="none" w:sz="0" w:space="0" w:color="auto"/>
                            <w:bottom w:val="none" w:sz="0" w:space="0" w:color="auto"/>
                            <w:right w:val="none" w:sz="0" w:space="0" w:color="auto"/>
                          </w:divBdr>
                        </w:div>
                        <w:div w:id="29414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035152">
          <w:marLeft w:val="0"/>
          <w:marRight w:val="0"/>
          <w:marTop w:val="0"/>
          <w:marBottom w:val="432"/>
          <w:divBdr>
            <w:top w:val="none" w:sz="0" w:space="0" w:color="auto"/>
            <w:left w:val="none" w:sz="0" w:space="0" w:color="auto"/>
            <w:bottom w:val="none" w:sz="0" w:space="0" w:color="auto"/>
            <w:right w:val="none" w:sz="0" w:space="0" w:color="auto"/>
          </w:divBdr>
          <w:divsChild>
            <w:div w:id="1330324240">
              <w:marLeft w:val="0"/>
              <w:marRight w:val="0"/>
              <w:marTop w:val="0"/>
              <w:marBottom w:val="432"/>
              <w:divBdr>
                <w:top w:val="single" w:sz="6" w:space="6" w:color="CAD0D7"/>
                <w:left w:val="single" w:sz="6" w:space="6" w:color="CAD0D7"/>
                <w:bottom w:val="single" w:sz="6" w:space="6" w:color="CAD0D7"/>
                <w:right w:val="single" w:sz="6" w:space="6" w:color="CAD0D7"/>
              </w:divBdr>
              <w:divsChild>
                <w:div w:id="1661695189">
                  <w:marLeft w:val="0"/>
                  <w:marRight w:val="0"/>
                  <w:marTop w:val="168"/>
                  <w:marBottom w:val="0"/>
                  <w:divBdr>
                    <w:top w:val="none" w:sz="0" w:space="0" w:color="auto"/>
                    <w:left w:val="none" w:sz="0" w:space="0" w:color="auto"/>
                    <w:bottom w:val="none" w:sz="0" w:space="0" w:color="auto"/>
                    <w:right w:val="none" w:sz="0" w:space="0" w:color="auto"/>
                  </w:divBdr>
                </w:div>
                <w:div w:id="1002270652">
                  <w:marLeft w:val="0"/>
                  <w:marRight w:val="0"/>
                  <w:marTop w:val="168"/>
                  <w:marBottom w:val="0"/>
                  <w:divBdr>
                    <w:top w:val="none" w:sz="0" w:space="0" w:color="auto"/>
                    <w:left w:val="none" w:sz="0" w:space="0" w:color="auto"/>
                    <w:bottom w:val="none" w:sz="0" w:space="0" w:color="auto"/>
                    <w:right w:val="none" w:sz="0" w:space="0" w:color="auto"/>
                  </w:divBdr>
                </w:div>
                <w:div w:id="1003166867">
                  <w:marLeft w:val="0"/>
                  <w:marRight w:val="0"/>
                  <w:marTop w:val="168"/>
                  <w:marBottom w:val="0"/>
                  <w:divBdr>
                    <w:top w:val="none" w:sz="0" w:space="0" w:color="auto"/>
                    <w:left w:val="none" w:sz="0" w:space="0" w:color="auto"/>
                    <w:bottom w:val="none" w:sz="0" w:space="0" w:color="auto"/>
                    <w:right w:val="none" w:sz="0" w:space="0" w:color="auto"/>
                  </w:divBdr>
                </w:div>
              </w:divsChild>
            </w:div>
            <w:div w:id="237329989">
              <w:marLeft w:val="2040"/>
              <w:marRight w:val="0"/>
              <w:marTop w:val="0"/>
              <w:marBottom w:val="0"/>
              <w:divBdr>
                <w:top w:val="none" w:sz="0" w:space="0" w:color="auto"/>
                <w:left w:val="none" w:sz="0" w:space="0" w:color="auto"/>
                <w:bottom w:val="none" w:sz="0" w:space="0" w:color="auto"/>
                <w:right w:val="none" w:sz="0" w:space="0" w:color="auto"/>
              </w:divBdr>
              <w:divsChild>
                <w:div w:id="1432622145">
                  <w:marLeft w:val="0"/>
                  <w:marRight w:val="0"/>
                  <w:marTop w:val="0"/>
                  <w:marBottom w:val="0"/>
                  <w:divBdr>
                    <w:top w:val="single" w:sz="2" w:space="0" w:color="D1EDF6"/>
                    <w:left w:val="single" w:sz="2" w:space="0" w:color="D1EDF6"/>
                    <w:bottom w:val="single" w:sz="2" w:space="0" w:color="D1EDF6"/>
                    <w:right w:val="single" w:sz="2" w:space="0" w:color="D1EDF6"/>
                  </w:divBdr>
                  <w:divsChild>
                    <w:div w:id="988442310">
                      <w:marLeft w:val="0"/>
                      <w:marRight w:val="0"/>
                      <w:marTop w:val="0"/>
                      <w:marBottom w:val="360"/>
                      <w:divBdr>
                        <w:top w:val="none" w:sz="0" w:space="0" w:color="auto"/>
                        <w:left w:val="none" w:sz="0" w:space="0" w:color="auto"/>
                        <w:bottom w:val="none" w:sz="0" w:space="0" w:color="auto"/>
                        <w:right w:val="none" w:sz="0" w:space="0" w:color="auto"/>
                      </w:divBdr>
                    </w:div>
                    <w:div w:id="1568149320">
                      <w:marLeft w:val="0"/>
                      <w:marRight w:val="0"/>
                      <w:marTop w:val="168"/>
                      <w:marBottom w:val="72"/>
                      <w:divBdr>
                        <w:top w:val="none" w:sz="0" w:space="0" w:color="auto"/>
                        <w:left w:val="none" w:sz="0" w:space="0" w:color="auto"/>
                        <w:bottom w:val="none" w:sz="0" w:space="0" w:color="auto"/>
                        <w:right w:val="none" w:sz="0" w:space="0" w:color="auto"/>
                      </w:divBdr>
                      <w:divsChild>
                        <w:div w:id="1533878391">
                          <w:marLeft w:val="0"/>
                          <w:marRight w:val="0"/>
                          <w:marTop w:val="0"/>
                          <w:marBottom w:val="0"/>
                          <w:divBdr>
                            <w:top w:val="none" w:sz="0" w:space="0" w:color="auto"/>
                            <w:left w:val="none" w:sz="0" w:space="0" w:color="auto"/>
                            <w:bottom w:val="none" w:sz="0" w:space="0" w:color="auto"/>
                            <w:right w:val="none" w:sz="0" w:space="0" w:color="auto"/>
                          </w:divBdr>
                        </w:div>
                        <w:div w:id="1548100222">
                          <w:marLeft w:val="0"/>
                          <w:marRight w:val="0"/>
                          <w:marTop w:val="0"/>
                          <w:marBottom w:val="0"/>
                          <w:divBdr>
                            <w:top w:val="none" w:sz="0" w:space="0" w:color="auto"/>
                            <w:left w:val="none" w:sz="0" w:space="0" w:color="auto"/>
                            <w:bottom w:val="none" w:sz="0" w:space="0" w:color="auto"/>
                            <w:right w:val="none" w:sz="0" w:space="0" w:color="auto"/>
                          </w:divBdr>
                          <w:divsChild>
                            <w:div w:id="179514853">
                              <w:marLeft w:val="0"/>
                              <w:marRight w:val="0"/>
                              <w:marTop w:val="0"/>
                              <w:marBottom w:val="0"/>
                              <w:divBdr>
                                <w:top w:val="none" w:sz="0" w:space="0" w:color="auto"/>
                                <w:left w:val="none" w:sz="0" w:space="0" w:color="auto"/>
                                <w:bottom w:val="none" w:sz="0" w:space="0" w:color="auto"/>
                                <w:right w:val="none" w:sz="0" w:space="0" w:color="auto"/>
                              </w:divBdr>
                            </w:div>
                            <w:div w:id="1382827044">
                              <w:marLeft w:val="0"/>
                              <w:marRight w:val="0"/>
                              <w:marTop w:val="0"/>
                              <w:marBottom w:val="0"/>
                              <w:divBdr>
                                <w:top w:val="none" w:sz="0" w:space="0" w:color="auto"/>
                                <w:left w:val="none" w:sz="0" w:space="0" w:color="auto"/>
                                <w:bottom w:val="none" w:sz="0" w:space="0" w:color="auto"/>
                                <w:right w:val="none" w:sz="0" w:space="0" w:color="auto"/>
                              </w:divBdr>
                            </w:div>
                            <w:div w:id="1084692143">
                              <w:marLeft w:val="0"/>
                              <w:marRight w:val="0"/>
                              <w:marTop w:val="0"/>
                              <w:marBottom w:val="0"/>
                              <w:divBdr>
                                <w:top w:val="none" w:sz="0" w:space="0" w:color="auto"/>
                                <w:left w:val="none" w:sz="0" w:space="0" w:color="auto"/>
                                <w:bottom w:val="none" w:sz="0" w:space="0" w:color="auto"/>
                                <w:right w:val="none" w:sz="0" w:space="0" w:color="auto"/>
                              </w:divBdr>
                            </w:div>
                            <w:div w:id="126642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50908">
                  <w:marLeft w:val="0"/>
                  <w:marRight w:val="0"/>
                  <w:marTop w:val="0"/>
                  <w:marBottom w:val="0"/>
                  <w:divBdr>
                    <w:top w:val="single" w:sz="2" w:space="0" w:color="FBE8CD"/>
                    <w:left w:val="single" w:sz="2" w:space="0" w:color="FBE8CD"/>
                    <w:bottom w:val="single" w:sz="2" w:space="0" w:color="FBE8CD"/>
                    <w:right w:val="single" w:sz="2" w:space="0" w:color="FBE8CD"/>
                  </w:divBdr>
                  <w:divsChild>
                    <w:div w:id="1497914341">
                      <w:marLeft w:val="0"/>
                      <w:marRight w:val="0"/>
                      <w:marTop w:val="0"/>
                      <w:marBottom w:val="120"/>
                      <w:divBdr>
                        <w:top w:val="none" w:sz="0" w:space="0" w:color="auto"/>
                        <w:left w:val="none" w:sz="0" w:space="0" w:color="auto"/>
                        <w:bottom w:val="none" w:sz="0" w:space="0" w:color="auto"/>
                        <w:right w:val="none" w:sz="0" w:space="0" w:color="auto"/>
                      </w:divBdr>
                      <w:divsChild>
                        <w:div w:id="433550125">
                          <w:marLeft w:val="0"/>
                          <w:marRight w:val="0"/>
                          <w:marTop w:val="0"/>
                          <w:marBottom w:val="120"/>
                          <w:divBdr>
                            <w:top w:val="none" w:sz="0" w:space="0" w:color="auto"/>
                            <w:left w:val="none" w:sz="0" w:space="0" w:color="auto"/>
                            <w:bottom w:val="none" w:sz="0" w:space="0" w:color="auto"/>
                            <w:right w:val="none" w:sz="0" w:space="0" w:color="auto"/>
                          </w:divBdr>
                        </w:div>
                        <w:div w:id="1114133276">
                          <w:marLeft w:val="0"/>
                          <w:marRight w:val="0"/>
                          <w:marTop w:val="0"/>
                          <w:marBottom w:val="120"/>
                          <w:divBdr>
                            <w:top w:val="none" w:sz="0" w:space="0" w:color="auto"/>
                            <w:left w:val="none" w:sz="0" w:space="0" w:color="auto"/>
                            <w:bottom w:val="none" w:sz="0" w:space="0" w:color="auto"/>
                            <w:right w:val="none" w:sz="0" w:space="0" w:color="auto"/>
                          </w:divBdr>
                        </w:div>
                        <w:div w:id="18926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2417">
          <w:marLeft w:val="0"/>
          <w:marRight w:val="0"/>
          <w:marTop w:val="0"/>
          <w:marBottom w:val="432"/>
          <w:divBdr>
            <w:top w:val="none" w:sz="0" w:space="0" w:color="auto"/>
            <w:left w:val="none" w:sz="0" w:space="0" w:color="auto"/>
            <w:bottom w:val="none" w:sz="0" w:space="0" w:color="auto"/>
            <w:right w:val="none" w:sz="0" w:space="0" w:color="auto"/>
          </w:divBdr>
          <w:divsChild>
            <w:div w:id="1398166634">
              <w:marLeft w:val="0"/>
              <w:marRight w:val="0"/>
              <w:marTop w:val="0"/>
              <w:marBottom w:val="432"/>
              <w:divBdr>
                <w:top w:val="single" w:sz="6" w:space="6" w:color="CAD0D7"/>
                <w:left w:val="single" w:sz="6" w:space="6" w:color="CAD0D7"/>
                <w:bottom w:val="single" w:sz="6" w:space="6" w:color="CAD0D7"/>
                <w:right w:val="single" w:sz="6" w:space="6" w:color="CAD0D7"/>
              </w:divBdr>
              <w:divsChild>
                <w:div w:id="994842684">
                  <w:marLeft w:val="0"/>
                  <w:marRight w:val="0"/>
                  <w:marTop w:val="168"/>
                  <w:marBottom w:val="0"/>
                  <w:divBdr>
                    <w:top w:val="none" w:sz="0" w:space="0" w:color="auto"/>
                    <w:left w:val="none" w:sz="0" w:space="0" w:color="auto"/>
                    <w:bottom w:val="none" w:sz="0" w:space="0" w:color="auto"/>
                    <w:right w:val="none" w:sz="0" w:space="0" w:color="auto"/>
                  </w:divBdr>
                </w:div>
                <w:div w:id="919949552">
                  <w:marLeft w:val="0"/>
                  <w:marRight w:val="0"/>
                  <w:marTop w:val="168"/>
                  <w:marBottom w:val="0"/>
                  <w:divBdr>
                    <w:top w:val="none" w:sz="0" w:space="0" w:color="auto"/>
                    <w:left w:val="none" w:sz="0" w:space="0" w:color="auto"/>
                    <w:bottom w:val="none" w:sz="0" w:space="0" w:color="auto"/>
                    <w:right w:val="none" w:sz="0" w:space="0" w:color="auto"/>
                  </w:divBdr>
                </w:div>
                <w:div w:id="808786134">
                  <w:marLeft w:val="0"/>
                  <w:marRight w:val="0"/>
                  <w:marTop w:val="168"/>
                  <w:marBottom w:val="0"/>
                  <w:divBdr>
                    <w:top w:val="none" w:sz="0" w:space="0" w:color="auto"/>
                    <w:left w:val="none" w:sz="0" w:space="0" w:color="auto"/>
                    <w:bottom w:val="none" w:sz="0" w:space="0" w:color="auto"/>
                    <w:right w:val="none" w:sz="0" w:space="0" w:color="auto"/>
                  </w:divBdr>
                </w:div>
              </w:divsChild>
            </w:div>
            <w:div w:id="1206530328">
              <w:marLeft w:val="2040"/>
              <w:marRight w:val="0"/>
              <w:marTop w:val="0"/>
              <w:marBottom w:val="0"/>
              <w:divBdr>
                <w:top w:val="none" w:sz="0" w:space="0" w:color="auto"/>
                <w:left w:val="none" w:sz="0" w:space="0" w:color="auto"/>
                <w:bottom w:val="none" w:sz="0" w:space="0" w:color="auto"/>
                <w:right w:val="none" w:sz="0" w:space="0" w:color="auto"/>
              </w:divBdr>
              <w:divsChild>
                <w:div w:id="462382854">
                  <w:marLeft w:val="0"/>
                  <w:marRight w:val="0"/>
                  <w:marTop w:val="0"/>
                  <w:marBottom w:val="0"/>
                  <w:divBdr>
                    <w:top w:val="single" w:sz="2" w:space="0" w:color="D1EDF6"/>
                    <w:left w:val="single" w:sz="2" w:space="0" w:color="D1EDF6"/>
                    <w:bottom w:val="single" w:sz="2" w:space="0" w:color="D1EDF6"/>
                    <w:right w:val="single" w:sz="2" w:space="0" w:color="D1EDF6"/>
                  </w:divBdr>
                  <w:divsChild>
                    <w:div w:id="84621657">
                      <w:marLeft w:val="0"/>
                      <w:marRight w:val="0"/>
                      <w:marTop w:val="0"/>
                      <w:marBottom w:val="360"/>
                      <w:divBdr>
                        <w:top w:val="none" w:sz="0" w:space="0" w:color="auto"/>
                        <w:left w:val="none" w:sz="0" w:space="0" w:color="auto"/>
                        <w:bottom w:val="none" w:sz="0" w:space="0" w:color="auto"/>
                        <w:right w:val="none" w:sz="0" w:space="0" w:color="auto"/>
                      </w:divBdr>
                    </w:div>
                    <w:div w:id="111286641">
                      <w:marLeft w:val="0"/>
                      <w:marRight w:val="0"/>
                      <w:marTop w:val="168"/>
                      <w:marBottom w:val="72"/>
                      <w:divBdr>
                        <w:top w:val="none" w:sz="0" w:space="0" w:color="auto"/>
                        <w:left w:val="none" w:sz="0" w:space="0" w:color="auto"/>
                        <w:bottom w:val="none" w:sz="0" w:space="0" w:color="auto"/>
                        <w:right w:val="none" w:sz="0" w:space="0" w:color="auto"/>
                      </w:divBdr>
                      <w:divsChild>
                        <w:div w:id="728772280">
                          <w:marLeft w:val="0"/>
                          <w:marRight w:val="0"/>
                          <w:marTop w:val="0"/>
                          <w:marBottom w:val="0"/>
                          <w:divBdr>
                            <w:top w:val="none" w:sz="0" w:space="0" w:color="auto"/>
                            <w:left w:val="none" w:sz="0" w:space="0" w:color="auto"/>
                            <w:bottom w:val="none" w:sz="0" w:space="0" w:color="auto"/>
                            <w:right w:val="none" w:sz="0" w:space="0" w:color="auto"/>
                          </w:divBdr>
                        </w:div>
                        <w:div w:id="785999909">
                          <w:marLeft w:val="0"/>
                          <w:marRight w:val="0"/>
                          <w:marTop w:val="0"/>
                          <w:marBottom w:val="0"/>
                          <w:divBdr>
                            <w:top w:val="none" w:sz="0" w:space="0" w:color="auto"/>
                            <w:left w:val="none" w:sz="0" w:space="0" w:color="auto"/>
                            <w:bottom w:val="none" w:sz="0" w:space="0" w:color="auto"/>
                            <w:right w:val="none" w:sz="0" w:space="0" w:color="auto"/>
                          </w:divBdr>
                          <w:divsChild>
                            <w:div w:id="1560827851">
                              <w:marLeft w:val="0"/>
                              <w:marRight w:val="0"/>
                              <w:marTop w:val="0"/>
                              <w:marBottom w:val="0"/>
                              <w:divBdr>
                                <w:top w:val="none" w:sz="0" w:space="0" w:color="auto"/>
                                <w:left w:val="none" w:sz="0" w:space="0" w:color="auto"/>
                                <w:bottom w:val="none" w:sz="0" w:space="0" w:color="auto"/>
                                <w:right w:val="none" w:sz="0" w:space="0" w:color="auto"/>
                              </w:divBdr>
                            </w:div>
                            <w:div w:id="981810957">
                              <w:marLeft w:val="0"/>
                              <w:marRight w:val="0"/>
                              <w:marTop w:val="0"/>
                              <w:marBottom w:val="0"/>
                              <w:divBdr>
                                <w:top w:val="none" w:sz="0" w:space="0" w:color="auto"/>
                                <w:left w:val="none" w:sz="0" w:space="0" w:color="auto"/>
                                <w:bottom w:val="none" w:sz="0" w:space="0" w:color="auto"/>
                                <w:right w:val="none" w:sz="0" w:space="0" w:color="auto"/>
                              </w:divBdr>
                            </w:div>
                            <w:div w:id="2090227167">
                              <w:marLeft w:val="0"/>
                              <w:marRight w:val="0"/>
                              <w:marTop w:val="0"/>
                              <w:marBottom w:val="0"/>
                              <w:divBdr>
                                <w:top w:val="none" w:sz="0" w:space="0" w:color="auto"/>
                                <w:left w:val="none" w:sz="0" w:space="0" w:color="auto"/>
                                <w:bottom w:val="none" w:sz="0" w:space="0" w:color="auto"/>
                                <w:right w:val="none" w:sz="0" w:space="0" w:color="auto"/>
                              </w:divBdr>
                            </w:div>
                            <w:div w:id="15512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41549">
                  <w:marLeft w:val="0"/>
                  <w:marRight w:val="0"/>
                  <w:marTop w:val="0"/>
                  <w:marBottom w:val="0"/>
                  <w:divBdr>
                    <w:top w:val="single" w:sz="2" w:space="0" w:color="FBE8CD"/>
                    <w:left w:val="single" w:sz="2" w:space="0" w:color="FBE8CD"/>
                    <w:bottom w:val="single" w:sz="2" w:space="0" w:color="FBE8CD"/>
                    <w:right w:val="single" w:sz="2" w:space="0" w:color="FBE8CD"/>
                  </w:divBdr>
                  <w:divsChild>
                    <w:div w:id="1801655230">
                      <w:marLeft w:val="0"/>
                      <w:marRight w:val="0"/>
                      <w:marTop w:val="0"/>
                      <w:marBottom w:val="120"/>
                      <w:divBdr>
                        <w:top w:val="none" w:sz="0" w:space="0" w:color="auto"/>
                        <w:left w:val="none" w:sz="0" w:space="0" w:color="auto"/>
                        <w:bottom w:val="none" w:sz="0" w:space="0" w:color="auto"/>
                        <w:right w:val="none" w:sz="0" w:space="0" w:color="auto"/>
                      </w:divBdr>
                      <w:divsChild>
                        <w:div w:id="15622763">
                          <w:marLeft w:val="0"/>
                          <w:marRight w:val="0"/>
                          <w:marTop w:val="0"/>
                          <w:marBottom w:val="120"/>
                          <w:divBdr>
                            <w:top w:val="none" w:sz="0" w:space="0" w:color="auto"/>
                            <w:left w:val="none" w:sz="0" w:space="0" w:color="auto"/>
                            <w:bottom w:val="none" w:sz="0" w:space="0" w:color="auto"/>
                            <w:right w:val="none" w:sz="0" w:space="0" w:color="auto"/>
                          </w:divBdr>
                        </w:div>
                        <w:div w:id="1127775515">
                          <w:marLeft w:val="0"/>
                          <w:marRight w:val="0"/>
                          <w:marTop w:val="0"/>
                          <w:marBottom w:val="120"/>
                          <w:divBdr>
                            <w:top w:val="none" w:sz="0" w:space="0" w:color="auto"/>
                            <w:left w:val="none" w:sz="0" w:space="0" w:color="auto"/>
                            <w:bottom w:val="none" w:sz="0" w:space="0" w:color="auto"/>
                            <w:right w:val="none" w:sz="0" w:space="0" w:color="auto"/>
                          </w:divBdr>
                        </w:div>
                        <w:div w:id="32486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356726">
          <w:marLeft w:val="0"/>
          <w:marRight w:val="0"/>
          <w:marTop w:val="0"/>
          <w:marBottom w:val="432"/>
          <w:divBdr>
            <w:top w:val="none" w:sz="0" w:space="0" w:color="auto"/>
            <w:left w:val="none" w:sz="0" w:space="0" w:color="auto"/>
            <w:bottom w:val="none" w:sz="0" w:space="0" w:color="auto"/>
            <w:right w:val="none" w:sz="0" w:space="0" w:color="auto"/>
          </w:divBdr>
          <w:divsChild>
            <w:div w:id="636255489">
              <w:marLeft w:val="0"/>
              <w:marRight w:val="0"/>
              <w:marTop w:val="0"/>
              <w:marBottom w:val="432"/>
              <w:divBdr>
                <w:top w:val="single" w:sz="6" w:space="6" w:color="CAD0D7"/>
                <w:left w:val="single" w:sz="6" w:space="6" w:color="CAD0D7"/>
                <w:bottom w:val="single" w:sz="6" w:space="6" w:color="CAD0D7"/>
                <w:right w:val="single" w:sz="6" w:space="6" w:color="CAD0D7"/>
              </w:divBdr>
              <w:divsChild>
                <w:div w:id="6716498">
                  <w:marLeft w:val="0"/>
                  <w:marRight w:val="0"/>
                  <w:marTop w:val="168"/>
                  <w:marBottom w:val="0"/>
                  <w:divBdr>
                    <w:top w:val="none" w:sz="0" w:space="0" w:color="auto"/>
                    <w:left w:val="none" w:sz="0" w:space="0" w:color="auto"/>
                    <w:bottom w:val="none" w:sz="0" w:space="0" w:color="auto"/>
                    <w:right w:val="none" w:sz="0" w:space="0" w:color="auto"/>
                  </w:divBdr>
                </w:div>
                <w:div w:id="24450425">
                  <w:marLeft w:val="0"/>
                  <w:marRight w:val="0"/>
                  <w:marTop w:val="168"/>
                  <w:marBottom w:val="0"/>
                  <w:divBdr>
                    <w:top w:val="none" w:sz="0" w:space="0" w:color="auto"/>
                    <w:left w:val="none" w:sz="0" w:space="0" w:color="auto"/>
                    <w:bottom w:val="none" w:sz="0" w:space="0" w:color="auto"/>
                    <w:right w:val="none" w:sz="0" w:space="0" w:color="auto"/>
                  </w:divBdr>
                </w:div>
                <w:div w:id="1315991000">
                  <w:marLeft w:val="0"/>
                  <w:marRight w:val="0"/>
                  <w:marTop w:val="168"/>
                  <w:marBottom w:val="0"/>
                  <w:divBdr>
                    <w:top w:val="none" w:sz="0" w:space="0" w:color="auto"/>
                    <w:left w:val="none" w:sz="0" w:space="0" w:color="auto"/>
                    <w:bottom w:val="none" w:sz="0" w:space="0" w:color="auto"/>
                    <w:right w:val="none" w:sz="0" w:space="0" w:color="auto"/>
                  </w:divBdr>
                </w:div>
              </w:divsChild>
            </w:div>
            <w:div w:id="1972006382">
              <w:marLeft w:val="2040"/>
              <w:marRight w:val="0"/>
              <w:marTop w:val="0"/>
              <w:marBottom w:val="0"/>
              <w:divBdr>
                <w:top w:val="none" w:sz="0" w:space="0" w:color="auto"/>
                <w:left w:val="none" w:sz="0" w:space="0" w:color="auto"/>
                <w:bottom w:val="none" w:sz="0" w:space="0" w:color="auto"/>
                <w:right w:val="none" w:sz="0" w:space="0" w:color="auto"/>
              </w:divBdr>
              <w:divsChild>
                <w:div w:id="737358987">
                  <w:marLeft w:val="0"/>
                  <w:marRight w:val="0"/>
                  <w:marTop w:val="0"/>
                  <w:marBottom w:val="0"/>
                  <w:divBdr>
                    <w:top w:val="single" w:sz="2" w:space="0" w:color="D1EDF6"/>
                    <w:left w:val="single" w:sz="2" w:space="0" w:color="D1EDF6"/>
                    <w:bottom w:val="single" w:sz="2" w:space="0" w:color="D1EDF6"/>
                    <w:right w:val="single" w:sz="2" w:space="0" w:color="D1EDF6"/>
                  </w:divBdr>
                  <w:divsChild>
                    <w:div w:id="940064025">
                      <w:marLeft w:val="0"/>
                      <w:marRight w:val="0"/>
                      <w:marTop w:val="0"/>
                      <w:marBottom w:val="360"/>
                      <w:divBdr>
                        <w:top w:val="none" w:sz="0" w:space="0" w:color="auto"/>
                        <w:left w:val="none" w:sz="0" w:space="0" w:color="auto"/>
                        <w:bottom w:val="none" w:sz="0" w:space="0" w:color="auto"/>
                        <w:right w:val="none" w:sz="0" w:space="0" w:color="auto"/>
                      </w:divBdr>
                    </w:div>
                    <w:div w:id="1481649907">
                      <w:marLeft w:val="0"/>
                      <w:marRight w:val="0"/>
                      <w:marTop w:val="168"/>
                      <w:marBottom w:val="72"/>
                      <w:divBdr>
                        <w:top w:val="none" w:sz="0" w:space="0" w:color="auto"/>
                        <w:left w:val="none" w:sz="0" w:space="0" w:color="auto"/>
                        <w:bottom w:val="none" w:sz="0" w:space="0" w:color="auto"/>
                        <w:right w:val="none" w:sz="0" w:space="0" w:color="auto"/>
                      </w:divBdr>
                      <w:divsChild>
                        <w:div w:id="2121290026">
                          <w:marLeft w:val="0"/>
                          <w:marRight w:val="0"/>
                          <w:marTop w:val="0"/>
                          <w:marBottom w:val="0"/>
                          <w:divBdr>
                            <w:top w:val="none" w:sz="0" w:space="0" w:color="auto"/>
                            <w:left w:val="none" w:sz="0" w:space="0" w:color="auto"/>
                            <w:bottom w:val="none" w:sz="0" w:space="0" w:color="auto"/>
                            <w:right w:val="none" w:sz="0" w:space="0" w:color="auto"/>
                          </w:divBdr>
                        </w:div>
                        <w:div w:id="2013875678">
                          <w:marLeft w:val="0"/>
                          <w:marRight w:val="0"/>
                          <w:marTop w:val="0"/>
                          <w:marBottom w:val="0"/>
                          <w:divBdr>
                            <w:top w:val="none" w:sz="0" w:space="0" w:color="auto"/>
                            <w:left w:val="none" w:sz="0" w:space="0" w:color="auto"/>
                            <w:bottom w:val="none" w:sz="0" w:space="0" w:color="auto"/>
                            <w:right w:val="none" w:sz="0" w:space="0" w:color="auto"/>
                          </w:divBdr>
                          <w:divsChild>
                            <w:div w:id="1468736889">
                              <w:marLeft w:val="0"/>
                              <w:marRight w:val="0"/>
                              <w:marTop w:val="0"/>
                              <w:marBottom w:val="0"/>
                              <w:divBdr>
                                <w:top w:val="none" w:sz="0" w:space="0" w:color="auto"/>
                                <w:left w:val="none" w:sz="0" w:space="0" w:color="auto"/>
                                <w:bottom w:val="none" w:sz="0" w:space="0" w:color="auto"/>
                                <w:right w:val="none" w:sz="0" w:space="0" w:color="auto"/>
                              </w:divBdr>
                            </w:div>
                            <w:div w:id="5611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3369">
                  <w:marLeft w:val="0"/>
                  <w:marRight w:val="0"/>
                  <w:marTop w:val="0"/>
                  <w:marBottom w:val="0"/>
                  <w:divBdr>
                    <w:top w:val="single" w:sz="2" w:space="0" w:color="FBE8CD"/>
                    <w:left w:val="single" w:sz="2" w:space="0" w:color="FBE8CD"/>
                    <w:bottom w:val="single" w:sz="2" w:space="0" w:color="FBE8CD"/>
                    <w:right w:val="single" w:sz="2" w:space="0" w:color="FBE8CD"/>
                  </w:divBdr>
                  <w:divsChild>
                    <w:div w:id="1780754006">
                      <w:marLeft w:val="0"/>
                      <w:marRight w:val="0"/>
                      <w:marTop w:val="0"/>
                      <w:marBottom w:val="120"/>
                      <w:divBdr>
                        <w:top w:val="none" w:sz="0" w:space="0" w:color="auto"/>
                        <w:left w:val="none" w:sz="0" w:space="0" w:color="auto"/>
                        <w:bottom w:val="none" w:sz="0" w:space="0" w:color="auto"/>
                        <w:right w:val="none" w:sz="0" w:space="0" w:color="auto"/>
                      </w:divBdr>
                      <w:divsChild>
                        <w:div w:id="1644192837">
                          <w:marLeft w:val="0"/>
                          <w:marRight w:val="0"/>
                          <w:marTop w:val="0"/>
                          <w:marBottom w:val="120"/>
                          <w:divBdr>
                            <w:top w:val="none" w:sz="0" w:space="0" w:color="auto"/>
                            <w:left w:val="none" w:sz="0" w:space="0" w:color="auto"/>
                            <w:bottom w:val="none" w:sz="0" w:space="0" w:color="auto"/>
                            <w:right w:val="none" w:sz="0" w:space="0" w:color="auto"/>
                          </w:divBdr>
                        </w:div>
                        <w:div w:id="137311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1762">
          <w:marLeft w:val="0"/>
          <w:marRight w:val="0"/>
          <w:marTop w:val="0"/>
          <w:marBottom w:val="432"/>
          <w:divBdr>
            <w:top w:val="none" w:sz="0" w:space="0" w:color="auto"/>
            <w:left w:val="none" w:sz="0" w:space="0" w:color="auto"/>
            <w:bottom w:val="none" w:sz="0" w:space="0" w:color="auto"/>
            <w:right w:val="none" w:sz="0" w:space="0" w:color="auto"/>
          </w:divBdr>
          <w:divsChild>
            <w:div w:id="749893302">
              <w:marLeft w:val="0"/>
              <w:marRight w:val="0"/>
              <w:marTop w:val="0"/>
              <w:marBottom w:val="432"/>
              <w:divBdr>
                <w:top w:val="single" w:sz="6" w:space="6" w:color="CAD0D7"/>
                <w:left w:val="single" w:sz="6" w:space="6" w:color="CAD0D7"/>
                <w:bottom w:val="single" w:sz="6" w:space="6" w:color="CAD0D7"/>
                <w:right w:val="single" w:sz="6" w:space="6" w:color="CAD0D7"/>
              </w:divBdr>
              <w:divsChild>
                <w:div w:id="1407653858">
                  <w:marLeft w:val="0"/>
                  <w:marRight w:val="0"/>
                  <w:marTop w:val="168"/>
                  <w:marBottom w:val="0"/>
                  <w:divBdr>
                    <w:top w:val="none" w:sz="0" w:space="0" w:color="auto"/>
                    <w:left w:val="none" w:sz="0" w:space="0" w:color="auto"/>
                    <w:bottom w:val="none" w:sz="0" w:space="0" w:color="auto"/>
                    <w:right w:val="none" w:sz="0" w:space="0" w:color="auto"/>
                  </w:divBdr>
                </w:div>
                <w:div w:id="940144317">
                  <w:marLeft w:val="0"/>
                  <w:marRight w:val="0"/>
                  <w:marTop w:val="168"/>
                  <w:marBottom w:val="0"/>
                  <w:divBdr>
                    <w:top w:val="none" w:sz="0" w:space="0" w:color="auto"/>
                    <w:left w:val="none" w:sz="0" w:space="0" w:color="auto"/>
                    <w:bottom w:val="none" w:sz="0" w:space="0" w:color="auto"/>
                    <w:right w:val="none" w:sz="0" w:space="0" w:color="auto"/>
                  </w:divBdr>
                </w:div>
                <w:div w:id="1700475462">
                  <w:marLeft w:val="0"/>
                  <w:marRight w:val="0"/>
                  <w:marTop w:val="168"/>
                  <w:marBottom w:val="0"/>
                  <w:divBdr>
                    <w:top w:val="none" w:sz="0" w:space="0" w:color="auto"/>
                    <w:left w:val="none" w:sz="0" w:space="0" w:color="auto"/>
                    <w:bottom w:val="none" w:sz="0" w:space="0" w:color="auto"/>
                    <w:right w:val="none" w:sz="0" w:space="0" w:color="auto"/>
                  </w:divBdr>
                </w:div>
              </w:divsChild>
            </w:div>
            <w:div w:id="403794207">
              <w:marLeft w:val="2040"/>
              <w:marRight w:val="0"/>
              <w:marTop w:val="0"/>
              <w:marBottom w:val="0"/>
              <w:divBdr>
                <w:top w:val="none" w:sz="0" w:space="0" w:color="auto"/>
                <w:left w:val="none" w:sz="0" w:space="0" w:color="auto"/>
                <w:bottom w:val="none" w:sz="0" w:space="0" w:color="auto"/>
                <w:right w:val="none" w:sz="0" w:space="0" w:color="auto"/>
              </w:divBdr>
              <w:divsChild>
                <w:div w:id="1759708982">
                  <w:marLeft w:val="0"/>
                  <w:marRight w:val="0"/>
                  <w:marTop w:val="0"/>
                  <w:marBottom w:val="0"/>
                  <w:divBdr>
                    <w:top w:val="single" w:sz="2" w:space="0" w:color="D1EDF6"/>
                    <w:left w:val="single" w:sz="2" w:space="0" w:color="D1EDF6"/>
                    <w:bottom w:val="single" w:sz="2" w:space="0" w:color="D1EDF6"/>
                    <w:right w:val="single" w:sz="2" w:space="0" w:color="D1EDF6"/>
                  </w:divBdr>
                  <w:divsChild>
                    <w:div w:id="1265267689">
                      <w:marLeft w:val="0"/>
                      <w:marRight w:val="0"/>
                      <w:marTop w:val="0"/>
                      <w:marBottom w:val="360"/>
                      <w:divBdr>
                        <w:top w:val="none" w:sz="0" w:space="0" w:color="auto"/>
                        <w:left w:val="none" w:sz="0" w:space="0" w:color="auto"/>
                        <w:bottom w:val="none" w:sz="0" w:space="0" w:color="auto"/>
                        <w:right w:val="none" w:sz="0" w:space="0" w:color="auto"/>
                      </w:divBdr>
                    </w:div>
                    <w:div w:id="1578174327">
                      <w:marLeft w:val="0"/>
                      <w:marRight w:val="0"/>
                      <w:marTop w:val="168"/>
                      <w:marBottom w:val="72"/>
                      <w:divBdr>
                        <w:top w:val="none" w:sz="0" w:space="0" w:color="auto"/>
                        <w:left w:val="none" w:sz="0" w:space="0" w:color="auto"/>
                        <w:bottom w:val="none" w:sz="0" w:space="0" w:color="auto"/>
                        <w:right w:val="none" w:sz="0" w:space="0" w:color="auto"/>
                      </w:divBdr>
                      <w:divsChild>
                        <w:div w:id="1288124801">
                          <w:marLeft w:val="0"/>
                          <w:marRight w:val="0"/>
                          <w:marTop w:val="0"/>
                          <w:marBottom w:val="0"/>
                          <w:divBdr>
                            <w:top w:val="none" w:sz="0" w:space="0" w:color="auto"/>
                            <w:left w:val="none" w:sz="0" w:space="0" w:color="auto"/>
                            <w:bottom w:val="none" w:sz="0" w:space="0" w:color="auto"/>
                            <w:right w:val="none" w:sz="0" w:space="0" w:color="auto"/>
                          </w:divBdr>
                        </w:div>
                        <w:div w:id="1767573393">
                          <w:marLeft w:val="0"/>
                          <w:marRight w:val="0"/>
                          <w:marTop w:val="0"/>
                          <w:marBottom w:val="0"/>
                          <w:divBdr>
                            <w:top w:val="none" w:sz="0" w:space="0" w:color="auto"/>
                            <w:left w:val="none" w:sz="0" w:space="0" w:color="auto"/>
                            <w:bottom w:val="none" w:sz="0" w:space="0" w:color="auto"/>
                            <w:right w:val="none" w:sz="0" w:space="0" w:color="auto"/>
                          </w:divBdr>
                          <w:divsChild>
                            <w:div w:id="507211817">
                              <w:marLeft w:val="0"/>
                              <w:marRight w:val="0"/>
                              <w:marTop w:val="0"/>
                              <w:marBottom w:val="0"/>
                              <w:divBdr>
                                <w:top w:val="none" w:sz="0" w:space="0" w:color="auto"/>
                                <w:left w:val="none" w:sz="0" w:space="0" w:color="auto"/>
                                <w:bottom w:val="none" w:sz="0" w:space="0" w:color="auto"/>
                                <w:right w:val="none" w:sz="0" w:space="0" w:color="auto"/>
                              </w:divBdr>
                            </w:div>
                            <w:div w:id="27809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12380">
                  <w:marLeft w:val="0"/>
                  <w:marRight w:val="0"/>
                  <w:marTop w:val="0"/>
                  <w:marBottom w:val="0"/>
                  <w:divBdr>
                    <w:top w:val="single" w:sz="2" w:space="0" w:color="FBE8CD"/>
                    <w:left w:val="single" w:sz="2" w:space="0" w:color="FBE8CD"/>
                    <w:bottom w:val="single" w:sz="2" w:space="0" w:color="FBE8CD"/>
                    <w:right w:val="single" w:sz="2" w:space="0" w:color="FBE8CD"/>
                  </w:divBdr>
                  <w:divsChild>
                    <w:div w:id="878973794">
                      <w:marLeft w:val="0"/>
                      <w:marRight w:val="0"/>
                      <w:marTop w:val="0"/>
                      <w:marBottom w:val="120"/>
                      <w:divBdr>
                        <w:top w:val="none" w:sz="0" w:space="0" w:color="auto"/>
                        <w:left w:val="none" w:sz="0" w:space="0" w:color="auto"/>
                        <w:bottom w:val="none" w:sz="0" w:space="0" w:color="auto"/>
                        <w:right w:val="none" w:sz="0" w:space="0" w:color="auto"/>
                      </w:divBdr>
                      <w:divsChild>
                        <w:div w:id="889002485">
                          <w:marLeft w:val="0"/>
                          <w:marRight w:val="0"/>
                          <w:marTop w:val="0"/>
                          <w:marBottom w:val="120"/>
                          <w:divBdr>
                            <w:top w:val="none" w:sz="0" w:space="0" w:color="auto"/>
                            <w:left w:val="none" w:sz="0" w:space="0" w:color="auto"/>
                            <w:bottom w:val="none" w:sz="0" w:space="0" w:color="auto"/>
                            <w:right w:val="none" w:sz="0" w:space="0" w:color="auto"/>
                          </w:divBdr>
                        </w:div>
                        <w:div w:id="185448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928461">
          <w:marLeft w:val="0"/>
          <w:marRight w:val="0"/>
          <w:marTop w:val="0"/>
          <w:marBottom w:val="432"/>
          <w:divBdr>
            <w:top w:val="none" w:sz="0" w:space="0" w:color="auto"/>
            <w:left w:val="none" w:sz="0" w:space="0" w:color="auto"/>
            <w:bottom w:val="none" w:sz="0" w:space="0" w:color="auto"/>
            <w:right w:val="none" w:sz="0" w:space="0" w:color="auto"/>
          </w:divBdr>
          <w:divsChild>
            <w:div w:id="994841552">
              <w:marLeft w:val="0"/>
              <w:marRight w:val="0"/>
              <w:marTop w:val="0"/>
              <w:marBottom w:val="432"/>
              <w:divBdr>
                <w:top w:val="single" w:sz="6" w:space="6" w:color="CAD0D7"/>
                <w:left w:val="single" w:sz="6" w:space="6" w:color="CAD0D7"/>
                <w:bottom w:val="single" w:sz="6" w:space="6" w:color="CAD0D7"/>
                <w:right w:val="single" w:sz="6" w:space="6" w:color="CAD0D7"/>
              </w:divBdr>
              <w:divsChild>
                <w:div w:id="1605456696">
                  <w:marLeft w:val="0"/>
                  <w:marRight w:val="0"/>
                  <w:marTop w:val="168"/>
                  <w:marBottom w:val="0"/>
                  <w:divBdr>
                    <w:top w:val="none" w:sz="0" w:space="0" w:color="auto"/>
                    <w:left w:val="none" w:sz="0" w:space="0" w:color="auto"/>
                    <w:bottom w:val="none" w:sz="0" w:space="0" w:color="auto"/>
                    <w:right w:val="none" w:sz="0" w:space="0" w:color="auto"/>
                  </w:divBdr>
                </w:div>
                <w:div w:id="539705026">
                  <w:marLeft w:val="0"/>
                  <w:marRight w:val="0"/>
                  <w:marTop w:val="168"/>
                  <w:marBottom w:val="0"/>
                  <w:divBdr>
                    <w:top w:val="none" w:sz="0" w:space="0" w:color="auto"/>
                    <w:left w:val="none" w:sz="0" w:space="0" w:color="auto"/>
                    <w:bottom w:val="none" w:sz="0" w:space="0" w:color="auto"/>
                    <w:right w:val="none" w:sz="0" w:space="0" w:color="auto"/>
                  </w:divBdr>
                </w:div>
                <w:div w:id="646127943">
                  <w:marLeft w:val="0"/>
                  <w:marRight w:val="0"/>
                  <w:marTop w:val="168"/>
                  <w:marBottom w:val="0"/>
                  <w:divBdr>
                    <w:top w:val="none" w:sz="0" w:space="0" w:color="auto"/>
                    <w:left w:val="none" w:sz="0" w:space="0" w:color="auto"/>
                    <w:bottom w:val="none" w:sz="0" w:space="0" w:color="auto"/>
                    <w:right w:val="none" w:sz="0" w:space="0" w:color="auto"/>
                  </w:divBdr>
                </w:div>
              </w:divsChild>
            </w:div>
            <w:div w:id="425657013">
              <w:marLeft w:val="2040"/>
              <w:marRight w:val="0"/>
              <w:marTop w:val="0"/>
              <w:marBottom w:val="0"/>
              <w:divBdr>
                <w:top w:val="none" w:sz="0" w:space="0" w:color="auto"/>
                <w:left w:val="none" w:sz="0" w:space="0" w:color="auto"/>
                <w:bottom w:val="none" w:sz="0" w:space="0" w:color="auto"/>
                <w:right w:val="none" w:sz="0" w:space="0" w:color="auto"/>
              </w:divBdr>
              <w:divsChild>
                <w:div w:id="89862761">
                  <w:marLeft w:val="0"/>
                  <w:marRight w:val="0"/>
                  <w:marTop w:val="0"/>
                  <w:marBottom w:val="0"/>
                  <w:divBdr>
                    <w:top w:val="single" w:sz="2" w:space="0" w:color="D1EDF6"/>
                    <w:left w:val="single" w:sz="2" w:space="0" w:color="D1EDF6"/>
                    <w:bottom w:val="single" w:sz="2" w:space="0" w:color="D1EDF6"/>
                    <w:right w:val="single" w:sz="2" w:space="0" w:color="D1EDF6"/>
                  </w:divBdr>
                  <w:divsChild>
                    <w:div w:id="546914726">
                      <w:marLeft w:val="0"/>
                      <w:marRight w:val="0"/>
                      <w:marTop w:val="0"/>
                      <w:marBottom w:val="360"/>
                      <w:divBdr>
                        <w:top w:val="none" w:sz="0" w:space="0" w:color="auto"/>
                        <w:left w:val="none" w:sz="0" w:space="0" w:color="auto"/>
                        <w:bottom w:val="none" w:sz="0" w:space="0" w:color="auto"/>
                        <w:right w:val="none" w:sz="0" w:space="0" w:color="auto"/>
                      </w:divBdr>
                    </w:div>
                    <w:div w:id="1271015140">
                      <w:marLeft w:val="0"/>
                      <w:marRight w:val="0"/>
                      <w:marTop w:val="168"/>
                      <w:marBottom w:val="72"/>
                      <w:divBdr>
                        <w:top w:val="none" w:sz="0" w:space="0" w:color="auto"/>
                        <w:left w:val="none" w:sz="0" w:space="0" w:color="auto"/>
                        <w:bottom w:val="none" w:sz="0" w:space="0" w:color="auto"/>
                        <w:right w:val="none" w:sz="0" w:space="0" w:color="auto"/>
                      </w:divBdr>
                      <w:divsChild>
                        <w:div w:id="652370288">
                          <w:marLeft w:val="0"/>
                          <w:marRight w:val="0"/>
                          <w:marTop w:val="0"/>
                          <w:marBottom w:val="0"/>
                          <w:divBdr>
                            <w:top w:val="none" w:sz="0" w:space="0" w:color="auto"/>
                            <w:left w:val="none" w:sz="0" w:space="0" w:color="auto"/>
                            <w:bottom w:val="none" w:sz="0" w:space="0" w:color="auto"/>
                            <w:right w:val="none" w:sz="0" w:space="0" w:color="auto"/>
                          </w:divBdr>
                        </w:div>
                        <w:div w:id="679822199">
                          <w:marLeft w:val="0"/>
                          <w:marRight w:val="0"/>
                          <w:marTop w:val="0"/>
                          <w:marBottom w:val="0"/>
                          <w:divBdr>
                            <w:top w:val="none" w:sz="0" w:space="0" w:color="auto"/>
                            <w:left w:val="none" w:sz="0" w:space="0" w:color="auto"/>
                            <w:bottom w:val="none" w:sz="0" w:space="0" w:color="auto"/>
                            <w:right w:val="none" w:sz="0" w:space="0" w:color="auto"/>
                          </w:divBdr>
                          <w:divsChild>
                            <w:div w:id="599876787">
                              <w:marLeft w:val="0"/>
                              <w:marRight w:val="0"/>
                              <w:marTop w:val="0"/>
                              <w:marBottom w:val="0"/>
                              <w:divBdr>
                                <w:top w:val="none" w:sz="0" w:space="0" w:color="auto"/>
                                <w:left w:val="none" w:sz="0" w:space="0" w:color="auto"/>
                                <w:bottom w:val="none" w:sz="0" w:space="0" w:color="auto"/>
                                <w:right w:val="none" w:sz="0" w:space="0" w:color="auto"/>
                              </w:divBdr>
                            </w:div>
                            <w:div w:id="16142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826313">
                  <w:marLeft w:val="0"/>
                  <w:marRight w:val="0"/>
                  <w:marTop w:val="0"/>
                  <w:marBottom w:val="0"/>
                  <w:divBdr>
                    <w:top w:val="single" w:sz="2" w:space="0" w:color="FBE8CD"/>
                    <w:left w:val="single" w:sz="2" w:space="0" w:color="FBE8CD"/>
                    <w:bottom w:val="single" w:sz="2" w:space="0" w:color="FBE8CD"/>
                    <w:right w:val="single" w:sz="2" w:space="0" w:color="FBE8CD"/>
                  </w:divBdr>
                  <w:divsChild>
                    <w:div w:id="1454593403">
                      <w:marLeft w:val="0"/>
                      <w:marRight w:val="0"/>
                      <w:marTop w:val="0"/>
                      <w:marBottom w:val="120"/>
                      <w:divBdr>
                        <w:top w:val="none" w:sz="0" w:space="0" w:color="auto"/>
                        <w:left w:val="none" w:sz="0" w:space="0" w:color="auto"/>
                        <w:bottom w:val="none" w:sz="0" w:space="0" w:color="auto"/>
                        <w:right w:val="none" w:sz="0" w:space="0" w:color="auto"/>
                      </w:divBdr>
                      <w:divsChild>
                        <w:div w:id="1942378175">
                          <w:marLeft w:val="0"/>
                          <w:marRight w:val="0"/>
                          <w:marTop w:val="0"/>
                          <w:marBottom w:val="120"/>
                          <w:divBdr>
                            <w:top w:val="none" w:sz="0" w:space="0" w:color="auto"/>
                            <w:left w:val="none" w:sz="0" w:space="0" w:color="auto"/>
                            <w:bottom w:val="none" w:sz="0" w:space="0" w:color="auto"/>
                            <w:right w:val="none" w:sz="0" w:space="0" w:color="auto"/>
                          </w:divBdr>
                        </w:div>
                        <w:div w:id="20102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268589">
          <w:marLeft w:val="0"/>
          <w:marRight w:val="0"/>
          <w:marTop w:val="0"/>
          <w:marBottom w:val="432"/>
          <w:divBdr>
            <w:top w:val="none" w:sz="0" w:space="0" w:color="auto"/>
            <w:left w:val="none" w:sz="0" w:space="0" w:color="auto"/>
            <w:bottom w:val="none" w:sz="0" w:space="0" w:color="auto"/>
            <w:right w:val="none" w:sz="0" w:space="0" w:color="auto"/>
          </w:divBdr>
          <w:divsChild>
            <w:div w:id="477263935">
              <w:marLeft w:val="0"/>
              <w:marRight w:val="0"/>
              <w:marTop w:val="0"/>
              <w:marBottom w:val="432"/>
              <w:divBdr>
                <w:top w:val="single" w:sz="6" w:space="6" w:color="CAD0D7"/>
                <w:left w:val="single" w:sz="6" w:space="6" w:color="CAD0D7"/>
                <w:bottom w:val="single" w:sz="6" w:space="6" w:color="CAD0D7"/>
                <w:right w:val="single" w:sz="6" w:space="6" w:color="CAD0D7"/>
              </w:divBdr>
              <w:divsChild>
                <w:div w:id="29570660">
                  <w:marLeft w:val="0"/>
                  <w:marRight w:val="0"/>
                  <w:marTop w:val="168"/>
                  <w:marBottom w:val="0"/>
                  <w:divBdr>
                    <w:top w:val="none" w:sz="0" w:space="0" w:color="auto"/>
                    <w:left w:val="none" w:sz="0" w:space="0" w:color="auto"/>
                    <w:bottom w:val="none" w:sz="0" w:space="0" w:color="auto"/>
                    <w:right w:val="none" w:sz="0" w:space="0" w:color="auto"/>
                  </w:divBdr>
                </w:div>
                <w:div w:id="703601348">
                  <w:marLeft w:val="0"/>
                  <w:marRight w:val="0"/>
                  <w:marTop w:val="168"/>
                  <w:marBottom w:val="0"/>
                  <w:divBdr>
                    <w:top w:val="none" w:sz="0" w:space="0" w:color="auto"/>
                    <w:left w:val="none" w:sz="0" w:space="0" w:color="auto"/>
                    <w:bottom w:val="none" w:sz="0" w:space="0" w:color="auto"/>
                    <w:right w:val="none" w:sz="0" w:space="0" w:color="auto"/>
                  </w:divBdr>
                </w:div>
                <w:div w:id="1925264635">
                  <w:marLeft w:val="0"/>
                  <w:marRight w:val="0"/>
                  <w:marTop w:val="168"/>
                  <w:marBottom w:val="0"/>
                  <w:divBdr>
                    <w:top w:val="none" w:sz="0" w:space="0" w:color="auto"/>
                    <w:left w:val="none" w:sz="0" w:space="0" w:color="auto"/>
                    <w:bottom w:val="none" w:sz="0" w:space="0" w:color="auto"/>
                    <w:right w:val="none" w:sz="0" w:space="0" w:color="auto"/>
                  </w:divBdr>
                </w:div>
              </w:divsChild>
            </w:div>
            <w:div w:id="490369451">
              <w:marLeft w:val="2040"/>
              <w:marRight w:val="0"/>
              <w:marTop w:val="0"/>
              <w:marBottom w:val="0"/>
              <w:divBdr>
                <w:top w:val="none" w:sz="0" w:space="0" w:color="auto"/>
                <w:left w:val="none" w:sz="0" w:space="0" w:color="auto"/>
                <w:bottom w:val="none" w:sz="0" w:space="0" w:color="auto"/>
                <w:right w:val="none" w:sz="0" w:space="0" w:color="auto"/>
              </w:divBdr>
              <w:divsChild>
                <w:div w:id="1610310564">
                  <w:marLeft w:val="0"/>
                  <w:marRight w:val="0"/>
                  <w:marTop w:val="0"/>
                  <w:marBottom w:val="0"/>
                  <w:divBdr>
                    <w:top w:val="single" w:sz="2" w:space="0" w:color="D1EDF6"/>
                    <w:left w:val="single" w:sz="2" w:space="0" w:color="D1EDF6"/>
                    <w:bottom w:val="single" w:sz="2" w:space="0" w:color="D1EDF6"/>
                    <w:right w:val="single" w:sz="2" w:space="0" w:color="D1EDF6"/>
                  </w:divBdr>
                  <w:divsChild>
                    <w:div w:id="705371470">
                      <w:marLeft w:val="0"/>
                      <w:marRight w:val="0"/>
                      <w:marTop w:val="0"/>
                      <w:marBottom w:val="360"/>
                      <w:divBdr>
                        <w:top w:val="none" w:sz="0" w:space="0" w:color="auto"/>
                        <w:left w:val="none" w:sz="0" w:space="0" w:color="auto"/>
                        <w:bottom w:val="none" w:sz="0" w:space="0" w:color="auto"/>
                        <w:right w:val="none" w:sz="0" w:space="0" w:color="auto"/>
                      </w:divBdr>
                    </w:div>
                    <w:div w:id="1901667149">
                      <w:marLeft w:val="0"/>
                      <w:marRight w:val="0"/>
                      <w:marTop w:val="168"/>
                      <w:marBottom w:val="72"/>
                      <w:divBdr>
                        <w:top w:val="none" w:sz="0" w:space="0" w:color="auto"/>
                        <w:left w:val="none" w:sz="0" w:space="0" w:color="auto"/>
                        <w:bottom w:val="none" w:sz="0" w:space="0" w:color="auto"/>
                        <w:right w:val="none" w:sz="0" w:space="0" w:color="auto"/>
                      </w:divBdr>
                      <w:divsChild>
                        <w:div w:id="1062556829">
                          <w:marLeft w:val="0"/>
                          <w:marRight w:val="0"/>
                          <w:marTop w:val="0"/>
                          <w:marBottom w:val="0"/>
                          <w:divBdr>
                            <w:top w:val="none" w:sz="0" w:space="0" w:color="auto"/>
                            <w:left w:val="none" w:sz="0" w:space="0" w:color="auto"/>
                            <w:bottom w:val="none" w:sz="0" w:space="0" w:color="auto"/>
                            <w:right w:val="none" w:sz="0" w:space="0" w:color="auto"/>
                          </w:divBdr>
                        </w:div>
                        <w:div w:id="1624537399">
                          <w:marLeft w:val="0"/>
                          <w:marRight w:val="0"/>
                          <w:marTop w:val="0"/>
                          <w:marBottom w:val="0"/>
                          <w:divBdr>
                            <w:top w:val="none" w:sz="0" w:space="0" w:color="auto"/>
                            <w:left w:val="none" w:sz="0" w:space="0" w:color="auto"/>
                            <w:bottom w:val="none" w:sz="0" w:space="0" w:color="auto"/>
                            <w:right w:val="none" w:sz="0" w:space="0" w:color="auto"/>
                          </w:divBdr>
                          <w:divsChild>
                            <w:div w:id="926622731">
                              <w:marLeft w:val="0"/>
                              <w:marRight w:val="0"/>
                              <w:marTop w:val="0"/>
                              <w:marBottom w:val="0"/>
                              <w:divBdr>
                                <w:top w:val="none" w:sz="0" w:space="0" w:color="auto"/>
                                <w:left w:val="none" w:sz="0" w:space="0" w:color="auto"/>
                                <w:bottom w:val="none" w:sz="0" w:space="0" w:color="auto"/>
                                <w:right w:val="none" w:sz="0" w:space="0" w:color="auto"/>
                              </w:divBdr>
                            </w:div>
                            <w:div w:id="10341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63572">
                  <w:marLeft w:val="0"/>
                  <w:marRight w:val="0"/>
                  <w:marTop w:val="0"/>
                  <w:marBottom w:val="0"/>
                  <w:divBdr>
                    <w:top w:val="single" w:sz="2" w:space="0" w:color="FBE8CD"/>
                    <w:left w:val="single" w:sz="2" w:space="0" w:color="FBE8CD"/>
                    <w:bottom w:val="single" w:sz="2" w:space="0" w:color="FBE8CD"/>
                    <w:right w:val="single" w:sz="2" w:space="0" w:color="FBE8CD"/>
                  </w:divBdr>
                  <w:divsChild>
                    <w:div w:id="1590389969">
                      <w:marLeft w:val="0"/>
                      <w:marRight w:val="0"/>
                      <w:marTop w:val="0"/>
                      <w:marBottom w:val="120"/>
                      <w:divBdr>
                        <w:top w:val="none" w:sz="0" w:space="0" w:color="auto"/>
                        <w:left w:val="none" w:sz="0" w:space="0" w:color="auto"/>
                        <w:bottom w:val="none" w:sz="0" w:space="0" w:color="auto"/>
                        <w:right w:val="none" w:sz="0" w:space="0" w:color="auto"/>
                      </w:divBdr>
                      <w:divsChild>
                        <w:div w:id="542324219">
                          <w:marLeft w:val="0"/>
                          <w:marRight w:val="0"/>
                          <w:marTop w:val="0"/>
                          <w:marBottom w:val="120"/>
                          <w:divBdr>
                            <w:top w:val="none" w:sz="0" w:space="0" w:color="auto"/>
                            <w:left w:val="none" w:sz="0" w:space="0" w:color="auto"/>
                            <w:bottom w:val="none" w:sz="0" w:space="0" w:color="auto"/>
                            <w:right w:val="none" w:sz="0" w:space="0" w:color="auto"/>
                          </w:divBdr>
                        </w:div>
                        <w:div w:id="6639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45138">
          <w:marLeft w:val="0"/>
          <w:marRight w:val="0"/>
          <w:marTop w:val="0"/>
          <w:marBottom w:val="432"/>
          <w:divBdr>
            <w:top w:val="none" w:sz="0" w:space="0" w:color="auto"/>
            <w:left w:val="none" w:sz="0" w:space="0" w:color="auto"/>
            <w:bottom w:val="none" w:sz="0" w:space="0" w:color="auto"/>
            <w:right w:val="none" w:sz="0" w:space="0" w:color="auto"/>
          </w:divBdr>
          <w:divsChild>
            <w:div w:id="114253441">
              <w:marLeft w:val="0"/>
              <w:marRight w:val="0"/>
              <w:marTop w:val="0"/>
              <w:marBottom w:val="432"/>
              <w:divBdr>
                <w:top w:val="single" w:sz="6" w:space="6" w:color="CAD0D7"/>
                <w:left w:val="single" w:sz="6" w:space="6" w:color="CAD0D7"/>
                <w:bottom w:val="single" w:sz="6" w:space="6" w:color="CAD0D7"/>
                <w:right w:val="single" w:sz="6" w:space="6" w:color="CAD0D7"/>
              </w:divBdr>
              <w:divsChild>
                <w:div w:id="2072337942">
                  <w:marLeft w:val="0"/>
                  <w:marRight w:val="0"/>
                  <w:marTop w:val="168"/>
                  <w:marBottom w:val="0"/>
                  <w:divBdr>
                    <w:top w:val="none" w:sz="0" w:space="0" w:color="auto"/>
                    <w:left w:val="none" w:sz="0" w:space="0" w:color="auto"/>
                    <w:bottom w:val="none" w:sz="0" w:space="0" w:color="auto"/>
                    <w:right w:val="none" w:sz="0" w:space="0" w:color="auto"/>
                  </w:divBdr>
                </w:div>
                <w:div w:id="329875409">
                  <w:marLeft w:val="0"/>
                  <w:marRight w:val="0"/>
                  <w:marTop w:val="168"/>
                  <w:marBottom w:val="0"/>
                  <w:divBdr>
                    <w:top w:val="none" w:sz="0" w:space="0" w:color="auto"/>
                    <w:left w:val="none" w:sz="0" w:space="0" w:color="auto"/>
                    <w:bottom w:val="none" w:sz="0" w:space="0" w:color="auto"/>
                    <w:right w:val="none" w:sz="0" w:space="0" w:color="auto"/>
                  </w:divBdr>
                </w:div>
                <w:div w:id="506411829">
                  <w:marLeft w:val="0"/>
                  <w:marRight w:val="0"/>
                  <w:marTop w:val="168"/>
                  <w:marBottom w:val="0"/>
                  <w:divBdr>
                    <w:top w:val="none" w:sz="0" w:space="0" w:color="auto"/>
                    <w:left w:val="none" w:sz="0" w:space="0" w:color="auto"/>
                    <w:bottom w:val="none" w:sz="0" w:space="0" w:color="auto"/>
                    <w:right w:val="none" w:sz="0" w:space="0" w:color="auto"/>
                  </w:divBdr>
                </w:div>
              </w:divsChild>
            </w:div>
            <w:div w:id="662313919">
              <w:marLeft w:val="2040"/>
              <w:marRight w:val="0"/>
              <w:marTop w:val="0"/>
              <w:marBottom w:val="0"/>
              <w:divBdr>
                <w:top w:val="none" w:sz="0" w:space="0" w:color="auto"/>
                <w:left w:val="none" w:sz="0" w:space="0" w:color="auto"/>
                <w:bottom w:val="none" w:sz="0" w:space="0" w:color="auto"/>
                <w:right w:val="none" w:sz="0" w:space="0" w:color="auto"/>
              </w:divBdr>
              <w:divsChild>
                <w:div w:id="216935845">
                  <w:marLeft w:val="0"/>
                  <w:marRight w:val="0"/>
                  <w:marTop w:val="0"/>
                  <w:marBottom w:val="0"/>
                  <w:divBdr>
                    <w:top w:val="single" w:sz="2" w:space="0" w:color="D1EDF6"/>
                    <w:left w:val="single" w:sz="2" w:space="0" w:color="D1EDF6"/>
                    <w:bottom w:val="single" w:sz="2" w:space="0" w:color="D1EDF6"/>
                    <w:right w:val="single" w:sz="2" w:space="0" w:color="D1EDF6"/>
                  </w:divBdr>
                  <w:divsChild>
                    <w:div w:id="496579630">
                      <w:marLeft w:val="0"/>
                      <w:marRight w:val="0"/>
                      <w:marTop w:val="0"/>
                      <w:marBottom w:val="360"/>
                      <w:divBdr>
                        <w:top w:val="none" w:sz="0" w:space="0" w:color="auto"/>
                        <w:left w:val="none" w:sz="0" w:space="0" w:color="auto"/>
                        <w:bottom w:val="none" w:sz="0" w:space="0" w:color="auto"/>
                        <w:right w:val="none" w:sz="0" w:space="0" w:color="auto"/>
                      </w:divBdr>
                    </w:div>
                    <w:div w:id="1533299240">
                      <w:marLeft w:val="0"/>
                      <w:marRight w:val="0"/>
                      <w:marTop w:val="168"/>
                      <w:marBottom w:val="72"/>
                      <w:divBdr>
                        <w:top w:val="none" w:sz="0" w:space="0" w:color="auto"/>
                        <w:left w:val="none" w:sz="0" w:space="0" w:color="auto"/>
                        <w:bottom w:val="none" w:sz="0" w:space="0" w:color="auto"/>
                        <w:right w:val="none" w:sz="0" w:space="0" w:color="auto"/>
                      </w:divBdr>
                      <w:divsChild>
                        <w:div w:id="1770731284">
                          <w:marLeft w:val="0"/>
                          <w:marRight w:val="0"/>
                          <w:marTop w:val="0"/>
                          <w:marBottom w:val="0"/>
                          <w:divBdr>
                            <w:top w:val="none" w:sz="0" w:space="0" w:color="auto"/>
                            <w:left w:val="none" w:sz="0" w:space="0" w:color="auto"/>
                            <w:bottom w:val="none" w:sz="0" w:space="0" w:color="auto"/>
                            <w:right w:val="none" w:sz="0" w:space="0" w:color="auto"/>
                          </w:divBdr>
                        </w:div>
                        <w:div w:id="1364208622">
                          <w:marLeft w:val="0"/>
                          <w:marRight w:val="0"/>
                          <w:marTop w:val="0"/>
                          <w:marBottom w:val="0"/>
                          <w:divBdr>
                            <w:top w:val="none" w:sz="0" w:space="0" w:color="auto"/>
                            <w:left w:val="none" w:sz="0" w:space="0" w:color="auto"/>
                            <w:bottom w:val="none" w:sz="0" w:space="0" w:color="auto"/>
                            <w:right w:val="none" w:sz="0" w:space="0" w:color="auto"/>
                          </w:divBdr>
                          <w:divsChild>
                            <w:div w:id="10885095">
                              <w:marLeft w:val="0"/>
                              <w:marRight w:val="0"/>
                              <w:marTop w:val="0"/>
                              <w:marBottom w:val="0"/>
                              <w:divBdr>
                                <w:top w:val="none" w:sz="0" w:space="0" w:color="auto"/>
                                <w:left w:val="none" w:sz="0" w:space="0" w:color="auto"/>
                                <w:bottom w:val="none" w:sz="0" w:space="0" w:color="auto"/>
                                <w:right w:val="none" w:sz="0" w:space="0" w:color="auto"/>
                              </w:divBdr>
                            </w:div>
                            <w:div w:id="19642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58184">
                  <w:marLeft w:val="0"/>
                  <w:marRight w:val="0"/>
                  <w:marTop w:val="0"/>
                  <w:marBottom w:val="0"/>
                  <w:divBdr>
                    <w:top w:val="single" w:sz="2" w:space="0" w:color="FBE8CD"/>
                    <w:left w:val="single" w:sz="2" w:space="0" w:color="FBE8CD"/>
                    <w:bottom w:val="single" w:sz="2" w:space="0" w:color="FBE8CD"/>
                    <w:right w:val="single" w:sz="2" w:space="0" w:color="FBE8CD"/>
                  </w:divBdr>
                  <w:divsChild>
                    <w:div w:id="1482505316">
                      <w:marLeft w:val="0"/>
                      <w:marRight w:val="0"/>
                      <w:marTop w:val="0"/>
                      <w:marBottom w:val="120"/>
                      <w:divBdr>
                        <w:top w:val="none" w:sz="0" w:space="0" w:color="auto"/>
                        <w:left w:val="none" w:sz="0" w:space="0" w:color="auto"/>
                        <w:bottom w:val="none" w:sz="0" w:space="0" w:color="auto"/>
                        <w:right w:val="none" w:sz="0" w:space="0" w:color="auto"/>
                      </w:divBdr>
                      <w:divsChild>
                        <w:div w:id="721321439">
                          <w:marLeft w:val="0"/>
                          <w:marRight w:val="0"/>
                          <w:marTop w:val="0"/>
                          <w:marBottom w:val="120"/>
                          <w:divBdr>
                            <w:top w:val="none" w:sz="0" w:space="0" w:color="auto"/>
                            <w:left w:val="none" w:sz="0" w:space="0" w:color="auto"/>
                            <w:bottom w:val="none" w:sz="0" w:space="0" w:color="auto"/>
                            <w:right w:val="none" w:sz="0" w:space="0" w:color="auto"/>
                          </w:divBdr>
                        </w:div>
                        <w:div w:id="198091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7211">
          <w:marLeft w:val="0"/>
          <w:marRight w:val="0"/>
          <w:marTop w:val="0"/>
          <w:marBottom w:val="432"/>
          <w:divBdr>
            <w:top w:val="none" w:sz="0" w:space="0" w:color="auto"/>
            <w:left w:val="none" w:sz="0" w:space="0" w:color="auto"/>
            <w:bottom w:val="none" w:sz="0" w:space="0" w:color="auto"/>
            <w:right w:val="none" w:sz="0" w:space="0" w:color="auto"/>
          </w:divBdr>
          <w:divsChild>
            <w:div w:id="1130585875">
              <w:marLeft w:val="0"/>
              <w:marRight w:val="0"/>
              <w:marTop w:val="0"/>
              <w:marBottom w:val="432"/>
              <w:divBdr>
                <w:top w:val="single" w:sz="6" w:space="6" w:color="CAD0D7"/>
                <w:left w:val="single" w:sz="6" w:space="6" w:color="CAD0D7"/>
                <w:bottom w:val="single" w:sz="6" w:space="6" w:color="CAD0D7"/>
                <w:right w:val="single" w:sz="6" w:space="6" w:color="CAD0D7"/>
              </w:divBdr>
              <w:divsChild>
                <w:div w:id="175384296">
                  <w:marLeft w:val="0"/>
                  <w:marRight w:val="0"/>
                  <w:marTop w:val="168"/>
                  <w:marBottom w:val="0"/>
                  <w:divBdr>
                    <w:top w:val="none" w:sz="0" w:space="0" w:color="auto"/>
                    <w:left w:val="none" w:sz="0" w:space="0" w:color="auto"/>
                    <w:bottom w:val="none" w:sz="0" w:space="0" w:color="auto"/>
                    <w:right w:val="none" w:sz="0" w:space="0" w:color="auto"/>
                  </w:divBdr>
                </w:div>
                <w:div w:id="379211847">
                  <w:marLeft w:val="0"/>
                  <w:marRight w:val="0"/>
                  <w:marTop w:val="168"/>
                  <w:marBottom w:val="0"/>
                  <w:divBdr>
                    <w:top w:val="none" w:sz="0" w:space="0" w:color="auto"/>
                    <w:left w:val="none" w:sz="0" w:space="0" w:color="auto"/>
                    <w:bottom w:val="none" w:sz="0" w:space="0" w:color="auto"/>
                    <w:right w:val="none" w:sz="0" w:space="0" w:color="auto"/>
                  </w:divBdr>
                </w:div>
                <w:div w:id="1221280941">
                  <w:marLeft w:val="0"/>
                  <w:marRight w:val="0"/>
                  <w:marTop w:val="168"/>
                  <w:marBottom w:val="0"/>
                  <w:divBdr>
                    <w:top w:val="none" w:sz="0" w:space="0" w:color="auto"/>
                    <w:left w:val="none" w:sz="0" w:space="0" w:color="auto"/>
                    <w:bottom w:val="none" w:sz="0" w:space="0" w:color="auto"/>
                    <w:right w:val="none" w:sz="0" w:space="0" w:color="auto"/>
                  </w:divBdr>
                </w:div>
              </w:divsChild>
            </w:div>
            <w:div w:id="269555065">
              <w:marLeft w:val="2040"/>
              <w:marRight w:val="0"/>
              <w:marTop w:val="0"/>
              <w:marBottom w:val="0"/>
              <w:divBdr>
                <w:top w:val="none" w:sz="0" w:space="0" w:color="auto"/>
                <w:left w:val="none" w:sz="0" w:space="0" w:color="auto"/>
                <w:bottom w:val="none" w:sz="0" w:space="0" w:color="auto"/>
                <w:right w:val="none" w:sz="0" w:space="0" w:color="auto"/>
              </w:divBdr>
              <w:divsChild>
                <w:div w:id="1865748391">
                  <w:marLeft w:val="0"/>
                  <w:marRight w:val="0"/>
                  <w:marTop w:val="0"/>
                  <w:marBottom w:val="0"/>
                  <w:divBdr>
                    <w:top w:val="single" w:sz="2" w:space="0" w:color="D1EDF6"/>
                    <w:left w:val="single" w:sz="2" w:space="0" w:color="D1EDF6"/>
                    <w:bottom w:val="single" w:sz="2" w:space="0" w:color="D1EDF6"/>
                    <w:right w:val="single" w:sz="2" w:space="0" w:color="D1EDF6"/>
                  </w:divBdr>
                  <w:divsChild>
                    <w:div w:id="229462227">
                      <w:marLeft w:val="0"/>
                      <w:marRight w:val="0"/>
                      <w:marTop w:val="0"/>
                      <w:marBottom w:val="360"/>
                      <w:divBdr>
                        <w:top w:val="none" w:sz="0" w:space="0" w:color="auto"/>
                        <w:left w:val="none" w:sz="0" w:space="0" w:color="auto"/>
                        <w:bottom w:val="none" w:sz="0" w:space="0" w:color="auto"/>
                        <w:right w:val="none" w:sz="0" w:space="0" w:color="auto"/>
                      </w:divBdr>
                    </w:div>
                    <w:div w:id="200896126">
                      <w:marLeft w:val="0"/>
                      <w:marRight w:val="0"/>
                      <w:marTop w:val="168"/>
                      <w:marBottom w:val="72"/>
                      <w:divBdr>
                        <w:top w:val="none" w:sz="0" w:space="0" w:color="auto"/>
                        <w:left w:val="none" w:sz="0" w:space="0" w:color="auto"/>
                        <w:bottom w:val="none" w:sz="0" w:space="0" w:color="auto"/>
                        <w:right w:val="none" w:sz="0" w:space="0" w:color="auto"/>
                      </w:divBdr>
                      <w:divsChild>
                        <w:div w:id="1417675282">
                          <w:marLeft w:val="0"/>
                          <w:marRight w:val="0"/>
                          <w:marTop w:val="0"/>
                          <w:marBottom w:val="0"/>
                          <w:divBdr>
                            <w:top w:val="none" w:sz="0" w:space="0" w:color="auto"/>
                            <w:left w:val="none" w:sz="0" w:space="0" w:color="auto"/>
                            <w:bottom w:val="none" w:sz="0" w:space="0" w:color="auto"/>
                            <w:right w:val="none" w:sz="0" w:space="0" w:color="auto"/>
                          </w:divBdr>
                        </w:div>
                        <w:div w:id="451173663">
                          <w:marLeft w:val="0"/>
                          <w:marRight w:val="0"/>
                          <w:marTop w:val="0"/>
                          <w:marBottom w:val="0"/>
                          <w:divBdr>
                            <w:top w:val="none" w:sz="0" w:space="0" w:color="auto"/>
                            <w:left w:val="none" w:sz="0" w:space="0" w:color="auto"/>
                            <w:bottom w:val="none" w:sz="0" w:space="0" w:color="auto"/>
                            <w:right w:val="none" w:sz="0" w:space="0" w:color="auto"/>
                          </w:divBdr>
                          <w:divsChild>
                            <w:div w:id="30081087">
                              <w:marLeft w:val="0"/>
                              <w:marRight w:val="0"/>
                              <w:marTop w:val="0"/>
                              <w:marBottom w:val="0"/>
                              <w:divBdr>
                                <w:top w:val="none" w:sz="0" w:space="0" w:color="auto"/>
                                <w:left w:val="none" w:sz="0" w:space="0" w:color="auto"/>
                                <w:bottom w:val="none" w:sz="0" w:space="0" w:color="auto"/>
                                <w:right w:val="none" w:sz="0" w:space="0" w:color="auto"/>
                              </w:divBdr>
                            </w:div>
                            <w:div w:id="136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97798">
                  <w:marLeft w:val="0"/>
                  <w:marRight w:val="0"/>
                  <w:marTop w:val="0"/>
                  <w:marBottom w:val="0"/>
                  <w:divBdr>
                    <w:top w:val="single" w:sz="2" w:space="0" w:color="FBE8CD"/>
                    <w:left w:val="single" w:sz="2" w:space="0" w:color="FBE8CD"/>
                    <w:bottom w:val="single" w:sz="2" w:space="0" w:color="FBE8CD"/>
                    <w:right w:val="single" w:sz="2" w:space="0" w:color="FBE8CD"/>
                  </w:divBdr>
                  <w:divsChild>
                    <w:div w:id="1365061828">
                      <w:marLeft w:val="0"/>
                      <w:marRight w:val="0"/>
                      <w:marTop w:val="0"/>
                      <w:marBottom w:val="120"/>
                      <w:divBdr>
                        <w:top w:val="none" w:sz="0" w:space="0" w:color="auto"/>
                        <w:left w:val="none" w:sz="0" w:space="0" w:color="auto"/>
                        <w:bottom w:val="none" w:sz="0" w:space="0" w:color="auto"/>
                        <w:right w:val="none" w:sz="0" w:space="0" w:color="auto"/>
                      </w:divBdr>
                      <w:divsChild>
                        <w:div w:id="2067026680">
                          <w:marLeft w:val="0"/>
                          <w:marRight w:val="0"/>
                          <w:marTop w:val="0"/>
                          <w:marBottom w:val="120"/>
                          <w:divBdr>
                            <w:top w:val="none" w:sz="0" w:space="0" w:color="auto"/>
                            <w:left w:val="none" w:sz="0" w:space="0" w:color="auto"/>
                            <w:bottom w:val="none" w:sz="0" w:space="0" w:color="auto"/>
                            <w:right w:val="none" w:sz="0" w:space="0" w:color="auto"/>
                          </w:divBdr>
                        </w:div>
                        <w:div w:id="2692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453933">
          <w:marLeft w:val="0"/>
          <w:marRight w:val="0"/>
          <w:marTop w:val="0"/>
          <w:marBottom w:val="432"/>
          <w:divBdr>
            <w:top w:val="none" w:sz="0" w:space="0" w:color="auto"/>
            <w:left w:val="none" w:sz="0" w:space="0" w:color="auto"/>
            <w:bottom w:val="none" w:sz="0" w:space="0" w:color="auto"/>
            <w:right w:val="none" w:sz="0" w:space="0" w:color="auto"/>
          </w:divBdr>
          <w:divsChild>
            <w:div w:id="354234419">
              <w:marLeft w:val="0"/>
              <w:marRight w:val="0"/>
              <w:marTop w:val="0"/>
              <w:marBottom w:val="432"/>
              <w:divBdr>
                <w:top w:val="single" w:sz="6" w:space="6" w:color="CAD0D7"/>
                <w:left w:val="single" w:sz="6" w:space="6" w:color="CAD0D7"/>
                <w:bottom w:val="single" w:sz="6" w:space="6" w:color="CAD0D7"/>
                <w:right w:val="single" w:sz="6" w:space="6" w:color="CAD0D7"/>
              </w:divBdr>
              <w:divsChild>
                <w:div w:id="1556429925">
                  <w:marLeft w:val="0"/>
                  <w:marRight w:val="0"/>
                  <w:marTop w:val="168"/>
                  <w:marBottom w:val="0"/>
                  <w:divBdr>
                    <w:top w:val="none" w:sz="0" w:space="0" w:color="auto"/>
                    <w:left w:val="none" w:sz="0" w:space="0" w:color="auto"/>
                    <w:bottom w:val="none" w:sz="0" w:space="0" w:color="auto"/>
                    <w:right w:val="none" w:sz="0" w:space="0" w:color="auto"/>
                  </w:divBdr>
                </w:div>
                <w:div w:id="116073852">
                  <w:marLeft w:val="0"/>
                  <w:marRight w:val="0"/>
                  <w:marTop w:val="168"/>
                  <w:marBottom w:val="0"/>
                  <w:divBdr>
                    <w:top w:val="none" w:sz="0" w:space="0" w:color="auto"/>
                    <w:left w:val="none" w:sz="0" w:space="0" w:color="auto"/>
                    <w:bottom w:val="none" w:sz="0" w:space="0" w:color="auto"/>
                    <w:right w:val="none" w:sz="0" w:space="0" w:color="auto"/>
                  </w:divBdr>
                </w:div>
                <w:div w:id="452359370">
                  <w:marLeft w:val="0"/>
                  <w:marRight w:val="0"/>
                  <w:marTop w:val="168"/>
                  <w:marBottom w:val="0"/>
                  <w:divBdr>
                    <w:top w:val="none" w:sz="0" w:space="0" w:color="auto"/>
                    <w:left w:val="none" w:sz="0" w:space="0" w:color="auto"/>
                    <w:bottom w:val="none" w:sz="0" w:space="0" w:color="auto"/>
                    <w:right w:val="none" w:sz="0" w:space="0" w:color="auto"/>
                  </w:divBdr>
                </w:div>
              </w:divsChild>
            </w:div>
            <w:div w:id="912158429">
              <w:marLeft w:val="2040"/>
              <w:marRight w:val="0"/>
              <w:marTop w:val="0"/>
              <w:marBottom w:val="0"/>
              <w:divBdr>
                <w:top w:val="none" w:sz="0" w:space="0" w:color="auto"/>
                <w:left w:val="none" w:sz="0" w:space="0" w:color="auto"/>
                <w:bottom w:val="none" w:sz="0" w:space="0" w:color="auto"/>
                <w:right w:val="none" w:sz="0" w:space="0" w:color="auto"/>
              </w:divBdr>
              <w:divsChild>
                <w:div w:id="1943999650">
                  <w:marLeft w:val="0"/>
                  <w:marRight w:val="0"/>
                  <w:marTop w:val="0"/>
                  <w:marBottom w:val="0"/>
                  <w:divBdr>
                    <w:top w:val="single" w:sz="2" w:space="0" w:color="D1EDF6"/>
                    <w:left w:val="single" w:sz="2" w:space="0" w:color="D1EDF6"/>
                    <w:bottom w:val="single" w:sz="2" w:space="0" w:color="D1EDF6"/>
                    <w:right w:val="single" w:sz="2" w:space="0" w:color="D1EDF6"/>
                  </w:divBdr>
                  <w:divsChild>
                    <w:div w:id="715083402">
                      <w:marLeft w:val="0"/>
                      <w:marRight w:val="0"/>
                      <w:marTop w:val="0"/>
                      <w:marBottom w:val="360"/>
                      <w:divBdr>
                        <w:top w:val="none" w:sz="0" w:space="0" w:color="auto"/>
                        <w:left w:val="none" w:sz="0" w:space="0" w:color="auto"/>
                        <w:bottom w:val="none" w:sz="0" w:space="0" w:color="auto"/>
                        <w:right w:val="none" w:sz="0" w:space="0" w:color="auto"/>
                      </w:divBdr>
                    </w:div>
                    <w:div w:id="2061320103">
                      <w:marLeft w:val="0"/>
                      <w:marRight w:val="0"/>
                      <w:marTop w:val="168"/>
                      <w:marBottom w:val="72"/>
                      <w:divBdr>
                        <w:top w:val="none" w:sz="0" w:space="0" w:color="auto"/>
                        <w:left w:val="none" w:sz="0" w:space="0" w:color="auto"/>
                        <w:bottom w:val="none" w:sz="0" w:space="0" w:color="auto"/>
                        <w:right w:val="none" w:sz="0" w:space="0" w:color="auto"/>
                      </w:divBdr>
                      <w:divsChild>
                        <w:div w:id="644436925">
                          <w:marLeft w:val="0"/>
                          <w:marRight w:val="0"/>
                          <w:marTop w:val="0"/>
                          <w:marBottom w:val="0"/>
                          <w:divBdr>
                            <w:top w:val="none" w:sz="0" w:space="0" w:color="auto"/>
                            <w:left w:val="none" w:sz="0" w:space="0" w:color="auto"/>
                            <w:bottom w:val="none" w:sz="0" w:space="0" w:color="auto"/>
                            <w:right w:val="none" w:sz="0" w:space="0" w:color="auto"/>
                          </w:divBdr>
                        </w:div>
                        <w:div w:id="1266381942">
                          <w:marLeft w:val="0"/>
                          <w:marRight w:val="0"/>
                          <w:marTop w:val="0"/>
                          <w:marBottom w:val="0"/>
                          <w:divBdr>
                            <w:top w:val="none" w:sz="0" w:space="0" w:color="auto"/>
                            <w:left w:val="none" w:sz="0" w:space="0" w:color="auto"/>
                            <w:bottom w:val="none" w:sz="0" w:space="0" w:color="auto"/>
                            <w:right w:val="none" w:sz="0" w:space="0" w:color="auto"/>
                          </w:divBdr>
                          <w:divsChild>
                            <w:div w:id="220404527">
                              <w:marLeft w:val="0"/>
                              <w:marRight w:val="0"/>
                              <w:marTop w:val="0"/>
                              <w:marBottom w:val="0"/>
                              <w:divBdr>
                                <w:top w:val="none" w:sz="0" w:space="0" w:color="auto"/>
                                <w:left w:val="none" w:sz="0" w:space="0" w:color="auto"/>
                                <w:bottom w:val="none" w:sz="0" w:space="0" w:color="auto"/>
                                <w:right w:val="none" w:sz="0" w:space="0" w:color="auto"/>
                              </w:divBdr>
                            </w:div>
                            <w:div w:id="20062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365098">
                  <w:marLeft w:val="0"/>
                  <w:marRight w:val="0"/>
                  <w:marTop w:val="0"/>
                  <w:marBottom w:val="0"/>
                  <w:divBdr>
                    <w:top w:val="single" w:sz="2" w:space="0" w:color="FBE8CD"/>
                    <w:left w:val="single" w:sz="2" w:space="0" w:color="FBE8CD"/>
                    <w:bottom w:val="single" w:sz="2" w:space="0" w:color="FBE8CD"/>
                    <w:right w:val="single" w:sz="2" w:space="0" w:color="FBE8CD"/>
                  </w:divBdr>
                  <w:divsChild>
                    <w:div w:id="54284229">
                      <w:marLeft w:val="0"/>
                      <w:marRight w:val="0"/>
                      <w:marTop w:val="0"/>
                      <w:marBottom w:val="120"/>
                      <w:divBdr>
                        <w:top w:val="none" w:sz="0" w:space="0" w:color="auto"/>
                        <w:left w:val="none" w:sz="0" w:space="0" w:color="auto"/>
                        <w:bottom w:val="none" w:sz="0" w:space="0" w:color="auto"/>
                        <w:right w:val="none" w:sz="0" w:space="0" w:color="auto"/>
                      </w:divBdr>
                      <w:divsChild>
                        <w:div w:id="546187934">
                          <w:marLeft w:val="0"/>
                          <w:marRight w:val="0"/>
                          <w:marTop w:val="0"/>
                          <w:marBottom w:val="120"/>
                          <w:divBdr>
                            <w:top w:val="none" w:sz="0" w:space="0" w:color="auto"/>
                            <w:left w:val="none" w:sz="0" w:space="0" w:color="auto"/>
                            <w:bottom w:val="none" w:sz="0" w:space="0" w:color="auto"/>
                            <w:right w:val="none" w:sz="0" w:space="0" w:color="auto"/>
                          </w:divBdr>
                        </w:div>
                        <w:div w:id="21307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221489">
          <w:marLeft w:val="0"/>
          <w:marRight w:val="0"/>
          <w:marTop w:val="0"/>
          <w:marBottom w:val="432"/>
          <w:divBdr>
            <w:top w:val="none" w:sz="0" w:space="0" w:color="auto"/>
            <w:left w:val="none" w:sz="0" w:space="0" w:color="auto"/>
            <w:bottom w:val="none" w:sz="0" w:space="0" w:color="auto"/>
            <w:right w:val="none" w:sz="0" w:space="0" w:color="auto"/>
          </w:divBdr>
          <w:divsChild>
            <w:div w:id="1914047736">
              <w:marLeft w:val="0"/>
              <w:marRight w:val="0"/>
              <w:marTop w:val="0"/>
              <w:marBottom w:val="432"/>
              <w:divBdr>
                <w:top w:val="single" w:sz="6" w:space="6" w:color="CAD0D7"/>
                <w:left w:val="single" w:sz="6" w:space="6" w:color="CAD0D7"/>
                <w:bottom w:val="single" w:sz="6" w:space="6" w:color="CAD0D7"/>
                <w:right w:val="single" w:sz="6" w:space="6" w:color="CAD0D7"/>
              </w:divBdr>
              <w:divsChild>
                <w:div w:id="992412980">
                  <w:marLeft w:val="0"/>
                  <w:marRight w:val="0"/>
                  <w:marTop w:val="168"/>
                  <w:marBottom w:val="0"/>
                  <w:divBdr>
                    <w:top w:val="none" w:sz="0" w:space="0" w:color="auto"/>
                    <w:left w:val="none" w:sz="0" w:space="0" w:color="auto"/>
                    <w:bottom w:val="none" w:sz="0" w:space="0" w:color="auto"/>
                    <w:right w:val="none" w:sz="0" w:space="0" w:color="auto"/>
                  </w:divBdr>
                </w:div>
                <w:div w:id="536696472">
                  <w:marLeft w:val="0"/>
                  <w:marRight w:val="0"/>
                  <w:marTop w:val="168"/>
                  <w:marBottom w:val="0"/>
                  <w:divBdr>
                    <w:top w:val="none" w:sz="0" w:space="0" w:color="auto"/>
                    <w:left w:val="none" w:sz="0" w:space="0" w:color="auto"/>
                    <w:bottom w:val="none" w:sz="0" w:space="0" w:color="auto"/>
                    <w:right w:val="none" w:sz="0" w:space="0" w:color="auto"/>
                  </w:divBdr>
                </w:div>
                <w:div w:id="720252921">
                  <w:marLeft w:val="0"/>
                  <w:marRight w:val="0"/>
                  <w:marTop w:val="168"/>
                  <w:marBottom w:val="0"/>
                  <w:divBdr>
                    <w:top w:val="none" w:sz="0" w:space="0" w:color="auto"/>
                    <w:left w:val="none" w:sz="0" w:space="0" w:color="auto"/>
                    <w:bottom w:val="none" w:sz="0" w:space="0" w:color="auto"/>
                    <w:right w:val="none" w:sz="0" w:space="0" w:color="auto"/>
                  </w:divBdr>
                </w:div>
              </w:divsChild>
            </w:div>
            <w:div w:id="1598516737">
              <w:marLeft w:val="2040"/>
              <w:marRight w:val="0"/>
              <w:marTop w:val="0"/>
              <w:marBottom w:val="0"/>
              <w:divBdr>
                <w:top w:val="none" w:sz="0" w:space="0" w:color="auto"/>
                <w:left w:val="none" w:sz="0" w:space="0" w:color="auto"/>
                <w:bottom w:val="none" w:sz="0" w:space="0" w:color="auto"/>
                <w:right w:val="none" w:sz="0" w:space="0" w:color="auto"/>
              </w:divBdr>
              <w:divsChild>
                <w:div w:id="216866577">
                  <w:marLeft w:val="0"/>
                  <w:marRight w:val="0"/>
                  <w:marTop w:val="0"/>
                  <w:marBottom w:val="0"/>
                  <w:divBdr>
                    <w:top w:val="single" w:sz="2" w:space="0" w:color="D1EDF6"/>
                    <w:left w:val="single" w:sz="2" w:space="0" w:color="D1EDF6"/>
                    <w:bottom w:val="single" w:sz="2" w:space="0" w:color="D1EDF6"/>
                    <w:right w:val="single" w:sz="2" w:space="0" w:color="D1EDF6"/>
                  </w:divBdr>
                  <w:divsChild>
                    <w:div w:id="206534213">
                      <w:marLeft w:val="0"/>
                      <w:marRight w:val="0"/>
                      <w:marTop w:val="0"/>
                      <w:marBottom w:val="360"/>
                      <w:divBdr>
                        <w:top w:val="none" w:sz="0" w:space="0" w:color="auto"/>
                        <w:left w:val="none" w:sz="0" w:space="0" w:color="auto"/>
                        <w:bottom w:val="none" w:sz="0" w:space="0" w:color="auto"/>
                        <w:right w:val="none" w:sz="0" w:space="0" w:color="auto"/>
                      </w:divBdr>
                    </w:div>
                    <w:div w:id="1711954570">
                      <w:marLeft w:val="0"/>
                      <w:marRight w:val="0"/>
                      <w:marTop w:val="168"/>
                      <w:marBottom w:val="72"/>
                      <w:divBdr>
                        <w:top w:val="none" w:sz="0" w:space="0" w:color="auto"/>
                        <w:left w:val="none" w:sz="0" w:space="0" w:color="auto"/>
                        <w:bottom w:val="none" w:sz="0" w:space="0" w:color="auto"/>
                        <w:right w:val="none" w:sz="0" w:space="0" w:color="auto"/>
                      </w:divBdr>
                      <w:divsChild>
                        <w:div w:id="1825974749">
                          <w:marLeft w:val="0"/>
                          <w:marRight w:val="0"/>
                          <w:marTop w:val="0"/>
                          <w:marBottom w:val="0"/>
                          <w:divBdr>
                            <w:top w:val="none" w:sz="0" w:space="0" w:color="auto"/>
                            <w:left w:val="none" w:sz="0" w:space="0" w:color="auto"/>
                            <w:bottom w:val="none" w:sz="0" w:space="0" w:color="auto"/>
                            <w:right w:val="none" w:sz="0" w:space="0" w:color="auto"/>
                          </w:divBdr>
                        </w:div>
                        <w:div w:id="1406874240">
                          <w:marLeft w:val="0"/>
                          <w:marRight w:val="0"/>
                          <w:marTop w:val="0"/>
                          <w:marBottom w:val="0"/>
                          <w:divBdr>
                            <w:top w:val="none" w:sz="0" w:space="0" w:color="auto"/>
                            <w:left w:val="none" w:sz="0" w:space="0" w:color="auto"/>
                            <w:bottom w:val="none" w:sz="0" w:space="0" w:color="auto"/>
                            <w:right w:val="none" w:sz="0" w:space="0" w:color="auto"/>
                          </w:divBdr>
                          <w:divsChild>
                            <w:div w:id="134419055">
                              <w:marLeft w:val="0"/>
                              <w:marRight w:val="0"/>
                              <w:marTop w:val="0"/>
                              <w:marBottom w:val="0"/>
                              <w:divBdr>
                                <w:top w:val="none" w:sz="0" w:space="0" w:color="auto"/>
                                <w:left w:val="none" w:sz="0" w:space="0" w:color="auto"/>
                                <w:bottom w:val="none" w:sz="0" w:space="0" w:color="auto"/>
                                <w:right w:val="none" w:sz="0" w:space="0" w:color="auto"/>
                              </w:divBdr>
                            </w:div>
                            <w:div w:id="97428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93654">
                  <w:marLeft w:val="0"/>
                  <w:marRight w:val="0"/>
                  <w:marTop w:val="0"/>
                  <w:marBottom w:val="0"/>
                  <w:divBdr>
                    <w:top w:val="single" w:sz="2" w:space="0" w:color="FBE8CD"/>
                    <w:left w:val="single" w:sz="2" w:space="0" w:color="FBE8CD"/>
                    <w:bottom w:val="single" w:sz="2" w:space="0" w:color="FBE8CD"/>
                    <w:right w:val="single" w:sz="2" w:space="0" w:color="FBE8CD"/>
                  </w:divBdr>
                  <w:divsChild>
                    <w:div w:id="608510874">
                      <w:marLeft w:val="0"/>
                      <w:marRight w:val="0"/>
                      <w:marTop w:val="0"/>
                      <w:marBottom w:val="120"/>
                      <w:divBdr>
                        <w:top w:val="none" w:sz="0" w:space="0" w:color="auto"/>
                        <w:left w:val="none" w:sz="0" w:space="0" w:color="auto"/>
                        <w:bottom w:val="none" w:sz="0" w:space="0" w:color="auto"/>
                        <w:right w:val="none" w:sz="0" w:space="0" w:color="auto"/>
                      </w:divBdr>
                      <w:divsChild>
                        <w:div w:id="1879394123">
                          <w:marLeft w:val="0"/>
                          <w:marRight w:val="0"/>
                          <w:marTop w:val="0"/>
                          <w:marBottom w:val="120"/>
                          <w:divBdr>
                            <w:top w:val="none" w:sz="0" w:space="0" w:color="auto"/>
                            <w:left w:val="none" w:sz="0" w:space="0" w:color="auto"/>
                            <w:bottom w:val="none" w:sz="0" w:space="0" w:color="auto"/>
                            <w:right w:val="none" w:sz="0" w:space="0" w:color="auto"/>
                          </w:divBdr>
                        </w:div>
                        <w:div w:id="3465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6084">
          <w:marLeft w:val="0"/>
          <w:marRight w:val="0"/>
          <w:marTop w:val="0"/>
          <w:marBottom w:val="432"/>
          <w:divBdr>
            <w:top w:val="none" w:sz="0" w:space="0" w:color="auto"/>
            <w:left w:val="none" w:sz="0" w:space="0" w:color="auto"/>
            <w:bottom w:val="none" w:sz="0" w:space="0" w:color="auto"/>
            <w:right w:val="none" w:sz="0" w:space="0" w:color="auto"/>
          </w:divBdr>
          <w:divsChild>
            <w:div w:id="188372221">
              <w:marLeft w:val="0"/>
              <w:marRight w:val="0"/>
              <w:marTop w:val="0"/>
              <w:marBottom w:val="432"/>
              <w:divBdr>
                <w:top w:val="single" w:sz="6" w:space="6" w:color="CAD0D7"/>
                <w:left w:val="single" w:sz="6" w:space="6" w:color="CAD0D7"/>
                <w:bottom w:val="single" w:sz="6" w:space="6" w:color="CAD0D7"/>
                <w:right w:val="single" w:sz="6" w:space="6" w:color="CAD0D7"/>
              </w:divBdr>
              <w:divsChild>
                <w:div w:id="1417940813">
                  <w:marLeft w:val="0"/>
                  <w:marRight w:val="0"/>
                  <w:marTop w:val="168"/>
                  <w:marBottom w:val="0"/>
                  <w:divBdr>
                    <w:top w:val="none" w:sz="0" w:space="0" w:color="auto"/>
                    <w:left w:val="none" w:sz="0" w:space="0" w:color="auto"/>
                    <w:bottom w:val="none" w:sz="0" w:space="0" w:color="auto"/>
                    <w:right w:val="none" w:sz="0" w:space="0" w:color="auto"/>
                  </w:divBdr>
                </w:div>
                <w:div w:id="1991278375">
                  <w:marLeft w:val="0"/>
                  <w:marRight w:val="0"/>
                  <w:marTop w:val="168"/>
                  <w:marBottom w:val="0"/>
                  <w:divBdr>
                    <w:top w:val="none" w:sz="0" w:space="0" w:color="auto"/>
                    <w:left w:val="none" w:sz="0" w:space="0" w:color="auto"/>
                    <w:bottom w:val="none" w:sz="0" w:space="0" w:color="auto"/>
                    <w:right w:val="none" w:sz="0" w:space="0" w:color="auto"/>
                  </w:divBdr>
                </w:div>
                <w:div w:id="639729266">
                  <w:marLeft w:val="0"/>
                  <w:marRight w:val="0"/>
                  <w:marTop w:val="168"/>
                  <w:marBottom w:val="0"/>
                  <w:divBdr>
                    <w:top w:val="none" w:sz="0" w:space="0" w:color="auto"/>
                    <w:left w:val="none" w:sz="0" w:space="0" w:color="auto"/>
                    <w:bottom w:val="none" w:sz="0" w:space="0" w:color="auto"/>
                    <w:right w:val="none" w:sz="0" w:space="0" w:color="auto"/>
                  </w:divBdr>
                </w:div>
              </w:divsChild>
            </w:div>
            <w:div w:id="1586379130">
              <w:marLeft w:val="2040"/>
              <w:marRight w:val="0"/>
              <w:marTop w:val="0"/>
              <w:marBottom w:val="0"/>
              <w:divBdr>
                <w:top w:val="none" w:sz="0" w:space="0" w:color="auto"/>
                <w:left w:val="none" w:sz="0" w:space="0" w:color="auto"/>
                <w:bottom w:val="none" w:sz="0" w:space="0" w:color="auto"/>
                <w:right w:val="none" w:sz="0" w:space="0" w:color="auto"/>
              </w:divBdr>
              <w:divsChild>
                <w:div w:id="953439801">
                  <w:marLeft w:val="0"/>
                  <w:marRight w:val="0"/>
                  <w:marTop w:val="0"/>
                  <w:marBottom w:val="0"/>
                  <w:divBdr>
                    <w:top w:val="single" w:sz="2" w:space="0" w:color="D1EDF6"/>
                    <w:left w:val="single" w:sz="2" w:space="0" w:color="D1EDF6"/>
                    <w:bottom w:val="single" w:sz="2" w:space="0" w:color="D1EDF6"/>
                    <w:right w:val="single" w:sz="2" w:space="0" w:color="D1EDF6"/>
                  </w:divBdr>
                  <w:divsChild>
                    <w:div w:id="233593119">
                      <w:marLeft w:val="0"/>
                      <w:marRight w:val="0"/>
                      <w:marTop w:val="0"/>
                      <w:marBottom w:val="360"/>
                      <w:divBdr>
                        <w:top w:val="none" w:sz="0" w:space="0" w:color="auto"/>
                        <w:left w:val="none" w:sz="0" w:space="0" w:color="auto"/>
                        <w:bottom w:val="none" w:sz="0" w:space="0" w:color="auto"/>
                        <w:right w:val="none" w:sz="0" w:space="0" w:color="auto"/>
                      </w:divBdr>
                    </w:div>
                    <w:div w:id="737556779">
                      <w:marLeft w:val="0"/>
                      <w:marRight w:val="0"/>
                      <w:marTop w:val="168"/>
                      <w:marBottom w:val="72"/>
                      <w:divBdr>
                        <w:top w:val="none" w:sz="0" w:space="0" w:color="auto"/>
                        <w:left w:val="none" w:sz="0" w:space="0" w:color="auto"/>
                        <w:bottom w:val="none" w:sz="0" w:space="0" w:color="auto"/>
                        <w:right w:val="none" w:sz="0" w:space="0" w:color="auto"/>
                      </w:divBdr>
                      <w:divsChild>
                        <w:div w:id="328018373">
                          <w:marLeft w:val="0"/>
                          <w:marRight w:val="0"/>
                          <w:marTop w:val="0"/>
                          <w:marBottom w:val="0"/>
                          <w:divBdr>
                            <w:top w:val="none" w:sz="0" w:space="0" w:color="auto"/>
                            <w:left w:val="none" w:sz="0" w:space="0" w:color="auto"/>
                            <w:bottom w:val="none" w:sz="0" w:space="0" w:color="auto"/>
                            <w:right w:val="none" w:sz="0" w:space="0" w:color="auto"/>
                          </w:divBdr>
                        </w:div>
                        <w:div w:id="940069121">
                          <w:marLeft w:val="0"/>
                          <w:marRight w:val="0"/>
                          <w:marTop w:val="0"/>
                          <w:marBottom w:val="0"/>
                          <w:divBdr>
                            <w:top w:val="none" w:sz="0" w:space="0" w:color="auto"/>
                            <w:left w:val="none" w:sz="0" w:space="0" w:color="auto"/>
                            <w:bottom w:val="none" w:sz="0" w:space="0" w:color="auto"/>
                            <w:right w:val="none" w:sz="0" w:space="0" w:color="auto"/>
                          </w:divBdr>
                          <w:divsChild>
                            <w:div w:id="1996831207">
                              <w:marLeft w:val="0"/>
                              <w:marRight w:val="0"/>
                              <w:marTop w:val="0"/>
                              <w:marBottom w:val="0"/>
                              <w:divBdr>
                                <w:top w:val="none" w:sz="0" w:space="0" w:color="auto"/>
                                <w:left w:val="none" w:sz="0" w:space="0" w:color="auto"/>
                                <w:bottom w:val="none" w:sz="0" w:space="0" w:color="auto"/>
                                <w:right w:val="none" w:sz="0" w:space="0" w:color="auto"/>
                              </w:divBdr>
                            </w:div>
                            <w:div w:id="16268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966550">
                  <w:marLeft w:val="0"/>
                  <w:marRight w:val="0"/>
                  <w:marTop w:val="0"/>
                  <w:marBottom w:val="0"/>
                  <w:divBdr>
                    <w:top w:val="single" w:sz="2" w:space="0" w:color="FBE8CD"/>
                    <w:left w:val="single" w:sz="2" w:space="0" w:color="FBE8CD"/>
                    <w:bottom w:val="single" w:sz="2" w:space="0" w:color="FBE8CD"/>
                    <w:right w:val="single" w:sz="2" w:space="0" w:color="FBE8CD"/>
                  </w:divBdr>
                  <w:divsChild>
                    <w:div w:id="1865702396">
                      <w:marLeft w:val="0"/>
                      <w:marRight w:val="0"/>
                      <w:marTop w:val="0"/>
                      <w:marBottom w:val="120"/>
                      <w:divBdr>
                        <w:top w:val="none" w:sz="0" w:space="0" w:color="auto"/>
                        <w:left w:val="none" w:sz="0" w:space="0" w:color="auto"/>
                        <w:bottom w:val="none" w:sz="0" w:space="0" w:color="auto"/>
                        <w:right w:val="none" w:sz="0" w:space="0" w:color="auto"/>
                      </w:divBdr>
                      <w:divsChild>
                        <w:div w:id="1937130651">
                          <w:marLeft w:val="0"/>
                          <w:marRight w:val="0"/>
                          <w:marTop w:val="0"/>
                          <w:marBottom w:val="120"/>
                          <w:divBdr>
                            <w:top w:val="none" w:sz="0" w:space="0" w:color="auto"/>
                            <w:left w:val="none" w:sz="0" w:space="0" w:color="auto"/>
                            <w:bottom w:val="none" w:sz="0" w:space="0" w:color="auto"/>
                            <w:right w:val="none" w:sz="0" w:space="0" w:color="auto"/>
                          </w:divBdr>
                        </w:div>
                        <w:div w:id="18029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51123">
          <w:marLeft w:val="0"/>
          <w:marRight w:val="0"/>
          <w:marTop w:val="0"/>
          <w:marBottom w:val="432"/>
          <w:divBdr>
            <w:top w:val="none" w:sz="0" w:space="0" w:color="auto"/>
            <w:left w:val="none" w:sz="0" w:space="0" w:color="auto"/>
            <w:bottom w:val="none" w:sz="0" w:space="0" w:color="auto"/>
            <w:right w:val="none" w:sz="0" w:space="0" w:color="auto"/>
          </w:divBdr>
          <w:divsChild>
            <w:div w:id="99689363">
              <w:marLeft w:val="0"/>
              <w:marRight w:val="0"/>
              <w:marTop w:val="0"/>
              <w:marBottom w:val="432"/>
              <w:divBdr>
                <w:top w:val="single" w:sz="6" w:space="6" w:color="CAD0D7"/>
                <w:left w:val="single" w:sz="6" w:space="6" w:color="CAD0D7"/>
                <w:bottom w:val="single" w:sz="6" w:space="6" w:color="CAD0D7"/>
                <w:right w:val="single" w:sz="6" w:space="6" w:color="CAD0D7"/>
              </w:divBdr>
              <w:divsChild>
                <w:div w:id="279537238">
                  <w:marLeft w:val="0"/>
                  <w:marRight w:val="0"/>
                  <w:marTop w:val="168"/>
                  <w:marBottom w:val="0"/>
                  <w:divBdr>
                    <w:top w:val="none" w:sz="0" w:space="0" w:color="auto"/>
                    <w:left w:val="none" w:sz="0" w:space="0" w:color="auto"/>
                    <w:bottom w:val="none" w:sz="0" w:space="0" w:color="auto"/>
                    <w:right w:val="none" w:sz="0" w:space="0" w:color="auto"/>
                  </w:divBdr>
                </w:div>
                <w:div w:id="569196208">
                  <w:marLeft w:val="0"/>
                  <w:marRight w:val="0"/>
                  <w:marTop w:val="168"/>
                  <w:marBottom w:val="0"/>
                  <w:divBdr>
                    <w:top w:val="none" w:sz="0" w:space="0" w:color="auto"/>
                    <w:left w:val="none" w:sz="0" w:space="0" w:color="auto"/>
                    <w:bottom w:val="none" w:sz="0" w:space="0" w:color="auto"/>
                    <w:right w:val="none" w:sz="0" w:space="0" w:color="auto"/>
                  </w:divBdr>
                </w:div>
                <w:div w:id="2001081269">
                  <w:marLeft w:val="0"/>
                  <w:marRight w:val="0"/>
                  <w:marTop w:val="168"/>
                  <w:marBottom w:val="0"/>
                  <w:divBdr>
                    <w:top w:val="none" w:sz="0" w:space="0" w:color="auto"/>
                    <w:left w:val="none" w:sz="0" w:space="0" w:color="auto"/>
                    <w:bottom w:val="none" w:sz="0" w:space="0" w:color="auto"/>
                    <w:right w:val="none" w:sz="0" w:space="0" w:color="auto"/>
                  </w:divBdr>
                </w:div>
              </w:divsChild>
            </w:div>
            <w:div w:id="822160916">
              <w:marLeft w:val="2040"/>
              <w:marRight w:val="0"/>
              <w:marTop w:val="0"/>
              <w:marBottom w:val="0"/>
              <w:divBdr>
                <w:top w:val="none" w:sz="0" w:space="0" w:color="auto"/>
                <w:left w:val="none" w:sz="0" w:space="0" w:color="auto"/>
                <w:bottom w:val="none" w:sz="0" w:space="0" w:color="auto"/>
                <w:right w:val="none" w:sz="0" w:space="0" w:color="auto"/>
              </w:divBdr>
              <w:divsChild>
                <w:div w:id="242641632">
                  <w:marLeft w:val="0"/>
                  <w:marRight w:val="0"/>
                  <w:marTop w:val="0"/>
                  <w:marBottom w:val="0"/>
                  <w:divBdr>
                    <w:top w:val="single" w:sz="2" w:space="0" w:color="D1EDF6"/>
                    <w:left w:val="single" w:sz="2" w:space="0" w:color="D1EDF6"/>
                    <w:bottom w:val="single" w:sz="2" w:space="0" w:color="D1EDF6"/>
                    <w:right w:val="single" w:sz="2" w:space="0" w:color="D1EDF6"/>
                  </w:divBdr>
                  <w:divsChild>
                    <w:div w:id="1158964557">
                      <w:marLeft w:val="0"/>
                      <w:marRight w:val="0"/>
                      <w:marTop w:val="0"/>
                      <w:marBottom w:val="360"/>
                      <w:divBdr>
                        <w:top w:val="none" w:sz="0" w:space="0" w:color="auto"/>
                        <w:left w:val="none" w:sz="0" w:space="0" w:color="auto"/>
                        <w:bottom w:val="none" w:sz="0" w:space="0" w:color="auto"/>
                        <w:right w:val="none" w:sz="0" w:space="0" w:color="auto"/>
                      </w:divBdr>
                    </w:div>
                    <w:div w:id="1005941695">
                      <w:marLeft w:val="0"/>
                      <w:marRight w:val="0"/>
                      <w:marTop w:val="168"/>
                      <w:marBottom w:val="72"/>
                      <w:divBdr>
                        <w:top w:val="none" w:sz="0" w:space="0" w:color="auto"/>
                        <w:left w:val="none" w:sz="0" w:space="0" w:color="auto"/>
                        <w:bottom w:val="none" w:sz="0" w:space="0" w:color="auto"/>
                        <w:right w:val="none" w:sz="0" w:space="0" w:color="auto"/>
                      </w:divBdr>
                      <w:divsChild>
                        <w:div w:id="1472626217">
                          <w:marLeft w:val="0"/>
                          <w:marRight w:val="0"/>
                          <w:marTop w:val="0"/>
                          <w:marBottom w:val="0"/>
                          <w:divBdr>
                            <w:top w:val="none" w:sz="0" w:space="0" w:color="auto"/>
                            <w:left w:val="none" w:sz="0" w:space="0" w:color="auto"/>
                            <w:bottom w:val="none" w:sz="0" w:space="0" w:color="auto"/>
                            <w:right w:val="none" w:sz="0" w:space="0" w:color="auto"/>
                          </w:divBdr>
                        </w:div>
                        <w:div w:id="956445985">
                          <w:marLeft w:val="0"/>
                          <w:marRight w:val="0"/>
                          <w:marTop w:val="0"/>
                          <w:marBottom w:val="0"/>
                          <w:divBdr>
                            <w:top w:val="none" w:sz="0" w:space="0" w:color="auto"/>
                            <w:left w:val="none" w:sz="0" w:space="0" w:color="auto"/>
                            <w:bottom w:val="none" w:sz="0" w:space="0" w:color="auto"/>
                            <w:right w:val="none" w:sz="0" w:space="0" w:color="auto"/>
                          </w:divBdr>
                          <w:divsChild>
                            <w:div w:id="163519410">
                              <w:marLeft w:val="0"/>
                              <w:marRight w:val="0"/>
                              <w:marTop w:val="0"/>
                              <w:marBottom w:val="0"/>
                              <w:divBdr>
                                <w:top w:val="none" w:sz="0" w:space="0" w:color="auto"/>
                                <w:left w:val="none" w:sz="0" w:space="0" w:color="auto"/>
                                <w:bottom w:val="none" w:sz="0" w:space="0" w:color="auto"/>
                                <w:right w:val="none" w:sz="0" w:space="0" w:color="auto"/>
                              </w:divBdr>
                            </w:div>
                            <w:div w:id="18698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6101">
                  <w:marLeft w:val="0"/>
                  <w:marRight w:val="0"/>
                  <w:marTop w:val="0"/>
                  <w:marBottom w:val="0"/>
                  <w:divBdr>
                    <w:top w:val="single" w:sz="2" w:space="0" w:color="FBE8CD"/>
                    <w:left w:val="single" w:sz="2" w:space="0" w:color="FBE8CD"/>
                    <w:bottom w:val="single" w:sz="2" w:space="0" w:color="FBE8CD"/>
                    <w:right w:val="single" w:sz="2" w:space="0" w:color="FBE8CD"/>
                  </w:divBdr>
                  <w:divsChild>
                    <w:div w:id="178131084">
                      <w:marLeft w:val="0"/>
                      <w:marRight w:val="0"/>
                      <w:marTop w:val="0"/>
                      <w:marBottom w:val="120"/>
                      <w:divBdr>
                        <w:top w:val="none" w:sz="0" w:space="0" w:color="auto"/>
                        <w:left w:val="none" w:sz="0" w:space="0" w:color="auto"/>
                        <w:bottom w:val="none" w:sz="0" w:space="0" w:color="auto"/>
                        <w:right w:val="none" w:sz="0" w:space="0" w:color="auto"/>
                      </w:divBdr>
                      <w:divsChild>
                        <w:div w:id="1278947145">
                          <w:marLeft w:val="0"/>
                          <w:marRight w:val="0"/>
                          <w:marTop w:val="0"/>
                          <w:marBottom w:val="120"/>
                          <w:divBdr>
                            <w:top w:val="none" w:sz="0" w:space="0" w:color="auto"/>
                            <w:left w:val="none" w:sz="0" w:space="0" w:color="auto"/>
                            <w:bottom w:val="none" w:sz="0" w:space="0" w:color="auto"/>
                            <w:right w:val="none" w:sz="0" w:space="0" w:color="auto"/>
                          </w:divBdr>
                        </w:div>
                        <w:div w:id="13862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31465">
          <w:marLeft w:val="0"/>
          <w:marRight w:val="0"/>
          <w:marTop w:val="0"/>
          <w:marBottom w:val="432"/>
          <w:divBdr>
            <w:top w:val="none" w:sz="0" w:space="0" w:color="auto"/>
            <w:left w:val="none" w:sz="0" w:space="0" w:color="auto"/>
            <w:bottom w:val="none" w:sz="0" w:space="0" w:color="auto"/>
            <w:right w:val="none" w:sz="0" w:space="0" w:color="auto"/>
          </w:divBdr>
          <w:divsChild>
            <w:div w:id="1124495434">
              <w:marLeft w:val="0"/>
              <w:marRight w:val="0"/>
              <w:marTop w:val="0"/>
              <w:marBottom w:val="432"/>
              <w:divBdr>
                <w:top w:val="single" w:sz="6" w:space="6" w:color="CAD0D7"/>
                <w:left w:val="single" w:sz="6" w:space="6" w:color="CAD0D7"/>
                <w:bottom w:val="single" w:sz="6" w:space="6" w:color="CAD0D7"/>
                <w:right w:val="single" w:sz="6" w:space="6" w:color="CAD0D7"/>
              </w:divBdr>
              <w:divsChild>
                <w:div w:id="384261513">
                  <w:marLeft w:val="0"/>
                  <w:marRight w:val="0"/>
                  <w:marTop w:val="168"/>
                  <w:marBottom w:val="0"/>
                  <w:divBdr>
                    <w:top w:val="none" w:sz="0" w:space="0" w:color="auto"/>
                    <w:left w:val="none" w:sz="0" w:space="0" w:color="auto"/>
                    <w:bottom w:val="none" w:sz="0" w:space="0" w:color="auto"/>
                    <w:right w:val="none" w:sz="0" w:space="0" w:color="auto"/>
                  </w:divBdr>
                </w:div>
                <w:div w:id="1939098065">
                  <w:marLeft w:val="0"/>
                  <w:marRight w:val="0"/>
                  <w:marTop w:val="168"/>
                  <w:marBottom w:val="0"/>
                  <w:divBdr>
                    <w:top w:val="none" w:sz="0" w:space="0" w:color="auto"/>
                    <w:left w:val="none" w:sz="0" w:space="0" w:color="auto"/>
                    <w:bottom w:val="none" w:sz="0" w:space="0" w:color="auto"/>
                    <w:right w:val="none" w:sz="0" w:space="0" w:color="auto"/>
                  </w:divBdr>
                </w:div>
                <w:div w:id="1784569454">
                  <w:marLeft w:val="0"/>
                  <w:marRight w:val="0"/>
                  <w:marTop w:val="168"/>
                  <w:marBottom w:val="0"/>
                  <w:divBdr>
                    <w:top w:val="none" w:sz="0" w:space="0" w:color="auto"/>
                    <w:left w:val="none" w:sz="0" w:space="0" w:color="auto"/>
                    <w:bottom w:val="none" w:sz="0" w:space="0" w:color="auto"/>
                    <w:right w:val="none" w:sz="0" w:space="0" w:color="auto"/>
                  </w:divBdr>
                </w:div>
              </w:divsChild>
            </w:div>
            <w:div w:id="1779712593">
              <w:marLeft w:val="2040"/>
              <w:marRight w:val="0"/>
              <w:marTop w:val="0"/>
              <w:marBottom w:val="0"/>
              <w:divBdr>
                <w:top w:val="none" w:sz="0" w:space="0" w:color="auto"/>
                <w:left w:val="none" w:sz="0" w:space="0" w:color="auto"/>
                <w:bottom w:val="none" w:sz="0" w:space="0" w:color="auto"/>
                <w:right w:val="none" w:sz="0" w:space="0" w:color="auto"/>
              </w:divBdr>
              <w:divsChild>
                <w:div w:id="2003386095">
                  <w:marLeft w:val="0"/>
                  <w:marRight w:val="0"/>
                  <w:marTop w:val="0"/>
                  <w:marBottom w:val="0"/>
                  <w:divBdr>
                    <w:top w:val="single" w:sz="2" w:space="0" w:color="D1EDF6"/>
                    <w:left w:val="single" w:sz="2" w:space="0" w:color="D1EDF6"/>
                    <w:bottom w:val="single" w:sz="2" w:space="0" w:color="D1EDF6"/>
                    <w:right w:val="single" w:sz="2" w:space="0" w:color="D1EDF6"/>
                  </w:divBdr>
                  <w:divsChild>
                    <w:div w:id="1786924999">
                      <w:marLeft w:val="0"/>
                      <w:marRight w:val="0"/>
                      <w:marTop w:val="0"/>
                      <w:marBottom w:val="360"/>
                      <w:divBdr>
                        <w:top w:val="none" w:sz="0" w:space="0" w:color="auto"/>
                        <w:left w:val="none" w:sz="0" w:space="0" w:color="auto"/>
                        <w:bottom w:val="none" w:sz="0" w:space="0" w:color="auto"/>
                        <w:right w:val="none" w:sz="0" w:space="0" w:color="auto"/>
                      </w:divBdr>
                    </w:div>
                    <w:div w:id="2106268166">
                      <w:marLeft w:val="0"/>
                      <w:marRight w:val="0"/>
                      <w:marTop w:val="168"/>
                      <w:marBottom w:val="72"/>
                      <w:divBdr>
                        <w:top w:val="none" w:sz="0" w:space="0" w:color="auto"/>
                        <w:left w:val="none" w:sz="0" w:space="0" w:color="auto"/>
                        <w:bottom w:val="none" w:sz="0" w:space="0" w:color="auto"/>
                        <w:right w:val="none" w:sz="0" w:space="0" w:color="auto"/>
                      </w:divBdr>
                      <w:divsChild>
                        <w:div w:id="739861809">
                          <w:marLeft w:val="0"/>
                          <w:marRight w:val="0"/>
                          <w:marTop w:val="0"/>
                          <w:marBottom w:val="0"/>
                          <w:divBdr>
                            <w:top w:val="none" w:sz="0" w:space="0" w:color="auto"/>
                            <w:left w:val="none" w:sz="0" w:space="0" w:color="auto"/>
                            <w:bottom w:val="none" w:sz="0" w:space="0" w:color="auto"/>
                            <w:right w:val="none" w:sz="0" w:space="0" w:color="auto"/>
                          </w:divBdr>
                        </w:div>
                        <w:div w:id="1721320820">
                          <w:marLeft w:val="0"/>
                          <w:marRight w:val="0"/>
                          <w:marTop w:val="0"/>
                          <w:marBottom w:val="0"/>
                          <w:divBdr>
                            <w:top w:val="none" w:sz="0" w:space="0" w:color="auto"/>
                            <w:left w:val="none" w:sz="0" w:space="0" w:color="auto"/>
                            <w:bottom w:val="none" w:sz="0" w:space="0" w:color="auto"/>
                            <w:right w:val="none" w:sz="0" w:space="0" w:color="auto"/>
                          </w:divBdr>
                          <w:divsChild>
                            <w:div w:id="788426920">
                              <w:marLeft w:val="0"/>
                              <w:marRight w:val="0"/>
                              <w:marTop w:val="0"/>
                              <w:marBottom w:val="0"/>
                              <w:divBdr>
                                <w:top w:val="none" w:sz="0" w:space="0" w:color="auto"/>
                                <w:left w:val="none" w:sz="0" w:space="0" w:color="auto"/>
                                <w:bottom w:val="none" w:sz="0" w:space="0" w:color="auto"/>
                                <w:right w:val="none" w:sz="0" w:space="0" w:color="auto"/>
                              </w:divBdr>
                            </w:div>
                            <w:div w:id="2020622686">
                              <w:marLeft w:val="0"/>
                              <w:marRight w:val="0"/>
                              <w:marTop w:val="0"/>
                              <w:marBottom w:val="0"/>
                              <w:divBdr>
                                <w:top w:val="none" w:sz="0" w:space="0" w:color="auto"/>
                                <w:left w:val="none" w:sz="0" w:space="0" w:color="auto"/>
                                <w:bottom w:val="none" w:sz="0" w:space="0" w:color="auto"/>
                                <w:right w:val="none" w:sz="0" w:space="0" w:color="auto"/>
                              </w:divBdr>
                            </w:div>
                            <w:div w:id="1176572526">
                              <w:marLeft w:val="0"/>
                              <w:marRight w:val="0"/>
                              <w:marTop w:val="0"/>
                              <w:marBottom w:val="0"/>
                              <w:divBdr>
                                <w:top w:val="none" w:sz="0" w:space="0" w:color="auto"/>
                                <w:left w:val="none" w:sz="0" w:space="0" w:color="auto"/>
                                <w:bottom w:val="none" w:sz="0" w:space="0" w:color="auto"/>
                                <w:right w:val="none" w:sz="0" w:space="0" w:color="auto"/>
                              </w:divBdr>
                            </w:div>
                            <w:div w:id="2107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3121">
                  <w:marLeft w:val="0"/>
                  <w:marRight w:val="0"/>
                  <w:marTop w:val="0"/>
                  <w:marBottom w:val="0"/>
                  <w:divBdr>
                    <w:top w:val="single" w:sz="2" w:space="0" w:color="FBE8CD"/>
                    <w:left w:val="single" w:sz="2" w:space="0" w:color="FBE8CD"/>
                    <w:bottom w:val="single" w:sz="2" w:space="0" w:color="FBE8CD"/>
                    <w:right w:val="single" w:sz="2" w:space="0" w:color="FBE8CD"/>
                  </w:divBdr>
                  <w:divsChild>
                    <w:div w:id="692731528">
                      <w:marLeft w:val="0"/>
                      <w:marRight w:val="0"/>
                      <w:marTop w:val="0"/>
                      <w:marBottom w:val="120"/>
                      <w:divBdr>
                        <w:top w:val="none" w:sz="0" w:space="0" w:color="auto"/>
                        <w:left w:val="none" w:sz="0" w:space="0" w:color="auto"/>
                        <w:bottom w:val="none" w:sz="0" w:space="0" w:color="auto"/>
                        <w:right w:val="none" w:sz="0" w:space="0" w:color="auto"/>
                      </w:divBdr>
                      <w:divsChild>
                        <w:div w:id="1772125863">
                          <w:marLeft w:val="0"/>
                          <w:marRight w:val="0"/>
                          <w:marTop w:val="0"/>
                          <w:marBottom w:val="120"/>
                          <w:divBdr>
                            <w:top w:val="none" w:sz="0" w:space="0" w:color="auto"/>
                            <w:left w:val="none" w:sz="0" w:space="0" w:color="auto"/>
                            <w:bottom w:val="none" w:sz="0" w:space="0" w:color="auto"/>
                            <w:right w:val="none" w:sz="0" w:space="0" w:color="auto"/>
                          </w:divBdr>
                        </w:div>
                        <w:div w:id="1955092632">
                          <w:marLeft w:val="0"/>
                          <w:marRight w:val="0"/>
                          <w:marTop w:val="0"/>
                          <w:marBottom w:val="120"/>
                          <w:divBdr>
                            <w:top w:val="none" w:sz="0" w:space="0" w:color="auto"/>
                            <w:left w:val="none" w:sz="0" w:space="0" w:color="auto"/>
                            <w:bottom w:val="none" w:sz="0" w:space="0" w:color="auto"/>
                            <w:right w:val="none" w:sz="0" w:space="0" w:color="auto"/>
                          </w:divBdr>
                        </w:div>
                        <w:div w:id="15613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399912">
          <w:marLeft w:val="0"/>
          <w:marRight w:val="0"/>
          <w:marTop w:val="0"/>
          <w:marBottom w:val="432"/>
          <w:divBdr>
            <w:top w:val="none" w:sz="0" w:space="0" w:color="auto"/>
            <w:left w:val="none" w:sz="0" w:space="0" w:color="auto"/>
            <w:bottom w:val="none" w:sz="0" w:space="0" w:color="auto"/>
            <w:right w:val="none" w:sz="0" w:space="0" w:color="auto"/>
          </w:divBdr>
          <w:divsChild>
            <w:div w:id="2047832591">
              <w:marLeft w:val="0"/>
              <w:marRight w:val="0"/>
              <w:marTop w:val="0"/>
              <w:marBottom w:val="432"/>
              <w:divBdr>
                <w:top w:val="single" w:sz="6" w:space="6" w:color="CAD0D7"/>
                <w:left w:val="single" w:sz="6" w:space="6" w:color="CAD0D7"/>
                <w:bottom w:val="single" w:sz="6" w:space="6" w:color="CAD0D7"/>
                <w:right w:val="single" w:sz="6" w:space="6" w:color="CAD0D7"/>
              </w:divBdr>
              <w:divsChild>
                <w:div w:id="3632099">
                  <w:marLeft w:val="0"/>
                  <w:marRight w:val="0"/>
                  <w:marTop w:val="168"/>
                  <w:marBottom w:val="0"/>
                  <w:divBdr>
                    <w:top w:val="none" w:sz="0" w:space="0" w:color="auto"/>
                    <w:left w:val="none" w:sz="0" w:space="0" w:color="auto"/>
                    <w:bottom w:val="none" w:sz="0" w:space="0" w:color="auto"/>
                    <w:right w:val="none" w:sz="0" w:space="0" w:color="auto"/>
                  </w:divBdr>
                </w:div>
                <w:div w:id="179049544">
                  <w:marLeft w:val="0"/>
                  <w:marRight w:val="0"/>
                  <w:marTop w:val="168"/>
                  <w:marBottom w:val="0"/>
                  <w:divBdr>
                    <w:top w:val="none" w:sz="0" w:space="0" w:color="auto"/>
                    <w:left w:val="none" w:sz="0" w:space="0" w:color="auto"/>
                    <w:bottom w:val="none" w:sz="0" w:space="0" w:color="auto"/>
                    <w:right w:val="none" w:sz="0" w:space="0" w:color="auto"/>
                  </w:divBdr>
                </w:div>
                <w:div w:id="686949629">
                  <w:marLeft w:val="0"/>
                  <w:marRight w:val="0"/>
                  <w:marTop w:val="168"/>
                  <w:marBottom w:val="0"/>
                  <w:divBdr>
                    <w:top w:val="none" w:sz="0" w:space="0" w:color="auto"/>
                    <w:left w:val="none" w:sz="0" w:space="0" w:color="auto"/>
                    <w:bottom w:val="none" w:sz="0" w:space="0" w:color="auto"/>
                    <w:right w:val="none" w:sz="0" w:space="0" w:color="auto"/>
                  </w:divBdr>
                </w:div>
              </w:divsChild>
            </w:div>
            <w:div w:id="1834638100">
              <w:marLeft w:val="2040"/>
              <w:marRight w:val="0"/>
              <w:marTop w:val="0"/>
              <w:marBottom w:val="0"/>
              <w:divBdr>
                <w:top w:val="none" w:sz="0" w:space="0" w:color="auto"/>
                <w:left w:val="none" w:sz="0" w:space="0" w:color="auto"/>
                <w:bottom w:val="none" w:sz="0" w:space="0" w:color="auto"/>
                <w:right w:val="none" w:sz="0" w:space="0" w:color="auto"/>
              </w:divBdr>
              <w:divsChild>
                <w:div w:id="150025749">
                  <w:marLeft w:val="0"/>
                  <w:marRight w:val="0"/>
                  <w:marTop w:val="0"/>
                  <w:marBottom w:val="0"/>
                  <w:divBdr>
                    <w:top w:val="single" w:sz="2" w:space="0" w:color="D1EDF6"/>
                    <w:left w:val="single" w:sz="2" w:space="0" w:color="D1EDF6"/>
                    <w:bottom w:val="single" w:sz="2" w:space="0" w:color="D1EDF6"/>
                    <w:right w:val="single" w:sz="2" w:space="0" w:color="D1EDF6"/>
                  </w:divBdr>
                  <w:divsChild>
                    <w:div w:id="1376811279">
                      <w:marLeft w:val="0"/>
                      <w:marRight w:val="0"/>
                      <w:marTop w:val="0"/>
                      <w:marBottom w:val="360"/>
                      <w:divBdr>
                        <w:top w:val="none" w:sz="0" w:space="0" w:color="auto"/>
                        <w:left w:val="none" w:sz="0" w:space="0" w:color="auto"/>
                        <w:bottom w:val="none" w:sz="0" w:space="0" w:color="auto"/>
                        <w:right w:val="none" w:sz="0" w:space="0" w:color="auto"/>
                      </w:divBdr>
                    </w:div>
                    <w:div w:id="2039424013">
                      <w:marLeft w:val="0"/>
                      <w:marRight w:val="0"/>
                      <w:marTop w:val="168"/>
                      <w:marBottom w:val="72"/>
                      <w:divBdr>
                        <w:top w:val="none" w:sz="0" w:space="0" w:color="auto"/>
                        <w:left w:val="none" w:sz="0" w:space="0" w:color="auto"/>
                        <w:bottom w:val="none" w:sz="0" w:space="0" w:color="auto"/>
                        <w:right w:val="none" w:sz="0" w:space="0" w:color="auto"/>
                      </w:divBdr>
                      <w:divsChild>
                        <w:div w:id="1577668007">
                          <w:marLeft w:val="0"/>
                          <w:marRight w:val="0"/>
                          <w:marTop w:val="0"/>
                          <w:marBottom w:val="0"/>
                          <w:divBdr>
                            <w:top w:val="none" w:sz="0" w:space="0" w:color="auto"/>
                            <w:left w:val="none" w:sz="0" w:space="0" w:color="auto"/>
                            <w:bottom w:val="none" w:sz="0" w:space="0" w:color="auto"/>
                            <w:right w:val="none" w:sz="0" w:space="0" w:color="auto"/>
                          </w:divBdr>
                        </w:div>
                        <w:div w:id="777335928">
                          <w:marLeft w:val="0"/>
                          <w:marRight w:val="0"/>
                          <w:marTop w:val="0"/>
                          <w:marBottom w:val="0"/>
                          <w:divBdr>
                            <w:top w:val="none" w:sz="0" w:space="0" w:color="auto"/>
                            <w:left w:val="none" w:sz="0" w:space="0" w:color="auto"/>
                            <w:bottom w:val="none" w:sz="0" w:space="0" w:color="auto"/>
                            <w:right w:val="none" w:sz="0" w:space="0" w:color="auto"/>
                          </w:divBdr>
                          <w:divsChild>
                            <w:div w:id="770245362">
                              <w:marLeft w:val="0"/>
                              <w:marRight w:val="0"/>
                              <w:marTop w:val="0"/>
                              <w:marBottom w:val="0"/>
                              <w:divBdr>
                                <w:top w:val="none" w:sz="0" w:space="0" w:color="auto"/>
                                <w:left w:val="none" w:sz="0" w:space="0" w:color="auto"/>
                                <w:bottom w:val="none" w:sz="0" w:space="0" w:color="auto"/>
                                <w:right w:val="none" w:sz="0" w:space="0" w:color="auto"/>
                              </w:divBdr>
                            </w:div>
                            <w:div w:id="2110587757">
                              <w:marLeft w:val="0"/>
                              <w:marRight w:val="0"/>
                              <w:marTop w:val="0"/>
                              <w:marBottom w:val="0"/>
                              <w:divBdr>
                                <w:top w:val="none" w:sz="0" w:space="0" w:color="auto"/>
                                <w:left w:val="none" w:sz="0" w:space="0" w:color="auto"/>
                                <w:bottom w:val="none" w:sz="0" w:space="0" w:color="auto"/>
                                <w:right w:val="none" w:sz="0" w:space="0" w:color="auto"/>
                              </w:divBdr>
                            </w:div>
                            <w:div w:id="44257567">
                              <w:marLeft w:val="0"/>
                              <w:marRight w:val="0"/>
                              <w:marTop w:val="0"/>
                              <w:marBottom w:val="0"/>
                              <w:divBdr>
                                <w:top w:val="none" w:sz="0" w:space="0" w:color="auto"/>
                                <w:left w:val="none" w:sz="0" w:space="0" w:color="auto"/>
                                <w:bottom w:val="none" w:sz="0" w:space="0" w:color="auto"/>
                                <w:right w:val="none" w:sz="0" w:space="0" w:color="auto"/>
                              </w:divBdr>
                            </w:div>
                            <w:div w:id="532696946">
                              <w:marLeft w:val="0"/>
                              <w:marRight w:val="0"/>
                              <w:marTop w:val="0"/>
                              <w:marBottom w:val="0"/>
                              <w:divBdr>
                                <w:top w:val="none" w:sz="0" w:space="0" w:color="auto"/>
                                <w:left w:val="none" w:sz="0" w:space="0" w:color="auto"/>
                                <w:bottom w:val="none" w:sz="0" w:space="0" w:color="auto"/>
                                <w:right w:val="none" w:sz="0" w:space="0" w:color="auto"/>
                              </w:divBdr>
                            </w:div>
                            <w:div w:id="19227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12608">
                  <w:marLeft w:val="0"/>
                  <w:marRight w:val="0"/>
                  <w:marTop w:val="0"/>
                  <w:marBottom w:val="0"/>
                  <w:divBdr>
                    <w:top w:val="single" w:sz="2" w:space="0" w:color="FBE8CD"/>
                    <w:left w:val="single" w:sz="2" w:space="0" w:color="FBE8CD"/>
                    <w:bottom w:val="single" w:sz="2" w:space="0" w:color="FBE8CD"/>
                    <w:right w:val="single" w:sz="2" w:space="0" w:color="FBE8CD"/>
                  </w:divBdr>
                  <w:divsChild>
                    <w:div w:id="491062780">
                      <w:marLeft w:val="0"/>
                      <w:marRight w:val="0"/>
                      <w:marTop w:val="0"/>
                      <w:marBottom w:val="120"/>
                      <w:divBdr>
                        <w:top w:val="none" w:sz="0" w:space="0" w:color="auto"/>
                        <w:left w:val="none" w:sz="0" w:space="0" w:color="auto"/>
                        <w:bottom w:val="none" w:sz="0" w:space="0" w:color="auto"/>
                        <w:right w:val="none" w:sz="0" w:space="0" w:color="auto"/>
                      </w:divBdr>
                      <w:divsChild>
                        <w:div w:id="1619753953">
                          <w:marLeft w:val="0"/>
                          <w:marRight w:val="0"/>
                          <w:marTop w:val="0"/>
                          <w:marBottom w:val="120"/>
                          <w:divBdr>
                            <w:top w:val="none" w:sz="0" w:space="0" w:color="auto"/>
                            <w:left w:val="none" w:sz="0" w:space="0" w:color="auto"/>
                            <w:bottom w:val="none" w:sz="0" w:space="0" w:color="auto"/>
                            <w:right w:val="none" w:sz="0" w:space="0" w:color="auto"/>
                          </w:divBdr>
                        </w:div>
                        <w:div w:id="235015134">
                          <w:marLeft w:val="0"/>
                          <w:marRight w:val="0"/>
                          <w:marTop w:val="0"/>
                          <w:marBottom w:val="120"/>
                          <w:divBdr>
                            <w:top w:val="none" w:sz="0" w:space="0" w:color="auto"/>
                            <w:left w:val="none" w:sz="0" w:space="0" w:color="auto"/>
                            <w:bottom w:val="none" w:sz="0" w:space="0" w:color="auto"/>
                            <w:right w:val="none" w:sz="0" w:space="0" w:color="auto"/>
                          </w:divBdr>
                        </w:div>
                        <w:div w:id="14702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38077">
          <w:marLeft w:val="0"/>
          <w:marRight w:val="0"/>
          <w:marTop w:val="0"/>
          <w:marBottom w:val="432"/>
          <w:divBdr>
            <w:top w:val="none" w:sz="0" w:space="0" w:color="auto"/>
            <w:left w:val="none" w:sz="0" w:space="0" w:color="auto"/>
            <w:bottom w:val="none" w:sz="0" w:space="0" w:color="auto"/>
            <w:right w:val="none" w:sz="0" w:space="0" w:color="auto"/>
          </w:divBdr>
          <w:divsChild>
            <w:div w:id="848132291">
              <w:marLeft w:val="0"/>
              <w:marRight w:val="0"/>
              <w:marTop w:val="0"/>
              <w:marBottom w:val="432"/>
              <w:divBdr>
                <w:top w:val="single" w:sz="6" w:space="6" w:color="CAD0D7"/>
                <w:left w:val="single" w:sz="6" w:space="6" w:color="CAD0D7"/>
                <w:bottom w:val="single" w:sz="6" w:space="6" w:color="CAD0D7"/>
                <w:right w:val="single" w:sz="6" w:space="6" w:color="CAD0D7"/>
              </w:divBdr>
              <w:divsChild>
                <w:div w:id="1609315342">
                  <w:marLeft w:val="0"/>
                  <w:marRight w:val="0"/>
                  <w:marTop w:val="168"/>
                  <w:marBottom w:val="0"/>
                  <w:divBdr>
                    <w:top w:val="none" w:sz="0" w:space="0" w:color="auto"/>
                    <w:left w:val="none" w:sz="0" w:space="0" w:color="auto"/>
                    <w:bottom w:val="none" w:sz="0" w:space="0" w:color="auto"/>
                    <w:right w:val="none" w:sz="0" w:space="0" w:color="auto"/>
                  </w:divBdr>
                </w:div>
                <w:div w:id="433865405">
                  <w:marLeft w:val="0"/>
                  <w:marRight w:val="0"/>
                  <w:marTop w:val="168"/>
                  <w:marBottom w:val="0"/>
                  <w:divBdr>
                    <w:top w:val="none" w:sz="0" w:space="0" w:color="auto"/>
                    <w:left w:val="none" w:sz="0" w:space="0" w:color="auto"/>
                    <w:bottom w:val="none" w:sz="0" w:space="0" w:color="auto"/>
                    <w:right w:val="none" w:sz="0" w:space="0" w:color="auto"/>
                  </w:divBdr>
                </w:div>
                <w:div w:id="2058309982">
                  <w:marLeft w:val="0"/>
                  <w:marRight w:val="0"/>
                  <w:marTop w:val="168"/>
                  <w:marBottom w:val="0"/>
                  <w:divBdr>
                    <w:top w:val="none" w:sz="0" w:space="0" w:color="auto"/>
                    <w:left w:val="none" w:sz="0" w:space="0" w:color="auto"/>
                    <w:bottom w:val="none" w:sz="0" w:space="0" w:color="auto"/>
                    <w:right w:val="none" w:sz="0" w:space="0" w:color="auto"/>
                  </w:divBdr>
                </w:div>
              </w:divsChild>
            </w:div>
            <w:div w:id="552545049">
              <w:marLeft w:val="2040"/>
              <w:marRight w:val="0"/>
              <w:marTop w:val="0"/>
              <w:marBottom w:val="0"/>
              <w:divBdr>
                <w:top w:val="none" w:sz="0" w:space="0" w:color="auto"/>
                <w:left w:val="none" w:sz="0" w:space="0" w:color="auto"/>
                <w:bottom w:val="none" w:sz="0" w:space="0" w:color="auto"/>
                <w:right w:val="none" w:sz="0" w:space="0" w:color="auto"/>
              </w:divBdr>
              <w:divsChild>
                <w:div w:id="176118500">
                  <w:marLeft w:val="0"/>
                  <w:marRight w:val="0"/>
                  <w:marTop w:val="0"/>
                  <w:marBottom w:val="0"/>
                  <w:divBdr>
                    <w:top w:val="single" w:sz="2" w:space="0" w:color="D1EDF6"/>
                    <w:left w:val="single" w:sz="2" w:space="0" w:color="D1EDF6"/>
                    <w:bottom w:val="single" w:sz="2" w:space="0" w:color="D1EDF6"/>
                    <w:right w:val="single" w:sz="2" w:space="0" w:color="D1EDF6"/>
                  </w:divBdr>
                  <w:divsChild>
                    <w:div w:id="206718547">
                      <w:marLeft w:val="0"/>
                      <w:marRight w:val="0"/>
                      <w:marTop w:val="0"/>
                      <w:marBottom w:val="360"/>
                      <w:divBdr>
                        <w:top w:val="none" w:sz="0" w:space="0" w:color="auto"/>
                        <w:left w:val="none" w:sz="0" w:space="0" w:color="auto"/>
                        <w:bottom w:val="none" w:sz="0" w:space="0" w:color="auto"/>
                        <w:right w:val="none" w:sz="0" w:space="0" w:color="auto"/>
                      </w:divBdr>
                    </w:div>
                    <w:div w:id="1553809936">
                      <w:marLeft w:val="0"/>
                      <w:marRight w:val="0"/>
                      <w:marTop w:val="168"/>
                      <w:marBottom w:val="72"/>
                      <w:divBdr>
                        <w:top w:val="none" w:sz="0" w:space="0" w:color="auto"/>
                        <w:left w:val="none" w:sz="0" w:space="0" w:color="auto"/>
                        <w:bottom w:val="none" w:sz="0" w:space="0" w:color="auto"/>
                        <w:right w:val="none" w:sz="0" w:space="0" w:color="auto"/>
                      </w:divBdr>
                      <w:divsChild>
                        <w:div w:id="145512373">
                          <w:marLeft w:val="0"/>
                          <w:marRight w:val="0"/>
                          <w:marTop w:val="0"/>
                          <w:marBottom w:val="0"/>
                          <w:divBdr>
                            <w:top w:val="none" w:sz="0" w:space="0" w:color="auto"/>
                            <w:left w:val="none" w:sz="0" w:space="0" w:color="auto"/>
                            <w:bottom w:val="none" w:sz="0" w:space="0" w:color="auto"/>
                            <w:right w:val="none" w:sz="0" w:space="0" w:color="auto"/>
                          </w:divBdr>
                        </w:div>
                        <w:div w:id="1550610626">
                          <w:marLeft w:val="0"/>
                          <w:marRight w:val="0"/>
                          <w:marTop w:val="0"/>
                          <w:marBottom w:val="0"/>
                          <w:divBdr>
                            <w:top w:val="none" w:sz="0" w:space="0" w:color="auto"/>
                            <w:left w:val="none" w:sz="0" w:space="0" w:color="auto"/>
                            <w:bottom w:val="none" w:sz="0" w:space="0" w:color="auto"/>
                            <w:right w:val="none" w:sz="0" w:space="0" w:color="auto"/>
                          </w:divBdr>
                          <w:divsChild>
                            <w:div w:id="1702589475">
                              <w:marLeft w:val="0"/>
                              <w:marRight w:val="0"/>
                              <w:marTop w:val="0"/>
                              <w:marBottom w:val="0"/>
                              <w:divBdr>
                                <w:top w:val="none" w:sz="0" w:space="0" w:color="auto"/>
                                <w:left w:val="none" w:sz="0" w:space="0" w:color="auto"/>
                                <w:bottom w:val="none" w:sz="0" w:space="0" w:color="auto"/>
                                <w:right w:val="none" w:sz="0" w:space="0" w:color="auto"/>
                              </w:divBdr>
                            </w:div>
                            <w:div w:id="436146319">
                              <w:marLeft w:val="0"/>
                              <w:marRight w:val="0"/>
                              <w:marTop w:val="0"/>
                              <w:marBottom w:val="0"/>
                              <w:divBdr>
                                <w:top w:val="none" w:sz="0" w:space="0" w:color="auto"/>
                                <w:left w:val="none" w:sz="0" w:space="0" w:color="auto"/>
                                <w:bottom w:val="none" w:sz="0" w:space="0" w:color="auto"/>
                                <w:right w:val="none" w:sz="0" w:space="0" w:color="auto"/>
                              </w:divBdr>
                            </w:div>
                            <w:div w:id="1387528953">
                              <w:marLeft w:val="0"/>
                              <w:marRight w:val="0"/>
                              <w:marTop w:val="0"/>
                              <w:marBottom w:val="0"/>
                              <w:divBdr>
                                <w:top w:val="none" w:sz="0" w:space="0" w:color="auto"/>
                                <w:left w:val="none" w:sz="0" w:space="0" w:color="auto"/>
                                <w:bottom w:val="none" w:sz="0" w:space="0" w:color="auto"/>
                                <w:right w:val="none" w:sz="0" w:space="0" w:color="auto"/>
                              </w:divBdr>
                            </w:div>
                            <w:div w:id="564073294">
                              <w:marLeft w:val="0"/>
                              <w:marRight w:val="0"/>
                              <w:marTop w:val="0"/>
                              <w:marBottom w:val="0"/>
                              <w:divBdr>
                                <w:top w:val="none" w:sz="0" w:space="0" w:color="auto"/>
                                <w:left w:val="none" w:sz="0" w:space="0" w:color="auto"/>
                                <w:bottom w:val="none" w:sz="0" w:space="0" w:color="auto"/>
                                <w:right w:val="none" w:sz="0" w:space="0" w:color="auto"/>
                              </w:divBdr>
                            </w:div>
                            <w:div w:id="5727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47502">
                  <w:marLeft w:val="0"/>
                  <w:marRight w:val="0"/>
                  <w:marTop w:val="0"/>
                  <w:marBottom w:val="0"/>
                  <w:divBdr>
                    <w:top w:val="single" w:sz="2" w:space="0" w:color="FBE8CD"/>
                    <w:left w:val="single" w:sz="2" w:space="0" w:color="FBE8CD"/>
                    <w:bottom w:val="single" w:sz="2" w:space="0" w:color="FBE8CD"/>
                    <w:right w:val="single" w:sz="2" w:space="0" w:color="FBE8CD"/>
                  </w:divBdr>
                  <w:divsChild>
                    <w:div w:id="1624380519">
                      <w:marLeft w:val="0"/>
                      <w:marRight w:val="0"/>
                      <w:marTop w:val="0"/>
                      <w:marBottom w:val="120"/>
                      <w:divBdr>
                        <w:top w:val="none" w:sz="0" w:space="0" w:color="auto"/>
                        <w:left w:val="none" w:sz="0" w:space="0" w:color="auto"/>
                        <w:bottom w:val="none" w:sz="0" w:space="0" w:color="auto"/>
                        <w:right w:val="none" w:sz="0" w:space="0" w:color="auto"/>
                      </w:divBdr>
                      <w:divsChild>
                        <w:div w:id="235822271">
                          <w:marLeft w:val="0"/>
                          <w:marRight w:val="0"/>
                          <w:marTop w:val="0"/>
                          <w:marBottom w:val="120"/>
                          <w:divBdr>
                            <w:top w:val="none" w:sz="0" w:space="0" w:color="auto"/>
                            <w:left w:val="none" w:sz="0" w:space="0" w:color="auto"/>
                            <w:bottom w:val="none" w:sz="0" w:space="0" w:color="auto"/>
                            <w:right w:val="none" w:sz="0" w:space="0" w:color="auto"/>
                          </w:divBdr>
                        </w:div>
                        <w:div w:id="918514466">
                          <w:marLeft w:val="0"/>
                          <w:marRight w:val="0"/>
                          <w:marTop w:val="0"/>
                          <w:marBottom w:val="120"/>
                          <w:divBdr>
                            <w:top w:val="none" w:sz="0" w:space="0" w:color="auto"/>
                            <w:left w:val="none" w:sz="0" w:space="0" w:color="auto"/>
                            <w:bottom w:val="none" w:sz="0" w:space="0" w:color="auto"/>
                            <w:right w:val="none" w:sz="0" w:space="0" w:color="auto"/>
                          </w:divBdr>
                        </w:div>
                        <w:div w:id="7052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150771">
          <w:marLeft w:val="0"/>
          <w:marRight w:val="0"/>
          <w:marTop w:val="0"/>
          <w:marBottom w:val="432"/>
          <w:divBdr>
            <w:top w:val="none" w:sz="0" w:space="0" w:color="auto"/>
            <w:left w:val="none" w:sz="0" w:space="0" w:color="auto"/>
            <w:bottom w:val="none" w:sz="0" w:space="0" w:color="auto"/>
            <w:right w:val="none" w:sz="0" w:space="0" w:color="auto"/>
          </w:divBdr>
          <w:divsChild>
            <w:div w:id="66811015">
              <w:marLeft w:val="0"/>
              <w:marRight w:val="0"/>
              <w:marTop w:val="0"/>
              <w:marBottom w:val="432"/>
              <w:divBdr>
                <w:top w:val="single" w:sz="6" w:space="6" w:color="CAD0D7"/>
                <w:left w:val="single" w:sz="6" w:space="6" w:color="CAD0D7"/>
                <w:bottom w:val="single" w:sz="6" w:space="6" w:color="CAD0D7"/>
                <w:right w:val="single" w:sz="6" w:space="6" w:color="CAD0D7"/>
              </w:divBdr>
              <w:divsChild>
                <w:div w:id="554585862">
                  <w:marLeft w:val="0"/>
                  <w:marRight w:val="0"/>
                  <w:marTop w:val="168"/>
                  <w:marBottom w:val="0"/>
                  <w:divBdr>
                    <w:top w:val="none" w:sz="0" w:space="0" w:color="auto"/>
                    <w:left w:val="none" w:sz="0" w:space="0" w:color="auto"/>
                    <w:bottom w:val="none" w:sz="0" w:space="0" w:color="auto"/>
                    <w:right w:val="none" w:sz="0" w:space="0" w:color="auto"/>
                  </w:divBdr>
                </w:div>
                <w:div w:id="1057515291">
                  <w:marLeft w:val="0"/>
                  <w:marRight w:val="0"/>
                  <w:marTop w:val="168"/>
                  <w:marBottom w:val="0"/>
                  <w:divBdr>
                    <w:top w:val="none" w:sz="0" w:space="0" w:color="auto"/>
                    <w:left w:val="none" w:sz="0" w:space="0" w:color="auto"/>
                    <w:bottom w:val="none" w:sz="0" w:space="0" w:color="auto"/>
                    <w:right w:val="none" w:sz="0" w:space="0" w:color="auto"/>
                  </w:divBdr>
                </w:div>
                <w:div w:id="814182581">
                  <w:marLeft w:val="0"/>
                  <w:marRight w:val="0"/>
                  <w:marTop w:val="168"/>
                  <w:marBottom w:val="0"/>
                  <w:divBdr>
                    <w:top w:val="none" w:sz="0" w:space="0" w:color="auto"/>
                    <w:left w:val="none" w:sz="0" w:space="0" w:color="auto"/>
                    <w:bottom w:val="none" w:sz="0" w:space="0" w:color="auto"/>
                    <w:right w:val="none" w:sz="0" w:space="0" w:color="auto"/>
                  </w:divBdr>
                </w:div>
              </w:divsChild>
            </w:div>
            <w:div w:id="1744832291">
              <w:marLeft w:val="2040"/>
              <w:marRight w:val="0"/>
              <w:marTop w:val="0"/>
              <w:marBottom w:val="0"/>
              <w:divBdr>
                <w:top w:val="none" w:sz="0" w:space="0" w:color="auto"/>
                <w:left w:val="none" w:sz="0" w:space="0" w:color="auto"/>
                <w:bottom w:val="none" w:sz="0" w:space="0" w:color="auto"/>
                <w:right w:val="none" w:sz="0" w:space="0" w:color="auto"/>
              </w:divBdr>
              <w:divsChild>
                <w:div w:id="1401563196">
                  <w:marLeft w:val="0"/>
                  <w:marRight w:val="0"/>
                  <w:marTop w:val="0"/>
                  <w:marBottom w:val="0"/>
                  <w:divBdr>
                    <w:top w:val="single" w:sz="2" w:space="0" w:color="D1EDF6"/>
                    <w:left w:val="single" w:sz="2" w:space="0" w:color="D1EDF6"/>
                    <w:bottom w:val="single" w:sz="2" w:space="0" w:color="D1EDF6"/>
                    <w:right w:val="single" w:sz="2" w:space="0" w:color="D1EDF6"/>
                  </w:divBdr>
                  <w:divsChild>
                    <w:div w:id="155388702">
                      <w:marLeft w:val="0"/>
                      <w:marRight w:val="0"/>
                      <w:marTop w:val="0"/>
                      <w:marBottom w:val="360"/>
                      <w:divBdr>
                        <w:top w:val="none" w:sz="0" w:space="0" w:color="auto"/>
                        <w:left w:val="none" w:sz="0" w:space="0" w:color="auto"/>
                        <w:bottom w:val="none" w:sz="0" w:space="0" w:color="auto"/>
                        <w:right w:val="none" w:sz="0" w:space="0" w:color="auto"/>
                      </w:divBdr>
                    </w:div>
                    <w:div w:id="1032147485">
                      <w:marLeft w:val="0"/>
                      <w:marRight w:val="0"/>
                      <w:marTop w:val="168"/>
                      <w:marBottom w:val="72"/>
                      <w:divBdr>
                        <w:top w:val="none" w:sz="0" w:space="0" w:color="auto"/>
                        <w:left w:val="none" w:sz="0" w:space="0" w:color="auto"/>
                        <w:bottom w:val="none" w:sz="0" w:space="0" w:color="auto"/>
                        <w:right w:val="none" w:sz="0" w:space="0" w:color="auto"/>
                      </w:divBdr>
                      <w:divsChild>
                        <w:div w:id="242447453">
                          <w:marLeft w:val="0"/>
                          <w:marRight w:val="0"/>
                          <w:marTop w:val="0"/>
                          <w:marBottom w:val="0"/>
                          <w:divBdr>
                            <w:top w:val="none" w:sz="0" w:space="0" w:color="auto"/>
                            <w:left w:val="none" w:sz="0" w:space="0" w:color="auto"/>
                            <w:bottom w:val="none" w:sz="0" w:space="0" w:color="auto"/>
                            <w:right w:val="none" w:sz="0" w:space="0" w:color="auto"/>
                          </w:divBdr>
                        </w:div>
                        <w:div w:id="333382714">
                          <w:marLeft w:val="0"/>
                          <w:marRight w:val="0"/>
                          <w:marTop w:val="0"/>
                          <w:marBottom w:val="0"/>
                          <w:divBdr>
                            <w:top w:val="none" w:sz="0" w:space="0" w:color="auto"/>
                            <w:left w:val="none" w:sz="0" w:space="0" w:color="auto"/>
                            <w:bottom w:val="none" w:sz="0" w:space="0" w:color="auto"/>
                            <w:right w:val="none" w:sz="0" w:space="0" w:color="auto"/>
                          </w:divBdr>
                          <w:divsChild>
                            <w:div w:id="1348363284">
                              <w:marLeft w:val="0"/>
                              <w:marRight w:val="0"/>
                              <w:marTop w:val="0"/>
                              <w:marBottom w:val="0"/>
                              <w:divBdr>
                                <w:top w:val="none" w:sz="0" w:space="0" w:color="auto"/>
                                <w:left w:val="none" w:sz="0" w:space="0" w:color="auto"/>
                                <w:bottom w:val="none" w:sz="0" w:space="0" w:color="auto"/>
                                <w:right w:val="none" w:sz="0" w:space="0" w:color="auto"/>
                              </w:divBdr>
                            </w:div>
                            <w:div w:id="1834564124">
                              <w:marLeft w:val="0"/>
                              <w:marRight w:val="0"/>
                              <w:marTop w:val="0"/>
                              <w:marBottom w:val="0"/>
                              <w:divBdr>
                                <w:top w:val="none" w:sz="0" w:space="0" w:color="auto"/>
                                <w:left w:val="none" w:sz="0" w:space="0" w:color="auto"/>
                                <w:bottom w:val="none" w:sz="0" w:space="0" w:color="auto"/>
                                <w:right w:val="none" w:sz="0" w:space="0" w:color="auto"/>
                              </w:divBdr>
                            </w:div>
                            <w:div w:id="1686008815">
                              <w:marLeft w:val="0"/>
                              <w:marRight w:val="0"/>
                              <w:marTop w:val="0"/>
                              <w:marBottom w:val="0"/>
                              <w:divBdr>
                                <w:top w:val="none" w:sz="0" w:space="0" w:color="auto"/>
                                <w:left w:val="none" w:sz="0" w:space="0" w:color="auto"/>
                                <w:bottom w:val="none" w:sz="0" w:space="0" w:color="auto"/>
                                <w:right w:val="none" w:sz="0" w:space="0" w:color="auto"/>
                              </w:divBdr>
                            </w:div>
                            <w:div w:id="79922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737258">
                  <w:marLeft w:val="0"/>
                  <w:marRight w:val="0"/>
                  <w:marTop w:val="0"/>
                  <w:marBottom w:val="0"/>
                  <w:divBdr>
                    <w:top w:val="single" w:sz="2" w:space="0" w:color="FBE8CD"/>
                    <w:left w:val="single" w:sz="2" w:space="0" w:color="FBE8CD"/>
                    <w:bottom w:val="single" w:sz="2" w:space="0" w:color="FBE8CD"/>
                    <w:right w:val="single" w:sz="2" w:space="0" w:color="FBE8CD"/>
                  </w:divBdr>
                  <w:divsChild>
                    <w:div w:id="590432802">
                      <w:marLeft w:val="0"/>
                      <w:marRight w:val="0"/>
                      <w:marTop w:val="0"/>
                      <w:marBottom w:val="120"/>
                      <w:divBdr>
                        <w:top w:val="none" w:sz="0" w:space="0" w:color="auto"/>
                        <w:left w:val="none" w:sz="0" w:space="0" w:color="auto"/>
                        <w:bottom w:val="none" w:sz="0" w:space="0" w:color="auto"/>
                        <w:right w:val="none" w:sz="0" w:space="0" w:color="auto"/>
                      </w:divBdr>
                      <w:divsChild>
                        <w:div w:id="308097020">
                          <w:marLeft w:val="0"/>
                          <w:marRight w:val="0"/>
                          <w:marTop w:val="0"/>
                          <w:marBottom w:val="120"/>
                          <w:divBdr>
                            <w:top w:val="none" w:sz="0" w:space="0" w:color="auto"/>
                            <w:left w:val="none" w:sz="0" w:space="0" w:color="auto"/>
                            <w:bottom w:val="none" w:sz="0" w:space="0" w:color="auto"/>
                            <w:right w:val="none" w:sz="0" w:space="0" w:color="auto"/>
                          </w:divBdr>
                        </w:div>
                        <w:div w:id="1749493764">
                          <w:marLeft w:val="0"/>
                          <w:marRight w:val="0"/>
                          <w:marTop w:val="0"/>
                          <w:marBottom w:val="120"/>
                          <w:divBdr>
                            <w:top w:val="none" w:sz="0" w:space="0" w:color="auto"/>
                            <w:left w:val="none" w:sz="0" w:space="0" w:color="auto"/>
                            <w:bottom w:val="none" w:sz="0" w:space="0" w:color="auto"/>
                            <w:right w:val="none" w:sz="0" w:space="0" w:color="auto"/>
                          </w:divBdr>
                        </w:div>
                        <w:div w:id="67418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603402">
          <w:marLeft w:val="0"/>
          <w:marRight w:val="0"/>
          <w:marTop w:val="0"/>
          <w:marBottom w:val="432"/>
          <w:divBdr>
            <w:top w:val="none" w:sz="0" w:space="0" w:color="auto"/>
            <w:left w:val="none" w:sz="0" w:space="0" w:color="auto"/>
            <w:bottom w:val="none" w:sz="0" w:space="0" w:color="auto"/>
            <w:right w:val="none" w:sz="0" w:space="0" w:color="auto"/>
          </w:divBdr>
          <w:divsChild>
            <w:div w:id="669261183">
              <w:marLeft w:val="0"/>
              <w:marRight w:val="0"/>
              <w:marTop w:val="0"/>
              <w:marBottom w:val="432"/>
              <w:divBdr>
                <w:top w:val="single" w:sz="6" w:space="6" w:color="CAD0D7"/>
                <w:left w:val="single" w:sz="6" w:space="6" w:color="CAD0D7"/>
                <w:bottom w:val="single" w:sz="6" w:space="6" w:color="CAD0D7"/>
                <w:right w:val="single" w:sz="6" w:space="6" w:color="CAD0D7"/>
              </w:divBdr>
              <w:divsChild>
                <w:div w:id="2052488570">
                  <w:marLeft w:val="0"/>
                  <w:marRight w:val="0"/>
                  <w:marTop w:val="168"/>
                  <w:marBottom w:val="0"/>
                  <w:divBdr>
                    <w:top w:val="none" w:sz="0" w:space="0" w:color="auto"/>
                    <w:left w:val="none" w:sz="0" w:space="0" w:color="auto"/>
                    <w:bottom w:val="none" w:sz="0" w:space="0" w:color="auto"/>
                    <w:right w:val="none" w:sz="0" w:space="0" w:color="auto"/>
                  </w:divBdr>
                </w:div>
                <w:div w:id="1805387182">
                  <w:marLeft w:val="0"/>
                  <w:marRight w:val="0"/>
                  <w:marTop w:val="168"/>
                  <w:marBottom w:val="0"/>
                  <w:divBdr>
                    <w:top w:val="none" w:sz="0" w:space="0" w:color="auto"/>
                    <w:left w:val="none" w:sz="0" w:space="0" w:color="auto"/>
                    <w:bottom w:val="none" w:sz="0" w:space="0" w:color="auto"/>
                    <w:right w:val="none" w:sz="0" w:space="0" w:color="auto"/>
                  </w:divBdr>
                </w:div>
                <w:div w:id="2068067623">
                  <w:marLeft w:val="0"/>
                  <w:marRight w:val="0"/>
                  <w:marTop w:val="168"/>
                  <w:marBottom w:val="0"/>
                  <w:divBdr>
                    <w:top w:val="none" w:sz="0" w:space="0" w:color="auto"/>
                    <w:left w:val="none" w:sz="0" w:space="0" w:color="auto"/>
                    <w:bottom w:val="none" w:sz="0" w:space="0" w:color="auto"/>
                    <w:right w:val="none" w:sz="0" w:space="0" w:color="auto"/>
                  </w:divBdr>
                </w:div>
              </w:divsChild>
            </w:div>
            <w:div w:id="1390837579">
              <w:marLeft w:val="2040"/>
              <w:marRight w:val="0"/>
              <w:marTop w:val="0"/>
              <w:marBottom w:val="0"/>
              <w:divBdr>
                <w:top w:val="none" w:sz="0" w:space="0" w:color="auto"/>
                <w:left w:val="none" w:sz="0" w:space="0" w:color="auto"/>
                <w:bottom w:val="none" w:sz="0" w:space="0" w:color="auto"/>
                <w:right w:val="none" w:sz="0" w:space="0" w:color="auto"/>
              </w:divBdr>
              <w:divsChild>
                <w:div w:id="291404545">
                  <w:marLeft w:val="0"/>
                  <w:marRight w:val="0"/>
                  <w:marTop w:val="0"/>
                  <w:marBottom w:val="0"/>
                  <w:divBdr>
                    <w:top w:val="single" w:sz="2" w:space="0" w:color="D1EDF6"/>
                    <w:left w:val="single" w:sz="2" w:space="0" w:color="D1EDF6"/>
                    <w:bottom w:val="single" w:sz="2" w:space="0" w:color="D1EDF6"/>
                    <w:right w:val="single" w:sz="2" w:space="0" w:color="D1EDF6"/>
                  </w:divBdr>
                  <w:divsChild>
                    <w:div w:id="320932100">
                      <w:marLeft w:val="0"/>
                      <w:marRight w:val="0"/>
                      <w:marTop w:val="0"/>
                      <w:marBottom w:val="360"/>
                      <w:divBdr>
                        <w:top w:val="none" w:sz="0" w:space="0" w:color="auto"/>
                        <w:left w:val="none" w:sz="0" w:space="0" w:color="auto"/>
                        <w:bottom w:val="none" w:sz="0" w:space="0" w:color="auto"/>
                        <w:right w:val="none" w:sz="0" w:space="0" w:color="auto"/>
                      </w:divBdr>
                    </w:div>
                    <w:div w:id="302121177">
                      <w:marLeft w:val="0"/>
                      <w:marRight w:val="0"/>
                      <w:marTop w:val="168"/>
                      <w:marBottom w:val="72"/>
                      <w:divBdr>
                        <w:top w:val="none" w:sz="0" w:space="0" w:color="auto"/>
                        <w:left w:val="none" w:sz="0" w:space="0" w:color="auto"/>
                        <w:bottom w:val="none" w:sz="0" w:space="0" w:color="auto"/>
                        <w:right w:val="none" w:sz="0" w:space="0" w:color="auto"/>
                      </w:divBdr>
                      <w:divsChild>
                        <w:div w:id="1510175330">
                          <w:marLeft w:val="0"/>
                          <w:marRight w:val="0"/>
                          <w:marTop w:val="0"/>
                          <w:marBottom w:val="0"/>
                          <w:divBdr>
                            <w:top w:val="none" w:sz="0" w:space="0" w:color="auto"/>
                            <w:left w:val="none" w:sz="0" w:space="0" w:color="auto"/>
                            <w:bottom w:val="none" w:sz="0" w:space="0" w:color="auto"/>
                            <w:right w:val="none" w:sz="0" w:space="0" w:color="auto"/>
                          </w:divBdr>
                        </w:div>
                        <w:div w:id="856427698">
                          <w:marLeft w:val="0"/>
                          <w:marRight w:val="0"/>
                          <w:marTop w:val="0"/>
                          <w:marBottom w:val="0"/>
                          <w:divBdr>
                            <w:top w:val="none" w:sz="0" w:space="0" w:color="auto"/>
                            <w:left w:val="none" w:sz="0" w:space="0" w:color="auto"/>
                            <w:bottom w:val="none" w:sz="0" w:space="0" w:color="auto"/>
                            <w:right w:val="none" w:sz="0" w:space="0" w:color="auto"/>
                          </w:divBdr>
                          <w:divsChild>
                            <w:div w:id="1093550118">
                              <w:marLeft w:val="0"/>
                              <w:marRight w:val="0"/>
                              <w:marTop w:val="0"/>
                              <w:marBottom w:val="0"/>
                              <w:divBdr>
                                <w:top w:val="none" w:sz="0" w:space="0" w:color="auto"/>
                                <w:left w:val="none" w:sz="0" w:space="0" w:color="auto"/>
                                <w:bottom w:val="none" w:sz="0" w:space="0" w:color="auto"/>
                                <w:right w:val="none" w:sz="0" w:space="0" w:color="auto"/>
                              </w:divBdr>
                            </w:div>
                            <w:div w:id="2043944703">
                              <w:marLeft w:val="0"/>
                              <w:marRight w:val="0"/>
                              <w:marTop w:val="0"/>
                              <w:marBottom w:val="0"/>
                              <w:divBdr>
                                <w:top w:val="none" w:sz="0" w:space="0" w:color="auto"/>
                                <w:left w:val="none" w:sz="0" w:space="0" w:color="auto"/>
                                <w:bottom w:val="none" w:sz="0" w:space="0" w:color="auto"/>
                                <w:right w:val="none" w:sz="0" w:space="0" w:color="auto"/>
                              </w:divBdr>
                            </w:div>
                            <w:div w:id="602802326">
                              <w:marLeft w:val="0"/>
                              <w:marRight w:val="0"/>
                              <w:marTop w:val="0"/>
                              <w:marBottom w:val="0"/>
                              <w:divBdr>
                                <w:top w:val="none" w:sz="0" w:space="0" w:color="auto"/>
                                <w:left w:val="none" w:sz="0" w:space="0" w:color="auto"/>
                                <w:bottom w:val="none" w:sz="0" w:space="0" w:color="auto"/>
                                <w:right w:val="none" w:sz="0" w:space="0" w:color="auto"/>
                              </w:divBdr>
                            </w:div>
                            <w:div w:id="18835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3277">
                  <w:marLeft w:val="0"/>
                  <w:marRight w:val="0"/>
                  <w:marTop w:val="0"/>
                  <w:marBottom w:val="0"/>
                  <w:divBdr>
                    <w:top w:val="single" w:sz="2" w:space="0" w:color="FBE8CD"/>
                    <w:left w:val="single" w:sz="2" w:space="0" w:color="FBE8CD"/>
                    <w:bottom w:val="single" w:sz="2" w:space="0" w:color="FBE8CD"/>
                    <w:right w:val="single" w:sz="2" w:space="0" w:color="FBE8CD"/>
                  </w:divBdr>
                  <w:divsChild>
                    <w:div w:id="1052579291">
                      <w:marLeft w:val="0"/>
                      <w:marRight w:val="0"/>
                      <w:marTop w:val="0"/>
                      <w:marBottom w:val="120"/>
                      <w:divBdr>
                        <w:top w:val="none" w:sz="0" w:space="0" w:color="auto"/>
                        <w:left w:val="none" w:sz="0" w:space="0" w:color="auto"/>
                        <w:bottom w:val="none" w:sz="0" w:space="0" w:color="auto"/>
                        <w:right w:val="none" w:sz="0" w:space="0" w:color="auto"/>
                      </w:divBdr>
                      <w:divsChild>
                        <w:div w:id="134640152">
                          <w:marLeft w:val="0"/>
                          <w:marRight w:val="0"/>
                          <w:marTop w:val="0"/>
                          <w:marBottom w:val="120"/>
                          <w:divBdr>
                            <w:top w:val="none" w:sz="0" w:space="0" w:color="auto"/>
                            <w:left w:val="none" w:sz="0" w:space="0" w:color="auto"/>
                            <w:bottom w:val="none" w:sz="0" w:space="0" w:color="auto"/>
                            <w:right w:val="none" w:sz="0" w:space="0" w:color="auto"/>
                          </w:divBdr>
                        </w:div>
                        <w:div w:id="1053698514">
                          <w:marLeft w:val="0"/>
                          <w:marRight w:val="0"/>
                          <w:marTop w:val="0"/>
                          <w:marBottom w:val="120"/>
                          <w:divBdr>
                            <w:top w:val="none" w:sz="0" w:space="0" w:color="auto"/>
                            <w:left w:val="none" w:sz="0" w:space="0" w:color="auto"/>
                            <w:bottom w:val="none" w:sz="0" w:space="0" w:color="auto"/>
                            <w:right w:val="none" w:sz="0" w:space="0" w:color="auto"/>
                          </w:divBdr>
                        </w:div>
                        <w:div w:id="192807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449897">
          <w:marLeft w:val="0"/>
          <w:marRight w:val="0"/>
          <w:marTop w:val="0"/>
          <w:marBottom w:val="432"/>
          <w:divBdr>
            <w:top w:val="none" w:sz="0" w:space="0" w:color="auto"/>
            <w:left w:val="none" w:sz="0" w:space="0" w:color="auto"/>
            <w:bottom w:val="none" w:sz="0" w:space="0" w:color="auto"/>
            <w:right w:val="none" w:sz="0" w:space="0" w:color="auto"/>
          </w:divBdr>
          <w:divsChild>
            <w:div w:id="1750347588">
              <w:marLeft w:val="0"/>
              <w:marRight w:val="0"/>
              <w:marTop w:val="0"/>
              <w:marBottom w:val="432"/>
              <w:divBdr>
                <w:top w:val="single" w:sz="6" w:space="6" w:color="CAD0D7"/>
                <w:left w:val="single" w:sz="6" w:space="6" w:color="CAD0D7"/>
                <w:bottom w:val="single" w:sz="6" w:space="6" w:color="CAD0D7"/>
                <w:right w:val="single" w:sz="6" w:space="6" w:color="CAD0D7"/>
              </w:divBdr>
              <w:divsChild>
                <w:div w:id="2066947404">
                  <w:marLeft w:val="0"/>
                  <w:marRight w:val="0"/>
                  <w:marTop w:val="168"/>
                  <w:marBottom w:val="0"/>
                  <w:divBdr>
                    <w:top w:val="none" w:sz="0" w:space="0" w:color="auto"/>
                    <w:left w:val="none" w:sz="0" w:space="0" w:color="auto"/>
                    <w:bottom w:val="none" w:sz="0" w:space="0" w:color="auto"/>
                    <w:right w:val="none" w:sz="0" w:space="0" w:color="auto"/>
                  </w:divBdr>
                </w:div>
                <w:div w:id="223562763">
                  <w:marLeft w:val="0"/>
                  <w:marRight w:val="0"/>
                  <w:marTop w:val="168"/>
                  <w:marBottom w:val="0"/>
                  <w:divBdr>
                    <w:top w:val="none" w:sz="0" w:space="0" w:color="auto"/>
                    <w:left w:val="none" w:sz="0" w:space="0" w:color="auto"/>
                    <w:bottom w:val="none" w:sz="0" w:space="0" w:color="auto"/>
                    <w:right w:val="none" w:sz="0" w:space="0" w:color="auto"/>
                  </w:divBdr>
                </w:div>
                <w:div w:id="1443257159">
                  <w:marLeft w:val="0"/>
                  <w:marRight w:val="0"/>
                  <w:marTop w:val="168"/>
                  <w:marBottom w:val="0"/>
                  <w:divBdr>
                    <w:top w:val="none" w:sz="0" w:space="0" w:color="auto"/>
                    <w:left w:val="none" w:sz="0" w:space="0" w:color="auto"/>
                    <w:bottom w:val="none" w:sz="0" w:space="0" w:color="auto"/>
                    <w:right w:val="none" w:sz="0" w:space="0" w:color="auto"/>
                  </w:divBdr>
                </w:div>
              </w:divsChild>
            </w:div>
            <w:div w:id="922029754">
              <w:marLeft w:val="2040"/>
              <w:marRight w:val="0"/>
              <w:marTop w:val="0"/>
              <w:marBottom w:val="0"/>
              <w:divBdr>
                <w:top w:val="none" w:sz="0" w:space="0" w:color="auto"/>
                <w:left w:val="none" w:sz="0" w:space="0" w:color="auto"/>
                <w:bottom w:val="none" w:sz="0" w:space="0" w:color="auto"/>
                <w:right w:val="none" w:sz="0" w:space="0" w:color="auto"/>
              </w:divBdr>
              <w:divsChild>
                <w:div w:id="1655991633">
                  <w:marLeft w:val="0"/>
                  <w:marRight w:val="0"/>
                  <w:marTop w:val="0"/>
                  <w:marBottom w:val="0"/>
                  <w:divBdr>
                    <w:top w:val="single" w:sz="2" w:space="0" w:color="D1EDF6"/>
                    <w:left w:val="single" w:sz="2" w:space="0" w:color="D1EDF6"/>
                    <w:bottom w:val="single" w:sz="2" w:space="0" w:color="D1EDF6"/>
                    <w:right w:val="single" w:sz="2" w:space="0" w:color="D1EDF6"/>
                  </w:divBdr>
                  <w:divsChild>
                    <w:div w:id="1395739089">
                      <w:marLeft w:val="0"/>
                      <w:marRight w:val="0"/>
                      <w:marTop w:val="0"/>
                      <w:marBottom w:val="360"/>
                      <w:divBdr>
                        <w:top w:val="none" w:sz="0" w:space="0" w:color="auto"/>
                        <w:left w:val="none" w:sz="0" w:space="0" w:color="auto"/>
                        <w:bottom w:val="none" w:sz="0" w:space="0" w:color="auto"/>
                        <w:right w:val="none" w:sz="0" w:space="0" w:color="auto"/>
                      </w:divBdr>
                    </w:div>
                    <w:div w:id="1801723465">
                      <w:marLeft w:val="0"/>
                      <w:marRight w:val="0"/>
                      <w:marTop w:val="168"/>
                      <w:marBottom w:val="72"/>
                      <w:divBdr>
                        <w:top w:val="none" w:sz="0" w:space="0" w:color="auto"/>
                        <w:left w:val="none" w:sz="0" w:space="0" w:color="auto"/>
                        <w:bottom w:val="none" w:sz="0" w:space="0" w:color="auto"/>
                        <w:right w:val="none" w:sz="0" w:space="0" w:color="auto"/>
                      </w:divBdr>
                      <w:divsChild>
                        <w:div w:id="1848444307">
                          <w:marLeft w:val="0"/>
                          <w:marRight w:val="0"/>
                          <w:marTop w:val="0"/>
                          <w:marBottom w:val="0"/>
                          <w:divBdr>
                            <w:top w:val="none" w:sz="0" w:space="0" w:color="auto"/>
                            <w:left w:val="none" w:sz="0" w:space="0" w:color="auto"/>
                            <w:bottom w:val="none" w:sz="0" w:space="0" w:color="auto"/>
                            <w:right w:val="none" w:sz="0" w:space="0" w:color="auto"/>
                          </w:divBdr>
                        </w:div>
                        <w:div w:id="678586438">
                          <w:marLeft w:val="0"/>
                          <w:marRight w:val="0"/>
                          <w:marTop w:val="0"/>
                          <w:marBottom w:val="0"/>
                          <w:divBdr>
                            <w:top w:val="none" w:sz="0" w:space="0" w:color="auto"/>
                            <w:left w:val="none" w:sz="0" w:space="0" w:color="auto"/>
                            <w:bottom w:val="none" w:sz="0" w:space="0" w:color="auto"/>
                            <w:right w:val="none" w:sz="0" w:space="0" w:color="auto"/>
                          </w:divBdr>
                          <w:divsChild>
                            <w:div w:id="1820414253">
                              <w:marLeft w:val="0"/>
                              <w:marRight w:val="0"/>
                              <w:marTop w:val="0"/>
                              <w:marBottom w:val="0"/>
                              <w:divBdr>
                                <w:top w:val="none" w:sz="0" w:space="0" w:color="auto"/>
                                <w:left w:val="none" w:sz="0" w:space="0" w:color="auto"/>
                                <w:bottom w:val="none" w:sz="0" w:space="0" w:color="auto"/>
                                <w:right w:val="none" w:sz="0" w:space="0" w:color="auto"/>
                              </w:divBdr>
                            </w:div>
                            <w:div w:id="1491288868">
                              <w:marLeft w:val="0"/>
                              <w:marRight w:val="0"/>
                              <w:marTop w:val="0"/>
                              <w:marBottom w:val="0"/>
                              <w:divBdr>
                                <w:top w:val="none" w:sz="0" w:space="0" w:color="auto"/>
                                <w:left w:val="none" w:sz="0" w:space="0" w:color="auto"/>
                                <w:bottom w:val="none" w:sz="0" w:space="0" w:color="auto"/>
                                <w:right w:val="none" w:sz="0" w:space="0" w:color="auto"/>
                              </w:divBdr>
                            </w:div>
                            <w:div w:id="1470972286">
                              <w:marLeft w:val="0"/>
                              <w:marRight w:val="0"/>
                              <w:marTop w:val="0"/>
                              <w:marBottom w:val="0"/>
                              <w:divBdr>
                                <w:top w:val="none" w:sz="0" w:space="0" w:color="auto"/>
                                <w:left w:val="none" w:sz="0" w:space="0" w:color="auto"/>
                                <w:bottom w:val="none" w:sz="0" w:space="0" w:color="auto"/>
                                <w:right w:val="none" w:sz="0" w:space="0" w:color="auto"/>
                              </w:divBdr>
                            </w:div>
                            <w:div w:id="3348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68245">
                  <w:marLeft w:val="0"/>
                  <w:marRight w:val="0"/>
                  <w:marTop w:val="0"/>
                  <w:marBottom w:val="0"/>
                  <w:divBdr>
                    <w:top w:val="single" w:sz="2" w:space="0" w:color="FBE8CD"/>
                    <w:left w:val="single" w:sz="2" w:space="0" w:color="FBE8CD"/>
                    <w:bottom w:val="single" w:sz="2" w:space="0" w:color="FBE8CD"/>
                    <w:right w:val="single" w:sz="2" w:space="0" w:color="FBE8CD"/>
                  </w:divBdr>
                  <w:divsChild>
                    <w:div w:id="2053535589">
                      <w:marLeft w:val="0"/>
                      <w:marRight w:val="0"/>
                      <w:marTop w:val="0"/>
                      <w:marBottom w:val="120"/>
                      <w:divBdr>
                        <w:top w:val="none" w:sz="0" w:space="0" w:color="auto"/>
                        <w:left w:val="none" w:sz="0" w:space="0" w:color="auto"/>
                        <w:bottom w:val="none" w:sz="0" w:space="0" w:color="auto"/>
                        <w:right w:val="none" w:sz="0" w:space="0" w:color="auto"/>
                      </w:divBdr>
                      <w:divsChild>
                        <w:div w:id="1417551271">
                          <w:marLeft w:val="0"/>
                          <w:marRight w:val="0"/>
                          <w:marTop w:val="0"/>
                          <w:marBottom w:val="120"/>
                          <w:divBdr>
                            <w:top w:val="none" w:sz="0" w:space="0" w:color="auto"/>
                            <w:left w:val="none" w:sz="0" w:space="0" w:color="auto"/>
                            <w:bottom w:val="none" w:sz="0" w:space="0" w:color="auto"/>
                            <w:right w:val="none" w:sz="0" w:space="0" w:color="auto"/>
                          </w:divBdr>
                        </w:div>
                        <w:div w:id="540747073">
                          <w:marLeft w:val="0"/>
                          <w:marRight w:val="0"/>
                          <w:marTop w:val="0"/>
                          <w:marBottom w:val="120"/>
                          <w:divBdr>
                            <w:top w:val="none" w:sz="0" w:space="0" w:color="auto"/>
                            <w:left w:val="none" w:sz="0" w:space="0" w:color="auto"/>
                            <w:bottom w:val="none" w:sz="0" w:space="0" w:color="auto"/>
                            <w:right w:val="none" w:sz="0" w:space="0" w:color="auto"/>
                          </w:divBdr>
                        </w:div>
                        <w:div w:id="11977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920732">
          <w:marLeft w:val="0"/>
          <w:marRight w:val="0"/>
          <w:marTop w:val="0"/>
          <w:marBottom w:val="432"/>
          <w:divBdr>
            <w:top w:val="none" w:sz="0" w:space="0" w:color="auto"/>
            <w:left w:val="none" w:sz="0" w:space="0" w:color="auto"/>
            <w:bottom w:val="none" w:sz="0" w:space="0" w:color="auto"/>
            <w:right w:val="none" w:sz="0" w:space="0" w:color="auto"/>
          </w:divBdr>
          <w:divsChild>
            <w:div w:id="41439701">
              <w:marLeft w:val="0"/>
              <w:marRight w:val="0"/>
              <w:marTop w:val="0"/>
              <w:marBottom w:val="432"/>
              <w:divBdr>
                <w:top w:val="single" w:sz="6" w:space="6" w:color="CAD0D7"/>
                <w:left w:val="single" w:sz="6" w:space="6" w:color="CAD0D7"/>
                <w:bottom w:val="single" w:sz="6" w:space="6" w:color="CAD0D7"/>
                <w:right w:val="single" w:sz="6" w:space="6" w:color="CAD0D7"/>
              </w:divBdr>
              <w:divsChild>
                <w:div w:id="2096971442">
                  <w:marLeft w:val="0"/>
                  <w:marRight w:val="0"/>
                  <w:marTop w:val="168"/>
                  <w:marBottom w:val="0"/>
                  <w:divBdr>
                    <w:top w:val="none" w:sz="0" w:space="0" w:color="auto"/>
                    <w:left w:val="none" w:sz="0" w:space="0" w:color="auto"/>
                    <w:bottom w:val="none" w:sz="0" w:space="0" w:color="auto"/>
                    <w:right w:val="none" w:sz="0" w:space="0" w:color="auto"/>
                  </w:divBdr>
                </w:div>
                <w:div w:id="1151940662">
                  <w:marLeft w:val="0"/>
                  <w:marRight w:val="0"/>
                  <w:marTop w:val="168"/>
                  <w:marBottom w:val="0"/>
                  <w:divBdr>
                    <w:top w:val="none" w:sz="0" w:space="0" w:color="auto"/>
                    <w:left w:val="none" w:sz="0" w:space="0" w:color="auto"/>
                    <w:bottom w:val="none" w:sz="0" w:space="0" w:color="auto"/>
                    <w:right w:val="none" w:sz="0" w:space="0" w:color="auto"/>
                  </w:divBdr>
                </w:div>
                <w:div w:id="1998655439">
                  <w:marLeft w:val="0"/>
                  <w:marRight w:val="0"/>
                  <w:marTop w:val="168"/>
                  <w:marBottom w:val="0"/>
                  <w:divBdr>
                    <w:top w:val="none" w:sz="0" w:space="0" w:color="auto"/>
                    <w:left w:val="none" w:sz="0" w:space="0" w:color="auto"/>
                    <w:bottom w:val="none" w:sz="0" w:space="0" w:color="auto"/>
                    <w:right w:val="none" w:sz="0" w:space="0" w:color="auto"/>
                  </w:divBdr>
                </w:div>
              </w:divsChild>
            </w:div>
            <w:div w:id="534580443">
              <w:marLeft w:val="2040"/>
              <w:marRight w:val="0"/>
              <w:marTop w:val="0"/>
              <w:marBottom w:val="0"/>
              <w:divBdr>
                <w:top w:val="none" w:sz="0" w:space="0" w:color="auto"/>
                <w:left w:val="none" w:sz="0" w:space="0" w:color="auto"/>
                <w:bottom w:val="none" w:sz="0" w:space="0" w:color="auto"/>
                <w:right w:val="none" w:sz="0" w:space="0" w:color="auto"/>
              </w:divBdr>
              <w:divsChild>
                <w:div w:id="655839148">
                  <w:marLeft w:val="0"/>
                  <w:marRight w:val="0"/>
                  <w:marTop w:val="0"/>
                  <w:marBottom w:val="0"/>
                  <w:divBdr>
                    <w:top w:val="single" w:sz="2" w:space="0" w:color="D1EDF6"/>
                    <w:left w:val="single" w:sz="2" w:space="0" w:color="D1EDF6"/>
                    <w:bottom w:val="single" w:sz="2" w:space="0" w:color="D1EDF6"/>
                    <w:right w:val="single" w:sz="2" w:space="0" w:color="D1EDF6"/>
                  </w:divBdr>
                  <w:divsChild>
                    <w:div w:id="1894922999">
                      <w:marLeft w:val="0"/>
                      <w:marRight w:val="0"/>
                      <w:marTop w:val="0"/>
                      <w:marBottom w:val="360"/>
                      <w:divBdr>
                        <w:top w:val="none" w:sz="0" w:space="0" w:color="auto"/>
                        <w:left w:val="none" w:sz="0" w:space="0" w:color="auto"/>
                        <w:bottom w:val="none" w:sz="0" w:space="0" w:color="auto"/>
                        <w:right w:val="none" w:sz="0" w:space="0" w:color="auto"/>
                      </w:divBdr>
                    </w:div>
                    <w:div w:id="1161772558">
                      <w:marLeft w:val="0"/>
                      <w:marRight w:val="0"/>
                      <w:marTop w:val="168"/>
                      <w:marBottom w:val="72"/>
                      <w:divBdr>
                        <w:top w:val="none" w:sz="0" w:space="0" w:color="auto"/>
                        <w:left w:val="none" w:sz="0" w:space="0" w:color="auto"/>
                        <w:bottom w:val="none" w:sz="0" w:space="0" w:color="auto"/>
                        <w:right w:val="none" w:sz="0" w:space="0" w:color="auto"/>
                      </w:divBdr>
                      <w:divsChild>
                        <w:div w:id="629288444">
                          <w:marLeft w:val="0"/>
                          <w:marRight w:val="0"/>
                          <w:marTop w:val="0"/>
                          <w:marBottom w:val="0"/>
                          <w:divBdr>
                            <w:top w:val="none" w:sz="0" w:space="0" w:color="auto"/>
                            <w:left w:val="none" w:sz="0" w:space="0" w:color="auto"/>
                            <w:bottom w:val="none" w:sz="0" w:space="0" w:color="auto"/>
                            <w:right w:val="none" w:sz="0" w:space="0" w:color="auto"/>
                          </w:divBdr>
                        </w:div>
                        <w:div w:id="2126389862">
                          <w:marLeft w:val="0"/>
                          <w:marRight w:val="0"/>
                          <w:marTop w:val="0"/>
                          <w:marBottom w:val="0"/>
                          <w:divBdr>
                            <w:top w:val="none" w:sz="0" w:space="0" w:color="auto"/>
                            <w:left w:val="none" w:sz="0" w:space="0" w:color="auto"/>
                            <w:bottom w:val="none" w:sz="0" w:space="0" w:color="auto"/>
                            <w:right w:val="none" w:sz="0" w:space="0" w:color="auto"/>
                          </w:divBdr>
                          <w:divsChild>
                            <w:div w:id="993146317">
                              <w:marLeft w:val="0"/>
                              <w:marRight w:val="0"/>
                              <w:marTop w:val="0"/>
                              <w:marBottom w:val="0"/>
                              <w:divBdr>
                                <w:top w:val="none" w:sz="0" w:space="0" w:color="auto"/>
                                <w:left w:val="none" w:sz="0" w:space="0" w:color="auto"/>
                                <w:bottom w:val="none" w:sz="0" w:space="0" w:color="auto"/>
                                <w:right w:val="none" w:sz="0" w:space="0" w:color="auto"/>
                              </w:divBdr>
                            </w:div>
                            <w:div w:id="132136647">
                              <w:marLeft w:val="0"/>
                              <w:marRight w:val="0"/>
                              <w:marTop w:val="0"/>
                              <w:marBottom w:val="0"/>
                              <w:divBdr>
                                <w:top w:val="none" w:sz="0" w:space="0" w:color="auto"/>
                                <w:left w:val="none" w:sz="0" w:space="0" w:color="auto"/>
                                <w:bottom w:val="none" w:sz="0" w:space="0" w:color="auto"/>
                                <w:right w:val="none" w:sz="0" w:space="0" w:color="auto"/>
                              </w:divBdr>
                            </w:div>
                            <w:div w:id="1648703869">
                              <w:marLeft w:val="0"/>
                              <w:marRight w:val="0"/>
                              <w:marTop w:val="0"/>
                              <w:marBottom w:val="0"/>
                              <w:divBdr>
                                <w:top w:val="none" w:sz="0" w:space="0" w:color="auto"/>
                                <w:left w:val="none" w:sz="0" w:space="0" w:color="auto"/>
                                <w:bottom w:val="none" w:sz="0" w:space="0" w:color="auto"/>
                                <w:right w:val="none" w:sz="0" w:space="0" w:color="auto"/>
                              </w:divBdr>
                            </w:div>
                            <w:div w:id="28693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972337">
                  <w:marLeft w:val="0"/>
                  <w:marRight w:val="0"/>
                  <w:marTop w:val="0"/>
                  <w:marBottom w:val="0"/>
                  <w:divBdr>
                    <w:top w:val="single" w:sz="2" w:space="0" w:color="FBE8CD"/>
                    <w:left w:val="single" w:sz="2" w:space="0" w:color="FBE8CD"/>
                    <w:bottom w:val="single" w:sz="2" w:space="0" w:color="FBE8CD"/>
                    <w:right w:val="single" w:sz="2" w:space="0" w:color="FBE8CD"/>
                  </w:divBdr>
                  <w:divsChild>
                    <w:div w:id="806632024">
                      <w:marLeft w:val="0"/>
                      <w:marRight w:val="0"/>
                      <w:marTop w:val="0"/>
                      <w:marBottom w:val="120"/>
                      <w:divBdr>
                        <w:top w:val="none" w:sz="0" w:space="0" w:color="auto"/>
                        <w:left w:val="none" w:sz="0" w:space="0" w:color="auto"/>
                        <w:bottom w:val="none" w:sz="0" w:space="0" w:color="auto"/>
                        <w:right w:val="none" w:sz="0" w:space="0" w:color="auto"/>
                      </w:divBdr>
                      <w:divsChild>
                        <w:div w:id="196048009">
                          <w:marLeft w:val="0"/>
                          <w:marRight w:val="0"/>
                          <w:marTop w:val="0"/>
                          <w:marBottom w:val="120"/>
                          <w:divBdr>
                            <w:top w:val="none" w:sz="0" w:space="0" w:color="auto"/>
                            <w:left w:val="none" w:sz="0" w:space="0" w:color="auto"/>
                            <w:bottom w:val="none" w:sz="0" w:space="0" w:color="auto"/>
                            <w:right w:val="none" w:sz="0" w:space="0" w:color="auto"/>
                          </w:divBdr>
                        </w:div>
                        <w:div w:id="1341008652">
                          <w:marLeft w:val="0"/>
                          <w:marRight w:val="0"/>
                          <w:marTop w:val="0"/>
                          <w:marBottom w:val="120"/>
                          <w:divBdr>
                            <w:top w:val="none" w:sz="0" w:space="0" w:color="auto"/>
                            <w:left w:val="none" w:sz="0" w:space="0" w:color="auto"/>
                            <w:bottom w:val="none" w:sz="0" w:space="0" w:color="auto"/>
                            <w:right w:val="none" w:sz="0" w:space="0" w:color="auto"/>
                          </w:divBdr>
                        </w:div>
                        <w:div w:id="1516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958192">
          <w:marLeft w:val="0"/>
          <w:marRight w:val="0"/>
          <w:marTop w:val="0"/>
          <w:marBottom w:val="432"/>
          <w:divBdr>
            <w:top w:val="none" w:sz="0" w:space="0" w:color="auto"/>
            <w:left w:val="none" w:sz="0" w:space="0" w:color="auto"/>
            <w:bottom w:val="none" w:sz="0" w:space="0" w:color="auto"/>
            <w:right w:val="none" w:sz="0" w:space="0" w:color="auto"/>
          </w:divBdr>
          <w:divsChild>
            <w:div w:id="1010639745">
              <w:marLeft w:val="0"/>
              <w:marRight w:val="0"/>
              <w:marTop w:val="0"/>
              <w:marBottom w:val="432"/>
              <w:divBdr>
                <w:top w:val="single" w:sz="6" w:space="6" w:color="CAD0D7"/>
                <w:left w:val="single" w:sz="6" w:space="6" w:color="CAD0D7"/>
                <w:bottom w:val="single" w:sz="6" w:space="6" w:color="CAD0D7"/>
                <w:right w:val="single" w:sz="6" w:space="6" w:color="CAD0D7"/>
              </w:divBdr>
              <w:divsChild>
                <w:div w:id="683096980">
                  <w:marLeft w:val="0"/>
                  <w:marRight w:val="0"/>
                  <w:marTop w:val="168"/>
                  <w:marBottom w:val="0"/>
                  <w:divBdr>
                    <w:top w:val="none" w:sz="0" w:space="0" w:color="auto"/>
                    <w:left w:val="none" w:sz="0" w:space="0" w:color="auto"/>
                    <w:bottom w:val="none" w:sz="0" w:space="0" w:color="auto"/>
                    <w:right w:val="none" w:sz="0" w:space="0" w:color="auto"/>
                  </w:divBdr>
                </w:div>
                <w:div w:id="1109162523">
                  <w:marLeft w:val="0"/>
                  <w:marRight w:val="0"/>
                  <w:marTop w:val="168"/>
                  <w:marBottom w:val="0"/>
                  <w:divBdr>
                    <w:top w:val="none" w:sz="0" w:space="0" w:color="auto"/>
                    <w:left w:val="none" w:sz="0" w:space="0" w:color="auto"/>
                    <w:bottom w:val="none" w:sz="0" w:space="0" w:color="auto"/>
                    <w:right w:val="none" w:sz="0" w:space="0" w:color="auto"/>
                  </w:divBdr>
                </w:div>
                <w:div w:id="170411501">
                  <w:marLeft w:val="0"/>
                  <w:marRight w:val="0"/>
                  <w:marTop w:val="168"/>
                  <w:marBottom w:val="0"/>
                  <w:divBdr>
                    <w:top w:val="none" w:sz="0" w:space="0" w:color="auto"/>
                    <w:left w:val="none" w:sz="0" w:space="0" w:color="auto"/>
                    <w:bottom w:val="none" w:sz="0" w:space="0" w:color="auto"/>
                    <w:right w:val="none" w:sz="0" w:space="0" w:color="auto"/>
                  </w:divBdr>
                </w:div>
              </w:divsChild>
            </w:div>
            <w:div w:id="17437246">
              <w:marLeft w:val="2040"/>
              <w:marRight w:val="0"/>
              <w:marTop w:val="0"/>
              <w:marBottom w:val="0"/>
              <w:divBdr>
                <w:top w:val="none" w:sz="0" w:space="0" w:color="auto"/>
                <w:left w:val="none" w:sz="0" w:space="0" w:color="auto"/>
                <w:bottom w:val="none" w:sz="0" w:space="0" w:color="auto"/>
                <w:right w:val="none" w:sz="0" w:space="0" w:color="auto"/>
              </w:divBdr>
              <w:divsChild>
                <w:div w:id="171535526">
                  <w:marLeft w:val="0"/>
                  <w:marRight w:val="0"/>
                  <w:marTop w:val="0"/>
                  <w:marBottom w:val="0"/>
                  <w:divBdr>
                    <w:top w:val="single" w:sz="2" w:space="0" w:color="D1EDF6"/>
                    <w:left w:val="single" w:sz="2" w:space="0" w:color="D1EDF6"/>
                    <w:bottom w:val="single" w:sz="2" w:space="0" w:color="D1EDF6"/>
                    <w:right w:val="single" w:sz="2" w:space="0" w:color="D1EDF6"/>
                  </w:divBdr>
                  <w:divsChild>
                    <w:div w:id="774715518">
                      <w:marLeft w:val="0"/>
                      <w:marRight w:val="0"/>
                      <w:marTop w:val="0"/>
                      <w:marBottom w:val="360"/>
                      <w:divBdr>
                        <w:top w:val="none" w:sz="0" w:space="0" w:color="auto"/>
                        <w:left w:val="none" w:sz="0" w:space="0" w:color="auto"/>
                        <w:bottom w:val="none" w:sz="0" w:space="0" w:color="auto"/>
                        <w:right w:val="none" w:sz="0" w:space="0" w:color="auto"/>
                      </w:divBdr>
                    </w:div>
                    <w:div w:id="920529449">
                      <w:marLeft w:val="0"/>
                      <w:marRight w:val="0"/>
                      <w:marTop w:val="168"/>
                      <w:marBottom w:val="72"/>
                      <w:divBdr>
                        <w:top w:val="none" w:sz="0" w:space="0" w:color="auto"/>
                        <w:left w:val="none" w:sz="0" w:space="0" w:color="auto"/>
                        <w:bottom w:val="none" w:sz="0" w:space="0" w:color="auto"/>
                        <w:right w:val="none" w:sz="0" w:space="0" w:color="auto"/>
                      </w:divBdr>
                      <w:divsChild>
                        <w:div w:id="1110130560">
                          <w:marLeft w:val="0"/>
                          <w:marRight w:val="0"/>
                          <w:marTop w:val="0"/>
                          <w:marBottom w:val="0"/>
                          <w:divBdr>
                            <w:top w:val="none" w:sz="0" w:space="0" w:color="auto"/>
                            <w:left w:val="none" w:sz="0" w:space="0" w:color="auto"/>
                            <w:bottom w:val="none" w:sz="0" w:space="0" w:color="auto"/>
                            <w:right w:val="none" w:sz="0" w:space="0" w:color="auto"/>
                          </w:divBdr>
                        </w:div>
                        <w:div w:id="1322201039">
                          <w:marLeft w:val="0"/>
                          <w:marRight w:val="0"/>
                          <w:marTop w:val="0"/>
                          <w:marBottom w:val="0"/>
                          <w:divBdr>
                            <w:top w:val="none" w:sz="0" w:space="0" w:color="auto"/>
                            <w:left w:val="none" w:sz="0" w:space="0" w:color="auto"/>
                            <w:bottom w:val="none" w:sz="0" w:space="0" w:color="auto"/>
                            <w:right w:val="none" w:sz="0" w:space="0" w:color="auto"/>
                          </w:divBdr>
                          <w:divsChild>
                            <w:div w:id="448014445">
                              <w:marLeft w:val="0"/>
                              <w:marRight w:val="0"/>
                              <w:marTop w:val="0"/>
                              <w:marBottom w:val="0"/>
                              <w:divBdr>
                                <w:top w:val="none" w:sz="0" w:space="0" w:color="auto"/>
                                <w:left w:val="none" w:sz="0" w:space="0" w:color="auto"/>
                                <w:bottom w:val="none" w:sz="0" w:space="0" w:color="auto"/>
                                <w:right w:val="none" w:sz="0" w:space="0" w:color="auto"/>
                              </w:divBdr>
                            </w:div>
                            <w:div w:id="2044358893">
                              <w:marLeft w:val="0"/>
                              <w:marRight w:val="0"/>
                              <w:marTop w:val="0"/>
                              <w:marBottom w:val="0"/>
                              <w:divBdr>
                                <w:top w:val="none" w:sz="0" w:space="0" w:color="auto"/>
                                <w:left w:val="none" w:sz="0" w:space="0" w:color="auto"/>
                                <w:bottom w:val="none" w:sz="0" w:space="0" w:color="auto"/>
                                <w:right w:val="none" w:sz="0" w:space="0" w:color="auto"/>
                              </w:divBdr>
                            </w:div>
                            <w:div w:id="1466970881">
                              <w:marLeft w:val="0"/>
                              <w:marRight w:val="0"/>
                              <w:marTop w:val="0"/>
                              <w:marBottom w:val="0"/>
                              <w:divBdr>
                                <w:top w:val="none" w:sz="0" w:space="0" w:color="auto"/>
                                <w:left w:val="none" w:sz="0" w:space="0" w:color="auto"/>
                                <w:bottom w:val="none" w:sz="0" w:space="0" w:color="auto"/>
                                <w:right w:val="none" w:sz="0" w:space="0" w:color="auto"/>
                              </w:divBdr>
                            </w:div>
                            <w:div w:id="11824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8137">
                  <w:marLeft w:val="0"/>
                  <w:marRight w:val="0"/>
                  <w:marTop w:val="0"/>
                  <w:marBottom w:val="0"/>
                  <w:divBdr>
                    <w:top w:val="single" w:sz="2" w:space="0" w:color="FBE8CD"/>
                    <w:left w:val="single" w:sz="2" w:space="0" w:color="FBE8CD"/>
                    <w:bottom w:val="single" w:sz="2" w:space="0" w:color="FBE8CD"/>
                    <w:right w:val="single" w:sz="2" w:space="0" w:color="FBE8CD"/>
                  </w:divBdr>
                  <w:divsChild>
                    <w:div w:id="345403803">
                      <w:marLeft w:val="0"/>
                      <w:marRight w:val="0"/>
                      <w:marTop w:val="0"/>
                      <w:marBottom w:val="120"/>
                      <w:divBdr>
                        <w:top w:val="none" w:sz="0" w:space="0" w:color="auto"/>
                        <w:left w:val="none" w:sz="0" w:space="0" w:color="auto"/>
                        <w:bottom w:val="none" w:sz="0" w:space="0" w:color="auto"/>
                        <w:right w:val="none" w:sz="0" w:space="0" w:color="auto"/>
                      </w:divBdr>
                      <w:divsChild>
                        <w:div w:id="1053576985">
                          <w:marLeft w:val="0"/>
                          <w:marRight w:val="0"/>
                          <w:marTop w:val="0"/>
                          <w:marBottom w:val="120"/>
                          <w:divBdr>
                            <w:top w:val="none" w:sz="0" w:space="0" w:color="auto"/>
                            <w:left w:val="none" w:sz="0" w:space="0" w:color="auto"/>
                            <w:bottom w:val="none" w:sz="0" w:space="0" w:color="auto"/>
                            <w:right w:val="none" w:sz="0" w:space="0" w:color="auto"/>
                          </w:divBdr>
                        </w:div>
                        <w:div w:id="33621692">
                          <w:marLeft w:val="0"/>
                          <w:marRight w:val="0"/>
                          <w:marTop w:val="0"/>
                          <w:marBottom w:val="120"/>
                          <w:divBdr>
                            <w:top w:val="none" w:sz="0" w:space="0" w:color="auto"/>
                            <w:left w:val="none" w:sz="0" w:space="0" w:color="auto"/>
                            <w:bottom w:val="none" w:sz="0" w:space="0" w:color="auto"/>
                            <w:right w:val="none" w:sz="0" w:space="0" w:color="auto"/>
                          </w:divBdr>
                        </w:div>
                        <w:div w:id="17043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019377">
          <w:marLeft w:val="0"/>
          <w:marRight w:val="0"/>
          <w:marTop w:val="0"/>
          <w:marBottom w:val="432"/>
          <w:divBdr>
            <w:top w:val="none" w:sz="0" w:space="0" w:color="auto"/>
            <w:left w:val="none" w:sz="0" w:space="0" w:color="auto"/>
            <w:bottom w:val="none" w:sz="0" w:space="0" w:color="auto"/>
            <w:right w:val="none" w:sz="0" w:space="0" w:color="auto"/>
          </w:divBdr>
          <w:divsChild>
            <w:div w:id="1272738527">
              <w:marLeft w:val="0"/>
              <w:marRight w:val="0"/>
              <w:marTop w:val="0"/>
              <w:marBottom w:val="432"/>
              <w:divBdr>
                <w:top w:val="single" w:sz="6" w:space="6" w:color="CAD0D7"/>
                <w:left w:val="single" w:sz="6" w:space="6" w:color="CAD0D7"/>
                <w:bottom w:val="single" w:sz="6" w:space="6" w:color="CAD0D7"/>
                <w:right w:val="single" w:sz="6" w:space="6" w:color="CAD0D7"/>
              </w:divBdr>
              <w:divsChild>
                <w:div w:id="1149597109">
                  <w:marLeft w:val="0"/>
                  <w:marRight w:val="0"/>
                  <w:marTop w:val="168"/>
                  <w:marBottom w:val="0"/>
                  <w:divBdr>
                    <w:top w:val="none" w:sz="0" w:space="0" w:color="auto"/>
                    <w:left w:val="none" w:sz="0" w:space="0" w:color="auto"/>
                    <w:bottom w:val="none" w:sz="0" w:space="0" w:color="auto"/>
                    <w:right w:val="none" w:sz="0" w:space="0" w:color="auto"/>
                  </w:divBdr>
                </w:div>
                <w:div w:id="1005936824">
                  <w:marLeft w:val="0"/>
                  <w:marRight w:val="0"/>
                  <w:marTop w:val="168"/>
                  <w:marBottom w:val="0"/>
                  <w:divBdr>
                    <w:top w:val="none" w:sz="0" w:space="0" w:color="auto"/>
                    <w:left w:val="none" w:sz="0" w:space="0" w:color="auto"/>
                    <w:bottom w:val="none" w:sz="0" w:space="0" w:color="auto"/>
                    <w:right w:val="none" w:sz="0" w:space="0" w:color="auto"/>
                  </w:divBdr>
                </w:div>
                <w:div w:id="715390984">
                  <w:marLeft w:val="0"/>
                  <w:marRight w:val="0"/>
                  <w:marTop w:val="168"/>
                  <w:marBottom w:val="0"/>
                  <w:divBdr>
                    <w:top w:val="none" w:sz="0" w:space="0" w:color="auto"/>
                    <w:left w:val="none" w:sz="0" w:space="0" w:color="auto"/>
                    <w:bottom w:val="none" w:sz="0" w:space="0" w:color="auto"/>
                    <w:right w:val="none" w:sz="0" w:space="0" w:color="auto"/>
                  </w:divBdr>
                </w:div>
              </w:divsChild>
            </w:div>
            <w:div w:id="1408767286">
              <w:marLeft w:val="2040"/>
              <w:marRight w:val="0"/>
              <w:marTop w:val="0"/>
              <w:marBottom w:val="0"/>
              <w:divBdr>
                <w:top w:val="none" w:sz="0" w:space="0" w:color="auto"/>
                <w:left w:val="none" w:sz="0" w:space="0" w:color="auto"/>
                <w:bottom w:val="none" w:sz="0" w:space="0" w:color="auto"/>
                <w:right w:val="none" w:sz="0" w:space="0" w:color="auto"/>
              </w:divBdr>
              <w:divsChild>
                <w:div w:id="570389070">
                  <w:marLeft w:val="0"/>
                  <w:marRight w:val="0"/>
                  <w:marTop w:val="0"/>
                  <w:marBottom w:val="0"/>
                  <w:divBdr>
                    <w:top w:val="single" w:sz="2" w:space="0" w:color="D1EDF6"/>
                    <w:left w:val="single" w:sz="2" w:space="0" w:color="D1EDF6"/>
                    <w:bottom w:val="single" w:sz="2" w:space="0" w:color="D1EDF6"/>
                    <w:right w:val="single" w:sz="2" w:space="0" w:color="D1EDF6"/>
                  </w:divBdr>
                  <w:divsChild>
                    <w:div w:id="2116360838">
                      <w:marLeft w:val="0"/>
                      <w:marRight w:val="0"/>
                      <w:marTop w:val="0"/>
                      <w:marBottom w:val="360"/>
                      <w:divBdr>
                        <w:top w:val="none" w:sz="0" w:space="0" w:color="auto"/>
                        <w:left w:val="none" w:sz="0" w:space="0" w:color="auto"/>
                        <w:bottom w:val="none" w:sz="0" w:space="0" w:color="auto"/>
                        <w:right w:val="none" w:sz="0" w:space="0" w:color="auto"/>
                      </w:divBdr>
                    </w:div>
                    <w:div w:id="2094889873">
                      <w:marLeft w:val="0"/>
                      <w:marRight w:val="0"/>
                      <w:marTop w:val="168"/>
                      <w:marBottom w:val="72"/>
                      <w:divBdr>
                        <w:top w:val="none" w:sz="0" w:space="0" w:color="auto"/>
                        <w:left w:val="none" w:sz="0" w:space="0" w:color="auto"/>
                        <w:bottom w:val="none" w:sz="0" w:space="0" w:color="auto"/>
                        <w:right w:val="none" w:sz="0" w:space="0" w:color="auto"/>
                      </w:divBdr>
                      <w:divsChild>
                        <w:div w:id="375276086">
                          <w:marLeft w:val="0"/>
                          <w:marRight w:val="0"/>
                          <w:marTop w:val="0"/>
                          <w:marBottom w:val="0"/>
                          <w:divBdr>
                            <w:top w:val="none" w:sz="0" w:space="0" w:color="auto"/>
                            <w:left w:val="none" w:sz="0" w:space="0" w:color="auto"/>
                            <w:bottom w:val="none" w:sz="0" w:space="0" w:color="auto"/>
                            <w:right w:val="none" w:sz="0" w:space="0" w:color="auto"/>
                          </w:divBdr>
                        </w:div>
                        <w:div w:id="1135414072">
                          <w:marLeft w:val="0"/>
                          <w:marRight w:val="0"/>
                          <w:marTop w:val="0"/>
                          <w:marBottom w:val="0"/>
                          <w:divBdr>
                            <w:top w:val="none" w:sz="0" w:space="0" w:color="auto"/>
                            <w:left w:val="none" w:sz="0" w:space="0" w:color="auto"/>
                            <w:bottom w:val="none" w:sz="0" w:space="0" w:color="auto"/>
                            <w:right w:val="none" w:sz="0" w:space="0" w:color="auto"/>
                          </w:divBdr>
                          <w:divsChild>
                            <w:div w:id="542131835">
                              <w:marLeft w:val="0"/>
                              <w:marRight w:val="0"/>
                              <w:marTop w:val="0"/>
                              <w:marBottom w:val="0"/>
                              <w:divBdr>
                                <w:top w:val="none" w:sz="0" w:space="0" w:color="auto"/>
                                <w:left w:val="none" w:sz="0" w:space="0" w:color="auto"/>
                                <w:bottom w:val="none" w:sz="0" w:space="0" w:color="auto"/>
                                <w:right w:val="none" w:sz="0" w:space="0" w:color="auto"/>
                              </w:divBdr>
                            </w:div>
                            <w:div w:id="2034264281">
                              <w:marLeft w:val="0"/>
                              <w:marRight w:val="0"/>
                              <w:marTop w:val="0"/>
                              <w:marBottom w:val="0"/>
                              <w:divBdr>
                                <w:top w:val="none" w:sz="0" w:space="0" w:color="auto"/>
                                <w:left w:val="none" w:sz="0" w:space="0" w:color="auto"/>
                                <w:bottom w:val="none" w:sz="0" w:space="0" w:color="auto"/>
                                <w:right w:val="none" w:sz="0" w:space="0" w:color="auto"/>
                              </w:divBdr>
                            </w:div>
                            <w:div w:id="2050184008">
                              <w:marLeft w:val="0"/>
                              <w:marRight w:val="0"/>
                              <w:marTop w:val="0"/>
                              <w:marBottom w:val="0"/>
                              <w:divBdr>
                                <w:top w:val="none" w:sz="0" w:space="0" w:color="auto"/>
                                <w:left w:val="none" w:sz="0" w:space="0" w:color="auto"/>
                                <w:bottom w:val="none" w:sz="0" w:space="0" w:color="auto"/>
                                <w:right w:val="none" w:sz="0" w:space="0" w:color="auto"/>
                              </w:divBdr>
                            </w:div>
                            <w:div w:id="50386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315921">
                  <w:marLeft w:val="0"/>
                  <w:marRight w:val="0"/>
                  <w:marTop w:val="0"/>
                  <w:marBottom w:val="0"/>
                  <w:divBdr>
                    <w:top w:val="single" w:sz="2" w:space="0" w:color="FBE8CD"/>
                    <w:left w:val="single" w:sz="2" w:space="0" w:color="FBE8CD"/>
                    <w:bottom w:val="single" w:sz="2" w:space="0" w:color="FBE8CD"/>
                    <w:right w:val="single" w:sz="2" w:space="0" w:color="FBE8CD"/>
                  </w:divBdr>
                  <w:divsChild>
                    <w:div w:id="685979363">
                      <w:marLeft w:val="0"/>
                      <w:marRight w:val="0"/>
                      <w:marTop w:val="0"/>
                      <w:marBottom w:val="120"/>
                      <w:divBdr>
                        <w:top w:val="none" w:sz="0" w:space="0" w:color="auto"/>
                        <w:left w:val="none" w:sz="0" w:space="0" w:color="auto"/>
                        <w:bottom w:val="none" w:sz="0" w:space="0" w:color="auto"/>
                        <w:right w:val="none" w:sz="0" w:space="0" w:color="auto"/>
                      </w:divBdr>
                      <w:divsChild>
                        <w:div w:id="1299647480">
                          <w:marLeft w:val="0"/>
                          <w:marRight w:val="0"/>
                          <w:marTop w:val="0"/>
                          <w:marBottom w:val="120"/>
                          <w:divBdr>
                            <w:top w:val="none" w:sz="0" w:space="0" w:color="auto"/>
                            <w:left w:val="none" w:sz="0" w:space="0" w:color="auto"/>
                            <w:bottom w:val="none" w:sz="0" w:space="0" w:color="auto"/>
                            <w:right w:val="none" w:sz="0" w:space="0" w:color="auto"/>
                          </w:divBdr>
                        </w:div>
                        <w:div w:id="913318892">
                          <w:marLeft w:val="0"/>
                          <w:marRight w:val="0"/>
                          <w:marTop w:val="0"/>
                          <w:marBottom w:val="120"/>
                          <w:divBdr>
                            <w:top w:val="none" w:sz="0" w:space="0" w:color="auto"/>
                            <w:left w:val="none" w:sz="0" w:space="0" w:color="auto"/>
                            <w:bottom w:val="none" w:sz="0" w:space="0" w:color="auto"/>
                            <w:right w:val="none" w:sz="0" w:space="0" w:color="auto"/>
                          </w:divBdr>
                        </w:div>
                        <w:div w:id="61984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560374">
          <w:marLeft w:val="0"/>
          <w:marRight w:val="0"/>
          <w:marTop w:val="0"/>
          <w:marBottom w:val="432"/>
          <w:divBdr>
            <w:top w:val="none" w:sz="0" w:space="0" w:color="auto"/>
            <w:left w:val="none" w:sz="0" w:space="0" w:color="auto"/>
            <w:bottom w:val="none" w:sz="0" w:space="0" w:color="auto"/>
            <w:right w:val="none" w:sz="0" w:space="0" w:color="auto"/>
          </w:divBdr>
          <w:divsChild>
            <w:div w:id="1051730212">
              <w:marLeft w:val="0"/>
              <w:marRight w:val="0"/>
              <w:marTop w:val="0"/>
              <w:marBottom w:val="432"/>
              <w:divBdr>
                <w:top w:val="single" w:sz="6" w:space="6" w:color="CAD0D7"/>
                <w:left w:val="single" w:sz="6" w:space="6" w:color="CAD0D7"/>
                <w:bottom w:val="single" w:sz="6" w:space="6" w:color="CAD0D7"/>
                <w:right w:val="single" w:sz="6" w:space="6" w:color="CAD0D7"/>
              </w:divBdr>
              <w:divsChild>
                <w:div w:id="1161585220">
                  <w:marLeft w:val="0"/>
                  <w:marRight w:val="0"/>
                  <w:marTop w:val="168"/>
                  <w:marBottom w:val="0"/>
                  <w:divBdr>
                    <w:top w:val="none" w:sz="0" w:space="0" w:color="auto"/>
                    <w:left w:val="none" w:sz="0" w:space="0" w:color="auto"/>
                    <w:bottom w:val="none" w:sz="0" w:space="0" w:color="auto"/>
                    <w:right w:val="none" w:sz="0" w:space="0" w:color="auto"/>
                  </w:divBdr>
                </w:div>
                <w:div w:id="2095857432">
                  <w:marLeft w:val="0"/>
                  <w:marRight w:val="0"/>
                  <w:marTop w:val="168"/>
                  <w:marBottom w:val="0"/>
                  <w:divBdr>
                    <w:top w:val="none" w:sz="0" w:space="0" w:color="auto"/>
                    <w:left w:val="none" w:sz="0" w:space="0" w:color="auto"/>
                    <w:bottom w:val="none" w:sz="0" w:space="0" w:color="auto"/>
                    <w:right w:val="none" w:sz="0" w:space="0" w:color="auto"/>
                  </w:divBdr>
                </w:div>
                <w:div w:id="534076801">
                  <w:marLeft w:val="0"/>
                  <w:marRight w:val="0"/>
                  <w:marTop w:val="168"/>
                  <w:marBottom w:val="0"/>
                  <w:divBdr>
                    <w:top w:val="none" w:sz="0" w:space="0" w:color="auto"/>
                    <w:left w:val="none" w:sz="0" w:space="0" w:color="auto"/>
                    <w:bottom w:val="none" w:sz="0" w:space="0" w:color="auto"/>
                    <w:right w:val="none" w:sz="0" w:space="0" w:color="auto"/>
                  </w:divBdr>
                </w:div>
              </w:divsChild>
            </w:div>
            <w:div w:id="1127118311">
              <w:marLeft w:val="2040"/>
              <w:marRight w:val="0"/>
              <w:marTop w:val="0"/>
              <w:marBottom w:val="0"/>
              <w:divBdr>
                <w:top w:val="none" w:sz="0" w:space="0" w:color="auto"/>
                <w:left w:val="none" w:sz="0" w:space="0" w:color="auto"/>
                <w:bottom w:val="none" w:sz="0" w:space="0" w:color="auto"/>
                <w:right w:val="none" w:sz="0" w:space="0" w:color="auto"/>
              </w:divBdr>
              <w:divsChild>
                <w:div w:id="1055008291">
                  <w:marLeft w:val="0"/>
                  <w:marRight w:val="0"/>
                  <w:marTop w:val="0"/>
                  <w:marBottom w:val="0"/>
                  <w:divBdr>
                    <w:top w:val="single" w:sz="2" w:space="0" w:color="D1EDF6"/>
                    <w:left w:val="single" w:sz="2" w:space="0" w:color="D1EDF6"/>
                    <w:bottom w:val="single" w:sz="2" w:space="0" w:color="D1EDF6"/>
                    <w:right w:val="single" w:sz="2" w:space="0" w:color="D1EDF6"/>
                  </w:divBdr>
                  <w:divsChild>
                    <w:div w:id="1870952078">
                      <w:marLeft w:val="0"/>
                      <w:marRight w:val="0"/>
                      <w:marTop w:val="0"/>
                      <w:marBottom w:val="360"/>
                      <w:divBdr>
                        <w:top w:val="none" w:sz="0" w:space="0" w:color="auto"/>
                        <w:left w:val="none" w:sz="0" w:space="0" w:color="auto"/>
                        <w:bottom w:val="none" w:sz="0" w:space="0" w:color="auto"/>
                        <w:right w:val="none" w:sz="0" w:space="0" w:color="auto"/>
                      </w:divBdr>
                    </w:div>
                    <w:div w:id="378630811">
                      <w:marLeft w:val="0"/>
                      <w:marRight w:val="0"/>
                      <w:marTop w:val="168"/>
                      <w:marBottom w:val="72"/>
                      <w:divBdr>
                        <w:top w:val="none" w:sz="0" w:space="0" w:color="auto"/>
                        <w:left w:val="none" w:sz="0" w:space="0" w:color="auto"/>
                        <w:bottom w:val="none" w:sz="0" w:space="0" w:color="auto"/>
                        <w:right w:val="none" w:sz="0" w:space="0" w:color="auto"/>
                      </w:divBdr>
                      <w:divsChild>
                        <w:div w:id="1118067573">
                          <w:marLeft w:val="0"/>
                          <w:marRight w:val="0"/>
                          <w:marTop w:val="0"/>
                          <w:marBottom w:val="0"/>
                          <w:divBdr>
                            <w:top w:val="none" w:sz="0" w:space="0" w:color="auto"/>
                            <w:left w:val="none" w:sz="0" w:space="0" w:color="auto"/>
                            <w:bottom w:val="none" w:sz="0" w:space="0" w:color="auto"/>
                            <w:right w:val="none" w:sz="0" w:space="0" w:color="auto"/>
                          </w:divBdr>
                        </w:div>
                        <w:div w:id="1006247885">
                          <w:marLeft w:val="0"/>
                          <w:marRight w:val="0"/>
                          <w:marTop w:val="0"/>
                          <w:marBottom w:val="0"/>
                          <w:divBdr>
                            <w:top w:val="none" w:sz="0" w:space="0" w:color="auto"/>
                            <w:left w:val="none" w:sz="0" w:space="0" w:color="auto"/>
                            <w:bottom w:val="none" w:sz="0" w:space="0" w:color="auto"/>
                            <w:right w:val="none" w:sz="0" w:space="0" w:color="auto"/>
                          </w:divBdr>
                          <w:divsChild>
                            <w:div w:id="777869768">
                              <w:marLeft w:val="0"/>
                              <w:marRight w:val="0"/>
                              <w:marTop w:val="0"/>
                              <w:marBottom w:val="0"/>
                              <w:divBdr>
                                <w:top w:val="none" w:sz="0" w:space="0" w:color="auto"/>
                                <w:left w:val="none" w:sz="0" w:space="0" w:color="auto"/>
                                <w:bottom w:val="none" w:sz="0" w:space="0" w:color="auto"/>
                                <w:right w:val="none" w:sz="0" w:space="0" w:color="auto"/>
                              </w:divBdr>
                            </w:div>
                            <w:div w:id="818862">
                              <w:marLeft w:val="0"/>
                              <w:marRight w:val="0"/>
                              <w:marTop w:val="0"/>
                              <w:marBottom w:val="0"/>
                              <w:divBdr>
                                <w:top w:val="none" w:sz="0" w:space="0" w:color="auto"/>
                                <w:left w:val="none" w:sz="0" w:space="0" w:color="auto"/>
                                <w:bottom w:val="none" w:sz="0" w:space="0" w:color="auto"/>
                                <w:right w:val="none" w:sz="0" w:space="0" w:color="auto"/>
                              </w:divBdr>
                            </w:div>
                            <w:div w:id="201332066">
                              <w:marLeft w:val="0"/>
                              <w:marRight w:val="0"/>
                              <w:marTop w:val="0"/>
                              <w:marBottom w:val="0"/>
                              <w:divBdr>
                                <w:top w:val="none" w:sz="0" w:space="0" w:color="auto"/>
                                <w:left w:val="none" w:sz="0" w:space="0" w:color="auto"/>
                                <w:bottom w:val="none" w:sz="0" w:space="0" w:color="auto"/>
                                <w:right w:val="none" w:sz="0" w:space="0" w:color="auto"/>
                              </w:divBdr>
                            </w:div>
                            <w:div w:id="18405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8759">
                  <w:marLeft w:val="0"/>
                  <w:marRight w:val="0"/>
                  <w:marTop w:val="0"/>
                  <w:marBottom w:val="0"/>
                  <w:divBdr>
                    <w:top w:val="single" w:sz="2" w:space="0" w:color="FBE8CD"/>
                    <w:left w:val="single" w:sz="2" w:space="0" w:color="FBE8CD"/>
                    <w:bottom w:val="single" w:sz="2" w:space="0" w:color="FBE8CD"/>
                    <w:right w:val="single" w:sz="2" w:space="0" w:color="FBE8CD"/>
                  </w:divBdr>
                  <w:divsChild>
                    <w:div w:id="16660718">
                      <w:marLeft w:val="0"/>
                      <w:marRight w:val="0"/>
                      <w:marTop w:val="0"/>
                      <w:marBottom w:val="120"/>
                      <w:divBdr>
                        <w:top w:val="none" w:sz="0" w:space="0" w:color="auto"/>
                        <w:left w:val="none" w:sz="0" w:space="0" w:color="auto"/>
                        <w:bottom w:val="none" w:sz="0" w:space="0" w:color="auto"/>
                        <w:right w:val="none" w:sz="0" w:space="0" w:color="auto"/>
                      </w:divBdr>
                      <w:divsChild>
                        <w:div w:id="622535511">
                          <w:marLeft w:val="0"/>
                          <w:marRight w:val="0"/>
                          <w:marTop w:val="0"/>
                          <w:marBottom w:val="120"/>
                          <w:divBdr>
                            <w:top w:val="none" w:sz="0" w:space="0" w:color="auto"/>
                            <w:left w:val="none" w:sz="0" w:space="0" w:color="auto"/>
                            <w:bottom w:val="none" w:sz="0" w:space="0" w:color="auto"/>
                            <w:right w:val="none" w:sz="0" w:space="0" w:color="auto"/>
                          </w:divBdr>
                        </w:div>
                        <w:div w:id="1617564960">
                          <w:marLeft w:val="0"/>
                          <w:marRight w:val="0"/>
                          <w:marTop w:val="0"/>
                          <w:marBottom w:val="120"/>
                          <w:divBdr>
                            <w:top w:val="none" w:sz="0" w:space="0" w:color="auto"/>
                            <w:left w:val="none" w:sz="0" w:space="0" w:color="auto"/>
                            <w:bottom w:val="none" w:sz="0" w:space="0" w:color="auto"/>
                            <w:right w:val="none" w:sz="0" w:space="0" w:color="auto"/>
                          </w:divBdr>
                        </w:div>
                        <w:div w:id="17778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17608">
          <w:marLeft w:val="0"/>
          <w:marRight w:val="0"/>
          <w:marTop w:val="0"/>
          <w:marBottom w:val="432"/>
          <w:divBdr>
            <w:top w:val="none" w:sz="0" w:space="0" w:color="auto"/>
            <w:left w:val="none" w:sz="0" w:space="0" w:color="auto"/>
            <w:bottom w:val="none" w:sz="0" w:space="0" w:color="auto"/>
            <w:right w:val="none" w:sz="0" w:space="0" w:color="auto"/>
          </w:divBdr>
          <w:divsChild>
            <w:div w:id="344554050">
              <w:marLeft w:val="0"/>
              <w:marRight w:val="0"/>
              <w:marTop w:val="0"/>
              <w:marBottom w:val="432"/>
              <w:divBdr>
                <w:top w:val="single" w:sz="6" w:space="6" w:color="CAD0D7"/>
                <w:left w:val="single" w:sz="6" w:space="6" w:color="CAD0D7"/>
                <w:bottom w:val="single" w:sz="6" w:space="6" w:color="CAD0D7"/>
                <w:right w:val="single" w:sz="6" w:space="6" w:color="CAD0D7"/>
              </w:divBdr>
              <w:divsChild>
                <w:div w:id="1313021640">
                  <w:marLeft w:val="0"/>
                  <w:marRight w:val="0"/>
                  <w:marTop w:val="168"/>
                  <w:marBottom w:val="0"/>
                  <w:divBdr>
                    <w:top w:val="none" w:sz="0" w:space="0" w:color="auto"/>
                    <w:left w:val="none" w:sz="0" w:space="0" w:color="auto"/>
                    <w:bottom w:val="none" w:sz="0" w:space="0" w:color="auto"/>
                    <w:right w:val="none" w:sz="0" w:space="0" w:color="auto"/>
                  </w:divBdr>
                </w:div>
                <w:div w:id="29573994">
                  <w:marLeft w:val="0"/>
                  <w:marRight w:val="0"/>
                  <w:marTop w:val="168"/>
                  <w:marBottom w:val="0"/>
                  <w:divBdr>
                    <w:top w:val="none" w:sz="0" w:space="0" w:color="auto"/>
                    <w:left w:val="none" w:sz="0" w:space="0" w:color="auto"/>
                    <w:bottom w:val="none" w:sz="0" w:space="0" w:color="auto"/>
                    <w:right w:val="none" w:sz="0" w:space="0" w:color="auto"/>
                  </w:divBdr>
                </w:div>
                <w:div w:id="1516533418">
                  <w:marLeft w:val="0"/>
                  <w:marRight w:val="0"/>
                  <w:marTop w:val="168"/>
                  <w:marBottom w:val="0"/>
                  <w:divBdr>
                    <w:top w:val="none" w:sz="0" w:space="0" w:color="auto"/>
                    <w:left w:val="none" w:sz="0" w:space="0" w:color="auto"/>
                    <w:bottom w:val="none" w:sz="0" w:space="0" w:color="auto"/>
                    <w:right w:val="none" w:sz="0" w:space="0" w:color="auto"/>
                  </w:divBdr>
                </w:div>
              </w:divsChild>
            </w:div>
            <w:div w:id="29646188">
              <w:marLeft w:val="2040"/>
              <w:marRight w:val="0"/>
              <w:marTop w:val="0"/>
              <w:marBottom w:val="0"/>
              <w:divBdr>
                <w:top w:val="none" w:sz="0" w:space="0" w:color="auto"/>
                <w:left w:val="none" w:sz="0" w:space="0" w:color="auto"/>
                <w:bottom w:val="none" w:sz="0" w:space="0" w:color="auto"/>
                <w:right w:val="none" w:sz="0" w:space="0" w:color="auto"/>
              </w:divBdr>
              <w:divsChild>
                <w:div w:id="268201030">
                  <w:marLeft w:val="0"/>
                  <w:marRight w:val="0"/>
                  <w:marTop w:val="0"/>
                  <w:marBottom w:val="0"/>
                  <w:divBdr>
                    <w:top w:val="single" w:sz="2" w:space="0" w:color="D1EDF6"/>
                    <w:left w:val="single" w:sz="2" w:space="0" w:color="D1EDF6"/>
                    <w:bottom w:val="single" w:sz="2" w:space="0" w:color="D1EDF6"/>
                    <w:right w:val="single" w:sz="2" w:space="0" w:color="D1EDF6"/>
                  </w:divBdr>
                  <w:divsChild>
                    <w:div w:id="1677927317">
                      <w:marLeft w:val="0"/>
                      <w:marRight w:val="0"/>
                      <w:marTop w:val="0"/>
                      <w:marBottom w:val="360"/>
                      <w:divBdr>
                        <w:top w:val="none" w:sz="0" w:space="0" w:color="auto"/>
                        <w:left w:val="none" w:sz="0" w:space="0" w:color="auto"/>
                        <w:bottom w:val="none" w:sz="0" w:space="0" w:color="auto"/>
                        <w:right w:val="none" w:sz="0" w:space="0" w:color="auto"/>
                      </w:divBdr>
                    </w:div>
                    <w:div w:id="260527667">
                      <w:marLeft w:val="0"/>
                      <w:marRight w:val="0"/>
                      <w:marTop w:val="168"/>
                      <w:marBottom w:val="72"/>
                      <w:divBdr>
                        <w:top w:val="none" w:sz="0" w:space="0" w:color="auto"/>
                        <w:left w:val="none" w:sz="0" w:space="0" w:color="auto"/>
                        <w:bottom w:val="none" w:sz="0" w:space="0" w:color="auto"/>
                        <w:right w:val="none" w:sz="0" w:space="0" w:color="auto"/>
                      </w:divBdr>
                      <w:divsChild>
                        <w:div w:id="291062488">
                          <w:marLeft w:val="0"/>
                          <w:marRight w:val="0"/>
                          <w:marTop w:val="0"/>
                          <w:marBottom w:val="0"/>
                          <w:divBdr>
                            <w:top w:val="none" w:sz="0" w:space="0" w:color="auto"/>
                            <w:left w:val="none" w:sz="0" w:space="0" w:color="auto"/>
                            <w:bottom w:val="none" w:sz="0" w:space="0" w:color="auto"/>
                            <w:right w:val="none" w:sz="0" w:space="0" w:color="auto"/>
                          </w:divBdr>
                        </w:div>
                        <w:div w:id="1443456464">
                          <w:marLeft w:val="0"/>
                          <w:marRight w:val="0"/>
                          <w:marTop w:val="0"/>
                          <w:marBottom w:val="0"/>
                          <w:divBdr>
                            <w:top w:val="none" w:sz="0" w:space="0" w:color="auto"/>
                            <w:left w:val="none" w:sz="0" w:space="0" w:color="auto"/>
                            <w:bottom w:val="none" w:sz="0" w:space="0" w:color="auto"/>
                            <w:right w:val="none" w:sz="0" w:space="0" w:color="auto"/>
                          </w:divBdr>
                          <w:divsChild>
                            <w:div w:id="3286715">
                              <w:marLeft w:val="0"/>
                              <w:marRight w:val="0"/>
                              <w:marTop w:val="0"/>
                              <w:marBottom w:val="0"/>
                              <w:divBdr>
                                <w:top w:val="none" w:sz="0" w:space="0" w:color="auto"/>
                                <w:left w:val="none" w:sz="0" w:space="0" w:color="auto"/>
                                <w:bottom w:val="none" w:sz="0" w:space="0" w:color="auto"/>
                                <w:right w:val="none" w:sz="0" w:space="0" w:color="auto"/>
                              </w:divBdr>
                            </w:div>
                            <w:div w:id="1556309459">
                              <w:marLeft w:val="0"/>
                              <w:marRight w:val="0"/>
                              <w:marTop w:val="0"/>
                              <w:marBottom w:val="0"/>
                              <w:divBdr>
                                <w:top w:val="none" w:sz="0" w:space="0" w:color="auto"/>
                                <w:left w:val="none" w:sz="0" w:space="0" w:color="auto"/>
                                <w:bottom w:val="none" w:sz="0" w:space="0" w:color="auto"/>
                                <w:right w:val="none" w:sz="0" w:space="0" w:color="auto"/>
                              </w:divBdr>
                            </w:div>
                            <w:div w:id="1697191480">
                              <w:marLeft w:val="0"/>
                              <w:marRight w:val="0"/>
                              <w:marTop w:val="0"/>
                              <w:marBottom w:val="0"/>
                              <w:divBdr>
                                <w:top w:val="none" w:sz="0" w:space="0" w:color="auto"/>
                                <w:left w:val="none" w:sz="0" w:space="0" w:color="auto"/>
                                <w:bottom w:val="none" w:sz="0" w:space="0" w:color="auto"/>
                                <w:right w:val="none" w:sz="0" w:space="0" w:color="auto"/>
                              </w:divBdr>
                            </w:div>
                            <w:div w:id="2102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60719">
                  <w:marLeft w:val="0"/>
                  <w:marRight w:val="0"/>
                  <w:marTop w:val="0"/>
                  <w:marBottom w:val="0"/>
                  <w:divBdr>
                    <w:top w:val="single" w:sz="2" w:space="0" w:color="FBE8CD"/>
                    <w:left w:val="single" w:sz="2" w:space="0" w:color="FBE8CD"/>
                    <w:bottom w:val="single" w:sz="2" w:space="0" w:color="FBE8CD"/>
                    <w:right w:val="single" w:sz="2" w:space="0" w:color="FBE8CD"/>
                  </w:divBdr>
                  <w:divsChild>
                    <w:div w:id="1985575688">
                      <w:marLeft w:val="0"/>
                      <w:marRight w:val="0"/>
                      <w:marTop w:val="0"/>
                      <w:marBottom w:val="120"/>
                      <w:divBdr>
                        <w:top w:val="none" w:sz="0" w:space="0" w:color="auto"/>
                        <w:left w:val="none" w:sz="0" w:space="0" w:color="auto"/>
                        <w:bottom w:val="none" w:sz="0" w:space="0" w:color="auto"/>
                        <w:right w:val="none" w:sz="0" w:space="0" w:color="auto"/>
                      </w:divBdr>
                      <w:divsChild>
                        <w:div w:id="1592817988">
                          <w:marLeft w:val="0"/>
                          <w:marRight w:val="0"/>
                          <w:marTop w:val="0"/>
                          <w:marBottom w:val="120"/>
                          <w:divBdr>
                            <w:top w:val="none" w:sz="0" w:space="0" w:color="auto"/>
                            <w:left w:val="none" w:sz="0" w:space="0" w:color="auto"/>
                            <w:bottom w:val="none" w:sz="0" w:space="0" w:color="auto"/>
                            <w:right w:val="none" w:sz="0" w:space="0" w:color="auto"/>
                          </w:divBdr>
                        </w:div>
                        <w:div w:id="1535574633">
                          <w:marLeft w:val="0"/>
                          <w:marRight w:val="0"/>
                          <w:marTop w:val="0"/>
                          <w:marBottom w:val="120"/>
                          <w:divBdr>
                            <w:top w:val="none" w:sz="0" w:space="0" w:color="auto"/>
                            <w:left w:val="none" w:sz="0" w:space="0" w:color="auto"/>
                            <w:bottom w:val="none" w:sz="0" w:space="0" w:color="auto"/>
                            <w:right w:val="none" w:sz="0" w:space="0" w:color="auto"/>
                          </w:divBdr>
                        </w:div>
                        <w:div w:id="2547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0646">
          <w:marLeft w:val="0"/>
          <w:marRight w:val="0"/>
          <w:marTop w:val="0"/>
          <w:marBottom w:val="432"/>
          <w:divBdr>
            <w:top w:val="none" w:sz="0" w:space="0" w:color="auto"/>
            <w:left w:val="none" w:sz="0" w:space="0" w:color="auto"/>
            <w:bottom w:val="none" w:sz="0" w:space="0" w:color="auto"/>
            <w:right w:val="none" w:sz="0" w:space="0" w:color="auto"/>
          </w:divBdr>
          <w:divsChild>
            <w:div w:id="697270245">
              <w:marLeft w:val="0"/>
              <w:marRight w:val="0"/>
              <w:marTop w:val="0"/>
              <w:marBottom w:val="432"/>
              <w:divBdr>
                <w:top w:val="single" w:sz="6" w:space="6" w:color="CAD0D7"/>
                <w:left w:val="single" w:sz="6" w:space="6" w:color="CAD0D7"/>
                <w:bottom w:val="single" w:sz="6" w:space="6" w:color="CAD0D7"/>
                <w:right w:val="single" w:sz="6" w:space="6" w:color="CAD0D7"/>
              </w:divBdr>
              <w:divsChild>
                <w:div w:id="667904012">
                  <w:marLeft w:val="0"/>
                  <w:marRight w:val="0"/>
                  <w:marTop w:val="168"/>
                  <w:marBottom w:val="0"/>
                  <w:divBdr>
                    <w:top w:val="none" w:sz="0" w:space="0" w:color="auto"/>
                    <w:left w:val="none" w:sz="0" w:space="0" w:color="auto"/>
                    <w:bottom w:val="none" w:sz="0" w:space="0" w:color="auto"/>
                    <w:right w:val="none" w:sz="0" w:space="0" w:color="auto"/>
                  </w:divBdr>
                </w:div>
                <w:div w:id="952634976">
                  <w:marLeft w:val="0"/>
                  <w:marRight w:val="0"/>
                  <w:marTop w:val="168"/>
                  <w:marBottom w:val="0"/>
                  <w:divBdr>
                    <w:top w:val="none" w:sz="0" w:space="0" w:color="auto"/>
                    <w:left w:val="none" w:sz="0" w:space="0" w:color="auto"/>
                    <w:bottom w:val="none" w:sz="0" w:space="0" w:color="auto"/>
                    <w:right w:val="none" w:sz="0" w:space="0" w:color="auto"/>
                  </w:divBdr>
                </w:div>
                <w:div w:id="183323908">
                  <w:marLeft w:val="0"/>
                  <w:marRight w:val="0"/>
                  <w:marTop w:val="168"/>
                  <w:marBottom w:val="0"/>
                  <w:divBdr>
                    <w:top w:val="none" w:sz="0" w:space="0" w:color="auto"/>
                    <w:left w:val="none" w:sz="0" w:space="0" w:color="auto"/>
                    <w:bottom w:val="none" w:sz="0" w:space="0" w:color="auto"/>
                    <w:right w:val="none" w:sz="0" w:space="0" w:color="auto"/>
                  </w:divBdr>
                </w:div>
              </w:divsChild>
            </w:div>
            <w:div w:id="1007754642">
              <w:marLeft w:val="2040"/>
              <w:marRight w:val="0"/>
              <w:marTop w:val="0"/>
              <w:marBottom w:val="0"/>
              <w:divBdr>
                <w:top w:val="none" w:sz="0" w:space="0" w:color="auto"/>
                <w:left w:val="none" w:sz="0" w:space="0" w:color="auto"/>
                <w:bottom w:val="none" w:sz="0" w:space="0" w:color="auto"/>
                <w:right w:val="none" w:sz="0" w:space="0" w:color="auto"/>
              </w:divBdr>
              <w:divsChild>
                <w:div w:id="881555077">
                  <w:marLeft w:val="0"/>
                  <w:marRight w:val="0"/>
                  <w:marTop w:val="0"/>
                  <w:marBottom w:val="0"/>
                  <w:divBdr>
                    <w:top w:val="single" w:sz="2" w:space="0" w:color="D1EDF6"/>
                    <w:left w:val="single" w:sz="2" w:space="0" w:color="D1EDF6"/>
                    <w:bottom w:val="single" w:sz="2" w:space="0" w:color="D1EDF6"/>
                    <w:right w:val="single" w:sz="2" w:space="0" w:color="D1EDF6"/>
                  </w:divBdr>
                  <w:divsChild>
                    <w:div w:id="859321548">
                      <w:marLeft w:val="0"/>
                      <w:marRight w:val="0"/>
                      <w:marTop w:val="0"/>
                      <w:marBottom w:val="360"/>
                      <w:divBdr>
                        <w:top w:val="none" w:sz="0" w:space="0" w:color="auto"/>
                        <w:left w:val="none" w:sz="0" w:space="0" w:color="auto"/>
                        <w:bottom w:val="none" w:sz="0" w:space="0" w:color="auto"/>
                        <w:right w:val="none" w:sz="0" w:space="0" w:color="auto"/>
                      </w:divBdr>
                    </w:div>
                    <w:div w:id="655885333">
                      <w:marLeft w:val="0"/>
                      <w:marRight w:val="0"/>
                      <w:marTop w:val="168"/>
                      <w:marBottom w:val="72"/>
                      <w:divBdr>
                        <w:top w:val="none" w:sz="0" w:space="0" w:color="auto"/>
                        <w:left w:val="none" w:sz="0" w:space="0" w:color="auto"/>
                        <w:bottom w:val="none" w:sz="0" w:space="0" w:color="auto"/>
                        <w:right w:val="none" w:sz="0" w:space="0" w:color="auto"/>
                      </w:divBdr>
                      <w:divsChild>
                        <w:div w:id="116681693">
                          <w:marLeft w:val="0"/>
                          <w:marRight w:val="0"/>
                          <w:marTop w:val="0"/>
                          <w:marBottom w:val="0"/>
                          <w:divBdr>
                            <w:top w:val="none" w:sz="0" w:space="0" w:color="auto"/>
                            <w:left w:val="none" w:sz="0" w:space="0" w:color="auto"/>
                            <w:bottom w:val="none" w:sz="0" w:space="0" w:color="auto"/>
                            <w:right w:val="none" w:sz="0" w:space="0" w:color="auto"/>
                          </w:divBdr>
                        </w:div>
                        <w:div w:id="1053196051">
                          <w:marLeft w:val="0"/>
                          <w:marRight w:val="0"/>
                          <w:marTop w:val="0"/>
                          <w:marBottom w:val="0"/>
                          <w:divBdr>
                            <w:top w:val="none" w:sz="0" w:space="0" w:color="auto"/>
                            <w:left w:val="none" w:sz="0" w:space="0" w:color="auto"/>
                            <w:bottom w:val="none" w:sz="0" w:space="0" w:color="auto"/>
                            <w:right w:val="none" w:sz="0" w:space="0" w:color="auto"/>
                          </w:divBdr>
                          <w:divsChild>
                            <w:div w:id="373580226">
                              <w:marLeft w:val="0"/>
                              <w:marRight w:val="0"/>
                              <w:marTop w:val="0"/>
                              <w:marBottom w:val="0"/>
                              <w:divBdr>
                                <w:top w:val="none" w:sz="0" w:space="0" w:color="auto"/>
                                <w:left w:val="none" w:sz="0" w:space="0" w:color="auto"/>
                                <w:bottom w:val="none" w:sz="0" w:space="0" w:color="auto"/>
                                <w:right w:val="none" w:sz="0" w:space="0" w:color="auto"/>
                              </w:divBdr>
                            </w:div>
                            <w:div w:id="1906523548">
                              <w:marLeft w:val="0"/>
                              <w:marRight w:val="0"/>
                              <w:marTop w:val="0"/>
                              <w:marBottom w:val="0"/>
                              <w:divBdr>
                                <w:top w:val="none" w:sz="0" w:space="0" w:color="auto"/>
                                <w:left w:val="none" w:sz="0" w:space="0" w:color="auto"/>
                                <w:bottom w:val="none" w:sz="0" w:space="0" w:color="auto"/>
                                <w:right w:val="none" w:sz="0" w:space="0" w:color="auto"/>
                              </w:divBdr>
                            </w:div>
                            <w:div w:id="687683285">
                              <w:marLeft w:val="0"/>
                              <w:marRight w:val="0"/>
                              <w:marTop w:val="0"/>
                              <w:marBottom w:val="0"/>
                              <w:divBdr>
                                <w:top w:val="none" w:sz="0" w:space="0" w:color="auto"/>
                                <w:left w:val="none" w:sz="0" w:space="0" w:color="auto"/>
                                <w:bottom w:val="none" w:sz="0" w:space="0" w:color="auto"/>
                                <w:right w:val="none" w:sz="0" w:space="0" w:color="auto"/>
                              </w:divBdr>
                            </w:div>
                            <w:div w:id="7348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561543">
                  <w:marLeft w:val="0"/>
                  <w:marRight w:val="0"/>
                  <w:marTop w:val="0"/>
                  <w:marBottom w:val="0"/>
                  <w:divBdr>
                    <w:top w:val="single" w:sz="2" w:space="0" w:color="FBE8CD"/>
                    <w:left w:val="single" w:sz="2" w:space="0" w:color="FBE8CD"/>
                    <w:bottom w:val="single" w:sz="2" w:space="0" w:color="FBE8CD"/>
                    <w:right w:val="single" w:sz="2" w:space="0" w:color="FBE8CD"/>
                  </w:divBdr>
                  <w:divsChild>
                    <w:div w:id="759715445">
                      <w:marLeft w:val="0"/>
                      <w:marRight w:val="0"/>
                      <w:marTop w:val="0"/>
                      <w:marBottom w:val="120"/>
                      <w:divBdr>
                        <w:top w:val="none" w:sz="0" w:space="0" w:color="auto"/>
                        <w:left w:val="none" w:sz="0" w:space="0" w:color="auto"/>
                        <w:bottom w:val="none" w:sz="0" w:space="0" w:color="auto"/>
                        <w:right w:val="none" w:sz="0" w:space="0" w:color="auto"/>
                      </w:divBdr>
                      <w:divsChild>
                        <w:div w:id="1781951059">
                          <w:marLeft w:val="0"/>
                          <w:marRight w:val="0"/>
                          <w:marTop w:val="0"/>
                          <w:marBottom w:val="120"/>
                          <w:divBdr>
                            <w:top w:val="none" w:sz="0" w:space="0" w:color="auto"/>
                            <w:left w:val="none" w:sz="0" w:space="0" w:color="auto"/>
                            <w:bottom w:val="none" w:sz="0" w:space="0" w:color="auto"/>
                            <w:right w:val="none" w:sz="0" w:space="0" w:color="auto"/>
                          </w:divBdr>
                        </w:div>
                        <w:div w:id="253173099">
                          <w:marLeft w:val="0"/>
                          <w:marRight w:val="0"/>
                          <w:marTop w:val="0"/>
                          <w:marBottom w:val="120"/>
                          <w:divBdr>
                            <w:top w:val="none" w:sz="0" w:space="0" w:color="auto"/>
                            <w:left w:val="none" w:sz="0" w:space="0" w:color="auto"/>
                            <w:bottom w:val="none" w:sz="0" w:space="0" w:color="auto"/>
                            <w:right w:val="none" w:sz="0" w:space="0" w:color="auto"/>
                          </w:divBdr>
                        </w:div>
                        <w:div w:id="6100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96106">
          <w:marLeft w:val="0"/>
          <w:marRight w:val="0"/>
          <w:marTop w:val="0"/>
          <w:marBottom w:val="432"/>
          <w:divBdr>
            <w:top w:val="none" w:sz="0" w:space="0" w:color="auto"/>
            <w:left w:val="none" w:sz="0" w:space="0" w:color="auto"/>
            <w:bottom w:val="none" w:sz="0" w:space="0" w:color="auto"/>
            <w:right w:val="none" w:sz="0" w:space="0" w:color="auto"/>
          </w:divBdr>
          <w:divsChild>
            <w:div w:id="888616699">
              <w:marLeft w:val="0"/>
              <w:marRight w:val="0"/>
              <w:marTop w:val="0"/>
              <w:marBottom w:val="432"/>
              <w:divBdr>
                <w:top w:val="single" w:sz="6" w:space="6" w:color="CAD0D7"/>
                <w:left w:val="single" w:sz="6" w:space="6" w:color="CAD0D7"/>
                <w:bottom w:val="single" w:sz="6" w:space="6" w:color="CAD0D7"/>
                <w:right w:val="single" w:sz="6" w:space="6" w:color="CAD0D7"/>
              </w:divBdr>
              <w:divsChild>
                <w:div w:id="1857038523">
                  <w:marLeft w:val="0"/>
                  <w:marRight w:val="0"/>
                  <w:marTop w:val="168"/>
                  <w:marBottom w:val="0"/>
                  <w:divBdr>
                    <w:top w:val="none" w:sz="0" w:space="0" w:color="auto"/>
                    <w:left w:val="none" w:sz="0" w:space="0" w:color="auto"/>
                    <w:bottom w:val="none" w:sz="0" w:space="0" w:color="auto"/>
                    <w:right w:val="none" w:sz="0" w:space="0" w:color="auto"/>
                  </w:divBdr>
                </w:div>
                <w:div w:id="283270173">
                  <w:marLeft w:val="0"/>
                  <w:marRight w:val="0"/>
                  <w:marTop w:val="168"/>
                  <w:marBottom w:val="0"/>
                  <w:divBdr>
                    <w:top w:val="none" w:sz="0" w:space="0" w:color="auto"/>
                    <w:left w:val="none" w:sz="0" w:space="0" w:color="auto"/>
                    <w:bottom w:val="none" w:sz="0" w:space="0" w:color="auto"/>
                    <w:right w:val="none" w:sz="0" w:space="0" w:color="auto"/>
                  </w:divBdr>
                </w:div>
                <w:div w:id="1861553581">
                  <w:marLeft w:val="0"/>
                  <w:marRight w:val="0"/>
                  <w:marTop w:val="168"/>
                  <w:marBottom w:val="0"/>
                  <w:divBdr>
                    <w:top w:val="none" w:sz="0" w:space="0" w:color="auto"/>
                    <w:left w:val="none" w:sz="0" w:space="0" w:color="auto"/>
                    <w:bottom w:val="none" w:sz="0" w:space="0" w:color="auto"/>
                    <w:right w:val="none" w:sz="0" w:space="0" w:color="auto"/>
                  </w:divBdr>
                </w:div>
              </w:divsChild>
            </w:div>
            <w:div w:id="760107553">
              <w:marLeft w:val="2040"/>
              <w:marRight w:val="0"/>
              <w:marTop w:val="0"/>
              <w:marBottom w:val="0"/>
              <w:divBdr>
                <w:top w:val="none" w:sz="0" w:space="0" w:color="auto"/>
                <w:left w:val="none" w:sz="0" w:space="0" w:color="auto"/>
                <w:bottom w:val="none" w:sz="0" w:space="0" w:color="auto"/>
                <w:right w:val="none" w:sz="0" w:space="0" w:color="auto"/>
              </w:divBdr>
              <w:divsChild>
                <w:div w:id="1237084713">
                  <w:marLeft w:val="0"/>
                  <w:marRight w:val="0"/>
                  <w:marTop w:val="0"/>
                  <w:marBottom w:val="0"/>
                  <w:divBdr>
                    <w:top w:val="single" w:sz="2" w:space="0" w:color="D1EDF6"/>
                    <w:left w:val="single" w:sz="2" w:space="0" w:color="D1EDF6"/>
                    <w:bottom w:val="single" w:sz="2" w:space="0" w:color="D1EDF6"/>
                    <w:right w:val="single" w:sz="2" w:space="0" w:color="D1EDF6"/>
                  </w:divBdr>
                  <w:divsChild>
                    <w:div w:id="1240865963">
                      <w:marLeft w:val="0"/>
                      <w:marRight w:val="0"/>
                      <w:marTop w:val="0"/>
                      <w:marBottom w:val="360"/>
                      <w:divBdr>
                        <w:top w:val="none" w:sz="0" w:space="0" w:color="auto"/>
                        <w:left w:val="none" w:sz="0" w:space="0" w:color="auto"/>
                        <w:bottom w:val="none" w:sz="0" w:space="0" w:color="auto"/>
                        <w:right w:val="none" w:sz="0" w:space="0" w:color="auto"/>
                      </w:divBdr>
                    </w:div>
                    <w:div w:id="1896617781">
                      <w:marLeft w:val="0"/>
                      <w:marRight w:val="0"/>
                      <w:marTop w:val="168"/>
                      <w:marBottom w:val="72"/>
                      <w:divBdr>
                        <w:top w:val="none" w:sz="0" w:space="0" w:color="auto"/>
                        <w:left w:val="none" w:sz="0" w:space="0" w:color="auto"/>
                        <w:bottom w:val="none" w:sz="0" w:space="0" w:color="auto"/>
                        <w:right w:val="none" w:sz="0" w:space="0" w:color="auto"/>
                      </w:divBdr>
                      <w:divsChild>
                        <w:div w:id="1431124228">
                          <w:marLeft w:val="0"/>
                          <w:marRight w:val="0"/>
                          <w:marTop w:val="0"/>
                          <w:marBottom w:val="0"/>
                          <w:divBdr>
                            <w:top w:val="none" w:sz="0" w:space="0" w:color="auto"/>
                            <w:left w:val="none" w:sz="0" w:space="0" w:color="auto"/>
                            <w:bottom w:val="none" w:sz="0" w:space="0" w:color="auto"/>
                            <w:right w:val="none" w:sz="0" w:space="0" w:color="auto"/>
                          </w:divBdr>
                        </w:div>
                        <w:div w:id="1286159560">
                          <w:marLeft w:val="0"/>
                          <w:marRight w:val="0"/>
                          <w:marTop w:val="0"/>
                          <w:marBottom w:val="0"/>
                          <w:divBdr>
                            <w:top w:val="none" w:sz="0" w:space="0" w:color="auto"/>
                            <w:left w:val="none" w:sz="0" w:space="0" w:color="auto"/>
                            <w:bottom w:val="none" w:sz="0" w:space="0" w:color="auto"/>
                            <w:right w:val="none" w:sz="0" w:space="0" w:color="auto"/>
                          </w:divBdr>
                          <w:divsChild>
                            <w:div w:id="1607350176">
                              <w:marLeft w:val="0"/>
                              <w:marRight w:val="0"/>
                              <w:marTop w:val="0"/>
                              <w:marBottom w:val="0"/>
                              <w:divBdr>
                                <w:top w:val="none" w:sz="0" w:space="0" w:color="auto"/>
                                <w:left w:val="none" w:sz="0" w:space="0" w:color="auto"/>
                                <w:bottom w:val="none" w:sz="0" w:space="0" w:color="auto"/>
                                <w:right w:val="none" w:sz="0" w:space="0" w:color="auto"/>
                              </w:divBdr>
                            </w:div>
                            <w:div w:id="507253882">
                              <w:marLeft w:val="0"/>
                              <w:marRight w:val="0"/>
                              <w:marTop w:val="0"/>
                              <w:marBottom w:val="0"/>
                              <w:divBdr>
                                <w:top w:val="none" w:sz="0" w:space="0" w:color="auto"/>
                                <w:left w:val="none" w:sz="0" w:space="0" w:color="auto"/>
                                <w:bottom w:val="none" w:sz="0" w:space="0" w:color="auto"/>
                                <w:right w:val="none" w:sz="0" w:space="0" w:color="auto"/>
                              </w:divBdr>
                            </w:div>
                            <w:div w:id="198930680">
                              <w:marLeft w:val="0"/>
                              <w:marRight w:val="0"/>
                              <w:marTop w:val="0"/>
                              <w:marBottom w:val="0"/>
                              <w:divBdr>
                                <w:top w:val="none" w:sz="0" w:space="0" w:color="auto"/>
                                <w:left w:val="none" w:sz="0" w:space="0" w:color="auto"/>
                                <w:bottom w:val="none" w:sz="0" w:space="0" w:color="auto"/>
                                <w:right w:val="none" w:sz="0" w:space="0" w:color="auto"/>
                              </w:divBdr>
                            </w:div>
                            <w:div w:id="1607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253652">
                  <w:marLeft w:val="0"/>
                  <w:marRight w:val="0"/>
                  <w:marTop w:val="0"/>
                  <w:marBottom w:val="0"/>
                  <w:divBdr>
                    <w:top w:val="single" w:sz="2" w:space="0" w:color="FBE8CD"/>
                    <w:left w:val="single" w:sz="2" w:space="0" w:color="FBE8CD"/>
                    <w:bottom w:val="single" w:sz="2" w:space="0" w:color="FBE8CD"/>
                    <w:right w:val="single" w:sz="2" w:space="0" w:color="FBE8CD"/>
                  </w:divBdr>
                  <w:divsChild>
                    <w:div w:id="321399136">
                      <w:marLeft w:val="0"/>
                      <w:marRight w:val="0"/>
                      <w:marTop w:val="0"/>
                      <w:marBottom w:val="120"/>
                      <w:divBdr>
                        <w:top w:val="none" w:sz="0" w:space="0" w:color="auto"/>
                        <w:left w:val="none" w:sz="0" w:space="0" w:color="auto"/>
                        <w:bottom w:val="none" w:sz="0" w:space="0" w:color="auto"/>
                        <w:right w:val="none" w:sz="0" w:space="0" w:color="auto"/>
                      </w:divBdr>
                      <w:divsChild>
                        <w:div w:id="1464228134">
                          <w:marLeft w:val="0"/>
                          <w:marRight w:val="0"/>
                          <w:marTop w:val="0"/>
                          <w:marBottom w:val="120"/>
                          <w:divBdr>
                            <w:top w:val="none" w:sz="0" w:space="0" w:color="auto"/>
                            <w:left w:val="none" w:sz="0" w:space="0" w:color="auto"/>
                            <w:bottom w:val="none" w:sz="0" w:space="0" w:color="auto"/>
                            <w:right w:val="none" w:sz="0" w:space="0" w:color="auto"/>
                          </w:divBdr>
                        </w:div>
                        <w:div w:id="718365004">
                          <w:marLeft w:val="0"/>
                          <w:marRight w:val="0"/>
                          <w:marTop w:val="0"/>
                          <w:marBottom w:val="120"/>
                          <w:divBdr>
                            <w:top w:val="none" w:sz="0" w:space="0" w:color="auto"/>
                            <w:left w:val="none" w:sz="0" w:space="0" w:color="auto"/>
                            <w:bottom w:val="none" w:sz="0" w:space="0" w:color="auto"/>
                            <w:right w:val="none" w:sz="0" w:space="0" w:color="auto"/>
                          </w:divBdr>
                        </w:div>
                        <w:div w:id="94662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96745">
          <w:marLeft w:val="0"/>
          <w:marRight w:val="0"/>
          <w:marTop w:val="0"/>
          <w:marBottom w:val="432"/>
          <w:divBdr>
            <w:top w:val="none" w:sz="0" w:space="0" w:color="auto"/>
            <w:left w:val="none" w:sz="0" w:space="0" w:color="auto"/>
            <w:bottom w:val="none" w:sz="0" w:space="0" w:color="auto"/>
            <w:right w:val="none" w:sz="0" w:space="0" w:color="auto"/>
          </w:divBdr>
          <w:divsChild>
            <w:div w:id="965308106">
              <w:marLeft w:val="0"/>
              <w:marRight w:val="0"/>
              <w:marTop w:val="0"/>
              <w:marBottom w:val="432"/>
              <w:divBdr>
                <w:top w:val="single" w:sz="6" w:space="6" w:color="CAD0D7"/>
                <w:left w:val="single" w:sz="6" w:space="6" w:color="CAD0D7"/>
                <w:bottom w:val="single" w:sz="6" w:space="6" w:color="CAD0D7"/>
                <w:right w:val="single" w:sz="6" w:space="6" w:color="CAD0D7"/>
              </w:divBdr>
              <w:divsChild>
                <w:div w:id="1512988">
                  <w:marLeft w:val="0"/>
                  <w:marRight w:val="0"/>
                  <w:marTop w:val="168"/>
                  <w:marBottom w:val="0"/>
                  <w:divBdr>
                    <w:top w:val="none" w:sz="0" w:space="0" w:color="auto"/>
                    <w:left w:val="none" w:sz="0" w:space="0" w:color="auto"/>
                    <w:bottom w:val="none" w:sz="0" w:space="0" w:color="auto"/>
                    <w:right w:val="none" w:sz="0" w:space="0" w:color="auto"/>
                  </w:divBdr>
                </w:div>
                <w:div w:id="925921923">
                  <w:marLeft w:val="0"/>
                  <w:marRight w:val="0"/>
                  <w:marTop w:val="168"/>
                  <w:marBottom w:val="0"/>
                  <w:divBdr>
                    <w:top w:val="none" w:sz="0" w:space="0" w:color="auto"/>
                    <w:left w:val="none" w:sz="0" w:space="0" w:color="auto"/>
                    <w:bottom w:val="none" w:sz="0" w:space="0" w:color="auto"/>
                    <w:right w:val="none" w:sz="0" w:space="0" w:color="auto"/>
                  </w:divBdr>
                </w:div>
                <w:div w:id="1041132453">
                  <w:marLeft w:val="0"/>
                  <w:marRight w:val="0"/>
                  <w:marTop w:val="168"/>
                  <w:marBottom w:val="0"/>
                  <w:divBdr>
                    <w:top w:val="none" w:sz="0" w:space="0" w:color="auto"/>
                    <w:left w:val="none" w:sz="0" w:space="0" w:color="auto"/>
                    <w:bottom w:val="none" w:sz="0" w:space="0" w:color="auto"/>
                    <w:right w:val="none" w:sz="0" w:space="0" w:color="auto"/>
                  </w:divBdr>
                </w:div>
              </w:divsChild>
            </w:div>
            <w:div w:id="200941891">
              <w:marLeft w:val="2040"/>
              <w:marRight w:val="0"/>
              <w:marTop w:val="0"/>
              <w:marBottom w:val="0"/>
              <w:divBdr>
                <w:top w:val="none" w:sz="0" w:space="0" w:color="auto"/>
                <w:left w:val="none" w:sz="0" w:space="0" w:color="auto"/>
                <w:bottom w:val="none" w:sz="0" w:space="0" w:color="auto"/>
                <w:right w:val="none" w:sz="0" w:space="0" w:color="auto"/>
              </w:divBdr>
              <w:divsChild>
                <w:div w:id="1958247487">
                  <w:marLeft w:val="0"/>
                  <w:marRight w:val="0"/>
                  <w:marTop w:val="0"/>
                  <w:marBottom w:val="0"/>
                  <w:divBdr>
                    <w:top w:val="single" w:sz="2" w:space="0" w:color="D1EDF6"/>
                    <w:left w:val="single" w:sz="2" w:space="0" w:color="D1EDF6"/>
                    <w:bottom w:val="single" w:sz="2" w:space="0" w:color="D1EDF6"/>
                    <w:right w:val="single" w:sz="2" w:space="0" w:color="D1EDF6"/>
                  </w:divBdr>
                  <w:divsChild>
                    <w:div w:id="1783256369">
                      <w:marLeft w:val="0"/>
                      <w:marRight w:val="0"/>
                      <w:marTop w:val="0"/>
                      <w:marBottom w:val="360"/>
                      <w:divBdr>
                        <w:top w:val="none" w:sz="0" w:space="0" w:color="auto"/>
                        <w:left w:val="none" w:sz="0" w:space="0" w:color="auto"/>
                        <w:bottom w:val="none" w:sz="0" w:space="0" w:color="auto"/>
                        <w:right w:val="none" w:sz="0" w:space="0" w:color="auto"/>
                      </w:divBdr>
                    </w:div>
                    <w:div w:id="169950602">
                      <w:marLeft w:val="0"/>
                      <w:marRight w:val="0"/>
                      <w:marTop w:val="168"/>
                      <w:marBottom w:val="72"/>
                      <w:divBdr>
                        <w:top w:val="none" w:sz="0" w:space="0" w:color="auto"/>
                        <w:left w:val="none" w:sz="0" w:space="0" w:color="auto"/>
                        <w:bottom w:val="none" w:sz="0" w:space="0" w:color="auto"/>
                        <w:right w:val="none" w:sz="0" w:space="0" w:color="auto"/>
                      </w:divBdr>
                      <w:divsChild>
                        <w:div w:id="1733651864">
                          <w:marLeft w:val="0"/>
                          <w:marRight w:val="0"/>
                          <w:marTop w:val="0"/>
                          <w:marBottom w:val="0"/>
                          <w:divBdr>
                            <w:top w:val="none" w:sz="0" w:space="0" w:color="auto"/>
                            <w:left w:val="none" w:sz="0" w:space="0" w:color="auto"/>
                            <w:bottom w:val="none" w:sz="0" w:space="0" w:color="auto"/>
                            <w:right w:val="none" w:sz="0" w:space="0" w:color="auto"/>
                          </w:divBdr>
                        </w:div>
                        <w:div w:id="1192499095">
                          <w:marLeft w:val="0"/>
                          <w:marRight w:val="0"/>
                          <w:marTop w:val="0"/>
                          <w:marBottom w:val="0"/>
                          <w:divBdr>
                            <w:top w:val="none" w:sz="0" w:space="0" w:color="auto"/>
                            <w:left w:val="none" w:sz="0" w:space="0" w:color="auto"/>
                            <w:bottom w:val="none" w:sz="0" w:space="0" w:color="auto"/>
                            <w:right w:val="none" w:sz="0" w:space="0" w:color="auto"/>
                          </w:divBdr>
                          <w:divsChild>
                            <w:div w:id="100682579">
                              <w:marLeft w:val="0"/>
                              <w:marRight w:val="0"/>
                              <w:marTop w:val="0"/>
                              <w:marBottom w:val="0"/>
                              <w:divBdr>
                                <w:top w:val="none" w:sz="0" w:space="0" w:color="auto"/>
                                <w:left w:val="none" w:sz="0" w:space="0" w:color="auto"/>
                                <w:bottom w:val="none" w:sz="0" w:space="0" w:color="auto"/>
                                <w:right w:val="none" w:sz="0" w:space="0" w:color="auto"/>
                              </w:divBdr>
                            </w:div>
                            <w:div w:id="1294094569">
                              <w:marLeft w:val="0"/>
                              <w:marRight w:val="0"/>
                              <w:marTop w:val="0"/>
                              <w:marBottom w:val="0"/>
                              <w:divBdr>
                                <w:top w:val="none" w:sz="0" w:space="0" w:color="auto"/>
                                <w:left w:val="none" w:sz="0" w:space="0" w:color="auto"/>
                                <w:bottom w:val="none" w:sz="0" w:space="0" w:color="auto"/>
                                <w:right w:val="none" w:sz="0" w:space="0" w:color="auto"/>
                              </w:divBdr>
                            </w:div>
                            <w:div w:id="427584767">
                              <w:marLeft w:val="0"/>
                              <w:marRight w:val="0"/>
                              <w:marTop w:val="0"/>
                              <w:marBottom w:val="0"/>
                              <w:divBdr>
                                <w:top w:val="none" w:sz="0" w:space="0" w:color="auto"/>
                                <w:left w:val="none" w:sz="0" w:space="0" w:color="auto"/>
                                <w:bottom w:val="none" w:sz="0" w:space="0" w:color="auto"/>
                                <w:right w:val="none" w:sz="0" w:space="0" w:color="auto"/>
                              </w:divBdr>
                            </w:div>
                            <w:div w:id="2150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2127">
                  <w:marLeft w:val="0"/>
                  <w:marRight w:val="0"/>
                  <w:marTop w:val="0"/>
                  <w:marBottom w:val="0"/>
                  <w:divBdr>
                    <w:top w:val="single" w:sz="2" w:space="0" w:color="FBE8CD"/>
                    <w:left w:val="single" w:sz="2" w:space="0" w:color="FBE8CD"/>
                    <w:bottom w:val="single" w:sz="2" w:space="0" w:color="FBE8CD"/>
                    <w:right w:val="single" w:sz="2" w:space="0" w:color="FBE8CD"/>
                  </w:divBdr>
                  <w:divsChild>
                    <w:div w:id="422259548">
                      <w:marLeft w:val="0"/>
                      <w:marRight w:val="0"/>
                      <w:marTop w:val="0"/>
                      <w:marBottom w:val="120"/>
                      <w:divBdr>
                        <w:top w:val="none" w:sz="0" w:space="0" w:color="auto"/>
                        <w:left w:val="none" w:sz="0" w:space="0" w:color="auto"/>
                        <w:bottom w:val="none" w:sz="0" w:space="0" w:color="auto"/>
                        <w:right w:val="none" w:sz="0" w:space="0" w:color="auto"/>
                      </w:divBdr>
                      <w:divsChild>
                        <w:div w:id="827281710">
                          <w:marLeft w:val="0"/>
                          <w:marRight w:val="0"/>
                          <w:marTop w:val="0"/>
                          <w:marBottom w:val="120"/>
                          <w:divBdr>
                            <w:top w:val="none" w:sz="0" w:space="0" w:color="auto"/>
                            <w:left w:val="none" w:sz="0" w:space="0" w:color="auto"/>
                            <w:bottom w:val="none" w:sz="0" w:space="0" w:color="auto"/>
                            <w:right w:val="none" w:sz="0" w:space="0" w:color="auto"/>
                          </w:divBdr>
                        </w:div>
                        <w:div w:id="1949773361">
                          <w:marLeft w:val="0"/>
                          <w:marRight w:val="0"/>
                          <w:marTop w:val="0"/>
                          <w:marBottom w:val="120"/>
                          <w:divBdr>
                            <w:top w:val="none" w:sz="0" w:space="0" w:color="auto"/>
                            <w:left w:val="none" w:sz="0" w:space="0" w:color="auto"/>
                            <w:bottom w:val="none" w:sz="0" w:space="0" w:color="auto"/>
                            <w:right w:val="none" w:sz="0" w:space="0" w:color="auto"/>
                          </w:divBdr>
                        </w:div>
                        <w:div w:id="73493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62114">
          <w:marLeft w:val="0"/>
          <w:marRight w:val="0"/>
          <w:marTop w:val="0"/>
          <w:marBottom w:val="432"/>
          <w:divBdr>
            <w:top w:val="none" w:sz="0" w:space="0" w:color="auto"/>
            <w:left w:val="none" w:sz="0" w:space="0" w:color="auto"/>
            <w:bottom w:val="none" w:sz="0" w:space="0" w:color="auto"/>
            <w:right w:val="none" w:sz="0" w:space="0" w:color="auto"/>
          </w:divBdr>
          <w:divsChild>
            <w:div w:id="1128667840">
              <w:marLeft w:val="0"/>
              <w:marRight w:val="0"/>
              <w:marTop w:val="0"/>
              <w:marBottom w:val="432"/>
              <w:divBdr>
                <w:top w:val="single" w:sz="6" w:space="6" w:color="CAD0D7"/>
                <w:left w:val="single" w:sz="6" w:space="6" w:color="CAD0D7"/>
                <w:bottom w:val="single" w:sz="6" w:space="6" w:color="CAD0D7"/>
                <w:right w:val="single" w:sz="6" w:space="6" w:color="CAD0D7"/>
              </w:divBdr>
              <w:divsChild>
                <w:div w:id="986326568">
                  <w:marLeft w:val="0"/>
                  <w:marRight w:val="0"/>
                  <w:marTop w:val="168"/>
                  <w:marBottom w:val="0"/>
                  <w:divBdr>
                    <w:top w:val="none" w:sz="0" w:space="0" w:color="auto"/>
                    <w:left w:val="none" w:sz="0" w:space="0" w:color="auto"/>
                    <w:bottom w:val="none" w:sz="0" w:space="0" w:color="auto"/>
                    <w:right w:val="none" w:sz="0" w:space="0" w:color="auto"/>
                  </w:divBdr>
                </w:div>
                <w:div w:id="1770586421">
                  <w:marLeft w:val="0"/>
                  <w:marRight w:val="0"/>
                  <w:marTop w:val="168"/>
                  <w:marBottom w:val="0"/>
                  <w:divBdr>
                    <w:top w:val="none" w:sz="0" w:space="0" w:color="auto"/>
                    <w:left w:val="none" w:sz="0" w:space="0" w:color="auto"/>
                    <w:bottom w:val="none" w:sz="0" w:space="0" w:color="auto"/>
                    <w:right w:val="none" w:sz="0" w:space="0" w:color="auto"/>
                  </w:divBdr>
                </w:div>
                <w:div w:id="1144589304">
                  <w:marLeft w:val="0"/>
                  <w:marRight w:val="0"/>
                  <w:marTop w:val="168"/>
                  <w:marBottom w:val="0"/>
                  <w:divBdr>
                    <w:top w:val="none" w:sz="0" w:space="0" w:color="auto"/>
                    <w:left w:val="none" w:sz="0" w:space="0" w:color="auto"/>
                    <w:bottom w:val="none" w:sz="0" w:space="0" w:color="auto"/>
                    <w:right w:val="none" w:sz="0" w:space="0" w:color="auto"/>
                  </w:divBdr>
                </w:div>
              </w:divsChild>
            </w:div>
            <w:div w:id="167065641">
              <w:marLeft w:val="2040"/>
              <w:marRight w:val="0"/>
              <w:marTop w:val="0"/>
              <w:marBottom w:val="0"/>
              <w:divBdr>
                <w:top w:val="none" w:sz="0" w:space="0" w:color="auto"/>
                <w:left w:val="none" w:sz="0" w:space="0" w:color="auto"/>
                <w:bottom w:val="none" w:sz="0" w:space="0" w:color="auto"/>
                <w:right w:val="none" w:sz="0" w:space="0" w:color="auto"/>
              </w:divBdr>
              <w:divsChild>
                <w:div w:id="707070173">
                  <w:marLeft w:val="0"/>
                  <w:marRight w:val="0"/>
                  <w:marTop w:val="0"/>
                  <w:marBottom w:val="0"/>
                  <w:divBdr>
                    <w:top w:val="single" w:sz="2" w:space="0" w:color="D1EDF6"/>
                    <w:left w:val="single" w:sz="2" w:space="0" w:color="D1EDF6"/>
                    <w:bottom w:val="single" w:sz="2" w:space="0" w:color="D1EDF6"/>
                    <w:right w:val="single" w:sz="2" w:space="0" w:color="D1EDF6"/>
                  </w:divBdr>
                  <w:divsChild>
                    <w:div w:id="1349258964">
                      <w:marLeft w:val="0"/>
                      <w:marRight w:val="0"/>
                      <w:marTop w:val="0"/>
                      <w:marBottom w:val="360"/>
                      <w:divBdr>
                        <w:top w:val="none" w:sz="0" w:space="0" w:color="auto"/>
                        <w:left w:val="none" w:sz="0" w:space="0" w:color="auto"/>
                        <w:bottom w:val="none" w:sz="0" w:space="0" w:color="auto"/>
                        <w:right w:val="none" w:sz="0" w:space="0" w:color="auto"/>
                      </w:divBdr>
                    </w:div>
                    <w:div w:id="997030668">
                      <w:marLeft w:val="0"/>
                      <w:marRight w:val="0"/>
                      <w:marTop w:val="168"/>
                      <w:marBottom w:val="72"/>
                      <w:divBdr>
                        <w:top w:val="none" w:sz="0" w:space="0" w:color="auto"/>
                        <w:left w:val="none" w:sz="0" w:space="0" w:color="auto"/>
                        <w:bottom w:val="none" w:sz="0" w:space="0" w:color="auto"/>
                        <w:right w:val="none" w:sz="0" w:space="0" w:color="auto"/>
                      </w:divBdr>
                      <w:divsChild>
                        <w:div w:id="1662272834">
                          <w:marLeft w:val="0"/>
                          <w:marRight w:val="0"/>
                          <w:marTop w:val="0"/>
                          <w:marBottom w:val="0"/>
                          <w:divBdr>
                            <w:top w:val="none" w:sz="0" w:space="0" w:color="auto"/>
                            <w:left w:val="none" w:sz="0" w:space="0" w:color="auto"/>
                            <w:bottom w:val="none" w:sz="0" w:space="0" w:color="auto"/>
                            <w:right w:val="none" w:sz="0" w:space="0" w:color="auto"/>
                          </w:divBdr>
                        </w:div>
                        <w:div w:id="1127506562">
                          <w:marLeft w:val="0"/>
                          <w:marRight w:val="0"/>
                          <w:marTop w:val="0"/>
                          <w:marBottom w:val="0"/>
                          <w:divBdr>
                            <w:top w:val="none" w:sz="0" w:space="0" w:color="auto"/>
                            <w:left w:val="none" w:sz="0" w:space="0" w:color="auto"/>
                            <w:bottom w:val="none" w:sz="0" w:space="0" w:color="auto"/>
                            <w:right w:val="none" w:sz="0" w:space="0" w:color="auto"/>
                          </w:divBdr>
                          <w:divsChild>
                            <w:div w:id="406730699">
                              <w:marLeft w:val="0"/>
                              <w:marRight w:val="0"/>
                              <w:marTop w:val="0"/>
                              <w:marBottom w:val="0"/>
                              <w:divBdr>
                                <w:top w:val="none" w:sz="0" w:space="0" w:color="auto"/>
                                <w:left w:val="none" w:sz="0" w:space="0" w:color="auto"/>
                                <w:bottom w:val="none" w:sz="0" w:space="0" w:color="auto"/>
                                <w:right w:val="none" w:sz="0" w:space="0" w:color="auto"/>
                              </w:divBdr>
                            </w:div>
                            <w:div w:id="216824433">
                              <w:marLeft w:val="0"/>
                              <w:marRight w:val="0"/>
                              <w:marTop w:val="0"/>
                              <w:marBottom w:val="0"/>
                              <w:divBdr>
                                <w:top w:val="none" w:sz="0" w:space="0" w:color="auto"/>
                                <w:left w:val="none" w:sz="0" w:space="0" w:color="auto"/>
                                <w:bottom w:val="none" w:sz="0" w:space="0" w:color="auto"/>
                                <w:right w:val="none" w:sz="0" w:space="0" w:color="auto"/>
                              </w:divBdr>
                            </w:div>
                            <w:div w:id="1969239013">
                              <w:marLeft w:val="0"/>
                              <w:marRight w:val="0"/>
                              <w:marTop w:val="0"/>
                              <w:marBottom w:val="0"/>
                              <w:divBdr>
                                <w:top w:val="none" w:sz="0" w:space="0" w:color="auto"/>
                                <w:left w:val="none" w:sz="0" w:space="0" w:color="auto"/>
                                <w:bottom w:val="none" w:sz="0" w:space="0" w:color="auto"/>
                                <w:right w:val="none" w:sz="0" w:space="0" w:color="auto"/>
                              </w:divBdr>
                            </w:div>
                            <w:div w:id="20399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01740">
                  <w:marLeft w:val="0"/>
                  <w:marRight w:val="0"/>
                  <w:marTop w:val="0"/>
                  <w:marBottom w:val="0"/>
                  <w:divBdr>
                    <w:top w:val="single" w:sz="2" w:space="0" w:color="FBE8CD"/>
                    <w:left w:val="single" w:sz="2" w:space="0" w:color="FBE8CD"/>
                    <w:bottom w:val="single" w:sz="2" w:space="0" w:color="FBE8CD"/>
                    <w:right w:val="single" w:sz="2" w:space="0" w:color="FBE8CD"/>
                  </w:divBdr>
                  <w:divsChild>
                    <w:div w:id="1855656289">
                      <w:marLeft w:val="0"/>
                      <w:marRight w:val="0"/>
                      <w:marTop w:val="0"/>
                      <w:marBottom w:val="120"/>
                      <w:divBdr>
                        <w:top w:val="none" w:sz="0" w:space="0" w:color="auto"/>
                        <w:left w:val="none" w:sz="0" w:space="0" w:color="auto"/>
                        <w:bottom w:val="none" w:sz="0" w:space="0" w:color="auto"/>
                        <w:right w:val="none" w:sz="0" w:space="0" w:color="auto"/>
                      </w:divBdr>
                      <w:divsChild>
                        <w:div w:id="110827071">
                          <w:marLeft w:val="0"/>
                          <w:marRight w:val="0"/>
                          <w:marTop w:val="0"/>
                          <w:marBottom w:val="120"/>
                          <w:divBdr>
                            <w:top w:val="none" w:sz="0" w:space="0" w:color="auto"/>
                            <w:left w:val="none" w:sz="0" w:space="0" w:color="auto"/>
                            <w:bottom w:val="none" w:sz="0" w:space="0" w:color="auto"/>
                            <w:right w:val="none" w:sz="0" w:space="0" w:color="auto"/>
                          </w:divBdr>
                        </w:div>
                        <w:div w:id="1911381073">
                          <w:marLeft w:val="0"/>
                          <w:marRight w:val="0"/>
                          <w:marTop w:val="0"/>
                          <w:marBottom w:val="120"/>
                          <w:divBdr>
                            <w:top w:val="none" w:sz="0" w:space="0" w:color="auto"/>
                            <w:left w:val="none" w:sz="0" w:space="0" w:color="auto"/>
                            <w:bottom w:val="none" w:sz="0" w:space="0" w:color="auto"/>
                            <w:right w:val="none" w:sz="0" w:space="0" w:color="auto"/>
                          </w:divBdr>
                        </w:div>
                        <w:div w:id="10433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459594">
          <w:marLeft w:val="0"/>
          <w:marRight w:val="0"/>
          <w:marTop w:val="0"/>
          <w:marBottom w:val="432"/>
          <w:divBdr>
            <w:top w:val="none" w:sz="0" w:space="0" w:color="auto"/>
            <w:left w:val="none" w:sz="0" w:space="0" w:color="auto"/>
            <w:bottom w:val="none" w:sz="0" w:space="0" w:color="auto"/>
            <w:right w:val="none" w:sz="0" w:space="0" w:color="auto"/>
          </w:divBdr>
          <w:divsChild>
            <w:div w:id="2125535172">
              <w:marLeft w:val="0"/>
              <w:marRight w:val="0"/>
              <w:marTop w:val="0"/>
              <w:marBottom w:val="432"/>
              <w:divBdr>
                <w:top w:val="single" w:sz="6" w:space="6" w:color="CAD0D7"/>
                <w:left w:val="single" w:sz="6" w:space="6" w:color="CAD0D7"/>
                <w:bottom w:val="single" w:sz="6" w:space="6" w:color="CAD0D7"/>
                <w:right w:val="single" w:sz="6" w:space="6" w:color="CAD0D7"/>
              </w:divBdr>
              <w:divsChild>
                <w:div w:id="269243785">
                  <w:marLeft w:val="0"/>
                  <w:marRight w:val="0"/>
                  <w:marTop w:val="168"/>
                  <w:marBottom w:val="0"/>
                  <w:divBdr>
                    <w:top w:val="none" w:sz="0" w:space="0" w:color="auto"/>
                    <w:left w:val="none" w:sz="0" w:space="0" w:color="auto"/>
                    <w:bottom w:val="none" w:sz="0" w:space="0" w:color="auto"/>
                    <w:right w:val="none" w:sz="0" w:space="0" w:color="auto"/>
                  </w:divBdr>
                </w:div>
                <w:div w:id="2121027032">
                  <w:marLeft w:val="0"/>
                  <w:marRight w:val="0"/>
                  <w:marTop w:val="168"/>
                  <w:marBottom w:val="0"/>
                  <w:divBdr>
                    <w:top w:val="none" w:sz="0" w:space="0" w:color="auto"/>
                    <w:left w:val="none" w:sz="0" w:space="0" w:color="auto"/>
                    <w:bottom w:val="none" w:sz="0" w:space="0" w:color="auto"/>
                    <w:right w:val="none" w:sz="0" w:space="0" w:color="auto"/>
                  </w:divBdr>
                </w:div>
                <w:div w:id="1869023813">
                  <w:marLeft w:val="0"/>
                  <w:marRight w:val="0"/>
                  <w:marTop w:val="168"/>
                  <w:marBottom w:val="0"/>
                  <w:divBdr>
                    <w:top w:val="none" w:sz="0" w:space="0" w:color="auto"/>
                    <w:left w:val="none" w:sz="0" w:space="0" w:color="auto"/>
                    <w:bottom w:val="none" w:sz="0" w:space="0" w:color="auto"/>
                    <w:right w:val="none" w:sz="0" w:space="0" w:color="auto"/>
                  </w:divBdr>
                </w:div>
              </w:divsChild>
            </w:div>
            <w:div w:id="1000036320">
              <w:marLeft w:val="2040"/>
              <w:marRight w:val="0"/>
              <w:marTop w:val="0"/>
              <w:marBottom w:val="0"/>
              <w:divBdr>
                <w:top w:val="none" w:sz="0" w:space="0" w:color="auto"/>
                <w:left w:val="none" w:sz="0" w:space="0" w:color="auto"/>
                <w:bottom w:val="none" w:sz="0" w:space="0" w:color="auto"/>
                <w:right w:val="none" w:sz="0" w:space="0" w:color="auto"/>
              </w:divBdr>
              <w:divsChild>
                <w:div w:id="530145237">
                  <w:marLeft w:val="0"/>
                  <w:marRight w:val="0"/>
                  <w:marTop w:val="0"/>
                  <w:marBottom w:val="0"/>
                  <w:divBdr>
                    <w:top w:val="single" w:sz="2" w:space="0" w:color="D1EDF6"/>
                    <w:left w:val="single" w:sz="2" w:space="0" w:color="D1EDF6"/>
                    <w:bottom w:val="single" w:sz="2" w:space="0" w:color="D1EDF6"/>
                    <w:right w:val="single" w:sz="2" w:space="0" w:color="D1EDF6"/>
                  </w:divBdr>
                  <w:divsChild>
                    <w:div w:id="1120761613">
                      <w:marLeft w:val="0"/>
                      <w:marRight w:val="0"/>
                      <w:marTop w:val="0"/>
                      <w:marBottom w:val="360"/>
                      <w:divBdr>
                        <w:top w:val="none" w:sz="0" w:space="0" w:color="auto"/>
                        <w:left w:val="none" w:sz="0" w:space="0" w:color="auto"/>
                        <w:bottom w:val="none" w:sz="0" w:space="0" w:color="auto"/>
                        <w:right w:val="none" w:sz="0" w:space="0" w:color="auto"/>
                      </w:divBdr>
                    </w:div>
                    <w:div w:id="1250387215">
                      <w:marLeft w:val="0"/>
                      <w:marRight w:val="0"/>
                      <w:marTop w:val="168"/>
                      <w:marBottom w:val="72"/>
                      <w:divBdr>
                        <w:top w:val="none" w:sz="0" w:space="0" w:color="auto"/>
                        <w:left w:val="none" w:sz="0" w:space="0" w:color="auto"/>
                        <w:bottom w:val="none" w:sz="0" w:space="0" w:color="auto"/>
                        <w:right w:val="none" w:sz="0" w:space="0" w:color="auto"/>
                      </w:divBdr>
                      <w:divsChild>
                        <w:div w:id="1765567664">
                          <w:marLeft w:val="0"/>
                          <w:marRight w:val="0"/>
                          <w:marTop w:val="0"/>
                          <w:marBottom w:val="0"/>
                          <w:divBdr>
                            <w:top w:val="none" w:sz="0" w:space="0" w:color="auto"/>
                            <w:left w:val="none" w:sz="0" w:space="0" w:color="auto"/>
                            <w:bottom w:val="none" w:sz="0" w:space="0" w:color="auto"/>
                            <w:right w:val="none" w:sz="0" w:space="0" w:color="auto"/>
                          </w:divBdr>
                        </w:div>
                        <w:div w:id="827860943">
                          <w:marLeft w:val="0"/>
                          <w:marRight w:val="0"/>
                          <w:marTop w:val="0"/>
                          <w:marBottom w:val="0"/>
                          <w:divBdr>
                            <w:top w:val="none" w:sz="0" w:space="0" w:color="auto"/>
                            <w:left w:val="none" w:sz="0" w:space="0" w:color="auto"/>
                            <w:bottom w:val="none" w:sz="0" w:space="0" w:color="auto"/>
                            <w:right w:val="none" w:sz="0" w:space="0" w:color="auto"/>
                          </w:divBdr>
                          <w:divsChild>
                            <w:div w:id="1395346932">
                              <w:marLeft w:val="0"/>
                              <w:marRight w:val="0"/>
                              <w:marTop w:val="0"/>
                              <w:marBottom w:val="0"/>
                              <w:divBdr>
                                <w:top w:val="none" w:sz="0" w:space="0" w:color="auto"/>
                                <w:left w:val="none" w:sz="0" w:space="0" w:color="auto"/>
                                <w:bottom w:val="none" w:sz="0" w:space="0" w:color="auto"/>
                                <w:right w:val="none" w:sz="0" w:space="0" w:color="auto"/>
                              </w:divBdr>
                            </w:div>
                            <w:div w:id="921374456">
                              <w:marLeft w:val="0"/>
                              <w:marRight w:val="0"/>
                              <w:marTop w:val="0"/>
                              <w:marBottom w:val="0"/>
                              <w:divBdr>
                                <w:top w:val="none" w:sz="0" w:space="0" w:color="auto"/>
                                <w:left w:val="none" w:sz="0" w:space="0" w:color="auto"/>
                                <w:bottom w:val="none" w:sz="0" w:space="0" w:color="auto"/>
                                <w:right w:val="none" w:sz="0" w:space="0" w:color="auto"/>
                              </w:divBdr>
                            </w:div>
                            <w:div w:id="1445072968">
                              <w:marLeft w:val="0"/>
                              <w:marRight w:val="0"/>
                              <w:marTop w:val="0"/>
                              <w:marBottom w:val="0"/>
                              <w:divBdr>
                                <w:top w:val="none" w:sz="0" w:space="0" w:color="auto"/>
                                <w:left w:val="none" w:sz="0" w:space="0" w:color="auto"/>
                                <w:bottom w:val="none" w:sz="0" w:space="0" w:color="auto"/>
                                <w:right w:val="none" w:sz="0" w:space="0" w:color="auto"/>
                              </w:divBdr>
                            </w:div>
                            <w:div w:id="603458385">
                              <w:marLeft w:val="0"/>
                              <w:marRight w:val="0"/>
                              <w:marTop w:val="0"/>
                              <w:marBottom w:val="0"/>
                              <w:divBdr>
                                <w:top w:val="none" w:sz="0" w:space="0" w:color="auto"/>
                                <w:left w:val="none" w:sz="0" w:space="0" w:color="auto"/>
                                <w:bottom w:val="none" w:sz="0" w:space="0" w:color="auto"/>
                                <w:right w:val="none" w:sz="0" w:space="0" w:color="auto"/>
                              </w:divBdr>
                            </w:div>
                            <w:div w:id="627663429">
                              <w:marLeft w:val="0"/>
                              <w:marRight w:val="0"/>
                              <w:marTop w:val="0"/>
                              <w:marBottom w:val="0"/>
                              <w:divBdr>
                                <w:top w:val="none" w:sz="0" w:space="0" w:color="auto"/>
                                <w:left w:val="none" w:sz="0" w:space="0" w:color="auto"/>
                                <w:bottom w:val="none" w:sz="0" w:space="0" w:color="auto"/>
                                <w:right w:val="none" w:sz="0" w:space="0" w:color="auto"/>
                              </w:divBdr>
                            </w:div>
                            <w:div w:id="6356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617">
                  <w:marLeft w:val="0"/>
                  <w:marRight w:val="0"/>
                  <w:marTop w:val="0"/>
                  <w:marBottom w:val="0"/>
                  <w:divBdr>
                    <w:top w:val="single" w:sz="2" w:space="0" w:color="FBE8CD"/>
                    <w:left w:val="single" w:sz="2" w:space="0" w:color="FBE8CD"/>
                    <w:bottom w:val="single" w:sz="2" w:space="0" w:color="FBE8CD"/>
                    <w:right w:val="single" w:sz="2" w:space="0" w:color="FBE8CD"/>
                  </w:divBdr>
                  <w:divsChild>
                    <w:div w:id="1101414541">
                      <w:marLeft w:val="0"/>
                      <w:marRight w:val="0"/>
                      <w:marTop w:val="0"/>
                      <w:marBottom w:val="120"/>
                      <w:divBdr>
                        <w:top w:val="none" w:sz="0" w:space="0" w:color="auto"/>
                        <w:left w:val="none" w:sz="0" w:space="0" w:color="auto"/>
                        <w:bottom w:val="none" w:sz="0" w:space="0" w:color="auto"/>
                        <w:right w:val="none" w:sz="0" w:space="0" w:color="auto"/>
                      </w:divBdr>
                      <w:divsChild>
                        <w:div w:id="50884520">
                          <w:marLeft w:val="0"/>
                          <w:marRight w:val="0"/>
                          <w:marTop w:val="0"/>
                          <w:marBottom w:val="120"/>
                          <w:divBdr>
                            <w:top w:val="none" w:sz="0" w:space="0" w:color="auto"/>
                            <w:left w:val="none" w:sz="0" w:space="0" w:color="auto"/>
                            <w:bottom w:val="none" w:sz="0" w:space="0" w:color="auto"/>
                            <w:right w:val="none" w:sz="0" w:space="0" w:color="auto"/>
                          </w:divBdr>
                        </w:div>
                        <w:div w:id="735470364">
                          <w:marLeft w:val="0"/>
                          <w:marRight w:val="0"/>
                          <w:marTop w:val="0"/>
                          <w:marBottom w:val="120"/>
                          <w:divBdr>
                            <w:top w:val="none" w:sz="0" w:space="0" w:color="auto"/>
                            <w:left w:val="none" w:sz="0" w:space="0" w:color="auto"/>
                            <w:bottom w:val="none" w:sz="0" w:space="0" w:color="auto"/>
                            <w:right w:val="none" w:sz="0" w:space="0" w:color="auto"/>
                          </w:divBdr>
                        </w:div>
                        <w:div w:id="16175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903652">
      <w:bodyDiv w:val="1"/>
      <w:marLeft w:val="0"/>
      <w:marRight w:val="0"/>
      <w:marTop w:val="0"/>
      <w:marBottom w:val="0"/>
      <w:divBdr>
        <w:top w:val="none" w:sz="0" w:space="0" w:color="auto"/>
        <w:left w:val="none" w:sz="0" w:space="0" w:color="auto"/>
        <w:bottom w:val="none" w:sz="0" w:space="0" w:color="auto"/>
        <w:right w:val="none" w:sz="0" w:space="0" w:color="auto"/>
      </w:divBdr>
      <w:divsChild>
        <w:div w:id="2026977330">
          <w:marLeft w:val="0"/>
          <w:marRight w:val="0"/>
          <w:marTop w:val="0"/>
          <w:marBottom w:val="0"/>
          <w:divBdr>
            <w:top w:val="single" w:sz="2" w:space="0" w:color="D1EDF6"/>
            <w:left w:val="single" w:sz="2" w:space="0" w:color="D1EDF6"/>
            <w:bottom w:val="single" w:sz="2" w:space="0" w:color="D1EDF6"/>
            <w:right w:val="single" w:sz="2" w:space="0" w:color="D1EDF6"/>
          </w:divBdr>
          <w:divsChild>
            <w:div w:id="949508200">
              <w:marLeft w:val="0"/>
              <w:marRight w:val="0"/>
              <w:marTop w:val="0"/>
              <w:marBottom w:val="360"/>
              <w:divBdr>
                <w:top w:val="none" w:sz="0" w:space="0" w:color="auto"/>
                <w:left w:val="none" w:sz="0" w:space="0" w:color="auto"/>
                <w:bottom w:val="none" w:sz="0" w:space="0" w:color="auto"/>
                <w:right w:val="none" w:sz="0" w:space="0" w:color="auto"/>
              </w:divBdr>
            </w:div>
            <w:div w:id="894925128">
              <w:marLeft w:val="0"/>
              <w:marRight w:val="0"/>
              <w:marTop w:val="168"/>
              <w:marBottom w:val="72"/>
              <w:divBdr>
                <w:top w:val="none" w:sz="0" w:space="0" w:color="auto"/>
                <w:left w:val="none" w:sz="0" w:space="0" w:color="auto"/>
                <w:bottom w:val="none" w:sz="0" w:space="0" w:color="auto"/>
                <w:right w:val="none" w:sz="0" w:space="0" w:color="auto"/>
              </w:divBdr>
              <w:divsChild>
                <w:div w:id="1123188652">
                  <w:marLeft w:val="0"/>
                  <w:marRight w:val="0"/>
                  <w:marTop w:val="0"/>
                  <w:marBottom w:val="0"/>
                  <w:divBdr>
                    <w:top w:val="none" w:sz="0" w:space="0" w:color="auto"/>
                    <w:left w:val="none" w:sz="0" w:space="0" w:color="auto"/>
                    <w:bottom w:val="none" w:sz="0" w:space="0" w:color="auto"/>
                    <w:right w:val="none" w:sz="0" w:space="0" w:color="auto"/>
                  </w:divBdr>
                </w:div>
                <w:div w:id="1297640090">
                  <w:marLeft w:val="0"/>
                  <w:marRight w:val="0"/>
                  <w:marTop w:val="0"/>
                  <w:marBottom w:val="0"/>
                  <w:divBdr>
                    <w:top w:val="none" w:sz="0" w:space="0" w:color="auto"/>
                    <w:left w:val="none" w:sz="0" w:space="0" w:color="auto"/>
                    <w:bottom w:val="none" w:sz="0" w:space="0" w:color="auto"/>
                    <w:right w:val="none" w:sz="0" w:space="0" w:color="auto"/>
                  </w:divBdr>
                  <w:divsChild>
                    <w:div w:id="296644296">
                      <w:marLeft w:val="0"/>
                      <w:marRight w:val="0"/>
                      <w:marTop w:val="0"/>
                      <w:marBottom w:val="0"/>
                      <w:divBdr>
                        <w:top w:val="none" w:sz="0" w:space="0" w:color="auto"/>
                        <w:left w:val="none" w:sz="0" w:space="0" w:color="auto"/>
                        <w:bottom w:val="none" w:sz="0" w:space="0" w:color="auto"/>
                        <w:right w:val="none" w:sz="0" w:space="0" w:color="auto"/>
                      </w:divBdr>
                    </w:div>
                    <w:div w:id="330641352">
                      <w:marLeft w:val="0"/>
                      <w:marRight w:val="0"/>
                      <w:marTop w:val="0"/>
                      <w:marBottom w:val="0"/>
                      <w:divBdr>
                        <w:top w:val="none" w:sz="0" w:space="0" w:color="auto"/>
                        <w:left w:val="none" w:sz="0" w:space="0" w:color="auto"/>
                        <w:bottom w:val="none" w:sz="0" w:space="0" w:color="auto"/>
                        <w:right w:val="none" w:sz="0" w:space="0" w:color="auto"/>
                      </w:divBdr>
                    </w:div>
                    <w:div w:id="689062337">
                      <w:marLeft w:val="0"/>
                      <w:marRight w:val="0"/>
                      <w:marTop w:val="0"/>
                      <w:marBottom w:val="0"/>
                      <w:divBdr>
                        <w:top w:val="none" w:sz="0" w:space="0" w:color="auto"/>
                        <w:left w:val="none" w:sz="0" w:space="0" w:color="auto"/>
                        <w:bottom w:val="none" w:sz="0" w:space="0" w:color="auto"/>
                        <w:right w:val="none" w:sz="0" w:space="0" w:color="auto"/>
                      </w:divBdr>
                    </w:div>
                    <w:div w:id="4963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10718">
          <w:marLeft w:val="0"/>
          <w:marRight w:val="0"/>
          <w:marTop w:val="0"/>
          <w:marBottom w:val="0"/>
          <w:divBdr>
            <w:top w:val="single" w:sz="2" w:space="0" w:color="FBE8CD"/>
            <w:left w:val="single" w:sz="2" w:space="0" w:color="FBE8CD"/>
            <w:bottom w:val="single" w:sz="2" w:space="0" w:color="FBE8CD"/>
            <w:right w:val="single" w:sz="2" w:space="0" w:color="FBE8CD"/>
          </w:divBdr>
          <w:divsChild>
            <w:div w:id="1395931609">
              <w:marLeft w:val="0"/>
              <w:marRight w:val="0"/>
              <w:marTop w:val="0"/>
              <w:marBottom w:val="120"/>
              <w:divBdr>
                <w:top w:val="none" w:sz="0" w:space="0" w:color="auto"/>
                <w:left w:val="none" w:sz="0" w:space="0" w:color="auto"/>
                <w:bottom w:val="none" w:sz="0" w:space="0" w:color="auto"/>
                <w:right w:val="none" w:sz="0" w:space="0" w:color="auto"/>
              </w:divBdr>
              <w:divsChild>
                <w:div w:id="1600020712">
                  <w:marLeft w:val="0"/>
                  <w:marRight w:val="0"/>
                  <w:marTop w:val="0"/>
                  <w:marBottom w:val="120"/>
                  <w:divBdr>
                    <w:top w:val="none" w:sz="0" w:space="0" w:color="auto"/>
                    <w:left w:val="none" w:sz="0" w:space="0" w:color="auto"/>
                    <w:bottom w:val="none" w:sz="0" w:space="0" w:color="auto"/>
                    <w:right w:val="none" w:sz="0" w:space="0" w:color="auto"/>
                  </w:divBdr>
                </w:div>
                <w:div w:id="1174496750">
                  <w:marLeft w:val="0"/>
                  <w:marRight w:val="0"/>
                  <w:marTop w:val="0"/>
                  <w:marBottom w:val="120"/>
                  <w:divBdr>
                    <w:top w:val="none" w:sz="0" w:space="0" w:color="auto"/>
                    <w:left w:val="none" w:sz="0" w:space="0" w:color="auto"/>
                    <w:bottom w:val="none" w:sz="0" w:space="0" w:color="auto"/>
                    <w:right w:val="none" w:sz="0" w:space="0" w:color="auto"/>
                  </w:divBdr>
                </w:div>
                <w:div w:id="10473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183155">
      <w:bodyDiv w:val="1"/>
      <w:marLeft w:val="0"/>
      <w:marRight w:val="0"/>
      <w:marTop w:val="0"/>
      <w:marBottom w:val="0"/>
      <w:divBdr>
        <w:top w:val="none" w:sz="0" w:space="0" w:color="auto"/>
        <w:left w:val="none" w:sz="0" w:space="0" w:color="auto"/>
        <w:bottom w:val="none" w:sz="0" w:space="0" w:color="auto"/>
        <w:right w:val="none" w:sz="0" w:space="0" w:color="auto"/>
      </w:divBdr>
      <w:divsChild>
        <w:div w:id="986594204">
          <w:marLeft w:val="0"/>
          <w:marRight w:val="0"/>
          <w:marTop w:val="0"/>
          <w:marBottom w:val="432"/>
          <w:divBdr>
            <w:top w:val="none" w:sz="0" w:space="0" w:color="auto"/>
            <w:left w:val="none" w:sz="0" w:space="0" w:color="auto"/>
            <w:bottom w:val="none" w:sz="0" w:space="0" w:color="auto"/>
            <w:right w:val="none" w:sz="0" w:space="0" w:color="auto"/>
          </w:divBdr>
          <w:divsChild>
            <w:div w:id="1114597418">
              <w:marLeft w:val="2040"/>
              <w:marRight w:val="0"/>
              <w:marTop w:val="0"/>
              <w:marBottom w:val="0"/>
              <w:divBdr>
                <w:top w:val="none" w:sz="0" w:space="0" w:color="auto"/>
                <w:left w:val="none" w:sz="0" w:space="0" w:color="auto"/>
                <w:bottom w:val="none" w:sz="0" w:space="0" w:color="auto"/>
                <w:right w:val="none" w:sz="0" w:space="0" w:color="auto"/>
              </w:divBdr>
              <w:divsChild>
                <w:div w:id="387262792">
                  <w:marLeft w:val="0"/>
                  <w:marRight w:val="0"/>
                  <w:marTop w:val="0"/>
                  <w:marBottom w:val="0"/>
                  <w:divBdr>
                    <w:top w:val="single" w:sz="2" w:space="0" w:color="D1EDF6"/>
                    <w:left w:val="single" w:sz="2" w:space="0" w:color="D1EDF6"/>
                    <w:bottom w:val="single" w:sz="2" w:space="0" w:color="D1EDF6"/>
                    <w:right w:val="single" w:sz="2" w:space="0" w:color="D1EDF6"/>
                  </w:divBdr>
                  <w:divsChild>
                    <w:div w:id="2078278394">
                      <w:marLeft w:val="0"/>
                      <w:marRight w:val="0"/>
                      <w:marTop w:val="0"/>
                      <w:marBottom w:val="360"/>
                      <w:divBdr>
                        <w:top w:val="none" w:sz="0" w:space="0" w:color="auto"/>
                        <w:left w:val="none" w:sz="0" w:space="0" w:color="auto"/>
                        <w:bottom w:val="none" w:sz="0" w:space="0" w:color="auto"/>
                        <w:right w:val="none" w:sz="0" w:space="0" w:color="auto"/>
                      </w:divBdr>
                    </w:div>
                    <w:div w:id="1117412576">
                      <w:marLeft w:val="0"/>
                      <w:marRight w:val="0"/>
                      <w:marTop w:val="168"/>
                      <w:marBottom w:val="72"/>
                      <w:divBdr>
                        <w:top w:val="none" w:sz="0" w:space="0" w:color="auto"/>
                        <w:left w:val="none" w:sz="0" w:space="0" w:color="auto"/>
                        <w:bottom w:val="none" w:sz="0" w:space="0" w:color="auto"/>
                        <w:right w:val="none" w:sz="0" w:space="0" w:color="auto"/>
                      </w:divBdr>
                      <w:divsChild>
                        <w:div w:id="777673653">
                          <w:marLeft w:val="0"/>
                          <w:marRight w:val="0"/>
                          <w:marTop w:val="0"/>
                          <w:marBottom w:val="0"/>
                          <w:divBdr>
                            <w:top w:val="none" w:sz="0" w:space="0" w:color="auto"/>
                            <w:left w:val="none" w:sz="0" w:space="0" w:color="auto"/>
                            <w:bottom w:val="none" w:sz="0" w:space="0" w:color="auto"/>
                            <w:right w:val="none" w:sz="0" w:space="0" w:color="auto"/>
                          </w:divBdr>
                        </w:div>
                        <w:div w:id="1903520147">
                          <w:marLeft w:val="0"/>
                          <w:marRight w:val="0"/>
                          <w:marTop w:val="0"/>
                          <w:marBottom w:val="0"/>
                          <w:divBdr>
                            <w:top w:val="none" w:sz="0" w:space="0" w:color="auto"/>
                            <w:left w:val="none" w:sz="0" w:space="0" w:color="auto"/>
                            <w:bottom w:val="none" w:sz="0" w:space="0" w:color="auto"/>
                            <w:right w:val="none" w:sz="0" w:space="0" w:color="auto"/>
                          </w:divBdr>
                          <w:divsChild>
                            <w:div w:id="1451434719">
                              <w:marLeft w:val="0"/>
                              <w:marRight w:val="0"/>
                              <w:marTop w:val="0"/>
                              <w:marBottom w:val="0"/>
                              <w:divBdr>
                                <w:top w:val="none" w:sz="0" w:space="0" w:color="auto"/>
                                <w:left w:val="none" w:sz="0" w:space="0" w:color="auto"/>
                                <w:bottom w:val="none" w:sz="0" w:space="0" w:color="auto"/>
                                <w:right w:val="none" w:sz="0" w:space="0" w:color="auto"/>
                              </w:divBdr>
                            </w:div>
                            <w:div w:id="1299605084">
                              <w:marLeft w:val="0"/>
                              <w:marRight w:val="0"/>
                              <w:marTop w:val="0"/>
                              <w:marBottom w:val="0"/>
                              <w:divBdr>
                                <w:top w:val="none" w:sz="0" w:space="0" w:color="auto"/>
                                <w:left w:val="none" w:sz="0" w:space="0" w:color="auto"/>
                                <w:bottom w:val="none" w:sz="0" w:space="0" w:color="auto"/>
                                <w:right w:val="none" w:sz="0" w:space="0" w:color="auto"/>
                              </w:divBdr>
                            </w:div>
                            <w:div w:id="2134784947">
                              <w:marLeft w:val="0"/>
                              <w:marRight w:val="0"/>
                              <w:marTop w:val="0"/>
                              <w:marBottom w:val="0"/>
                              <w:divBdr>
                                <w:top w:val="none" w:sz="0" w:space="0" w:color="auto"/>
                                <w:left w:val="none" w:sz="0" w:space="0" w:color="auto"/>
                                <w:bottom w:val="none" w:sz="0" w:space="0" w:color="auto"/>
                                <w:right w:val="none" w:sz="0" w:space="0" w:color="auto"/>
                              </w:divBdr>
                            </w:div>
                            <w:div w:id="15030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3773">
                  <w:marLeft w:val="0"/>
                  <w:marRight w:val="0"/>
                  <w:marTop w:val="0"/>
                  <w:marBottom w:val="0"/>
                  <w:divBdr>
                    <w:top w:val="single" w:sz="2" w:space="0" w:color="FBE8CD"/>
                    <w:left w:val="single" w:sz="2" w:space="0" w:color="FBE8CD"/>
                    <w:bottom w:val="single" w:sz="2" w:space="0" w:color="FBE8CD"/>
                    <w:right w:val="single" w:sz="2" w:space="0" w:color="FBE8CD"/>
                  </w:divBdr>
                  <w:divsChild>
                    <w:div w:id="1157957600">
                      <w:marLeft w:val="0"/>
                      <w:marRight w:val="0"/>
                      <w:marTop w:val="0"/>
                      <w:marBottom w:val="120"/>
                      <w:divBdr>
                        <w:top w:val="none" w:sz="0" w:space="0" w:color="auto"/>
                        <w:left w:val="none" w:sz="0" w:space="0" w:color="auto"/>
                        <w:bottom w:val="none" w:sz="0" w:space="0" w:color="auto"/>
                        <w:right w:val="none" w:sz="0" w:space="0" w:color="auto"/>
                      </w:divBdr>
                      <w:divsChild>
                        <w:div w:id="918905582">
                          <w:marLeft w:val="0"/>
                          <w:marRight w:val="0"/>
                          <w:marTop w:val="0"/>
                          <w:marBottom w:val="120"/>
                          <w:divBdr>
                            <w:top w:val="none" w:sz="0" w:space="0" w:color="auto"/>
                            <w:left w:val="none" w:sz="0" w:space="0" w:color="auto"/>
                            <w:bottom w:val="none" w:sz="0" w:space="0" w:color="auto"/>
                            <w:right w:val="none" w:sz="0" w:space="0" w:color="auto"/>
                          </w:divBdr>
                        </w:div>
                        <w:div w:id="1622876376">
                          <w:marLeft w:val="0"/>
                          <w:marRight w:val="0"/>
                          <w:marTop w:val="0"/>
                          <w:marBottom w:val="120"/>
                          <w:divBdr>
                            <w:top w:val="none" w:sz="0" w:space="0" w:color="auto"/>
                            <w:left w:val="none" w:sz="0" w:space="0" w:color="auto"/>
                            <w:bottom w:val="none" w:sz="0" w:space="0" w:color="auto"/>
                            <w:right w:val="none" w:sz="0" w:space="0" w:color="auto"/>
                          </w:divBdr>
                        </w:div>
                        <w:div w:id="3760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054514">
          <w:marLeft w:val="0"/>
          <w:marRight w:val="0"/>
          <w:marTop w:val="0"/>
          <w:marBottom w:val="432"/>
          <w:divBdr>
            <w:top w:val="none" w:sz="0" w:space="0" w:color="auto"/>
            <w:left w:val="none" w:sz="0" w:space="0" w:color="auto"/>
            <w:bottom w:val="none" w:sz="0" w:space="0" w:color="auto"/>
            <w:right w:val="none" w:sz="0" w:space="0" w:color="auto"/>
          </w:divBdr>
          <w:divsChild>
            <w:div w:id="70199487">
              <w:marLeft w:val="0"/>
              <w:marRight w:val="0"/>
              <w:marTop w:val="0"/>
              <w:marBottom w:val="432"/>
              <w:divBdr>
                <w:top w:val="single" w:sz="6" w:space="6" w:color="CAD0D7"/>
                <w:left w:val="single" w:sz="6" w:space="6" w:color="CAD0D7"/>
                <w:bottom w:val="single" w:sz="6" w:space="6" w:color="CAD0D7"/>
                <w:right w:val="single" w:sz="6" w:space="6" w:color="CAD0D7"/>
              </w:divBdr>
              <w:divsChild>
                <w:div w:id="1794791085">
                  <w:marLeft w:val="0"/>
                  <w:marRight w:val="0"/>
                  <w:marTop w:val="168"/>
                  <w:marBottom w:val="0"/>
                  <w:divBdr>
                    <w:top w:val="none" w:sz="0" w:space="0" w:color="auto"/>
                    <w:left w:val="none" w:sz="0" w:space="0" w:color="auto"/>
                    <w:bottom w:val="none" w:sz="0" w:space="0" w:color="auto"/>
                    <w:right w:val="none" w:sz="0" w:space="0" w:color="auto"/>
                  </w:divBdr>
                </w:div>
                <w:div w:id="1280525078">
                  <w:marLeft w:val="0"/>
                  <w:marRight w:val="0"/>
                  <w:marTop w:val="168"/>
                  <w:marBottom w:val="0"/>
                  <w:divBdr>
                    <w:top w:val="none" w:sz="0" w:space="0" w:color="auto"/>
                    <w:left w:val="none" w:sz="0" w:space="0" w:color="auto"/>
                    <w:bottom w:val="none" w:sz="0" w:space="0" w:color="auto"/>
                    <w:right w:val="none" w:sz="0" w:space="0" w:color="auto"/>
                  </w:divBdr>
                </w:div>
                <w:div w:id="780958982">
                  <w:marLeft w:val="0"/>
                  <w:marRight w:val="0"/>
                  <w:marTop w:val="168"/>
                  <w:marBottom w:val="0"/>
                  <w:divBdr>
                    <w:top w:val="none" w:sz="0" w:space="0" w:color="auto"/>
                    <w:left w:val="none" w:sz="0" w:space="0" w:color="auto"/>
                    <w:bottom w:val="none" w:sz="0" w:space="0" w:color="auto"/>
                    <w:right w:val="none" w:sz="0" w:space="0" w:color="auto"/>
                  </w:divBdr>
                </w:div>
              </w:divsChild>
            </w:div>
            <w:div w:id="1362591084">
              <w:marLeft w:val="2040"/>
              <w:marRight w:val="0"/>
              <w:marTop w:val="0"/>
              <w:marBottom w:val="0"/>
              <w:divBdr>
                <w:top w:val="none" w:sz="0" w:space="0" w:color="auto"/>
                <w:left w:val="none" w:sz="0" w:space="0" w:color="auto"/>
                <w:bottom w:val="none" w:sz="0" w:space="0" w:color="auto"/>
                <w:right w:val="none" w:sz="0" w:space="0" w:color="auto"/>
              </w:divBdr>
              <w:divsChild>
                <w:div w:id="178857779">
                  <w:marLeft w:val="0"/>
                  <w:marRight w:val="0"/>
                  <w:marTop w:val="0"/>
                  <w:marBottom w:val="0"/>
                  <w:divBdr>
                    <w:top w:val="single" w:sz="2" w:space="0" w:color="D1EDF6"/>
                    <w:left w:val="single" w:sz="2" w:space="0" w:color="D1EDF6"/>
                    <w:bottom w:val="single" w:sz="2" w:space="0" w:color="D1EDF6"/>
                    <w:right w:val="single" w:sz="2" w:space="0" w:color="D1EDF6"/>
                  </w:divBdr>
                  <w:divsChild>
                    <w:div w:id="755826855">
                      <w:marLeft w:val="0"/>
                      <w:marRight w:val="0"/>
                      <w:marTop w:val="0"/>
                      <w:marBottom w:val="360"/>
                      <w:divBdr>
                        <w:top w:val="none" w:sz="0" w:space="0" w:color="auto"/>
                        <w:left w:val="none" w:sz="0" w:space="0" w:color="auto"/>
                        <w:bottom w:val="none" w:sz="0" w:space="0" w:color="auto"/>
                        <w:right w:val="none" w:sz="0" w:space="0" w:color="auto"/>
                      </w:divBdr>
                    </w:div>
                    <w:div w:id="789520300">
                      <w:marLeft w:val="0"/>
                      <w:marRight w:val="0"/>
                      <w:marTop w:val="168"/>
                      <w:marBottom w:val="72"/>
                      <w:divBdr>
                        <w:top w:val="none" w:sz="0" w:space="0" w:color="auto"/>
                        <w:left w:val="none" w:sz="0" w:space="0" w:color="auto"/>
                        <w:bottom w:val="none" w:sz="0" w:space="0" w:color="auto"/>
                        <w:right w:val="none" w:sz="0" w:space="0" w:color="auto"/>
                      </w:divBdr>
                      <w:divsChild>
                        <w:div w:id="178273841">
                          <w:marLeft w:val="0"/>
                          <w:marRight w:val="0"/>
                          <w:marTop w:val="0"/>
                          <w:marBottom w:val="0"/>
                          <w:divBdr>
                            <w:top w:val="none" w:sz="0" w:space="0" w:color="auto"/>
                            <w:left w:val="none" w:sz="0" w:space="0" w:color="auto"/>
                            <w:bottom w:val="none" w:sz="0" w:space="0" w:color="auto"/>
                            <w:right w:val="none" w:sz="0" w:space="0" w:color="auto"/>
                          </w:divBdr>
                        </w:div>
                        <w:div w:id="273094822">
                          <w:marLeft w:val="0"/>
                          <w:marRight w:val="0"/>
                          <w:marTop w:val="0"/>
                          <w:marBottom w:val="0"/>
                          <w:divBdr>
                            <w:top w:val="none" w:sz="0" w:space="0" w:color="auto"/>
                            <w:left w:val="none" w:sz="0" w:space="0" w:color="auto"/>
                            <w:bottom w:val="none" w:sz="0" w:space="0" w:color="auto"/>
                            <w:right w:val="none" w:sz="0" w:space="0" w:color="auto"/>
                          </w:divBdr>
                          <w:divsChild>
                            <w:div w:id="45180906">
                              <w:marLeft w:val="0"/>
                              <w:marRight w:val="0"/>
                              <w:marTop w:val="0"/>
                              <w:marBottom w:val="0"/>
                              <w:divBdr>
                                <w:top w:val="none" w:sz="0" w:space="0" w:color="auto"/>
                                <w:left w:val="none" w:sz="0" w:space="0" w:color="auto"/>
                                <w:bottom w:val="none" w:sz="0" w:space="0" w:color="auto"/>
                                <w:right w:val="none" w:sz="0" w:space="0" w:color="auto"/>
                              </w:divBdr>
                            </w:div>
                            <w:div w:id="517354214">
                              <w:marLeft w:val="0"/>
                              <w:marRight w:val="0"/>
                              <w:marTop w:val="0"/>
                              <w:marBottom w:val="0"/>
                              <w:divBdr>
                                <w:top w:val="none" w:sz="0" w:space="0" w:color="auto"/>
                                <w:left w:val="none" w:sz="0" w:space="0" w:color="auto"/>
                                <w:bottom w:val="none" w:sz="0" w:space="0" w:color="auto"/>
                                <w:right w:val="none" w:sz="0" w:space="0" w:color="auto"/>
                              </w:divBdr>
                            </w:div>
                            <w:div w:id="1210875150">
                              <w:marLeft w:val="0"/>
                              <w:marRight w:val="0"/>
                              <w:marTop w:val="0"/>
                              <w:marBottom w:val="0"/>
                              <w:divBdr>
                                <w:top w:val="none" w:sz="0" w:space="0" w:color="auto"/>
                                <w:left w:val="none" w:sz="0" w:space="0" w:color="auto"/>
                                <w:bottom w:val="none" w:sz="0" w:space="0" w:color="auto"/>
                                <w:right w:val="none" w:sz="0" w:space="0" w:color="auto"/>
                              </w:divBdr>
                            </w:div>
                            <w:div w:id="9940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838335">
                  <w:marLeft w:val="0"/>
                  <w:marRight w:val="0"/>
                  <w:marTop w:val="0"/>
                  <w:marBottom w:val="0"/>
                  <w:divBdr>
                    <w:top w:val="single" w:sz="2" w:space="0" w:color="FBE8CD"/>
                    <w:left w:val="single" w:sz="2" w:space="0" w:color="FBE8CD"/>
                    <w:bottom w:val="single" w:sz="2" w:space="0" w:color="FBE8CD"/>
                    <w:right w:val="single" w:sz="2" w:space="0" w:color="FBE8CD"/>
                  </w:divBdr>
                  <w:divsChild>
                    <w:div w:id="1200438378">
                      <w:marLeft w:val="0"/>
                      <w:marRight w:val="0"/>
                      <w:marTop w:val="0"/>
                      <w:marBottom w:val="120"/>
                      <w:divBdr>
                        <w:top w:val="none" w:sz="0" w:space="0" w:color="auto"/>
                        <w:left w:val="none" w:sz="0" w:space="0" w:color="auto"/>
                        <w:bottom w:val="none" w:sz="0" w:space="0" w:color="auto"/>
                        <w:right w:val="none" w:sz="0" w:space="0" w:color="auto"/>
                      </w:divBdr>
                      <w:divsChild>
                        <w:div w:id="1599561500">
                          <w:marLeft w:val="0"/>
                          <w:marRight w:val="0"/>
                          <w:marTop w:val="0"/>
                          <w:marBottom w:val="120"/>
                          <w:divBdr>
                            <w:top w:val="none" w:sz="0" w:space="0" w:color="auto"/>
                            <w:left w:val="none" w:sz="0" w:space="0" w:color="auto"/>
                            <w:bottom w:val="none" w:sz="0" w:space="0" w:color="auto"/>
                            <w:right w:val="none" w:sz="0" w:space="0" w:color="auto"/>
                          </w:divBdr>
                        </w:div>
                        <w:div w:id="1784419530">
                          <w:marLeft w:val="0"/>
                          <w:marRight w:val="0"/>
                          <w:marTop w:val="0"/>
                          <w:marBottom w:val="120"/>
                          <w:divBdr>
                            <w:top w:val="none" w:sz="0" w:space="0" w:color="auto"/>
                            <w:left w:val="none" w:sz="0" w:space="0" w:color="auto"/>
                            <w:bottom w:val="none" w:sz="0" w:space="0" w:color="auto"/>
                            <w:right w:val="none" w:sz="0" w:space="0" w:color="auto"/>
                          </w:divBdr>
                        </w:div>
                        <w:div w:id="3019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89347">
          <w:marLeft w:val="0"/>
          <w:marRight w:val="0"/>
          <w:marTop w:val="0"/>
          <w:marBottom w:val="432"/>
          <w:divBdr>
            <w:top w:val="none" w:sz="0" w:space="0" w:color="auto"/>
            <w:left w:val="none" w:sz="0" w:space="0" w:color="auto"/>
            <w:bottom w:val="none" w:sz="0" w:space="0" w:color="auto"/>
            <w:right w:val="none" w:sz="0" w:space="0" w:color="auto"/>
          </w:divBdr>
          <w:divsChild>
            <w:div w:id="522745886">
              <w:marLeft w:val="0"/>
              <w:marRight w:val="0"/>
              <w:marTop w:val="0"/>
              <w:marBottom w:val="432"/>
              <w:divBdr>
                <w:top w:val="single" w:sz="6" w:space="6" w:color="CAD0D7"/>
                <w:left w:val="single" w:sz="6" w:space="6" w:color="CAD0D7"/>
                <w:bottom w:val="single" w:sz="6" w:space="6" w:color="CAD0D7"/>
                <w:right w:val="single" w:sz="6" w:space="6" w:color="CAD0D7"/>
              </w:divBdr>
              <w:divsChild>
                <w:div w:id="1701588268">
                  <w:marLeft w:val="0"/>
                  <w:marRight w:val="0"/>
                  <w:marTop w:val="168"/>
                  <w:marBottom w:val="0"/>
                  <w:divBdr>
                    <w:top w:val="none" w:sz="0" w:space="0" w:color="auto"/>
                    <w:left w:val="none" w:sz="0" w:space="0" w:color="auto"/>
                    <w:bottom w:val="none" w:sz="0" w:space="0" w:color="auto"/>
                    <w:right w:val="none" w:sz="0" w:space="0" w:color="auto"/>
                  </w:divBdr>
                </w:div>
                <w:div w:id="2068533587">
                  <w:marLeft w:val="0"/>
                  <w:marRight w:val="0"/>
                  <w:marTop w:val="168"/>
                  <w:marBottom w:val="0"/>
                  <w:divBdr>
                    <w:top w:val="none" w:sz="0" w:space="0" w:color="auto"/>
                    <w:left w:val="none" w:sz="0" w:space="0" w:color="auto"/>
                    <w:bottom w:val="none" w:sz="0" w:space="0" w:color="auto"/>
                    <w:right w:val="none" w:sz="0" w:space="0" w:color="auto"/>
                  </w:divBdr>
                </w:div>
                <w:div w:id="1870683267">
                  <w:marLeft w:val="0"/>
                  <w:marRight w:val="0"/>
                  <w:marTop w:val="168"/>
                  <w:marBottom w:val="0"/>
                  <w:divBdr>
                    <w:top w:val="none" w:sz="0" w:space="0" w:color="auto"/>
                    <w:left w:val="none" w:sz="0" w:space="0" w:color="auto"/>
                    <w:bottom w:val="none" w:sz="0" w:space="0" w:color="auto"/>
                    <w:right w:val="none" w:sz="0" w:space="0" w:color="auto"/>
                  </w:divBdr>
                </w:div>
              </w:divsChild>
            </w:div>
            <w:div w:id="1615017156">
              <w:marLeft w:val="2040"/>
              <w:marRight w:val="0"/>
              <w:marTop w:val="0"/>
              <w:marBottom w:val="0"/>
              <w:divBdr>
                <w:top w:val="none" w:sz="0" w:space="0" w:color="auto"/>
                <w:left w:val="none" w:sz="0" w:space="0" w:color="auto"/>
                <w:bottom w:val="none" w:sz="0" w:space="0" w:color="auto"/>
                <w:right w:val="none" w:sz="0" w:space="0" w:color="auto"/>
              </w:divBdr>
              <w:divsChild>
                <w:div w:id="148056490">
                  <w:marLeft w:val="0"/>
                  <w:marRight w:val="0"/>
                  <w:marTop w:val="0"/>
                  <w:marBottom w:val="0"/>
                  <w:divBdr>
                    <w:top w:val="single" w:sz="2" w:space="0" w:color="D1EDF6"/>
                    <w:left w:val="single" w:sz="2" w:space="0" w:color="D1EDF6"/>
                    <w:bottom w:val="single" w:sz="2" w:space="0" w:color="D1EDF6"/>
                    <w:right w:val="single" w:sz="2" w:space="0" w:color="D1EDF6"/>
                  </w:divBdr>
                  <w:divsChild>
                    <w:div w:id="896353889">
                      <w:marLeft w:val="0"/>
                      <w:marRight w:val="0"/>
                      <w:marTop w:val="0"/>
                      <w:marBottom w:val="360"/>
                      <w:divBdr>
                        <w:top w:val="none" w:sz="0" w:space="0" w:color="auto"/>
                        <w:left w:val="none" w:sz="0" w:space="0" w:color="auto"/>
                        <w:bottom w:val="none" w:sz="0" w:space="0" w:color="auto"/>
                        <w:right w:val="none" w:sz="0" w:space="0" w:color="auto"/>
                      </w:divBdr>
                    </w:div>
                    <w:div w:id="848450666">
                      <w:marLeft w:val="0"/>
                      <w:marRight w:val="0"/>
                      <w:marTop w:val="168"/>
                      <w:marBottom w:val="72"/>
                      <w:divBdr>
                        <w:top w:val="none" w:sz="0" w:space="0" w:color="auto"/>
                        <w:left w:val="none" w:sz="0" w:space="0" w:color="auto"/>
                        <w:bottom w:val="none" w:sz="0" w:space="0" w:color="auto"/>
                        <w:right w:val="none" w:sz="0" w:space="0" w:color="auto"/>
                      </w:divBdr>
                      <w:divsChild>
                        <w:div w:id="496457723">
                          <w:marLeft w:val="0"/>
                          <w:marRight w:val="0"/>
                          <w:marTop w:val="0"/>
                          <w:marBottom w:val="0"/>
                          <w:divBdr>
                            <w:top w:val="none" w:sz="0" w:space="0" w:color="auto"/>
                            <w:left w:val="none" w:sz="0" w:space="0" w:color="auto"/>
                            <w:bottom w:val="none" w:sz="0" w:space="0" w:color="auto"/>
                            <w:right w:val="none" w:sz="0" w:space="0" w:color="auto"/>
                          </w:divBdr>
                        </w:div>
                        <w:div w:id="1412699462">
                          <w:marLeft w:val="0"/>
                          <w:marRight w:val="0"/>
                          <w:marTop w:val="0"/>
                          <w:marBottom w:val="0"/>
                          <w:divBdr>
                            <w:top w:val="none" w:sz="0" w:space="0" w:color="auto"/>
                            <w:left w:val="none" w:sz="0" w:space="0" w:color="auto"/>
                            <w:bottom w:val="none" w:sz="0" w:space="0" w:color="auto"/>
                            <w:right w:val="none" w:sz="0" w:space="0" w:color="auto"/>
                          </w:divBdr>
                          <w:divsChild>
                            <w:div w:id="1605723340">
                              <w:marLeft w:val="0"/>
                              <w:marRight w:val="0"/>
                              <w:marTop w:val="0"/>
                              <w:marBottom w:val="0"/>
                              <w:divBdr>
                                <w:top w:val="none" w:sz="0" w:space="0" w:color="auto"/>
                                <w:left w:val="none" w:sz="0" w:space="0" w:color="auto"/>
                                <w:bottom w:val="none" w:sz="0" w:space="0" w:color="auto"/>
                                <w:right w:val="none" w:sz="0" w:space="0" w:color="auto"/>
                              </w:divBdr>
                            </w:div>
                            <w:div w:id="264313257">
                              <w:marLeft w:val="0"/>
                              <w:marRight w:val="0"/>
                              <w:marTop w:val="0"/>
                              <w:marBottom w:val="0"/>
                              <w:divBdr>
                                <w:top w:val="none" w:sz="0" w:space="0" w:color="auto"/>
                                <w:left w:val="none" w:sz="0" w:space="0" w:color="auto"/>
                                <w:bottom w:val="none" w:sz="0" w:space="0" w:color="auto"/>
                                <w:right w:val="none" w:sz="0" w:space="0" w:color="auto"/>
                              </w:divBdr>
                            </w:div>
                            <w:div w:id="1724064568">
                              <w:marLeft w:val="0"/>
                              <w:marRight w:val="0"/>
                              <w:marTop w:val="0"/>
                              <w:marBottom w:val="0"/>
                              <w:divBdr>
                                <w:top w:val="none" w:sz="0" w:space="0" w:color="auto"/>
                                <w:left w:val="none" w:sz="0" w:space="0" w:color="auto"/>
                                <w:bottom w:val="none" w:sz="0" w:space="0" w:color="auto"/>
                                <w:right w:val="none" w:sz="0" w:space="0" w:color="auto"/>
                              </w:divBdr>
                            </w:div>
                            <w:div w:id="77247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801407">
                  <w:marLeft w:val="0"/>
                  <w:marRight w:val="0"/>
                  <w:marTop w:val="0"/>
                  <w:marBottom w:val="0"/>
                  <w:divBdr>
                    <w:top w:val="single" w:sz="2" w:space="0" w:color="FBE8CD"/>
                    <w:left w:val="single" w:sz="2" w:space="0" w:color="FBE8CD"/>
                    <w:bottom w:val="single" w:sz="2" w:space="0" w:color="FBE8CD"/>
                    <w:right w:val="single" w:sz="2" w:space="0" w:color="FBE8CD"/>
                  </w:divBdr>
                  <w:divsChild>
                    <w:div w:id="1950089905">
                      <w:marLeft w:val="0"/>
                      <w:marRight w:val="0"/>
                      <w:marTop w:val="0"/>
                      <w:marBottom w:val="120"/>
                      <w:divBdr>
                        <w:top w:val="none" w:sz="0" w:space="0" w:color="auto"/>
                        <w:left w:val="none" w:sz="0" w:space="0" w:color="auto"/>
                        <w:bottom w:val="none" w:sz="0" w:space="0" w:color="auto"/>
                        <w:right w:val="none" w:sz="0" w:space="0" w:color="auto"/>
                      </w:divBdr>
                      <w:divsChild>
                        <w:div w:id="2061856162">
                          <w:marLeft w:val="0"/>
                          <w:marRight w:val="0"/>
                          <w:marTop w:val="0"/>
                          <w:marBottom w:val="120"/>
                          <w:divBdr>
                            <w:top w:val="none" w:sz="0" w:space="0" w:color="auto"/>
                            <w:left w:val="none" w:sz="0" w:space="0" w:color="auto"/>
                            <w:bottom w:val="none" w:sz="0" w:space="0" w:color="auto"/>
                            <w:right w:val="none" w:sz="0" w:space="0" w:color="auto"/>
                          </w:divBdr>
                        </w:div>
                        <w:div w:id="254871895">
                          <w:marLeft w:val="0"/>
                          <w:marRight w:val="0"/>
                          <w:marTop w:val="0"/>
                          <w:marBottom w:val="120"/>
                          <w:divBdr>
                            <w:top w:val="none" w:sz="0" w:space="0" w:color="auto"/>
                            <w:left w:val="none" w:sz="0" w:space="0" w:color="auto"/>
                            <w:bottom w:val="none" w:sz="0" w:space="0" w:color="auto"/>
                            <w:right w:val="none" w:sz="0" w:space="0" w:color="auto"/>
                          </w:divBdr>
                        </w:div>
                        <w:div w:id="15774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81711">
          <w:marLeft w:val="0"/>
          <w:marRight w:val="0"/>
          <w:marTop w:val="0"/>
          <w:marBottom w:val="432"/>
          <w:divBdr>
            <w:top w:val="none" w:sz="0" w:space="0" w:color="auto"/>
            <w:left w:val="none" w:sz="0" w:space="0" w:color="auto"/>
            <w:bottom w:val="none" w:sz="0" w:space="0" w:color="auto"/>
            <w:right w:val="none" w:sz="0" w:space="0" w:color="auto"/>
          </w:divBdr>
          <w:divsChild>
            <w:div w:id="1833375895">
              <w:marLeft w:val="0"/>
              <w:marRight w:val="0"/>
              <w:marTop w:val="0"/>
              <w:marBottom w:val="432"/>
              <w:divBdr>
                <w:top w:val="single" w:sz="6" w:space="6" w:color="CAD0D7"/>
                <w:left w:val="single" w:sz="6" w:space="6" w:color="CAD0D7"/>
                <w:bottom w:val="single" w:sz="6" w:space="6" w:color="CAD0D7"/>
                <w:right w:val="single" w:sz="6" w:space="6" w:color="CAD0D7"/>
              </w:divBdr>
              <w:divsChild>
                <w:div w:id="1103309240">
                  <w:marLeft w:val="0"/>
                  <w:marRight w:val="0"/>
                  <w:marTop w:val="168"/>
                  <w:marBottom w:val="0"/>
                  <w:divBdr>
                    <w:top w:val="none" w:sz="0" w:space="0" w:color="auto"/>
                    <w:left w:val="none" w:sz="0" w:space="0" w:color="auto"/>
                    <w:bottom w:val="none" w:sz="0" w:space="0" w:color="auto"/>
                    <w:right w:val="none" w:sz="0" w:space="0" w:color="auto"/>
                  </w:divBdr>
                </w:div>
                <w:div w:id="296765958">
                  <w:marLeft w:val="0"/>
                  <w:marRight w:val="0"/>
                  <w:marTop w:val="168"/>
                  <w:marBottom w:val="0"/>
                  <w:divBdr>
                    <w:top w:val="none" w:sz="0" w:space="0" w:color="auto"/>
                    <w:left w:val="none" w:sz="0" w:space="0" w:color="auto"/>
                    <w:bottom w:val="none" w:sz="0" w:space="0" w:color="auto"/>
                    <w:right w:val="none" w:sz="0" w:space="0" w:color="auto"/>
                  </w:divBdr>
                </w:div>
                <w:div w:id="1689915332">
                  <w:marLeft w:val="0"/>
                  <w:marRight w:val="0"/>
                  <w:marTop w:val="168"/>
                  <w:marBottom w:val="0"/>
                  <w:divBdr>
                    <w:top w:val="none" w:sz="0" w:space="0" w:color="auto"/>
                    <w:left w:val="none" w:sz="0" w:space="0" w:color="auto"/>
                    <w:bottom w:val="none" w:sz="0" w:space="0" w:color="auto"/>
                    <w:right w:val="none" w:sz="0" w:space="0" w:color="auto"/>
                  </w:divBdr>
                </w:div>
              </w:divsChild>
            </w:div>
            <w:div w:id="1789936431">
              <w:marLeft w:val="2040"/>
              <w:marRight w:val="0"/>
              <w:marTop w:val="0"/>
              <w:marBottom w:val="0"/>
              <w:divBdr>
                <w:top w:val="none" w:sz="0" w:space="0" w:color="auto"/>
                <w:left w:val="none" w:sz="0" w:space="0" w:color="auto"/>
                <w:bottom w:val="none" w:sz="0" w:space="0" w:color="auto"/>
                <w:right w:val="none" w:sz="0" w:space="0" w:color="auto"/>
              </w:divBdr>
              <w:divsChild>
                <w:div w:id="1501505197">
                  <w:marLeft w:val="0"/>
                  <w:marRight w:val="0"/>
                  <w:marTop w:val="0"/>
                  <w:marBottom w:val="0"/>
                  <w:divBdr>
                    <w:top w:val="single" w:sz="2" w:space="0" w:color="D1EDF6"/>
                    <w:left w:val="single" w:sz="2" w:space="0" w:color="D1EDF6"/>
                    <w:bottom w:val="single" w:sz="2" w:space="0" w:color="D1EDF6"/>
                    <w:right w:val="single" w:sz="2" w:space="0" w:color="D1EDF6"/>
                  </w:divBdr>
                  <w:divsChild>
                    <w:div w:id="1602762098">
                      <w:marLeft w:val="0"/>
                      <w:marRight w:val="0"/>
                      <w:marTop w:val="0"/>
                      <w:marBottom w:val="360"/>
                      <w:divBdr>
                        <w:top w:val="none" w:sz="0" w:space="0" w:color="auto"/>
                        <w:left w:val="none" w:sz="0" w:space="0" w:color="auto"/>
                        <w:bottom w:val="none" w:sz="0" w:space="0" w:color="auto"/>
                        <w:right w:val="none" w:sz="0" w:space="0" w:color="auto"/>
                      </w:divBdr>
                    </w:div>
                    <w:div w:id="426973111">
                      <w:marLeft w:val="0"/>
                      <w:marRight w:val="0"/>
                      <w:marTop w:val="168"/>
                      <w:marBottom w:val="72"/>
                      <w:divBdr>
                        <w:top w:val="none" w:sz="0" w:space="0" w:color="auto"/>
                        <w:left w:val="none" w:sz="0" w:space="0" w:color="auto"/>
                        <w:bottom w:val="none" w:sz="0" w:space="0" w:color="auto"/>
                        <w:right w:val="none" w:sz="0" w:space="0" w:color="auto"/>
                      </w:divBdr>
                      <w:divsChild>
                        <w:div w:id="1726876750">
                          <w:marLeft w:val="0"/>
                          <w:marRight w:val="0"/>
                          <w:marTop w:val="0"/>
                          <w:marBottom w:val="0"/>
                          <w:divBdr>
                            <w:top w:val="none" w:sz="0" w:space="0" w:color="auto"/>
                            <w:left w:val="none" w:sz="0" w:space="0" w:color="auto"/>
                            <w:bottom w:val="none" w:sz="0" w:space="0" w:color="auto"/>
                            <w:right w:val="none" w:sz="0" w:space="0" w:color="auto"/>
                          </w:divBdr>
                        </w:div>
                        <w:div w:id="1116753789">
                          <w:marLeft w:val="0"/>
                          <w:marRight w:val="0"/>
                          <w:marTop w:val="0"/>
                          <w:marBottom w:val="0"/>
                          <w:divBdr>
                            <w:top w:val="none" w:sz="0" w:space="0" w:color="auto"/>
                            <w:left w:val="none" w:sz="0" w:space="0" w:color="auto"/>
                            <w:bottom w:val="none" w:sz="0" w:space="0" w:color="auto"/>
                            <w:right w:val="none" w:sz="0" w:space="0" w:color="auto"/>
                          </w:divBdr>
                          <w:divsChild>
                            <w:div w:id="382212833">
                              <w:marLeft w:val="0"/>
                              <w:marRight w:val="0"/>
                              <w:marTop w:val="0"/>
                              <w:marBottom w:val="0"/>
                              <w:divBdr>
                                <w:top w:val="none" w:sz="0" w:space="0" w:color="auto"/>
                                <w:left w:val="none" w:sz="0" w:space="0" w:color="auto"/>
                                <w:bottom w:val="none" w:sz="0" w:space="0" w:color="auto"/>
                                <w:right w:val="none" w:sz="0" w:space="0" w:color="auto"/>
                              </w:divBdr>
                            </w:div>
                            <w:div w:id="932929892">
                              <w:marLeft w:val="0"/>
                              <w:marRight w:val="0"/>
                              <w:marTop w:val="0"/>
                              <w:marBottom w:val="0"/>
                              <w:divBdr>
                                <w:top w:val="none" w:sz="0" w:space="0" w:color="auto"/>
                                <w:left w:val="none" w:sz="0" w:space="0" w:color="auto"/>
                                <w:bottom w:val="none" w:sz="0" w:space="0" w:color="auto"/>
                                <w:right w:val="none" w:sz="0" w:space="0" w:color="auto"/>
                              </w:divBdr>
                            </w:div>
                            <w:div w:id="1467620220">
                              <w:marLeft w:val="0"/>
                              <w:marRight w:val="0"/>
                              <w:marTop w:val="0"/>
                              <w:marBottom w:val="0"/>
                              <w:divBdr>
                                <w:top w:val="none" w:sz="0" w:space="0" w:color="auto"/>
                                <w:left w:val="none" w:sz="0" w:space="0" w:color="auto"/>
                                <w:bottom w:val="none" w:sz="0" w:space="0" w:color="auto"/>
                                <w:right w:val="none" w:sz="0" w:space="0" w:color="auto"/>
                              </w:divBdr>
                            </w:div>
                            <w:div w:id="17067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10135">
                  <w:marLeft w:val="0"/>
                  <w:marRight w:val="0"/>
                  <w:marTop w:val="0"/>
                  <w:marBottom w:val="0"/>
                  <w:divBdr>
                    <w:top w:val="single" w:sz="2" w:space="0" w:color="FBE8CD"/>
                    <w:left w:val="single" w:sz="2" w:space="0" w:color="FBE8CD"/>
                    <w:bottom w:val="single" w:sz="2" w:space="0" w:color="FBE8CD"/>
                    <w:right w:val="single" w:sz="2" w:space="0" w:color="FBE8CD"/>
                  </w:divBdr>
                  <w:divsChild>
                    <w:div w:id="1605074551">
                      <w:marLeft w:val="0"/>
                      <w:marRight w:val="0"/>
                      <w:marTop w:val="0"/>
                      <w:marBottom w:val="120"/>
                      <w:divBdr>
                        <w:top w:val="none" w:sz="0" w:space="0" w:color="auto"/>
                        <w:left w:val="none" w:sz="0" w:space="0" w:color="auto"/>
                        <w:bottom w:val="none" w:sz="0" w:space="0" w:color="auto"/>
                        <w:right w:val="none" w:sz="0" w:space="0" w:color="auto"/>
                      </w:divBdr>
                      <w:divsChild>
                        <w:div w:id="1520579513">
                          <w:marLeft w:val="0"/>
                          <w:marRight w:val="0"/>
                          <w:marTop w:val="0"/>
                          <w:marBottom w:val="120"/>
                          <w:divBdr>
                            <w:top w:val="none" w:sz="0" w:space="0" w:color="auto"/>
                            <w:left w:val="none" w:sz="0" w:space="0" w:color="auto"/>
                            <w:bottom w:val="none" w:sz="0" w:space="0" w:color="auto"/>
                            <w:right w:val="none" w:sz="0" w:space="0" w:color="auto"/>
                          </w:divBdr>
                        </w:div>
                        <w:div w:id="1788351200">
                          <w:marLeft w:val="0"/>
                          <w:marRight w:val="0"/>
                          <w:marTop w:val="0"/>
                          <w:marBottom w:val="120"/>
                          <w:divBdr>
                            <w:top w:val="none" w:sz="0" w:space="0" w:color="auto"/>
                            <w:left w:val="none" w:sz="0" w:space="0" w:color="auto"/>
                            <w:bottom w:val="none" w:sz="0" w:space="0" w:color="auto"/>
                            <w:right w:val="none" w:sz="0" w:space="0" w:color="auto"/>
                          </w:divBdr>
                        </w:div>
                        <w:div w:id="99899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467116">
          <w:marLeft w:val="0"/>
          <w:marRight w:val="0"/>
          <w:marTop w:val="0"/>
          <w:marBottom w:val="432"/>
          <w:divBdr>
            <w:top w:val="none" w:sz="0" w:space="0" w:color="auto"/>
            <w:left w:val="none" w:sz="0" w:space="0" w:color="auto"/>
            <w:bottom w:val="none" w:sz="0" w:space="0" w:color="auto"/>
            <w:right w:val="none" w:sz="0" w:space="0" w:color="auto"/>
          </w:divBdr>
          <w:divsChild>
            <w:div w:id="1157721031">
              <w:marLeft w:val="0"/>
              <w:marRight w:val="0"/>
              <w:marTop w:val="0"/>
              <w:marBottom w:val="432"/>
              <w:divBdr>
                <w:top w:val="single" w:sz="6" w:space="6" w:color="CAD0D7"/>
                <w:left w:val="single" w:sz="6" w:space="6" w:color="CAD0D7"/>
                <w:bottom w:val="single" w:sz="6" w:space="6" w:color="CAD0D7"/>
                <w:right w:val="single" w:sz="6" w:space="6" w:color="CAD0D7"/>
              </w:divBdr>
              <w:divsChild>
                <w:div w:id="1969697892">
                  <w:marLeft w:val="0"/>
                  <w:marRight w:val="0"/>
                  <w:marTop w:val="168"/>
                  <w:marBottom w:val="0"/>
                  <w:divBdr>
                    <w:top w:val="none" w:sz="0" w:space="0" w:color="auto"/>
                    <w:left w:val="none" w:sz="0" w:space="0" w:color="auto"/>
                    <w:bottom w:val="none" w:sz="0" w:space="0" w:color="auto"/>
                    <w:right w:val="none" w:sz="0" w:space="0" w:color="auto"/>
                  </w:divBdr>
                </w:div>
                <w:div w:id="1743135368">
                  <w:marLeft w:val="0"/>
                  <w:marRight w:val="0"/>
                  <w:marTop w:val="168"/>
                  <w:marBottom w:val="0"/>
                  <w:divBdr>
                    <w:top w:val="none" w:sz="0" w:space="0" w:color="auto"/>
                    <w:left w:val="none" w:sz="0" w:space="0" w:color="auto"/>
                    <w:bottom w:val="none" w:sz="0" w:space="0" w:color="auto"/>
                    <w:right w:val="none" w:sz="0" w:space="0" w:color="auto"/>
                  </w:divBdr>
                </w:div>
                <w:div w:id="1444182950">
                  <w:marLeft w:val="0"/>
                  <w:marRight w:val="0"/>
                  <w:marTop w:val="168"/>
                  <w:marBottom w:val="0"/>
                  <w:divBdr>
                    <w:top w:val="none" w:sz="0" w:space="0" w:color="auto"/>
                    <w:left w:val="none" w:sz="0" w:space="0" w:color="auto"/>
                    <w:bottom w:val="none" w:sz="0" w:space="0" w:color="auto"/>
                    <w:right w:val="none" w:sz="0" w:space="0" w:color="auto"/>
                  </w:divBdr>
                </w:div>
              </w:divsChild>
            </w:div>
            <w:div w:id="585457179">
              <w:marLeft w:val="2040"/>
              <w:marRight w:val="0"/>
              <w:marTop w:val="0"/>
              <w:marBottom w:val="0"/>
              <w:divBdr>
                <w:top w:val="none" w:sz="0" w:space="0" w:color="auto"/>
                <w:left w:val="none" w:sz="0" w:space="0" w:color="auto"/>
                <w:bottom w:val="none" w:sz="0" w:space="0" w:color="auto"/>
                <w:right w:val="none" w:sz="0" w:space="0" w:color="auto"/>
              </w:divBdr>
              <w:divsChild>
                <w:div w:id="680742470">
                  <w:marLeft w:val="0"/>
                  <w:marRight w:val="0"/>
                  <w:marTop w:val="0"/>
                  <w:marBottom w:val="0"/>
                  <w:divBdr>
                    <w:top w:val="single" w:sz="2" w:space="0" w:color="D1EDF6"/>
                    <w:left w:val="single" w:sz="2" w:space="0" w:color="D1EDF6"/>
                    <w:bottom w:val="single" w:sz="2" w:space="0" w:color="D1EDF6"/>
                    <w:right w:val="single" w:sz="2" w:space="0" w:color="D1EDF6"/>
                  </w:divBdr>
                  <w:divsChild>
                    <w:div w:id="1751847125">
                      <w:marLeft w:val="0"/>
                      <w:marRight w:val="0"/>
                      <w:marTop w:val="0"/>
                      <w:marBottom w:val="360"/>
                      <w:divBdr>
                        <w:top w:val="none" w:sz="0" w:space="0" w:color="auto"/>
                        <w:left w:val="none" w:sz="0" w:space="0" w:color="auto"/>
                        <w:bottom w:val="none" w:sz="0" w:space="0" w:color="auto"/>
                        <w:right w:val="none" w:sz="0" w:space="0" w:color="auto"/>
                      </w:divBdr>
                    </w:div>
                    <w:div w:id="5451153">
                      <w:marLeft w:val="0"/>
                      <w:marRight w:val="0"/>
                      <w:marTop w:val="168"/>
                      <w:marBottom w:val="72"/>
                      <w:divBdr>
                        <w:top w:val="none" w:sz="0" w:space="0" w:color="auto"/>
                        <w:left w:val="none" w:sz="0" w:space="0" w:color="auto"/>
                        <w:bottom w:val="none" w:sz="0" w:space="0" w:color="auto"/>
                        <w:right w:val="none" w:sz="0" w:space="0" w:color="auto"/>
                      </w:divBdr>
                      <w:divsChild>
                        <w:div w:id="1031416648">
                          <w:marLeft w:val="0"/>
                          <w:marRight w:val="0"/>
                          <w:marTop w:val="0"/>
                          <w:marBottom w:val="0"/>
                          <w:divBdr>
                            <w:top w:val="none" w:sz="0" w:space="0" w:color="auto"/>
                            <w:left w:val="none" w:sz="0" w:space="0" w:color="auto"/>
                            <w:bottom w:val="none" w:sz="0" w:space="0" w:color="auto"/>
                            <w:right w:val="none" w:sz="0" w:space="0" w:color="auto"/>
                          </w:divBdr>
                        </w:div>
                        <w:div w:id="359553310">
                          <w:marLeft w:val="0"/>
                          <w:marRight w:val="0"/>
                          <w:marTop w:val="0"/>
                          <w:marBottom w:val="0"/>
                          <w:divBdr>
                            <w:top w:val="none" w:sz="0" w:space="0" w:color="auto"/>
                            <w:left w:val="none" w:sz="0" w:space="0" w:color="auto"/>
                            <w:bottom w:val="none" w:sz="0" w:space="0" w:color="auto"/>
                            <w:right w:val="none" w:sz="0" w:space="0" w:color="auto"/>
                          </w:divBdr>
                          <w:divsChild>
                            <w:div w:id="1899630447">
                              <w:marLeft w:val="0"/>
                              <w:marRight w:val="0"/>
                              <w:marTop w:val="0"/>
                              <w:marBottom w:val="0"/>
                              <w:divBdr>
                                <w:top w:val="none" w:sz="0" w:space="0" w:color="auto"/>
                                <w:left w:val="none" w:sz="0" w:space="0" w:color="auto"/>
                                <w:bottom w:val="none" w:sz="0" w:space="0" w:color="auto"/>
                                <w:right w:val="none" w:sz="0" w:space="0" w:color="auto"/>
                              </w:divBdr>
                            </w:div>
                            <w:div w:id="268197457">
                              <w:marLeft w:val="0"/>
                              <w:marRight w:val="0"/>
                              <w:marTop w:val="0"/>
                              <w:marBottom w:val="0"/>
                              <w:divBdr>
                                <w:top w:val="none" w:sz="0" w:space="0" w:color="auto"/>
                                <w:left w:val="none" w:sz="0" w:space="0" w:color="auto"/>
                                <w:bottom w:val="none" w:sz="0" w:space="0" w:color="auto"/>
                                <w:right w:val="none" w:sz="0" w:space="0" w:color="auto"/>
                              </w:divBdr>
                            </w:div>
                            <w:div w:id="1681662683">
                              <w:marLeft w:val="0"/>
                              <w:marRight w:val="0"/>
                              <w:marTop w:val="0"/>
                              <w:marBottom w:val="0"/>
                              <w:divBdr>
                                <w:top w:val="none" w:sz="0" w:space="0" w:color="auto"/>
                                <w:left w:val="none" w:sz="0" w:space="0" w:color="auto"/>
                                <w:bottom w:val="none" w:sz="0" w:space="0" w:color="auto"/>
                                <w:right w:val="none" w:sz="0" w:space="0" w:color="auto"/>
                              </w:divBdr>
                            </w:div>
                            <w:div w:id="11489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96628">
                  <w:marLeft w:val="0"/>
                  <w:marRight w:val="0"/>
                  <w:marTop w:val="0"/>
                  <w:marBottom w:val="0"/>
                  <w:divBdr>
                    <w:top w:val="single" w:sz="2" w:space="0" w:color="FBE8CD"/>
                    <w:left w:val="single" w:sz="2" w:space="0" w:color="FBE8CD"/>
                    <w:bottom w:val="single" w:sz="2" w:space="0" w:color="FBE8CD"/>
                    <w:right w:val="single" w:sz="2" w:space="0" w:color="FBE8CD"/>
                  </w:divBdr>
                  <w:divsChild>
                    <w:div w:id="522674758">
                      <w:marLeft w:val="0"/>
                      <w:marRight w:val="0"/>
                      <w:marTop w:val="0"/>
                      <w:marBottom w:val="120"/>
                      <w:divBdr>
                        <w:top w:val="none" w:sz="0" w:space="0" w:color="auto"/>
                        <w:left w:val="none" w:sz="0" w:space="0" w:color="auto"/>
                        <w:bottom w:val="none" w:sz="0" w:space="0" w:color="auto"/>
                        <w:right w:val="none" w:sz="0" w:space="0" w:color="auto"/>
                      </w:divBdr>
                      <w:divsChild>
                        <w:div w:id="2014450388">
                          <w:marLeft w:val="0"/>
                          <w:marRight w:val="0"/>
                          <w:marTop w:val="0"/>
                          <w:marBottom w:val="120"/>
                          <w:divBdr>
                            <w:top w:val="none" w:sz="0" w:space="0" w:color="auto"/>
                            <w:left w:val="none" w:sz="0" w:space="0" w:color="auto"/>
                            <w:bottom w:val="none" w:sz="0" w:space="0" w:color="auto"/>
                            <w:right w:val="none" w:sz="0" w:space="0" w:color="auto"/>
                          </w:divBdr>
                        </w:div>
                        <w:div w:id="1624385829">
                          <w:marLeft w:val="0"/>
                          <w:marRight w:val="0"/>
                          <w:marTop w:val="0"/>
                          <w:marBottom w:val="120"/>
                          <w:divBdr>
                            <w:top w:val="none" w:sz="0" w:space="0" w:color="auto"/>
                            <w:left w:val="none" w:sz="0" w:space="0" w:color="auto"/>
                            <w:bottom w:val="none" w:sz="0" w:space="0" w:color="auto"/>
                            <w:right w:val="none" w:sz="0" w:space="0" w:color="auto"/>
                          </w:divBdr>
                        </w:div>
                        <w:div w:id="20977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83976">
          <w:marLeft w:val="0"/>
          <w:marRight w:val="0"/>
          <w:marTop w:val="0"/>
          <w:marBottom w:val="432"/>
          <w:divBdr>
            <w:top w:val="none" w:sz="0" w:space="0" w:color="auto"/>
            <w:left w:val="none" w:sz="0" w:space="0" w:color="auto"/>
            <w:bottom w:val="none" w:sz="0" w:space="0" w:color="auto"/>
            <w:right w:val="none" w:sz="0" w:space="0" w:color="auto"/>
          </w:divBdr>
          <w:divsChild>
            <w:div w:id="471943338">
              <w:marLeft w:val="0"/>
              <w:marRight w:val="0"/>
              <w:marTop w:val="0"/>
              <w:marBottom w:val="432"/>
              <w:divBdr>
                <w:top w:val="single" w:sz="6" w:space="6" w:color="CAD0D7"/>
                <w:left w:val="single" w:sz="6" w:space="6" w:color="CAD0D7"/>
                <w:bottom w:val="single" w:sz="6" w:space="6" w:color="CAD0D7"/>
                <w:right w:val="single" w:sz="6" w:space="6" w:color="CAD0D7"/>
              </w:divBdr>
              <w:divsChild>
                <w:div w:id="1535725607">
                  <w:marLeft w:val="0"/>
                  <w:marRight w:val="0"/>
                  <w:marTop w:val="168"/>
                  <w:marBottom w:val="0"/>
                  <w:divBdr>
                    <w:top w:val="none" w:sz="0" w:space="0" w:color="auto"/>
                    <w:left w:val="none" w:sz="0" w:space="0" w:color="auto"/>
                    <w:bottom w:val="none" w:sz="0" w:space="0" w:color="auto"/>
                    <w:right w:val="none" w:sz="0" w:space="0" w:color="auto"/>
                  </w:divBdr>
                </w:div>
                <w:div w:id="416439080">
                  <w:marLeft w:val="0"/>
                  <w:marRight w:val="0"/>
                  <w:marTop w:val="168"/>
                  <w:marBottom w:val="0"/>
                  <w:divBdr>
                    <w:top w:val="none" w:sz="0" w:space="0" w:color="auto"/>
                    <w:left w:val="none" w:sz="0" w:space="0" w:color="auto"/>
                    <w:bottom w:val="none" w:sz="0" w:space="0" w:color="auto"/>
                    <w:right w:val="none" w:sz="0" w:space="0" w:color="auto"/>
                  </w:divBdr>
                </w:div>
                <w:div w:id="936407415">
                  <w:marLeft w:val="0"/>
                  <w:marRight w:val="0"/>
                  <w:marTop w:val="168"/>
                  <w:marBottom w:val="0"/>
                  <w:divBdr>
                    <w:top w:val="none" w:sz="0" w:space="0" w:color="auto"/>
                    <w:left w:val="none" w:sz="0" w:space="0" w:color="auto"/>
                    <w:bottom w:val="none" w:sz="0" w:space="0" w:color="auto"/>
                    <w:right w:val="none" w:sz="0" w:space="0" w:color="auto"/>
                  </w:divBdr>
                </w:div>
              </w:divsChild>
            </w:div>
            <w:div w:id="1799256634">
              <w:marLeft w:val="2040"/>
              <w:marRight w:val="0"/>
              <w:marTop w:val="0"/>
              <w:marBottom w:val="0"/>
              <w:divBdr>
                <w:top w:val="none" w:sz="0" w:space="0" w:color="auto"/>
                <w:left w:val="none" w:sz="0" w:space="0" w:color="auto"/>
                <w:bottom w:val="none" w:sz="0" w:space="0" w:color="auto"/>
                <w:right w:val="none" w:sz="0" w:space="0" w:color="auto"/>
              </w:divBdr>
              <w:divsChild>
                <w:div w:id="543367961">
                  <w:marLeft w:val="0"/>
                  <w:marRight w:val="0"/>
                  <w:marTop w:val="0"/>
                  <w:marBottom w:val="0"/>
                  <w:divBdr>
                    <w:top w:val="single" w:sz="2" w:space="0" w:color="D1EDF6"/>
                    <w:left w:val="single" w:sz="2" w:space="0" w:color="D1EDF6"/>
                    <w:bottom w:val="single" w:sz="2" w:space="0" w:color="D1EDF6"/>
                    <w:right w:val="single" w:sz="2" w:space="0" w:color="D1EDF6"/>
                  </w:divBdr>
                  <w:divsChild>
                    <w:div w:id="1325935023">
                      <w:marLeft w:val="0"/>
                      <w:marRight w:val="0"/>
                      <w:marTop w:val="0"/>
                      <w:marBottom w:val="360"/>
                      <w:divBdr>
                        <w:top w:val="none" w:sz="0" w:space="0" w:color="auto"/>
                        <w:left w:val="none" w:sz="0" w:space="0" w:color="auto"/>
                        <w:bottom w:val="none" w:sz="0" w:space="0" w:color="auto"/>
                        <w:right w:val="none" w:sz="0" w:space="0" w:color="auto"/>
                      </w:divBdr>
                    </w:div>
                    <w:div w:id="1973094164">
                      <w:marLeft w:val="0"/>
                      <w:marRight w:val="0"/>
                      <w:marTop w:val="168"/>
                      <w:marBottom w:val="72"/>
                      <w:divBdr>
                        <w:top w:val="none" w:sz="0" w:space="0" w:color="auto"/>
                        <w:left w:val="none" w:sz="0" w:space="0" w:color="auto"/>
                        <w:bottom w:val="none" w:sz="0" w:space="0" w:color="auto"/>
                        <w:right w:val="none" w:sz="0" w:space="0" w:color="auto"/>
                      </w:divBdr>
                      <w:divsChild>
                        <w:div w:id="894313123">
                          <w:marLeft w:val="0"/>
                          <w:marRight w:val="0"/>
                          <w:marTop w:val="0"/>
                          <w:marBottom w:val="0"/>
                          <w:divBdr>
                            <w:top w:val="none" w:sz="0" w:space="0" w:color="auto"/>
                            <w:left w:val="none" w:sz="0" w:space="0" w:color="auto"/>
                            <w:bottom w:val="none" w:sz="0" w:space="0" w:color="auto"/>
                            <w:right w:val="none" w:sz="0" w:space="0" w:color="auto"/>
                          </w:divBdr>
                        </w:div>
                        <w:div w:id="275064074">
                          <w:marLeft w:val="0"/>
                          <w:marRight w:val="0"/>
                          <w:marTop w:val="0"/>
                          <w:marBottom w:val="0"/>
                          <w:divBdr>
                            <w:top w:val="none" w:sz="0" w:space="0" w:color="auto"/>
                            <w:left w:val="none" w:sz="0" w:space="0" w:color="auto"/>
                            <w:bottom w:val="none" w:sz="0" w:space="0" w:color="auto"/>
                            <w:right w:val="none" w:sz="0" w:space="0" w:color="auto"/>
                          </w:divBdr>
                          <w:divsChild>
                            <w:div w:id="1769278579">
                              <w:marLeft w:val="0"/>
                              <w:marRight w:val="0"/>
                              <w:marTop w:val="0"/>
                              <w:marBottom w:val="0"/>
                              <w:divBdr>
                                <w:top w:val="none" w:sz="0" w:space="0" w:color="auto"/>
                                <w:left w:val="none" w:sz="0" w:space="0" w:color="auto"/>
                                <w:bottom w:val="none" w:sz="0" w:space="0" w:color="auto"/>
                                <w:right w:val="none" w:sz="0" w:space="0" w:color="auto"/>
                              </w:divBdr>
                            </w:div>
                            <w:div w:id="451095306">
                              <w:marLeft w:val="0"/>
                              <w:marRight w:val="0"/>
                              <w:marTop w:val="0"/>
                              <w:marBottom w:val="0"/>
                              <w:divBdr>
                                <w:top w:val="none" w:sz="0" w:space="0" w:color="auto"/>
                                <w:left w:val="none" w:sz="0" w:space="0" w:color="auto"/>
                                <w:bottom w:val="none" w:sz="0" w:space="0" w:color="auto"/>
                                <w:right w:val="none" w:sz="0" w:space="0" w:color="auto"/>
                              </w:divBdr>
                            </w:div>
                            <w:div w:id="1105999350">
                              <w:marLeft w:val="0"/>
                              <w:marRight w:val="0"/>
                              <w:marTop w:val="0"/>
                              <w:marBottom w:val="0"/>
                              <w:divBdr>
                                <w:top w:val="none" w:sz="0" w:space="0" w:color="auto"/>
                                <w:left w:val="none" w:sz="0" w:space="0" w:color="auto"/>
                                <w:bottom w:val="none" w:sz="0" w:space="0" w:color="auto"/>
                                <w:right w:val="none" w:sz="0" w:space="0" w:color="auto"/>
                              </w:divBdr>
                            </w:div>
                            <w:div w:id="90934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36912">
                  <w:marLeft w:val="0"/>
                  <w:marRight w:val="0"/>
                  <w:marTop w:val="0"/>
                  <w:marBottom w:val="0"/>
                  <w:divBdr>
                    <w:top w:val="single" w:sz="2" w:space="0" w:color="FBE8CD"/>
                    <w:left w:val="single" w:sz="2" w:space="0" w:color="FBE8CD"/>
                    <w:bottom w:val="single" w:sz="2" w:space="0" w:color="FBE8CD"/>
                    <w:right w:val="single" w:sz="2" w:space="0" w:color="FBE8CD"/>
                  </w:divBdr>
                  <w:divsChild>
                    <w:div w:id="632709731">
                      <w:marLeft w:val="0"/>
                      <w:marRight w:val="0"/>
                      <w:marTop w:val="0"/>
                      <w:marBottom w:val="120"/>
                      <w:divBdr>
                        <w:top w:val="none" w:sz="0" w:space="0" w:color="auto"/>
                        <w:left w:val="none" w:sz="0" w:space="0" w:color="auto"/>
                        <w:bottom w:val="none" w:sz="0" w:space="0" w:color="auto"/>
                        <w:right w:val="none" w:sz="0" w:space="0" w:color="auto"/>
                      </w:divBdr>
                      <w:divsChild>
                        <w:div w:id="130025890">
                          <w:marLeft w:val="0"/>
                          <w:marRight w:val="0"/>
                          <w:marTop w:val="0"/>
                          <w:marBottom w:val="120"/>
                          <w:divBdr>
                            <w:top w:val="none" w:sz="0" w:space="0" w:color="auto"/>
                            <w:left w:val="none" w:sz="0" w:space="0" w:color="auto"/>
                            <w:bottom w:val="none" w:sz="0" w:space="0" w:color="auto"/>
                            <w:right w:val="none" w:sz="0" w:space="0" w:color="auto"/>
                          </w:divBdr>
                        </w:div>
                        <w:div w:id="402608733">
                          <w:marLeft w:val="0"/>
                          <w:marRight w:val="0"/>
                          <w:marTop w:val="0"/>
                          <w:marBottom w:val="120"/>
                          <w:divBdr>
                            <w:top w:val="none" w:sz="0" w:space="0" w:color="auto"/>
                            <w:left w:val="none" w:sz="0" w:space="0" w:color="auto"/>
                            <w:bottom w:val="none" w:sz="0" w:space="0" w:color="auto"/>
                            <w:right w:val="none" w:sz="0" w:space="0" w:color="auto"/>
                          </w:divBdr>
                        </w:div>
                        <w:div w:id="17874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0850">
          <w:marLeft w:val="0"/>
          <w:marRight w:val="0"/>
          <w:marTop w:val="0"/>
          <w:marBottom w:val="432"/>
          <w:divBdr>
            <w:top w:val="none" w:sz="0" w:space="0" w:color="auto"/>
            <w:left w:val="none" w:sz="0" w:space="0" w:color="auto"/>
            <w:bottom w:val="none" w:sz="0" w:space="0" w:color="auto"/>
            <w:right w:val="none" w:sz="0" w:space="0" w:color="auto"/>
          </w:divBdr>
          <w:divsChild>
            <w:div w:id="444425624">
              <w:marLeft w:val="0"/>
              <w:marRight w:val="0"/>
              <w:marTop w:val="0"/>
              <w:marBottom w:val="432"/>
              <w:divBdr>
                <w:top w:val="single" w:sz="6" w:space="6" w:color="CAD0D7"/>
                <w:left w:val="single" w:sz="6" w:space="6" w:color="CAD0D7"/>
                <w:bottom w:val="single" w:sz="6" w:space="6" w:color="CAD0D7"/>
                <w:right w:val="single" w:sz="6" w:space="6" w:color="CAD0D7"/>
              </w:divBdr>
              <w:divsChild>
                <w:div w:id="617104765">
                  <w:marLeft w:val="0"/>
                  <w:marRight w:val="0"/>
                  <w:marTop w:val="168"/>
                  <w:marBottom w:val="0"/>
                  <w:divBdr>
                    <w:top w:val="none" w:sz="0" w:space="0" w:color="auto"/>
                    <w:left w:val="none" w:sz="0" w:space="0" w:color="auto"/>
                    <w:bottom w:val="none" w:sz="0" w:space="0" w:color="auto"/>
                    <w:right w:val="none" w:sz="0" w:space="0" w:color="auto"/>
                  </w:divBdr>
                </w:div>
                <w:div w:id="1949238698">
                  <w:marLeft w:val="0"/>
                  <w:marRight w:val="0"/>
                  <w:marTop w:val="168"/>
                  <w:marBottom w:val="0"/>
                  <w:divBdr>
                    <w:top w:val="none" w:sz="0" w:space="0" w:color="auto"/>
                    <w:left w:val="none" w:sz="0" w:space="0" w:color="auto"/>
                    <w:bottom w:val="none" w:sz="0" w:space="0" w:color="auto"/>
                    <w:right w:val="none" w:sz="0" w:space="0" w:color="auto"/>
                  </w:divBdr>
                </w:div>
                <w:div w:id="1381397299">
                  <w:marLeft w:val="0"/>
                  <w:marRight w:val="0"/>
                  <w:marTop w:val="168"/>
                  <w:marBottom w:val="0"/>
                  <w:divBdr>
                    <w:top w:val="none" w:sz="0" w:space="0" w:color="auto"/>
                    <w:left w:val="none" w:sz="0" w:space="0" w:color="auto"/>
                    <w:bottom w:val="none" w:sz="0" w:space="0" w:color="auto"/>
                    <w:right w:val="none" w:sz="0" w:space="0" w:color="auto"/>
                  </w:divBdr>
                </w:div>
              </w:divsChild>
            </w:div>
            <w:div w:id="96944383">
              <w:marLeft w:val="2040"/>
              <w:marRight w:val="0"/>
              <w:marTop w:val="0"/>
              <w:marBottom w:val="0"/>
              <w:divBdr>
                <w:top w:val="none" w:sz="0" w:space="0" w:color="auto"/>
                <w:left w:val="none" w:sz="0" w:space="0" w:color="auto"/>
                <w:bottom w:val="none" w:sz="0" w:space="0" w:color="auto"/>
                <w:right w:val="none" w:sz="0" w:space="0" w:color="auto"/>
              </w:divBdr>
              <w:divsChild>
                <w:div w:id="1128626990">
                  <w:marLeft w:val="0"/>
                  <w:marRight w:val="0"/>
                  <w:marTop w:val="0"/>
                  <w:marBottom w:val="0"/>
                  <w:divBdr>
                    <w:top w:val="single" w:sz="2" w:space="0" w:color="D1EDF6"/>
                    <w:left w:val="single" w:sz="2" w:space="0" w:color="D1EDF6"/>
                    <w:bottom w:val="single" w:sz="2" w:space="0" w:color="D1EDF6"/>
                    <w:right w:val="single" w:sz="2" w:space="0" w:color="D1EDF6"/>
                  </w:divBdr>
                  <w:divsChild>
                    <w:div w:id="583489613">
                      <w:marLeft w:val="0"/>
                      <w:marRight w:val="0"/>
                      <w:marTop w:val="0"/>
                      <w:marBottom w:val="360"/>
                      <w:divBdr>
                        <w:top w:val="none" w:sz="0" w:space="0" w:color="auto"/>
                        <w:left w:val="none" w:sz="0" w:space="0" w:color="auto"/>
                        <w:bottom w:val="none" w:sz="0" w:space="0" w:color="auto"/>
                        <w:right w:val="none" w:sz="0" w:space="0" w:color="auto"/>
                      </w:divBdr>
                    </w:div>
                    <w:div w:id="1266353261">
                      <w:marLeft w:val="0"/>
                      <w:marRight w:val="0"/>
                      <w:marTop w:val="168"/>
                      <w:marBottom w:val="72"/>
                      <w:divBdr>
                        <w:top w:val="none" w:sz="0" w:space="0" w:color="auto"/>
                        <w:left w:val="none" w:sz="0" w:space="0" w:color="auto"/>
                        <w:bottom w:val="none" w:sz="0" w:space="0" w:color="auto"/>
                        <w:right w:val="none" w:sz="0" w:space="0" w:color="auto"/>
                      </w:divBdr>
                      <w:divsChild>
                        <w:div w:id="662969151">
                          <w:marLeft w:val="0"/>
                          <w:marRight w:val="0"/>
                          <w:marTop w:val="0"/>
                          <w:marBottom w:val="0"/>
                          <w:divBdr>
                            <w:top w:val="none" w:sz="0" w:space="0" w:color="auto"/>
                            <w:left w:val="none" w:sz="0" w:space="0" w:color="auto"/>
                            <w:bottom w:val="none" w:sz="0" w:space="0" w:color="auto"/>
                            <w:right w:val="none" w:sz="0" w:space="0" w:color="auto"/>
                          </w:divBdr>
                        </w:div>
                        <w:div w:id="1459684251">
                          <w:marLeft w:val="0"/>
                          <w:marRight w:val="0"/>
                          <w:marTop w:val="0"/>
                          <w:marBottom w:val="0"/>
                          <w:divBdr>
                            <w:top w:val="none" w:sz="0" w:space="0" w:color="auto"/>
                            <w:left w:val="none" w:sz="0" w:space="0" w:color="auto"/>
                            <w:bottom w:val="none" w:sz="0" w:space="0" w:color="auto"/>
                            <w:right w:val="none" w:sz="0" w:space="0" w:color="auto"/>
                          </w:divBdr>
                          <w:divsChild>
                            <w:div w:id="1119375682">
                              <w:marLeft w:val="0"/>
                              <w:marRight w:val="0"/>
                              <w:marTop w:val="0"/>
                              <w:marBottom w:val="0"/>
                              <w:divBdr>
                                <w:top w:val="none" w:sz="0" w:space="0" w:color="auto"/>
                                <w:left w:val="none" w:sz="0" w:space="0" w:color="auto"/>
                                <w:bottom w:val="none" w:sz="0" w:space="0" w:color="auto"/>
                                <w:right w:val="none" w:sz="0" w:space="0" w:color="auto"/>
                              </w:divBdr>
                            </w:div>
                            <w:div w:id="1843157662">
                              <w:marLeft w:val="0"/>
                              <w:marRight w:val="0"/>
                              <w:marTop w:val="0"/>
                              <w:marBottom w:val="0"/>
                              <w:divBdr>
                                <w:top w:val="none" w:sz="0" w:space="0" w:color="auto"/>
                                <w:left w:val="none" w:sz="0" w:space="0" w:color="auto"/>
                                <w:bottom w:val="none" w:sz="0" w:space="0" w:color="auto"/>
                                <w:right w:val="none" w:sz="0" w:space="0" w:color="auto"/>
                              </w:divBdr>
                            </w:div>
                            <w:div w:id="1988320023">
                              <w:marLeft w:val="0"/>
                              <w:marRight w:val="0"/>
                              <w:marTop w:val="0"/>
                              <w:marBottom w:val="0"/>
                              <w:divBdr>
                                <w:top w:val="none" w:sz="0" w:space="0" w:color="auto"/>
                                <w:left w:val="none" w:sz="0" w:space="0" w:color="auto"/>
                                <w:bottom w:val="none" w:sz="0" w:space="0" w:color="auto"/>
                                <w:right w:val="none" w:sz="0" w:space="0" w:color="auto"/>
                              </w:divBdr>
                            </w:div>
                            <w:div w:id="4872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73171">
                  <w:marLeft w:val="0"/>
                  <w:marRight w:val="0"/>
                  <w:marTop w:val="0"/>
                  <w:marBottom w:val="0"/>
                  <w:divBdr>
                    <w:top w:val="single" w:sz="2" w:space="0" w:color="FBE8CD"/>
                    <w:left w:val="single" w:sz="2" w:space="0" w:color="FBE8CD"/>
                    <w:bottom w:val="single" w:sz="2" w:space="0" w:color="FBE8CD"/>
                    <w:right w:val="single" w:sz="2" w:space="0" w:color="FBE8CD"/>
                  </w:divBdr>
                  <w:divsChild>
                    <w:div w:id="2073192856">
                      <w:marLeft w:val="0"/>
                      <w:marRight w:val="0"/>
                      <w:marTop w:val="0"/>
                      <w:marBottom w:val="120"/>
                      <w:divBdr>
                        <w:top w:val="none" w:sz="0" w:space="0" w:color="auto"/>
                        <w:left w:val="none" w:sz="0" w:space="0" w:color="auto"/>
                        <w:bottom w:val="none" w:sz="0" w:space="0" w:color="auto"/>
                        <w:right w:val="none" w:sz="0" w:space="0" w:color="auto"/>
                      </w:divBdr>
                      <w:divsChild>
                        <w:div w:id="939291929">
                          <w:marLeft w:val="0"/>
                          <w:marRight w:val="0"/>
                          <w:marTop w:val="0"/>
                          <w:marBottom w:val="120"/>
                          <w:divBdr>
                            <w:top w:val="none" w:sz="0" w:space="0" w:color="auto"/>
                            <w:left w:val="none" w:sz="0" w:space="0" w:color="auto"/>
                            <w:bottom w:val="none" w:sz="0" w:space="0" w:color="auto"/>
                            <w:right w:val="none" w:sz="0" w:space="0" w:color="auto"/>
                          </w:divBdr>
                        </w:div>
                        <w:div w:id="1722559590">
                          <w:marLeft w:val="0"/>
                          <w:marRight w:val="0"/>
                          <w:marTop w:val="0"/>
                          <w:marBottom w:val="120"/>
                          <w:divBdr>
                            <w:top w:val="none" w:sz="0" w:space="0" w:color="auto"/>
                            <w:left w:val="none" w:sz="0" w:space="0" w:color="auto"/>
                            <w:bottom w:val="none" w:sz="0" w:space="0" w:color="auto"/>
                            <w:right w:val="none" w:sz="0" w:space="0" w:color="auto"/>
                          </w:divBdr>
                        </w:div>
                        <w:div w:id="12326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91911">
          <w:marLeft w:val="0"/>
          <w:marRight w:val="0"/>
          <w:marTop w:val="0"/>
          <w:marBottom w:val="432"/>
          <w:divBdr>
            <w:top w:val="none" w:sz="0" w:space="0" w:color="auto"/>
            <w:left w:val="none" w:sz="0" w:space="0" w:color="auto"/>
            <w:bottom w:val="none" w:sz="0" w:space="0" w:color="auto"/>
            <w:right w:val="none" w:sz="0" w:space="0" w:color="auto"/>
          </w:divBdr>
          <w:divsChild>
            <w:div w:id="2073036485">
              <w:marLeft w:val="0"/>
              <w:marRight w:val="0"/>
              <w:marTop w:val="0"/>
              <w:marBottom w:val="432"/>
              <w:divBdr>
                <w:top w:val="single" w:sz="6" w:space="6" w:color="CAD0D7"/>
                <w:left w:val="single" w:sz="6" w:space="6" w:color="CAD0D7"/>
                <w:bottom w:val="single" w:sz="6" w:space="6" w:color="CAD0D7"/>
                <w:right w:val="single" w:sz="6" w:space="6" w:color="CAD0D7"/>
              </w:divBdr>
              <w:divsChild>
                <w:div w:id="80221957">
                  <w:marLeft w:val="0"/>
                  <w:marRight w:val="0"/>
                  <w:marTop w:val="168"/>
                  <w:marBottom w:val="0"/>
                  <w:divBdr>
                    <w:top w:val="none" w:sz="0" w:space="0" w:color="auto"/>
                    <w:left w:val="none" w:sz="0" w:space="0" w:color="auto"/>
                    <w:bottom w:val="none" w:sz="0" w:space="0" w:color="auto"/>
                    <w:right w:val="none" w:sz="0" w:space="0" w:color="auto"/>
                  </w:divBdr>
                </w:div>
                <w:div w:id="1013797224">
                  <w:marLeft w:val="0"/>
                  <w:marRight w:val="0"/>
                  <w:marTop w:val="168"/>
                  <w:marBottom w:val="0"/>
                  <w:divBdr>
                    <w:top w:val="none" w:sz="0" w:space="0" w:color="auto"/>
                    <w:left w:val="none" w:sz="0" w:space="0" w:color="auto"/>
                    <w:bottom w:val="none" w:sz="0" w:space="0" w:color="auto"/>
                    <w:right w:val="none" w:sz="0" w:space="0" w:color="auto"/>
                  </w:divBdr>
                </w:div>
                <w:div w:id="489443897">
                  <w:marLeft w:val="0"/>
                  <w:marRight w:val="0"/>
                  <w:marTop w:val="168"/>
                  <w:marBottom w:val="0"/>
                  <w:divBdr>
                    <w:top w:val="none" w:sz="0" w:space="0" w:color="auto"/>
                    <w:left w:val="none" w:sz="0" w:space="0" w:color="auto"/>
                    <w:bottom w:val="none" w:sz="0" w:space="0" w:color="auto"/>
                    <w:right w:val="none" w:sz="0" w:space="0" w:color="auto"/>
                  </w:divBdr>
                </w:div>
              </w:divsChild>
            </w:div>
            <w:div w:id="1477718137">
              <w:marLeft w:val="2040"/>
              <w:marRight w:val="0"/>
              <w:marTop w:val="0"/>
              <w:marBottom w:val="0"/>
              <w:divBdr>
                <w:top w:val="none" w:sz="0" w:space="0" w:color="auto"/>
                <w:left w:val="none" w:sz="0" w:space="0" w:color="auto"/>
                <w:bottom w:val="none" w:sz="0" w:space="0" w:color="auto"/>
                <w:right w:val="none" w:sz="0" w:space="0" w:color="auto"/>
              </w:divBdr>
              <w:divsChild>
                <w:div w:id="2021738537">
                  <w:marLeft w:val="0"/>
                  <w:marRight w:val="0"/>
                  <w:marTop w:val="0"/>
                  <w:marBottom w:val="0"/>
                  <w:divBdr>
                    <w:top w:val="single" w:sz="2" w:space="0" w:color="D1EDF6"/>
                    <w:left w:val="single" w:sz="2" w:space="0" w:color="D1EDF6"/>
                    <w:bottom w:val="single" w:sz="2" w:space="0" w:color="D1EDF6"/>
                    <w:right w:val="single" w:sz="2" w:space="0" w:color="D1EDF6"/>
                  </w:divBdr>
                  <w:divsChild>
                    <w:div w:id="1053235685">
                      <w:marLeft w:val="0"/>
                      <w:marRight w:val="0"/>
                      <w:marTop w:val="0"/>
                      <w:marBottom w:val="360"/>
                      <w:divBdr>
                        <w:top w:val="none" w:sz="0" w:space="0" w:color="auto"/>
                        <w:left w:val="none" w:sz="0" w:space="0" w:color="auto"/>
                        <w:bottom w:val="none" w:sz="0" w:space="0" w:color="auto"/>
                        <w:right w:val="none" w:sz="0" w:space="0" w:color="auto"/>
                      </w:divBdr>
                    </w:div>
                    <w:div w:id="746079326">
                      <w:marLeft w:val="0"/>
                      <w:marRight w:val="0"/>
                      <w:marTop w:val="168"/>
                      <w:marBottom w:val="72"/>
                      <w:divBdr>
                        <w:top w:val="none" w:sz="0" w:space="0" w:color="auto"/>
                        <w:left w:val="none" w:sz="0" w:space="0" w:color="auto"/>
                        <w:bottom w:val="none" w:sz="0" w:space="0" w:color="auto"/>
                        <w:right w:val="none" w:sz="0" w:space="0" w:color="auto"/>
                      </w:divBdr>
                      <w:divsChild>
                        <w:div w:id="1711028844">
                          <w:marLeft w:val="0"/>
                          <w:marRight w:val="0"/>
                          <w:marTop w:val="0"/>
                          <w:marBottom w:val="0"/>
                          <w:divBdr>
                            <w:top w:val="none" w:sz="0" w:space="0" w:color="auto"/>
                            <w:left w:val="none" w:sz="0" w:space="0" w:color="auto"/>
                            <w:bottom w:val="none" w:sz="0" w:space="0" w:color="auto"/>
                            <w:right w:val="none" w:sz="0" w:space="0" w:color="auto"/>
                          </w:divBdr>
                        </w:div>
                        <w:div w:id="1851524121">
                          <w:marLeft w:val="0"/>
                          <w:marRight w:val="0"/>
                          <w:marTop w:val="0"/>
                          <w:marBottom w:val="0"/>
                          <w:divBdr>
                            <w:top w:val="none" w:sz="0" w:space="0" w:color="auto"/>
                            <w:left w:val="none" w:sz="0" w:space="0" w:color="auto"/>
                            <w:bottom w:val="none" w:sz="0" w:space="0" w:color="auto"/>
                            <w:right w:val="none" w:sz="0" w:space="0" w:color="auto"/>
                          </w:divBdr>
                          <w:divsChild>
                            <w:div w:id="1504129282">
                              <w:marLeft w:val="0"/>
                              <w:marRight w:val="0"/>
                              <w:marTop w:val="0"/>
                              <w:marBottom w:val="0"/>
                              <w:divBdr>
                                <w:top w:val="none" w:sz="0" w:space="0" w:color="auto"/>
                                <w:left w:val="none" w:sz="0" w:space="0" w:color="auto"/>
                                <w:bottom w:val="none" w:sz="0" w:space="0" w:color="auto"/>
                                <w:right w:val="none" w:sz="0" w:space="0" w:color="auto"/>
                              </w:divBdr>
                            </w:div>
                            <w:div w:id="1085691603">
                              <w:marLeft w:val="0"/>
                              <w:marRight w:val="0"/>
                              <w:marTop w:val="0"/>
                              <w:marBottom w:val="0"/>
                              <w:divBdr>
                                <w:top w:val="none" w:sz="0" w:space="0" w:color="auto"/>
                                <w:left w:val="none" w:sz="0" w:space="0" w:color="auto"/>
                                <w:bottom w:val="none" w:sz="0" w:space="0" w:color="auto"/>
                                <w:right w:val="none" w:sz="0" w:space="0" w:color="auto"/>
                              </w:divBdr>
                            </w:div>
                            <w:div w:id="2029526218">
                              <w:marLeft w:val="0"/>
                              <w:marRight w:val="0"/>
                              <w:marTop w:val="0"/>
                              <w:marBottom w:val="0"/>
                              <w:divBdr>
                                <w:top w:val="none" w:sz="0" w:space="0" w:color="auto"/>
                                <w:left w:val="none" w:sz="0" w:space="0" w:color="auto"/>
                                <w:bottom w:val="none" w:sz="0" w:space="0" w:color="auto"/>
                                <w:right w:val="none" w:sz="0" w:space="0" w:color="auto"/>
                              </w:divBdr>
                            </w:div>
                            <w:div w:id="2259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37874">
                  <w:marLeft w:val="0"/>
                  <w:marRight w:val="0"/>
                  <w:marTop w:val="0"/>
                  <w:marBottom w:val="0"/>
                  <w:divBdr>
                    <w:top w:val="single" w:sz="2" w:space="0" w:color="FBE8CD"/>
                    <w:left w:val="single" w:sz="2" w:space="0" w:color="FBE8CD"/>
                    <w:bottom w:val="single" w:sz="2" w:space="0" w:color="FBE8CD"/>
                    <w:right w:val="single" w:sz="2" w:space="0" w:color="FBE8CD"/>
                  </w:divBdr>
                  <w:divsChild>
                    <w:div w:id="1284654093">
                      <w:marLeft w:val="0"/>
                      <w:marRight w:val="0"/>
                      <w:marTop w:val="0"/>
                      <w:marBottom w:val="120"/>
                      <w:divBdr>
                        <w:top w:val="none" w:sz="0" w:space="0" w:color="auto"/>
                        <w:left w:val="none" w:sz="0" w:space="0" w:color="auto"/>
                        <w:bottom w:val="none" w:sz="0" w:space="0" w:color="auto"/>
                        <w:right w:val="none" w:sz="0" w:space="0" w:color="auto"/>
                      </w:divBdr>
                      <w:divsChild>
                        <w:div w:id="1810508855">
                          <w:marLeft w:val="0"/>
                          <w:marRight w:val="0"/>
                          <w:marTop w:val="0"/>
                          <w:marBottom w:val="120"/>
                          <w:divBdr>
                            <w:top w:val="none" w:sz="0" w:space="0" w:color="auto"/>
                            <w:left w:val="none" w:sz="0" w:space="0" w:color="auto"/>
                            <w:bottom w:val="none" w:sz="0" w:space="0" w:color="auto"/>
                            <w:right w:val="none" w:sz="0" w:space="0" w:color="auto"/>
                          </w:divBdr>
                        </w:div>
                        <w:div w:id="1111166094">
                          <w:marLeft w:val="0"/>
                          <w:marRight w:val="0"/>
                          <w:marTop w:val="0"/>
                          <w:marBottom w:val="120"/>
                          <w:divBdr>
                            <w:top w:val="none" w:sz="0" w:space="0" w:color="auto"/>
                            <w:left w:val="none" w:sz="0" w:space="0" w:color="auto"/>
                            <w:bottom w:val="none" w:sz="0" w:space="0" w:color="auto"/>
                            <w:right w:val="none" w:sz="0" w:space="0" w:color="auto"/>
                          </w:divBdr>
                        </w:div>
                        <w:div w:id="9771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17792">
          <w:marLeft w:val="0"/>
          <w:marRight w:val="0"/>
          <w:marTop w:val="0"/>
          <w:marBottom w:val="432"/>
          <w:divBdr>
            <w:top w:val="none" w:sz="0" w:space="0" w:color="auto"/>
            <w:left w:val="none" w:sz="0" w:space="0" w:color="auto"/>
            <w:bottom w:val="none" w:sz="0" w:space="0" w:color="auto"/>
            <w:right w:val="none" w:sz="0" w:space="0" w:color="auto"/>
          </w:divBdr>
          <w:divsChild>
            <w:div w:id="1637564376">
              <w:marLeft w:val="0"/>
              <w:marRight w:val="0"/>
              <w:marTop w:val="0"/>
              <w:marBottom w:val="432"/>
              <w:divBdr>
                <w:top w:val="single" w:sz="6" w:space="6" w:color="CAD0D7"/>
                <w:left w:val="single" w:sz="6" w:space="6" w:color="CAD0D7"/>
                <w:bottom w:val="single" w:sz="6" w:space="6" w:color="CAD0D7"/>
                <w:right w:val="single" w:sz="6" w:space="6" w:color="CAD0D7"/>
              </w:divBdr>
              <w:divsChild>
                <w:div w:id="505751207">
                  <w:marLeft w:val="0"/>
                  <w:marRight w:val="0"/>
                  <w:marTop w:val="168"/>
                  <w:marBottom w:val="0"/>
                  <w:divBdr>
                    <w:top w:val="none" w:sz="0" w:space="0" w:color="auto"/>
                    <w:left w:val="none" w:sz="0" w:space="0" w:color="auto"/>
                    <w:bottom w:val="none" w:sz="0" w:space="0" w:color="auto"/>
                    <w:right w:val="none" w:sz="0" w:space="0" w:color="auto"/>
                  </w:divBdr>
                </w:div>
                <w:div w:id="2044941407">
                  <w:marLeft w:val="0"/>
                  <w:marRight w:val="0"/>
                  <w:marTop w:val="168"/>
                  <w:marBottom w:val="0"/>
                  <w:divBdr>
                    <w:top w:val="none" w:sz="0" w:space="0" w:color="auto"/>
                    <w:left w:val="none" w:sz="0" w:space="0" w:color="auto"/>
                    <w:bottom w:val="none" w:sz="0" w:space="0" w:color="auto"/>
                    <w:right w:val="none" w:sz="0" w:space="0" w:color="auto"/>
                  </w:divBdr>
                </w:div>
                <w:div w:id="1599942225">
                  <w:marLeft w:val="0"/>
                  <w:marRight w:val="0"/>
                  <w:marTop w:val="168"/>
                  <w:marBottom w:val="0"/>
                  <w:divBdr>
                    <w:top w:val="none" w:sz="0" w:space="0" w:color="auto"/>
                    <w:left w:val="none" w:sz="0" w:space="0" w:color="auto"/>
                    <w:bottom w:val="none" w:sz="0" w:space="0" w:color="auto"/>
                    <w:right w:val="none" w:sz="0" w:space="0" w:color="auto"/>
                  </w:divBdr>
                </w:div>
              </w:divsChild>
            </w:div>
            <w:div w:id="304162883">
              <w:marLeft w:val="2040"/>
              <w:marRight w:val="0"/>
              <w:marTop w:val="0"/>
              <w:marBottom w:val="0"/>
              <w:divBdr>
                <w:top w:val="none" w:sz="0" w:space="0" w:color="auto"/>
                <w:left w:val="none" w:sz="0" w:space="0" w:color="auto"/>
                <w:bottom w:val="none" w:sz="0" w:space="0" w:color="auto"/>
                <w:right w:val="none" w:sz="0" w:space="0" w:color="auto"/>
              </w:divBdr>
              <w:divsChild>
                <w:div w:id="68426758">
                  <w:marLeft w:val="0"/>
                  <w:marRight w:val="0"/>
                  <w:marTop w:val="0"/>
                  <w:marBottom w:val="0"/>
                  <w:divBdr>
                    <w:top w:val="single" w:sz="2" w:space="0" w:color="D1EDF6"/>
                    <w:left w:val="single" w:sz="2" w:space="0" w:color="D1EDF6"/>
                    <w:bottom w:val="single" w:sz="2" w:space="0" w:color="D1EDF6"/>
                    <w:right w:val="single" w:sz="2" w:space="0" w:color="D1EDF6"/>
                  </w:divBdr>
                  <w:divsChild>
                    <w:div w:id="1777291256">
                      <w:marLeft w:val="0"/>
                      <w:marRight w:val="0"/>
                      <w:marTop w:val="0"/>
                      <w:marBottom w:val="360"/>
                      <w:divBdr>
                        <w:top w:val="none" w:sz="0" w:space="0" w:color="auto"/>
                        <w:left w:val="none" w:sz="0" w:space="0" w:color="auto"/>
                        <w:bottom w:val="none" w:sz="0" w:space="0" w:color="auto"/>
                        <w:right w:val="none" w:sz="0" w:space="0" w:color="auto"/>
                      </w:divBdr>
                    </w:div>
                    <w:div w:id="1564023066">
                      <w:marLeft w:val="0"/>
                      <w:marRight w:val="0"/>
                      <w:marTop w:val="168"/>
                      <w:marBottom w:val="72"/>
                      <w:divBdr>
                        <w:top w:val="none" w:sz="0" w:space="0" w:color="auto"/>
                        <w:left w:val="none" w:sz="0" w:space="0" w:color="auto"/>
                        <w:bottom w:val="none" w:sz="0" w:space="0" w:color="auto"/>
                        <w:right w:val="none" w:sz="0" w:space="0" w:color="auto"/>
                      </w:divBdr>
                      <w:divsChild>
                        <w:div w:id="1987542950">
                          <w:marLeft w:val="0"/>
                          <w:marRight w:val="0"/>
                          <w:marTop w:val="0"/>
                          <w:marBottom w:val="0"/>
                          <w:divBdr>
                            <w:top w:val="none" w:sz="0" w:space="0" w:color="auto"/>
                            <w:left w:val="none" w:sz="0" w:space="0" w:color="auto"/>
                            <w:bottom w:val="none" w:sz="0" w:space="0" w:color="auto"/>
                            <w:right w:val="none" w:sz="0" w:space="0" w:color="auto"/>
                          </w:divBdr>
                        </w:div>
                        <w:div w:id="1340346922">
                          <w:marLeft w:val="0"/>
                          <w:marRight w:val="0"/>
                          <w:marTop w:val="0"/>
                          <w:marBottom w:val="0"/>
                          <w:divBdr>
                            <w:top w:val="none" w:sz="0" w:space="0" w:color="auto"/>
                            <w:left w:val="none" w:sz="0" w:space="0" w:color="auto"/>
                            <w:bottom w:val="none" w:sz="0" w:space="0" w:color="auto"/>
                            <w:right w:val="none" w:sz="0" w:space="0" w:color="auto"/>
                          </w:divBdr>
                          <w:divsChild>
                            <w:div w:id="875895684">
                              <w:marLeft w:val="0"/>
                              <w:marRight w:val="0"/>
                              <w:marTop w:val="0"/>
                              <w:marBottom w:val="0"/>
                              <w:divBdr>
                                <w:top w:val="none" w:sz="0" w:space="0" w:color="auto"/>
                                <w:left w:val="none" w:sz="0" w:space="0" w:color="auto"/>
                                <w:bottom w:val="none" w:sz="0" w:space="0" w:color="auto"/>
                                <w:right w:val="none" w:sz="0" w:space="0" w:color="auto"/>
                              </w:divBdr>
                            </w:div>
                            <w:div w:id="807550891">
                              <w:marLeft w:val="0"/>
                              <w:marRight w:val="0"/>
                              <w:marTop w:val="0"/>
                              <w:marBottom w:val="0"/>
                              <w:divBdr>
                                <w:top w:val="none" w:sz="0" w:space="0" w:color="auto"/>
                                <w:left w:val="none" w:sz="0" w:space="0" w:color="auto"/>
                                <w:bottom w:val="none" w:sz="0" w:space="0" w:color="auto"/>
                                <w:right w:val="none" w:sz="0" w:space="0" w:color="auto"/>
                              </w:divBdr>
                            </w:div>
                            <w:div w:id="324670400">
                              <w:marLeft w:val="0"/>
                              <w:marRight w:val="0"/>
                              <w:marTop w:val="0"/>
                              <w:marBottom w:val="0"/>
                              <w:divBdr>
                                <w:top w:val="none" w:sz="0" w:space="0" w:color="auto"/>
                                <w:left w:val="none" w:sz="0" w:space="0" w:color="auto"/>
                                <w:bottom w:val="none" w:sz="0" w:space="0" w:color="auto"/>
                                <w:right w:val="none" w:sz="0" w:space="0" w:color="auto"/>
                              </w:divBdr>
                            </w:div>
                            <w:div w:id="12366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41834">
                  <w:marLeft w:val="0"/>
                  <w:marRight w:val="0"/>
                  <w:marTop w:val="0"/>
                  <w:marBottom w:val="0"/>
                  <w:divBdr>
                    <w:top w:val="single" w:sz="2" w:space="0" w:color="FBE8CD"/>
                    <w:left w:val="single" w:sz="2" w:space="0" w:color="FBE8CD"/>
                    <w:bottom w:val="single" w:sz="2" w:space="0" w:color="FBE8CD"/>
                    <w:right w:val="single" w:sz="2" w:space="0" w:color="FBE8CD"/>
                  </w:divBdr>
                  <w:divsChild>
                    <w:div w:id="33506388">
                      <w:marLeft w:val="0"/>
                      <w:marRight w:val="0"/>
                      <w:marTop w:val="0"/>
                      <w:marBottom w:val="120"/>
                      <w:divBdr>
                        <w:top w:val="none" w:sz="0" w:space="0" w:color="auto"/>
                        <w:left w:val="none" w:sz="0" w:space="0" w:color="auto"/>
                        <w:bottom w:val="none" w:sz="0" w:space="0" w:color="auto"/>
                        <w:right w:val="none" w:sz="0" w:space="0" w:color="auto"/>
                      </w:divBdr>
                      <w:divsChild>
                        <w:div w:id="491331729">
                          <w:marLeft w:val="0"/>
                          <w:marRight w:val="0"/>
                          <w:marTop w:val="0"/>
                          <w:marBottom w:val="120"/>
                          <w:divBdr>
                            <w:top w:val="none" w:sz="0" w:space="0" w:color="auto"/>
                            <w:left w:val="none" w:sz="0" w:space="0" w:color="auto"/>
                            <w:bottom w:val="none" w:sz="0" w:space="0" w:color="auto"/>
                            <w:right w:val="none" w:sz="0" w:space="0" w:color="auto"/>
                          </w:divBdr>
                        </w:div>
                        <w:div w:id="1789087863">
                          <w:marLeft w:val="0"/>
                          <w:marRight w:val="0"/>
                          <w:marTop w:val="0"/>
                          <w:marBottom w:val="120"/>
                          <w:divBdr>
                            <w:top w:val="none" w:sz="0" w:space="0" w:color="auto"/>
                            <w:left w:val="none" w:sz="0" w:space="0" w:color="auto"/>
                            <w:bottom w:val="none" w:sz="0" w:space="0" w:color="auto"/>
                            <w:right w:val="none" w:sz="0" w:space="0" w:color="auto"/>
                          </w:divBdr>
                        </w:div>
                        <w:div w:id="2815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4733">
          <w:marLeft w:val="0"/>
          <w:marRight w:val="0"/>
          <w:marTop w:val="0"/>
          <w:marBottom w:val="432"/>
          <w:divBdr>
            <w:top w:val="none" w:sz="0" w:space="0" w:color="auto"/>
            <w:left w:val="none" w:sz="0" w:space="0" w:color="auto"/>
            <w:bottom w:val="none" w:sz="0" w:space="0" w:color="auto"/>
            <w:right w:val="none" w:sz="0" w:space="0" w:color="auto"/>
          </w:divBdr>
          <w:divsChild>
            <w:div w:id="1620795340">
              <w:marLeft w:val="0"/>
              <w:marRight w:val="0"/>
              <w:marTop w:val="0"/>
              <w:marBottom w:val="432"/>
              <w:divBdr>
                <w:top w:val="single" w:sz="6" w:space="6" w:color="CAD0D7"/>
                <w:left w:val="single" w:sz="6" w:space="6" w:color="CAD0D7"/>
                <w:bottom w:val="single" w:sz="6" w:space="6" w:color="CAD0D7"/>
                <w:right w:val="single" w:sz="6" w:space="6" w:color="CAD0D7"/>
              </w:divBdr>
              <w:divsChild>
                <w:div w:id="1287928197">
                  <w:marLeft w:val="0"/>
                  <w:marRight w:val="0"/>
                  <w:marTop w:val="168"/>
                  <w:marBottom w:val="0"/>
                  <w:divBdr>
                    <w:top w:val="none" w:sz="0" w:space="0" w:color="auto"/>
                    <w:left w:val="none" w:sz="0" w:space="0" w:color="auto"/>
                    <w:bottom w:val="none" w:sz="0" w:space="0" w:color="auto"/>
                    <w:right w:val="none" w:sz="0" w:space="0" w:color="auto"/>
                  </w:divBdr>
                </w:div>
                <w:div w:id="1282491780">
                  <w:marLeft w:val="0"/>
                  <w:marRight w:val="0"/>
                  <w:marTop w:val="168"/>
                  <w:marBottom w:val="0"/>
                  <w:divBdr>
                    <w:top w:val="none" w:sz="0" w:space="0" w:color="auto"/>
                    <w:left w:val="none" w:sz="0" w:space="0" w:color="auto"/>
                    <w:bottom w:val="none" w:sz="0" w:space="0" w:color="auto"/>
                    <w:right w:val="none" w:sz="0" w:space="0" w:color="auto"/>
                  </w:divBdr>
                </w:div>
                <w:div w:id="1745644464">
                  <w:marLeft w:val="0"/>
                  <w:marRight w:val="0"/>
                  <w:marTop w:val="168"/>
                  <w:marBottom w:val="0"/>
                  <w:divBdr>
                    <w:top w:val="none" w:sz="0" w:space="0" w:color="auto"/>
                    <w:left w:val="none" w:sz="0" w:space="0" w:color="auto"/>
                    <w:bottom w:val="none" w:sz="0" w:space="0" w:color="auto"/>
                    <w:right w:val="none" w:sz="0" w:space="0" w:color="auto"/>
                  </w:divBdr>
                </w:div>
              </w:divsChild>
            </w:div>
            <w:div w:id="752052555">
              <w:marLeft w:val="2040"/>
              <w:marRight w:val="0"/>
              <w:marTop w:val="0"/>
              <w:marBottom w:val="0"/>
              <w:divBdr>
                <w:top w:val="none" w:sz="0" w:space="0" w:color="auto"/>
                <w:left w:val="none" w:sz="0" w:space="0" w:color="auto"/>
                <w:bottom w:val="none" w:sz="0" w:space="0" w:color="auto"/>
                <w:right w:val="none" w:sz="0" w:space="0" w:color="auto"/>
              </w:divBdr>
              <w:divsChild>
                <w:div w:id="1053383072">
                  <w:marLeft w:val="0"/>
                  <w:marRight w:val="0"/>
                  <w:marTop w:val="0"/>
                  <w:marBottom w:val="0"/>
                  <w:divBdr>
                    <w:top w:val="single" w:sz="2" w:space="0" w:color="D1EDF6"/>
                    <w:left w:val="single" w:sz="2" w:space="0" w:color="D1EDF6"/>
                    <w:bottom w:val="single" w:sz="2" w:space="0" w:color="D1EDF6"/>
                    <w:right w:val="single" w:sz="2" w:space="0" w:color="D1EDF6"/>
                  </w:divBdr>
                  <w:divsChild>
                    <w:div w:id="1205554687">
                      <w:marLeft w:val="0"/>
                      <w:marRight w:val="0"/>
                      <w:marTop w:val="0"/>
                      <w:marBottom w:val="360"/>
                      <w:divBdr>
                        <w:top w:val="none" w:sz="0" w:space="0" w:color="auto"/>
                        <w:left w:val="none" w:sz="0" w:space="0" w:color="auto"/>
                        <w:bottom w:val="none" w:sz="0" w:space="0" w:color="auto"/>
                        <w:right w:val="none" w:sz="0" w:space="0" w:color="auto"/>
                      </w:divBdr>
                    </w:div>
                    <w:div w:id="1715040756">
                      <w:marLeft w:val="0"/>
                      <w:marRight w:val="0"/>
                      <w:marTop w:val="168"/>
                      <w:marBottom w:val="72"/>
                      <w:divBdr>
                        <w:top w:val="none" w:sz="0" w:space="0" w:color="auto"/>
                        <w:left w:val="none" w:sz="0" w:space="0" w:color="auto"/>
                        <w:bottom w:val="none" w:sz="0" w:space="0" w:color="auto"/>
                        <w:right w:val="none" w:sz="0" w:space="0" w:color="auto"/>
                      </w:divBdr>
                      <w:divsChild>
                        <w:div w:id="1634671947">
                          <w:marLeft w:val="0"/>
                          <w:marRight w:val="0"/>
                          <w:marTop w:val="0"/>
                          <w:marBottom w:val="0"/>
                          <w:divBdr>
                            <w:top w:val="none" w:sz="0" w:space="0" w:color="auto"/>
                            <w:left w:val="none" w:sz="0" w:space="0" w:color="auto"/>
                            <w:bottom w:val="none" w:sz="0" w:space="0" w:color="auto"/>
                            <w:right w:val="none" w:sz="0" w:space="0" w:color="auto"/>
                          </w:divBdr>
                        </w:div>
                        <w:div w:id="2143300974">
                          <w:marLeft w:val="0"/>
                          <w:marRight w:val="0"/>
                          <w:marTop w:val="0"/>
                          <w:marBottom w:val="0"/>
                          <w:divBdr>
                            <w:top w:val="none" w:sz="0" w:space="0" w:color="auto"/>
                            <w:left w:val="none" w:sz="0" w:space="0" w:color="auto"/>
                            <w:bottom w:val="none" w:sz="0" w:space="0" w:color="auto"/>
                            <w:right w:val="none" w:sz="0" w:space="0" w:color="auto"/>
                          </w:divBdr>
                          <w:divsChild>
                            <w:div w:id="1758554330">
                              <w:marLeft w:val="0"/>
                              <w:marRight w:val="0"/>
                              <w:marTop w:val="0"/>
                              <w:marBottom w:val="0"/>
                              <w:divBdr>
                                <w:top w:val="none" w:sz="0" w:space="0" w:color="auto"/>
                                <w:left w:val="none" w:sz="0" w:space="0" w:color="auto"/>
                                <w:bottom w:val="none" w:sz="0" w:space="0" w:color="auto"/>
                                <w:right w:val="none" w:sz="0" w:space="0" w:color="auto"/>
                              </w:divBdr>
                            </w:div>
                            <w:div w:id="311717292">
                              <w:marLeft w:val="0"/>
                              <w:marRight w:val="0"/>
                              <w:marTop w:val="0"/>
                              <w:marBottom w:val="0"/>
                              <w:divBdr>
                                <w:top w:val="none" w:sz="0" w:space="0" w:color="auto"/>
                                <w:left w:val="none" w:sz="0" w:space="0" w:color="auto"/>
                                <w:bottom w:val="none" w:sz="0" w:space="0" w:color="auto"/>
                                <w:right w:val="none" w:sz="0" w:space="0" w:color="auto"/>
                              </w:divBdr>
                            </w:div>
                            <w:div w:id="166217960">
                              <w:marLeft w:val="0"/>
                              <w:marRight w:val="0"/>
                              <w:marTop w:val="0"/>
                              <w:marBottom w:val="0"/>
                              <w:divBdr>
                                <w:top w:val="none" w:sz="0" w:space="0" w:color="auto"/>
                                <w:left w:val="none" w:sz="0" w:space="0" w:color="auto"/>
                                <w:bottom w:val="none" w:sz="0" w:space="0" w:color="auto"/>
                                <w:right w:val="none" w:sz="0" w:space="0" w:color="auto"/>
                              </w:divBdr>
                            </w:div>
                            <w:div w:id="1556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82349">
                  <w:marLeft w:val="0"/>
                  <w:marRight w:val="0"/>
                  <w:marTop w:val="0"/>
                  <w:marBottom w:val="0"/>
                  <w:divBdr>
                    <w:top w:val="single" w:sz="2" w:space="0" w:color="FBE8CD"/>
                    <w:left w:val="single" w:sz="2" w:space="0" w:color="FBE8CD"/>
                    <w:bottom w:val="single" w:sz="2" w:space="0" w:color="FBE8CD"/>
                    <w:right w:val="single" w:sz="2" w:space="0" w:color="FBE8CD"/>
                  </w:divBdr>
                  <w:divsChild>
                    <w:div w:id="1747797424">
                      <w:marLeft w:val="0"/>
                      <w:marRight w:val="0"/>
                      <w:marTop w:val="0"/>
                      <w:marBottom w:val="120"/>
                      <w:divBdr>
                        <w:top w:val="none" w:sz="0" w:space="0" w:color="auto"/>
                        <w:left w:val="none" w:sz="0" w:space="0" w:color="auto"/>
                        <w:bottom w:val="none" w:sz="0" w:space="0" w:color="auto"/>
                        <w:right w:val="none" w:sz="0" w:space="0" w:color="auto"/>
                      </w:divBdr>
                      <w:divsChild>
                        <w:div w:id="59058788">
                          <w:marLeft w:val="0"/>
                          <w:marRight w:val="0"/>
                          <w:marTop w:val="0"/>
                          <w:marBottom w:val="120"/>
                          <w:divBdr>
                            <w:top w:val="none" w:sz="0" w:space="0" w:color="auto"/>
                            <w:left w:val="none" w:sz="0" w:space="0" w:color="auto"/>
                            <w:bottom w:val="none" w:sz="0" w:space="0" w:color="auto"/>
                            <w:right w:val="none" w:sz="0" w:space="0" w:color="auto"/>
                          </w:divBdr>
                        </w:div>
                        <w:div w:id="1357463424">
                          <w:marLeft w:val="0"/>
                          <w:marRight w:val="0"/>
                          <w:marTop w:val="0"/>
                          <w:marBottom w:val="120"/>
                          <w:divBdr>
                            <w:top w:val="none" w:sz="0" w:space="0" w:color="auto"/>
                            <w:left w:val="none" w:sz="0" w:space="0" w:color="auto"/>
                            <w:bottom w:val="none" w:sz="0" w:space="0" w:color="auto"/>
                            <w:right w:val="none" w:sz="0" w:space="0" w:color="auto"/>
                          </w:divBdr>
                        </w:div>
                        <w:div w:id="9500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92747">
          <w:marLeft w:val="0"/>
          <w:marRight w:val="0"/>
          <w:marTop w:val="0"/>
          <w:marBottom w:val="432"/>
          <w:divBdr>
            <w:top w:val="none" w:sz="0" w:space="0" w:color="auto"/>
            <w:left w:val="none" w:sz="0" w:space="0" w:color="auto"/>
            <w:bottom w:val="none" w:sz="0" w:space="0" w:color="auto"/>
            <w:right w:val="none" w:sz="0" w:space="0" w:color="auto"/>
          </w:divBdr>
          <w:divsChild>
            <w:div w:id="323557226">
              <w:marLeft w:val="0"/>
              <w:marRight w:val="0"/>
              <w:marTop w:val="0"/>
              <w:marBottom w:val="432"/>
              <w:divBdr>
                <w:top w:val="single" w:sz="6" w:space="6" w:color="CAD0D7"/>
                <w:left w:val="single" w:sz="6" w:space="6" w:color="CAD0D7"/>
                <w:bottom w:val="single" w:sz="6" w:space="6" w:color="CAD0D7"/>
                <w:right w:val="single" w:sz="6" w:space="6" w:color="CAD0D7"/>
              </w:divBdr>
              <w:divsChild>
                <w:div w:id="603195011">
                  <w:marLeft w:val="0"/>
                  <w:marRight w:val="0"/>
                  <w:marTop w:val="168"/>
                  <w:marBottom w:val="0"/>
                  <w:divBdr>
                    <w:top w:val="none" w:sz="0" w:space="0" w:color="auto"/>
                    <w:left w:val="none" w:sz="0" w:space="0" w:color="auto"/>
                    <w:bottom w:val="none" w:sz="0" w:space="0" w:color="auto"/>
                    <w:right w:val="none" w:sz="0" w:space="0" w:color="auto"/>
                  </w:divBdr>
                </w:div>
                <w:div w:id="1564442288">
                  <w:marLeft w:val="0"/>
                  <w:marRight w:val="0"/>
                  <w:marTop w:val="168"/>
                  <w:marBottom w:val="0"/>
                  <w:divBdr>
                    <w:top w:val="none" w:sz="0" w:space="0" w:color="auto"/>
                    <w:left w:val="none" w:sz="0" w:space="0" w:color="auto"/>
                    <w:bottom w:val="none" w:sz="0" w:space="0" w:color="auto"/>
                    <w:right w:val="none" w:sz="0" w:space="0" w:color="auto"/>
                  </w:divBdr>
                </w:div>
                <w:div w:id="1120804306">
                  <w:marLeft w:val="0"/>
                  <w:marRight w:val="0"/>
                  <w:marTop w:val="168"/>
                  <w:marBottom w:val="0"/>
                  <w:divBdr>
                    <w:top w:val="none" w:sz="0" w:space="0" w:color="auto"/>
                    <w:left w:val="none" w:sz="0" w:space="0" w:color="auto"/>
                    <w:bottom w:val="none" w:sz="0" w:space="0" w:color="auto"/>
                    <w:right w:val="none" w:sz="0" w:space="0" w:color="auto"/>
                  </w:divBdr>
                </w:div>
              </w:divsChild>
            </w:div>
            <w:div w:id="1493180864">
              <w:marLeft w:val="2040"/>
              <w:marRight w:val="0"/>
              <w:marTop w:val="0"/>
              <w:marBottom w:val="0"/>
              <w:divBdr>
                <w:top w:val="none" w:sz="0" w:space="0" w:color="auto"/>
                <w:left w:val="none" w:sz="0" w:space="0" w:color="auto"/>
                <w:bottom w:val="none" w:sz="0" w:space="0" w:color="auto"/>
                <w:right w:val="none" w:sz="0" w:space="0" w:color="auto"/>
              </w:divBdr>
              <w:divsChild>
                <w:div w:id="971252532">
                  <w:marLeft w:val="0"/>
                  <w:marRight w:val="0"/>
                  <w:marTop w:val="0"/>
                  <w:marBottom w:val="0"/>
                  <w:divBdr>
                    <w:top w:val="single" w:sz="2" w:space="0" w:color="D1EDF6"/>
                    <w:left w:val="single" w:sz="2" w:space="0" w:color="D1EDF6"/>
                    <w:bottom w:val="single" w:sz="2" w:space="0" w:color="D1EDF6"/>
                    <w:right w:val="single" w:sz="2" w:space="0" w:color="D1EDF6"/>
                  </w:divBdr>
                  <w:divsChild>
                    <w:div w:id="1445422663">
                      <w:marLeft w:val="0"/>
                      <w:marRight w:val="0"/>
                      <w:marTop w:val="0"/>
                      <w:marBottom w:val="360"/>
                      <w:divBdr>
                        <w:top w:val="none" w:sz="0" w:space="0" w:color="auto"/>
                        <w:left w:val="none" w:sz="0" w:space="0" w:color="auto"/>
                        <w:bottom w:val="none" w:sz="0" w:space="0" w:color="auto"/>
                        <w:right w:val="none" w:sz="0" w:space="0" w:color="auto"/>
                      </w:divBdr>
                    </w:div>
                    <w:div w:id="1229923572">
                      <w:marLeft w:val="0"/>
                      <w:marRight w:val="0"/>
                      <w:marTop w:val="168"/>
                      <w:marBottom w:val="72"/>
                      <w:divBdr>
                        <w:top w:val="none" w:sz="0" w:space="0" w:color="auto"/>
                        <w:left w:val="none" w:sz="0" w:space="0" w:color="auto"/>
                        <w:bottom w:val="none" w:sz="0" w:space="0" w:color="auto"/>
                        <w:right w:val="none" w:sz="0" w:space="0" w:color="auto"/>
                      </w:divBdr>
                      <w:divsChild>
                        <w:div w:id="1491168366">
                          <w:marLeft w:val="0"/>
                          <w:marRight w:val="0"/>
                          <w:marTop w:val="0"/>
                          <w:marBottom w:val="0"/>
                          <w:divBdr>
                            <w:top w:val="none" w:sz="0" w:space="0" w:color="auto"/>
                            <w:left w:val="none" w:sz="0" w:space="0" w:color="auto"/>
                            <w:bottom w:val="none" w:sz="0" w:space="0" w:color="auto"/>
                            <w:right w:val="none" w:sz="0" w:space="0" w:color="auto"/>
                          </w:divBdr>
                        </w:div>
                        <w:div w:id="391538760">
                          <w:marLeft w:val="0"/>
                          <w:marRight w:val="0"/>
                          <w:marTop w:val="0"/>
                          <w:marBottom w:val="0"/>
                          <w:divBdr>
                            <w:top w:val="none" w:sz="0" w:space="0" w:color="auto"/>
                            <w:left w:val="none" w:sz="0" w:space="0" w:color="auto"/>
                            <w:bottom w:val="none" w:sz="0" w:space="0" w:color="auto"/>
                            <w:right w:val="none" w:sz="0" w:space="0" w:color="auto"/>
                          </w:divBdr>
                          <w:divsChild>
                            <w:div w:id="1349408083">
                              <w:marLeft w:val="0"/>
                              <w:marRight w:val="0"/>
                              <w:marTop w:val="0"/>
                              <w:marBottom w:val="0"/>
                              <w:divBdr>
                                <w:top w:val="none" w:sz="0" w:space="0" w:color="auto"/>
                                <w:left w:val="none" w:sz="0" w:space="0" w:color="auto"/>
                                <w:bottom w:val="none" w:sz="0" w:space="0" w:color="auto"/>
                                <w:right w:val="none" w:sz="0" w:space="0" w:color="auto"/>
                              </w:divBdr>
                            </w:div>
                            <w:div w:id="1678340542">
                              <w:marLeft w:val="0"/>
                              <w:marRight w:val="0"/>
                              <w:marTop w:val="0"/>
                              <w:marBottom w:val="0"/>
                              <w:divBdr>
                                <w:top w:val="none" w:sz="0" w:space="0" w:color="auto"/>
                                <w:left w:val="none" w:sz="0" w:space="0" w:color="auto"/>
                                <w:bottom w:val="none" w:sz="0" w:space="0" w:color="auto"/>
                                <w:right w:val="none" w:sz="0" w:space="0" w:color="auto"/>
                              </w:divBdr>
                            </w:div>
                            <w:div w:id="510143260">
                              <w:marLeft w:val="0"/>
                              <w:marRight w:val="0"/>
                              <w:marTop w:val="0"/>
                              <w:marBottom w:val="0"/>
                              <w:divBdr>
                                <w:top w:val="none" w:sz="0" w:space="0" w:color="auto"/>
                                <w:left w:val="none" w:sz="0" w:space="0" w:color="auto"/>
                                <w:bottom w:val="none" w:sz="0" w:space="0" w:color="auto"/>
                                <w:right w:val="none" w:sz="0" w:space="0" w:color="auto"/>
                              </w:divBdr>
                            </w:div>
                            <w:div w:id="144908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34362">
                  <w:marLeft w:val="0"/>
                  <w:marRight w:val="0"/>
                  <w:marTop w:val="0"/>
                  <w:marBottom w:val="0"/>
                  <w:divBdr>
                    <w:top w:val="single" w:sz="2" w:space="0" w:color="FBE8CD"/>
                    <w:left w:val="single" w:sz="2" w:space="0" w:color="FBE8CD"/>
                    <w:bottom w:val="single" w:sz="2" w:space="0" w:color="FBE8CD"/>
                    <w:right w:val="single" w:sz="2" w:space="0" w:color="FBE8CD"/>
                  </w:divBdr>
                  <w:divsChild>
                    <w:div w:id="1927029916">
                      <w:marLeft w:val="0"/>
                      <w:marRight w:val="0"/>
                      <w:marTop w:val="0"/>
                      <w:marBottom w:val="120"/>
                      <w:divBdr>
                        <w:top w:val="none" w:sz="0" w:space="0" w:color="auto"/>
                        <w:left w:val="none" w:sz="0" w:space="0" w:color="auto"/>
                        <w:bottom w:val="none" w:sz="0" w:space="0" w:color="auto"/>
                        <w:right w:val="none" w:sz="0" w:space="0" w:color="auto"/>
                      </w:divBdr>
                      <w:divsChild>
                        <w:div w:id="341858040">
                          <w:marLeft w:val="0"/>
                          <w:marRight w:val="0"/>
                          <w:marTop w:val="0"/>
                          <w:marBottom w:val="120"/>
                          <w:divBdr>
                            <w:top w:val="none" w:sz="0" w:space="0" w:color="auto"/>
                            <w:left w:val="none" w:sz="0" w:space="0" w:color="auto"/>
                            <w:bottom w:val="none" w:sz="0" w:space="0" w:color="auto"/>
                            <w:right w:val="none" w:sz="0" w:space="0" w:color="auto"/>
                          </w:divBdr>
                        </w:div>
                        <w:div w:id="309407848">
                          <w:marLeft w:val="0"/>
                          <w:marRight w:val="0"/>
                          <w:marTop w:val="0"/>
                          <w:marBottom w:val="120"/>
                          <w:divBdr>
                            <w:top w:val="none" w:sz="0" w:space="0" w:color="auto"/>
                            <w:left w:val="none" w:sz="0" w:space="0" w:color="auto"/>
                            <w:bottom w:val="none" w:sz="0" w:space="0" w:color="auto"/>
                            <w:right w:val="none" w:sz="0" w:space="0" w:color="auto"/>
                          </w:divBdr>
                        </w:div>
                        <w:div w:id="3685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279196">
          <w:marLeft w:val="0"/>
          <w:marRight w:val="0"/>
          <w:marTop w:val="0"/>
          <w:marBottom w:val="432"/>
          <w:divBdr>
            <w:top w:val="none" w:sz="0" w:space="0" w:color="auto"/>
            <w:left w:val="none" w:sz="0" w:space="0" w:color="auto"/>
            <w:bottom w:val="none" w:sz="0" w:space="0" w:color="auto"/>
            <w:right w:val="none" w:sz="0" w:space="0" w:color="auto"/>
          </w:divBdr>
          <w:divsChild>
            <w:div w:id="1704935985">
              <w:marLeft w:val="0"/>
              <w:marRight w:val="0"/>
              <w:marTop w:val="0"/>
              <w:marBottom w:val="432"/>
              <w:divBdr>
                <w:top w:val="single" w:sz="6" w:space="6" w:color="CAD0D7"/>
                <w:left w:val="single" w:sz="6" w:space="6" w:color="CAD0D7"/>
                <w:bottom w:val="single" w:sz="6" w:space="6" w:color="CAD0D7"/>
                <w:right w:val="single" w:sz="6" w:space="6" w:color="CAD0D7"/>
              </w:divBdr>
              <w:divsChild>
                <w:div w:id="2141652014">
                  <w:marLeft w:val="0"/>
                  <w:marRight w:val="0"/>
                  <w:marTop w:val="168"/>
                  <w:marBottom w:val="0"/>
                  <w:divBdr>
                    <w:top w:val="none" w:sz="0" w:space="0" w:color="auto"/>
                    <w:left w:val="none" w:sz="0" w:space="0" w:color="auto"/>
                    <w:bottom w:val="none" w:sz="0" w:space="0" w:color="auto"/>
                    <w:right w:val="none" w:sz="0" w:space="0" w:color="auto"/>
                  </w:divBdr>
                </w:div>
                <w:div w:id="1440300260">
                  <w:marLeft w:val="0"/>
                  <w:marRight w:val="0"/>
                  <w:marTop w:val="168"/>
                  <w:marBottom w:val="0"/>
                  <w:divBdr>
                    <w:top w:val="none" w:sz="0" w:space="0" w:color="auto"/>
                    <w:left w:val="none" w:sz="0" w:space="0" w:color="auto"/>
                    <w:bottom w:val="none" w:sz="0" w:space="0" w:color="auto"/>
                    <w:right w:val="none" w:sz="0" w:space="0" w:color="auto"/>
                  </w:divBdr>
                </w:div>
                <w:div w:id="33040983">
                  <w:marLeft w:val="0"/>
                  <w:marRight w:val="0"/>
                  <w:marTop w:val="168"/>
                  <w:marBottom w:val="0"/>
                  <w:divBdr>
                    <w:top w:val="none" w:sz="0" w:space="0" w:color="auto"/>
                    <w:left w:val="none" w:sz="0" w:space="0" w:color="auto"/>
                    <w:bottom w:val="none" w:sz="0" w:space="0" w:color="auto"/>
                    <w:right w:val="none" w:sz="0" w:space="0" w:color="auto"/>
                  </w:divBdr>
                </w:div>
              </w:divsChild>
            </w:div>
            <w:div w:id="311104756">
              <w:marLeft w:val="2040"/>
              <w:marRight w:val="0"/>
              <w:marTop w:val="0"/>
              <w:marBottom w:val="0"/>
              <w:divBdr>
                <w:top w:val="none" w:sz="0" w:space="0" w:color="auto"/>
                <w:left w:val="none" w:sz="0" w:space="0" w:color="auto"/>
                <w:bottom w:val="none" w:sz="0" w:space="0" w:color="auto"/>
                <w:right w:val="none" w:sz="0" w:space="0" w:color="auto"/>
              </w:divBdr>
              <w:divsChild>
                <w:div w:id="679166873">
                  <w:marLeft w:val="0"/>
                  <w:marRight w:val="0"/>
                  <w:marTop w:val="0"/>
                  <w:marBottom w:val="0"/>
                  <w:divBdr>
                    <w:top w:val="single" w:sz="2" w:space="0" w:color="D1EDF6"/>
                    <w:left w:val="single" w:sz="2" w:space="0" w:color="D1EDF6"/>
                    <w:bottom w:val="single" w:sz="2" w:space="0" w:color="D1EDF6"/>
                    <w:right w:val="single" w:sz="2" w:space="0" w:color="D1EDF6"/>
                  </w:divBdr>
                  <w:divsChild>
                    <w:div w:id="1854958195">
                      <w:marLeft w:val="0"/>
                      <w:marRight w:val="0"/>
                      <w:marTop w:val="0"/>
                      <w:marBottom w:val="360"/>
                      <w:divBdr>
                        <w:top w:val="none" w:sz="0" w:space="0" w:color="auto"/>
                        <w:left w:val="none" w:sz="0" w:space="0" w:color="auto"/>
                        <w:bottom w:val="none" w:sz="0" w:space="0" w:color="auto"/>
                        <w:right w:val="none" w:sz="0" w:space="0" w:color="auto"/>
                      </w:divBdr>
                    </w:div>
                    <w:div w:id="1850673460">
                      <w:marLeft w:val="0"/>
                      <w:marRight w:val="0"/>
                      <w:marTop w:val="168"/>
                      <w:marBottom w:val="72"/>
                      <w:divBdr>
                        <w:top w:val="none" w:sz="0" w:space="0" w:color="auto"/>
                        <w:left w:val="none" w:sz="0" w:space="0" w:color="auto"/>
                        <w:bottom w:val="none" w:sz="0" w:space="0" w:color="auto"/>
                        <w:right w:val="none" w:sz="0" w:space="0" w:color="auto"/>
                      </w:divBdr>
                      <w:divsChild>
                        <w:div w:id="1421832698">
                          <w:marLeft w:val="0"/>
                          <w:marRight w:val="0"/>
                          <w:marTop w:val="0"/>
                          <w:marBottom w:val="0"/>
                          <w:divBdr>
                            <w:top w:val="none" w:sz="0" w:space="0" w:color="auto"/>
                            <w:left w:val="none" w:sz="0" w:space="0" w:color="auto"/>
                            <w:bottom w:val="none" w:sz="0" w:space="0" w:color="auto"/>
                            <w:right w:val="none" w:sz="0" w:space="0" w:color="auto"/>
                          </w:divBdr>
                        </w:div>
                        <w:div w:id="347567692">
                          <w:marLeft w:val="0"/>
                          <w:marRight w:val="0"/>
                          <w:marTop w:val="0"/>
                          <w:marBottom w:val="0"/>
                          <w:divBdr>
                            <w:top w:val="none" w:sz="0" w:space="0" w:color="auto"/>
                            <w:left w:val="none" w:sz="0" w:space="0" w:color="auto"/>
                            <w:bottom w:val="none" w:sz="0" w:space="0" w:color="auto"/>
                            <w:right w:val="none" w:sz="0" w:space="0" w:color="auto"/>
                          </w:divBdr>
                          <w:divsChild>
                            <w:div w:id="491677841">
                              <w:marLeft w:val="0"/>
                              <w:marRight w:val="0"/>
                              <w:marTop w:val="0"/>
                              <w:marBottom w:val="0"/>
                              <w:divBdr>
                                <w:top w:val="none" w:sz="0" w:space="0" w:color="auto"/>
                                <w:left w:val="none" w:sz="0" w:space="0" w:color="auto"/>
                                <w:bottom w:val="none" w:sz="0" w:space="0" w:color="auto"/>
                                <w:right w:val="none" w:sz="0" w:space="0" w:color="auto"/>
                              </w:divBdr>
                            </w:div>
                            <w:div w:id="871504530">
                              <w:marLeft w:val="0"/>
                              <w:marRight w:val="0"/>
                              <w:marTop w:val="0"/>
                              <w:marBottom w:val="0"/>
                              <w:divBdr>
                                <w:top w:val="none" w:sz="0" w:space="0" w:color="auto"/>
                                <w:left w:val="none" w:sz="0" w:space="0" w:color="auto"/>
                                <w:bottom w:val="none" w:sz="0" w:space="0" w:color="auto"/>
                                <w:right w:val="none" w:sz="0" w:space="0" w:color="auto"/>
                              </w:divBdr>
                            </w:div>
                            <w:div w:id="1628004394">
                              <w:marLeft w:val="0"/>
                              <w:marRight w:val="0"/>
                              <w:marTop w:val="0"/>
                              <w:marBottom w:val="0"/>
                              <w:divBdr>
                                <w:top w:val="none" w:sz="0" w:space="0" w:color="auto"/>
                                <w:left w:val="none" w:sz="0" w:space="0" w:color="auto"/>
                                <w:bottom w:val="none" w:sz="0" w:space="0" w:color="auto"/>
                                <w:right w:val="none" w:sz="0" w:space="0" w:color="auto"/>
                              </w:divBdr>
                            </w:div>
                            <w:div w:id="14412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56073">
                  <w:marLeft w:val="0"/>
                  <w:marRight w:val="0"/>
                  <w:marTop w:val="0"/>
                  <w:marBottom w:val="0"/>
                  <w:divBdr>
                    <w:top w:val="single" w:sz="2" w:space="0" w:color="FBE8CD"/>
                    <w:left w:val="single" w:sz="2" w:space="0" w:color="FBE8CD"/>
                    <w:bottom w:val="single" w:sz="2" w:space="0" w:color="FBE8CD"/>
                    <w:right w:val="single" w:sz="2" w:space="0" w:color="FBE8CD"/>
                  </w:divBdr>
                  <w:divsChild>
                    <w:div w:id="1900361022">
                      <w:marLeft w:val="0"/>
                      <w:marRight w:val="0"/>
                      <w:marTop w:val="0"/>
                      <w:marBottom w:val="120"/>
                      <w:divBdr>
                        <w:top w:val="none" w:sz="0" w:space="0" w:color="auto"/>
                        <w:left w:val="none" w:sz="0" w:space="0" w:color="auto"/>
                        <w:bottom w:val="none" w:sz="0" w:space="0" w:color="auto"/>
                        <w:right w:val="none" w:sz="0" w:space="0" w:color="auto"/>
                      </w:divBdr>
                      <w:divsChild>
                        <w:div w:id="1763062201">
                          <w:marLeft w:val="0"/>
                          <w:marRight w:val="0"/>
                          <w:marTop w:val="0"/>
                          <w:marBottom w:val="120"/>
                          <w:divBdr>
                            <w:top w:val="none" w:sz="0" w:space="0" w:color="auto"/>
                            <w:left w:val="none" w:sz="0" w:space="0" w:color="auto"/>
                            <w:bottom w:val="none" w:sz="0" w:space="0" w:color="auto"/>
                            <w:right w:val="none" w:sz="0" w:space="0" w:color="auto"/>
                          </w:divBdr>
                        </w:div>
                        <w:div w:id="724571472">
                          <w:marLeft w:val="0"/>
                          <w:marRight w:val="0"/>
                          <w:marTop w:val="0"/>
                          <w:marBottom w:val="120"/>
                          <w:divBdr>
                            <w:top w:val="none" w:sz="0" w:space="0" w:color="auto"/>
                            <w:left w:val="none" w:sz="0" w:space="0" w:color="auto"/>
                            <w:bottom w:val="none" w:sz="0" w:space="0" w:color="auto"/>
                            <w:right w:val="none" w:sz="0" w:space="0" w:color="auto"/>
                          </w:divBdr>
                        </w:div>
                        <w:div w:id="4762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331014">
          <w:marLeft w:val="0"/>
          <w:marRight w:val="0"/>
          <w:marTop w:val="0"/>
          <w:marBottom w:val="432"/>
          <w:divBdr>
            <w:top w:val="none" w:sz="0" w:space="0" w:color="auto"/>
            <w:left w:val="none" w:sz="0" w:space="0" w:color="auto"/>
            <w:bottom w:val="none" w:sz="0" w:space="0" w:color="auto"/>
            <w:right w:val="none" w:sz="0" w:space="0" w:color="auto"/>
          </w:divBdr>
          <w:divsChild>
            <w:div w:id="149299223">
              <w:marLeft w:val="0"/>
              <w:marRight w:val="0"/>
              <w:marTop w:val="0"/>
              <w:marBottom w:val="432"/>
              <w:divBdr>
                <w:top w:val="single" w:sz="6" w:space="6" w:color="CAD0D7"/>
                <w:left w:val="single" w:sz="6" w:space="6" w:color="CAD0D7"/>
                <w:bottom w:val="single" w:sz="6" w:space="6" w:color="CAD0D7"/>
                <w:right w:val="single" w:sz="6" w:space="6" w:color="CAD0D7"/>
              </w:divBdr>
              <w:divsChild>
                <w:div w:id="361517510">
                  <w:marLeft w:val="0"/>
                  <w:marRight w:val="0"/>
                  <w:marTop w:val="168"/>
                  <w:marBottom w:val="0"/>
                  <w:divBdr>
                    <w:top w:val="none" w:sz="0" w:space="0" w:color="auto"/>
                    <w:left w:val="none" w:sz="0" w:space="0" w:color="auto"/>
                    <w:bottom w:val="none" w:sz="0" w:space="0" w:color="auto"/>
                    <w:right w:val="none" w:sz="0" w:space="0" w:color="auto"/>
                  </w:divBdr>
                </w:div>
                <w:div w:id="1189101454">
                  <w:marLeft w:val="0"/>
                  <w:marRight w:val="0"/>
                  <w:marTop w:val="168"/>
                  <w:marBottom w:val="0"/>
                  <w:divBdr>
                    <w:top w:val="none" w:sz="0" w:space="0" w:color="auto"/>
                    <w:left w:val="none" w:sz="0" w:space="0" w:color="auto"/>
                    <w:bottom w:val="none" w:sz="0" w:space="0" w:color="auto"/>
                    <w:right w:val="none" w:sz="0" w:space="0" w:color="auto"/>
                  </w:divBdr>
                </w:div>
                <w:div w:id="1363285851">
                  <w:marLeft w:val="0"/>
                  <w:marRight w:val="0"/>
                  <w:marTop w:val="168"/>
                  <w:marBottom w:val="0"/>
                  <w:divBdr>
                    <w:top w:val="none" w:sz="0" w:space="0" w:color="auto"/>
                    <w:left w:val="none" w:sz="0" w:space="0" w:color="auto"/>
                    <w:bottom w:val="none" w:sz="0" w:space="0" w:color="auto"/>
                    <w:right w:val="none" w:sz="0" w:space="0" w:color="auto"/>
                  </w:divBdr>
                </w:div>
              </w:divsChild>
            </w:div>
            <w:div w:id="116875415">
              <w:marLeft w:val="2040"/>
              <w:marRight w:val="0"/>
              <w:marTop w:val="0"/>
              <w:marBottom w:val="0"/>
              <w:divBdr>
                <w:top w:val="none" w:sz="0" w:space="0" w:color="auto"/>
                <w:left w:val="none" w:sz="0" w:space="0" w:color="auto"/>
                <w:bottom w:val="none" w:sz="0" w:space="0" w:color="auto"/>
                <w:right w:val="none" w:sz="0" w:space="0" w:color="auto"/>
              </w:divBdr>
              <w:divsChild>
                <w:div w:id="811488484">
                  <w:marLeft w:val="0"/>
                  <w:marRight w:val="0"/>
                  <w:marTop w:val="0"/>
                  <w:marBottom w:val="0"/>
                  <w:divBdr>
                    <w:top w:val="single" w:sz="2" w:space="0" w:color="D1EDF6"/>
                    <w:left w:val="single" w:sz="2" w:space="0" w:color="D1EDF6"/>
                    <w:bottom w:val="single" w:sz="2" w:space="0" w:color="D1EDF6"/>
                    <w:right w:val="single" w:sz="2" w:space="0" w:color="D1EDF6"/>
                  </w:divBdr>
                  <w:divsChild>
                    <w:div w:id="315838093">
                      <w:marLeft w:val="0"/>
                      <w:marRight w:val="0"/>
                      <w:marTop w:val="0"/>
                      <w:marBottom w:val="360"/>
                      <w:divBdr>
                        <w:top w:val="none" w:sz="0" w:space="0" w:color="auto"/>
                        <w:left w:val="none" w:sz="0" w:space="0" w:color="auto"/>
                        <w:bottom w:val="none" w:sz="0" w:space="0" w:color="auto"/>
                        <w:right w:val="none" w:sz="0" w:space="0" w:color="auto"/>
                      </w:divBdr>
                    </w:div>
                    <w:div w:id="502085130">
                      <w:marLeft w:val="0"/>
                      <w:marRight w:val="0"/>
                      <w:marTop w:val="168"/>
                      <w:marBottom w:val="72"/>
                      <w:divBdr>
                        <w:top w:val="none" w:sz="0" w:space="0" w:color="auto"/>
                        <w:left w:val="none" w:sz="0" w:space="0" w:color="auto"/>
                        <w:bottom w:val="none" w:sz="0" w:space="0" w:color="auto"/>
                        <w:right w:val="none" w:sz="0" w:space="0" w:color="auto"/>
                      </w:divBdr>
                      <w:divsChild>
                        <w:div w:id="160436915">
                          <w:marLeft w:val="0"/>
                          <w:marRight w:val="0"/>
                          <w:marTop w:val="0"/>
                          <w:marBottom w:val="0"/>
                          <w:divBdr>
                            <w:top w:val="none" w:sz="0" w:space="0" w:color="auto"/>
                            <w:left w:val="none" w:sz="0" w:space="0" w:color="auto"/>
                            <w:bottom w:val="none" w:sz="0" w:space="0" w:color="auto"/>
                            <w:right w:val="none" w:sz="0" w:space="0" w:color="auto"/>
                          </w:divBdr>
                        </w:div>
                        <w:div w:id="925114988">
                          <w:marLeft w:val="0"/>
                          <w:marRight w:val="0"/>
                          <w:marTop w:val="0"/>
                          <w:marBottom w:val="0"/>
                          <w:divBdr>
                            <w:top w:val="none" w:sz="0" w:space="0" w:color="auto"/>
                            <w:left w:val="none" w:sz="0" w:space="0" w:color="auto"/>
                            <w:bottom w:val="none" w:sz="0" w:space="0" w:color="auto"/>
                            <w:right w:val="none" w:sz="0" w:space="0" w:color="auto"/>
                          </w:divBdr>
                          <w:divsChild>
                            <w:div w:id="1511025851">
                              <w:marLeft w:val="0"/>
                              <w:marRight w:val="0"/>
                              <w:marTop w:val="0"/>
                              <w:marBottom w:val="0"/>
                              <w:divBdr>
                                <w:top w:val="none" w:sz="0" w:space="0" w:color="auto"/>
                                <w:left w:val="none" w:sz="0" w:space="0" w:color="auto"/>
                                <w:bottom w:val="none" w:sz="0" w:space="0" w:color="auto"/>
                                <w:right w:val="none" w:sz="0" w:space="0" w:color="auto"/>
                              </w:divBdr>
                            </w:div>
                            <w:div w:id="1757750418">
                              <w:marLeft w:val="0"/>
                              <w:marRight w:val="0"/>
                              <w:marTop w:val="0"/>
                              <w:marBottom w:val="0"/>
                              <w:divBdr>
                                <w:top w:val="none" w:sz="0" w:space="0" w:color="auto"/>
                                <w:left w:val="none" w:sz="0" w:space="0" w:color="auto"/>
                                <w:bottom w:val="none" w:sz="0" w:space="0" w:color="auto"/>
                                <w:right w:val="none" w:sz="0" w:space="0" w:color="auto"/>
                              </w:divBdr>
                            </w:div>
                            <w:div w:id="326521566">
                              <w:marLeft w:val="0"/>
                              <w:marRight w:val="0"/>
                              <w:marTop w:val="0"/>
                              <w:marBottom w:val="0"/>
                              <w:divBdr>
                                <w:top w:val="none" w:sz="0" w:space="0" w:color="auto"/>
                                <w:left w:val="none" w:sz="0" w:space="0" w:color="auto"/>
                                <w:bottom w:val="none" w:sz="0" w:space="0" w:color="auto"/>
                                <w:right w:val="none" w:sz="0" w:space="0" w:color="auto"/>
                              </w:divBdr>
                            </w:div>
                            <w:div w:id="8131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25193">
                  <w:marLeft w:val="0"/>
                  <w:marRight w:val="0"/>
                  <w:marTop w:val="0"/>
                  <w:marBottom w:val="0"/>
                  <w:divBdr>
                    <w:top w:val="single" w:sz="2" w:space="0" w:color="FBE8CD"/>
                    <w:left w:val="single" w:sz="2" w:space="0" w:color="FBE8CD"/>
                    <w:bottom w:val="single" w:sz="2" w:space="0" w:color="FBE8CD"/>
                    <w:right w:val="single" w:sz="2" w:space="0" w:color="FBE8CD"/>
                  </w:divBdr>
                  <w:divsChild>
                    <w:div w:id="225536813">
                      <w:marLeft w:val="0"/>
                      <w:marRight w:val="0"/>
                      <w:marTop w:val="0"/>
                      <w:marBottom w:val="120"/>
                      <w:divBdr>
                        <w:top w:val="none" w:sz="0" w:space="0" w:color="auto"/>
                        <w:left w:val="none" w:sz="0" w:space="0" w:color="auto"/>
                        <w:bottom w:val="none" w:sz="0" w:space="0" w:color="auto"/>
                        <w:right w:val="none" w:sz="0" w:space="0" w:color="auto"/>
                      </w:divBdr>
                      <w:divsChild>
                        <w:div w:id="1597401038">
                          <w:marLeft w:val="0"/>
                          <w:marRight w:val="0"/>
                          <w:marTop w:val="0"/>
                          <w:marBottom w:val="120"/>
                          <w:divBdr>
                            <w:top w:val="none" w:sz="0" w:space="0" w:color="auto"/>
                            <w:left w:val="none" w:sz="0" w:space="0" w:color="auto"/>
                            <w:bottom w:val="none" w:sz="0" w:space="0" w:color="auto"/>
                            <w:right w:val="none" w:sz="0" w:space="0" w:color="auto"/>
                          </w:divBdr>
                        </w:div>
                        <w:div w:id="1738740598">
                          <w:marLeft w:val="0"/>
                          <w:marRight w:val="0"/>
                          <w:marTop w:val="0"/>
                          <w:marBottom w:val="120"/>
                          <w:divBdr>
                            <w:top w:val="none" w:sz="0" w:space="0" w:color="auto"/>
                            <w:left w:val="none" w:sz="0" w:space="0" w:color="auto"/>
                            <w:bottom w:val="none" w:sz="0" w:space="0" w:color="auto"/>
                            <w:right w:val="none" w:sz="0" w:space="0" w:color="auto"/>
                          </w:divBdr>
                        </w:div>
                        <w:div w:id="29861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166145">
          <w:marLeft w:val="0"/>
          <w:marRight w:val="0"/>
          <w:marTop w:val="0"/>
          <w:marBottom w:val="432"/>
          <w:divBdr>
            <w:top w:val="none" w:sz="0" w:space="0" w:color="auto"/>
            <w:left w:val="none" w:sz="0" w:space="0" w:color="auto"/>
            <w:bottom w:val="none" w:sz="0" w:space="0" w:color="auto"/>
            <w:right w:val="none" w:sz="0" w:space="0" w:color="auto"/>
          </w:divBdr>
          <w:divsChild>
            <w:div w:id="1578977547">
              <w:marLeft w:val="0"/>
              <w:marRight w:val="0"/>
              <w:marTop w:val="0"/>
              <w:marBottom w:val="432"/>
              <w:divBdr>
                <w:top w:val="single" w:sz="6" w:space="6" w:color="CAD0D7"/>
                <w:left w:val="single" w:sz="6" w:space="6" w:color="CAD0D7"/>
                <w:bottom w:val="single" w:sz="6" w:space="6" w:color="CAD0D7"/>
                <w:right w:val="single" w:sz="6" w:space="6" w:color="CAD0D7"/>
              </w:divBdr>
              <w:divsChild>
                <w:div w:id="892739346">
                  <w:marLeft w:val="0"/>
                  <w:marRight w:val="0"/>
                  <w:marTop w:val="168"/>
                  <w:marBottom w:val="0"/>
                  <w:divBdr>
                    <w:top w:val="none" w:sz="0" w:space="0" w:color="auto"/>
                    <w:left w:val="none" w:sz="0" w:space="0" w:color="auto"/>
                    <w:bottom w:val="none" w:sz="0" w:space="0" w:color="auto"/>
                    <w:right w:val="none" w:sz="0" w:space="0" w:color="auto"/>
                  </w:divBdr>
                </w:div>
                <w:div w:id="1942759648">
                  <w:marLeft w:val="0"/>
                  <w:marRight w:val="0"/>
                  <w:marTop w:val="168"/>
                  <w:marBottom w:val="0"/>
                  <w:divBdr>
                    <w:top w:val="none" w:sz="0" w:space="0" w:color="auto"/>
                    <w:left w:val="none" w:sz="0" w:space="0" w:color="auto"/>
                    <w:bottom w:val="none" w:sz="0" w:space="0" w:color="auto"/>
                    <w:right w:val="none" w:sz="0" w:space="0" w:color="auto"/>
                  </w:divBdr>
                </w:div>
                <w:div w:id="993872633">
                  <w:marLeft w:val="0"/>
                  <w:marRight w:val="0"/>
                  <w:marTop w:val="168"/>
                  <w:marBottom w:val="0"/>
                  <w:divBdr>
                    <w:top w:val="none" w:sz="0" w:space="0" w:color="auto"/>
                    <w:left w:val="none" w:sz="0" w:space="0" w:color="auto"/>
                    <w:bottom w:val="none" w:sz="0" w:space="0" w:color="auto"/>
                    <w:right w:val="none" w:sz="0" w:space="0" w:color="auto"/>
                  </w:divBdr>
                </w:div>
              </w:divsChild>
            </w:div>
            <w:div w:id="628823712">
              <w:marLeft w:val="2040"/>
              <w:marRight w:val="0"/>
              <w:marTop w:val="0"/>
              <w:marBottom w:val="0"/>
              <w:divBdr>
                <w:top w:val="none" w:sz="0" w:space="0" w:color="auto"/>
                <w:left w:val="none" w:sz="0" w:space="0" w:color="auto"/>
                <w:bottom w:val="none" w:sz="0" w:space="0" w:color="auto"/>
                <w:right w:val="none" w:sz="0" w:space="0" w:color="auto"/>
              </w:divBdr>
              <w:divsChild>
                <w:div w:id="674650688">
                  <w:marLeft w:val="0"/>
                  <w:marRight w:val="0"/>
                  <w:marTop w:val="0"/>
                  <w:marBottom w:val="0"/>
                  <w:divBdr>
                    <w:top w:val="single" w:sz="2" w:space="0" w:color="D1EDF6"/>
                    <w:left w:val="single" w:sz="2" w:space="0" w:color="D1EDF6"/>
                    <w:bottom w:val="single" w:sz="2" w:space="0" w:color="D1EDF6"/>
                    <w:right w:val="single" w:sz="2" w:space="0" w:color="D1EDF6"/>
                  </w:divBdr>
                  <w:divsChild>
                    <w:div w:id="1349982539">
                      <w:marLeft w:val="0"/>
                      <w:marRight w:val="0"/>
                      <w:marTop w:val="0"/>
                      <w:marBottom w:val="360"/>
                      <w:divBdr>
                        <w:top w:val="none" w:sz="0" w:space="0" w:color="auto"/>
                        <w:left w:val="none" w:sz="0" w:space="0" w:color="auto"/>
                        <w:bottom w:val="none" w:sz="0" w:space="0" w:color="auto"/>
                        <w:right w:val="none" w:sz="0" w:space="0" w:color="auto"/>
                      </w:divBdr>
                    </w:div>
                    <w:div w:id="345599175">
                      <w:marLeft w:val="0"/>
                      <w:marRight w:val="0"/>
                      <w:marTop w:val="168"/>
                      <w:marBottom w:val="72"/>
                      <w:divBdr>
                        <w:top w:val="none" w:sz="0" w:space="0" w:color="auto"/>
                        <w:left w:val="none" w:sz="0" w:space="0" w:color="auto"/>
                        <w:bottom w:val="none" w:sz="0" w:space="0" w:color="auto"/>
                        <w:right w:val="none" w:sz="0" w:space="0" w:color="auto"/>
                      </w:divBdr>
                      <w:divsChild>
                        <w:div w:id="1838841523">
                          <w:marLeft w:val="0"/>
                          <w:marRight w:val="0"/>
                          <w:marTop w:val="0"/>
                          <w:marBottom w:val="0"/>
                          <w:divBdr>
                            <w:top w:val="none" w:sz="0" w:space="0" w:color="auto"/>
                            <w:left w:val="none" w:sz="0" w:space="0" w:color="auto"/>
                            <w:bottom w:val="none" w:sz="0" w:space="0" w:color="auto"/>
                            <w:right w:val="none" w:sz="0" w:space="0" w:color="auto"/>
                          </w:divBdr>
                        </w:div>
                        <w:div w:id="1707950859">
                          <w:marLeft w:val="0"/>
                          <w:marRight w:val="0"/>
                          <w:marTop w:val="0"/>
                          <w:marBottom w:val="0"/>
                          <w:divBdr>
                            <w:top w:val="none" w:sz="0" w:space="0" w:color="auto"/>
                            <w:left w:val="none" w:sz="0" w:space="0" w:color="auto"/>
                            <w:bottom w:val="none" w:sz="0" w:space="0" w:color="auto"/>
                            <w:right w:val="none" w:sz="0" w:space="0" w:color="auto"/>
                          </w:divBdr>
                          <w:divsChild>
                            <w:div w:id="889224443">
                              <w:marLeft w:val="0"/>
                              <w:marRight w:val="0"/>
                              <w:marTop w:val="0"/>
                              <w:marBottom w:val="0"/>
                              <w:divBdr>
                                <w:top w:val="none" w:sz="0" w:space="0" w:color="auto"/>
                                <w:left w:val="none" w:sz="0" w:space="0" w:color="auto"/>
                                <w:bottom w:val="none" w:sz="0" w:space="0" w:color="auto"/>
                                <w:right w:val="none" w:sz="0" w:space="0" w:color="auto"/>
                              </w:divBdr>
                            </w:div>
                            <w:div w:id="1657419703">
                              <w:marLeft w:val="0"/>
                              <w:marRight w:val="0"/>
                              <w:marTop w:val="0"/>
                              <w:marBottom w:val="0"/>
                              <w:divBdr>
                                <w:top w:val="none" w:sz="0" w:space="0" w:color="auto"/>
                                <w:left w:val="none" w:sz="0" w:space="0" w:color="auto"/>
                                <w:bottom w:val="none" w:sz="0" w:space="0" w:color="auto"/>
                                <w:right w:val="none" w:sz="0" w:space="0" w:color="auto"/>
                              </w:divBdr>
                            </w:div>
                            <w:div w:id="200751992">
                              <w:marLeft w:val="0"/>
                              <w:marRight w:val="0"/>
                              <w:marTop w:val="0"/>
                              <w:marBottom w:val="0"/>
                              <w:divBdr>
                                <w:top w:val="none" w:sz="0" w:space="0" w:color="auto"/>
                                <w:left w:val="none" w:sz="0" w:space="0" w:color="auto"/>
                                <w:bottom w:val="none" w:sz="0" w:space="0" w:color="auto"/>
                                <w:right w:val="none" w:sz="0" w:space="0" w:color="auto"/>
                              </w:divBdr>
                            </w:div>
                            <w:div w:id="19998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328327">
                  <w:marLeft w:val="0"/>
                  <w:marRight w:val="0"/>
                  <w:marTop w:val="0"/>
                  <w:marBottom w:val="0"/>
                  <w:divBdr>
                    <w:top w:val="single" w:sz="2" w:space="0" w:color="FBE8CD"/>
                    <w:left w:val="single" w:sz="2" w:space="0" w:color="FBE8CD"/>
                    <w:bottom w:val="single" w:sz="2" w:space="0" w:color="FBE8CD"/>
                    <w:right w:val="single" w:sz="2" w:space="0" w:color="FBE8CD"/>
                  </w:divBdr>
                  <w:divsChild>
                    <w:div w:id="2114088714">
                      <w:marLeft w:val="0"/>
                      <w:marRight w:val="0"/>
                      <w:marTop w:val="0"/>
                      <w:marBottom w:val="120"/>
                      <w:divBdr>
                        <w:top w:val="none" w:sz="0" w:space="0" w:color="auto"/>
                        <w:left w:val="none" w:sz="0" w:space="0" w:color="auto"/>
                        <w:bottom w:val="none" w:sz="0" w:space="0" w:color="auto"/>
                        <w:right w:val="none" w:sz="0" w:space="0" w:color="auto"/>
                      </w:divBdr>
                      <w:divsChild>
                        <w:div w:id="1831290722">
                          <w:marLeft w:val="0"/>
                          <w:marRight w:val="0"/>
                          <w:marTop w:val="0"/>
                          <w:marBottom w:val="120"/>
                          <w:divBdr>
                            <w:top w:val="none" w:sz="0" w:space="0" w:color="auto"/>
                            <w:left w:val="none" w:sz="0" w:space="0" w:color="auto"/>
                            <w:bottom w:val="none" w:sz="0" w:space="0" w:color="auto"/>
                            <w:right w:val="none" w:sz="0" w:space="0" w:color="auto"/>
                          </w:divBdr>
                        </w:div>
                        <w:div w:id="666130292">
                          <w:marLeft w:val="0"/>
                          <w:marRight w:val="0"/>
                          <w:marTop w:val="0"/>
                          <w:marBottom w:val="120"/>
                          <w:divBdr>
                            <w:top w:val="none" w:sz="0" w:space="0" w:color="auto"/>
                            <w:left w:val="none" w:sz="0" w:space="0" w:color="auto"/>
                            <w:bottom w:val="none" w:sz="0" w:space="0" w:color="auto"/>
                            <w:right w:val="none" w:sz="0" w:space="0" w:color="auto"/>
                          </w:divBdr>
                        </w:div>
                        <w:div w:id="3789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312392">
          <w:marLeft w:val="0"/>
          <w:marRight w:val="0"/>
          <w:marTop w:val="0"/>
          <w:marBottom w:val="432"/>
          <w:divBdr>
            <w:top w:val="none" w:sz="0" w:space="0" w:color="auto"/>
            <w:left w:val="none" w:sz="0" w:space="0" w:color="auto"/>
            <w:bottom w:val="none" w:sz="0" w:space="0" w:color="auto"/>
            <w:right w:val="none" w:sz="0" w:space="0" w:color="auto"/>
          </w:divBdr>
          <w:divsChild>
            <w:div w:id="1329675538">
              <w:marLeft w:val="0"/>
              <w:marRight w:val="0"/>
              <w:marTop w:val="0"/>
              <w:marBottom w:val="432"/>
              <w:divBdr>
                <w:top w:val="single" w:sz="6" w:space="6" w:color="CAD0D7"/>
                <w:left w:val="single" w:sz="6" w:space="6" w:color="CAD0D7"/>
                <w:bottom w:val="single" w:sz="6" w:space="6" w:color="CAD0D7"/>
                <w:right w:val="single" w:sz="6" w:space="6" w:color="CAD0D7"/>
              </w:divBdr>
              <w:divsChild>
                <w:div w:id="816609574">
                  <w:marLeft w:val="0"/>
                  <w:marRight w:val="0"/>
                  <w:marTop w:val="168"/>
                  <w:marBottom w:val="0"/>
                  <w:divBdr>
                    <w:top w:val="none" w:sz="0" w:space="0" w:color="auto"/>
                    <w:left w:val="none" w:sz="0" w:space="0" w:color="auto"/>
                    <w:bottom w:val="none" w:sz="0" w:space="0" w:color="auto"/>
                    <w:right w:val="none" w:sz="0" w:space="0" w:color="auto"/>
                  </w:divBdr>
                </w:div>
                <w:div w:id="1208369626">
                  <w:marLeft w:val="0"/>
                  <w:marRight w:val="0"/>
                  <w:marTop w:val="168"/>
                  <w:marBottom w:val="0"/>
                  <w:divBdr>
                    <w:top w:val="none" w:sz="0" w:space="0" w:color="auto"/>
                    <w:left w:val="none" w:sz="0" w:space="0" w:color="auto"/>
                    <w:bottom w:val="none" w:sz="0" w:space="0" w:color="auto"/>
                    <w:right w:val="none" w:sz="0" w:space="0" w:color="auto"/>
                  </w:divBdr>
                </w:div>
                <w:div w:id="1606379149">
                  <w:marLeft w:val="0"/>
                  <w:marRight w:val="0"/>
                  <w:marTop w:val="168"/>
                  <w:marBottom w:val="0"/>
                  <w:divBdr>
                    <w:top w:val="none" w:sz="0" w:space="0" w:color="auto"/>
                    <w:left w:val="none" w:sz="0" w:space="0" w:color="auto"/>
                    <w:bottom w:val="none" w:sz="0" w:space="0" w:color="auto"/>
                    <w:right w:val="none" w:sz="0" w:space="0" w:color="auto"/>
                  </w:divBdr>
                </w:div>
              </w:divsChild>
            </w:div>
            <w:div w:id="299700396">
              <w:marLeft w:val="2040"/>
              <w:marRight w:val="0"/>
              <w:marTop w:val="0"/>
              <w:marBottom w:val="0"/>
              <w:divBdr>
                <w:top w:val="none" w:sz="0" w:space="0" w:color="auto"/>
                <w:left w:val="none" w:sz="0" w:space="0" w:color="auto"/>
                <w:bottom w:val="none" w:sz="0" w:space="0" w:color="auto"/>
                <w:right w:val="none" w:sz="0" w:space="0" w:color="auto"/>
              </w:divBdr>
              <w:divsChild>
                <w:div w:id="925261918">
                  <w:marLeft w:val="0"/>
                  <w:marRight w:val="0"/>
                  <w:marTop w:val="0"/>
                  <w:marBottom w:val="0"/>
                  <w:divBdr>
                    <w:top w:val="single" w:sz="2" w:space="0" w:color="D1EDF6"/>
                    <w:left w:val="single" w:sz="2" w:space="0" w:color="D1EDF6"/>
                    <w:bottom w:val="single" w:sz="2" w:space="0" w:color="D1EDF6"/>
                    <w:right w:val="single" w:sz="2" w:space="0" w:color="D1EDF6"/>
                  </w:divBdr>
                  <w:divsChild>
                    <w:div w:id="80876582">
                      <w:marLeft w:val="0"/>
                      <w:marRight w:val="0"/>
                      <w:marTop w:val="0"/>
                      <w:marBottom w:val="360"/>
                      <w:divBdr>
                        <w:top w:val="none" w:sz="0" w:space="0" w:color="auto"/>
                        <w:left w:val="none" w:sz="0" w:space="0" w:color="auto"/>
                        <w:bottom w:val="none" w:sz="0" w:space="0" w:color="auto"/>
                        <w:right w:val="none" w:sz="0" w:space="0" w:color="auto"/>
                      </w:divBdr>
                    </w:div>
                    <w:div w:id="1572427146">
                      <w:marLeft w:val="0"/>
                      <w:marRight w:val="0"/>
                      <w:marTop w:val="168"/>
                      <w:marBottom w:val="72"/>
                      <w:divBdr>
                        <w:top w:val="none" w:sz="0" w:space="0" w:color="auto"/>
                        <w:left w:val="none" w:sz="0" w:space="0" w:color="auto"/>
                        <w:bottom w:val="none" w:sz="0" w:space="0" w:color="auto"/>
                        <w:right w:val="none" w:sz="0" w:space="0" w:color="auto"/>
                      </w:divBdr>
                      <w:divsChild>
                        <w:div w:id="32268090">
                          <w:marLeft w:val="0"/>
                          <w:marRight w:val="0"/>
                          <w:marTop w:val="0"/>
                          <w:marBottom w:val="0"/>
                          <w:divBdr>
                            <w:top w:val="none" w:sz="0" w:space="0" w:color="auto"/>
                            <w:left w:val="none" w:sz="0" w:space="0" w:color="auto"/>
                            <w:bottom w:val="none" w:sz="0" w:space="0" w:color="auto"/>
                            <w:right w:val="none" w:sz="0" w:space="0" w:color="auto"/>
                          </w:divBdr>
                        </w:div>
                        <w:div w:id="235478497">
                          <w:marLeft w:val="0"/>
                          <w:marRight w:val="0"/>
                          <w:marTop w:val="0"/>
                          <w:marBottom w:val="0"/>
                          <w:divBdr>
                            <w:top w:val="none" w:sz="0" w:space="0" w:color="auto"/>
                            <w:left w:val="none" w:sz="0" w:space="0" w:color="auto"/>
                            <w:bottom w:val="none" w:sz="0" w:space="0" w:color="auto"/>
                            <w:right w:val="none" w:sz="0" w:space="0" w:color="auto"/>
                          </w:divBdr>
                          <w:divsChild>
                            <w:div w:id="1194273344">
                              <w:marLeft w:val="0"/>
                              <w:marRight w:val="0"/>
                              <w:marTop w:val="0"/>
                              <w:marBottom w:val="0"/>
                              <w:divBdr>
                                <w:top w:val="none" w:sz="0" w:space="0" w:color="auto"/>
                                <w:left w:val="none" w:sz="0" w:space="0" w:color="auto"/>
                                <w:bottom w:val="none" w:sz="0" w:space="0" w:color="auto"/>
                                <w:right w:val="none" w:sz="0" w:space="0" w:color="auto"/>
                              </w:divBdr>
                            </w:div>
                            <w:div w:id="20992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351104">
                  <w:marLeft w:val="0"/>
                  <w:marRight w:val="0"/>
                  <w:marTop w:val="0"/>
                  <w:marBottom w:val="0"/>
                  <w:divBdr>
                    <w:top w:val="single" w:sz="2" w:space="0" w:color="FBE8CD"/>
                    <w:left w:val="single" w:sz="2" w:space="0" w:color="FBE8CD"/>
                    <w:bottom w:val="single" w:sz="2" w:space="0" w:color="FBE8CD"/>
                    <w:right w:val="single" w:sz="2" w:space="0" w:color="FBE8CD"/>
                  </w:divBdr>
                  <w:divsChild>
                    <w:div w:id="664674206">
                      <w:marLeft w:val="0"/>
                      <w:marRight w:val="0"/>
                      <w:marTop w:val="0"/>
                      <w:marBottom w:val="120"/>
                      <w:divBdr>
                        <w:top w:val="none" w:sz="0" w:space="0" w:color="auto"/>
                        <w:left w:val="none" w:sz="0" w:space="0" w:color="auto"/>
                        <w:bottom w:val="none" w:sz="0" w:space="0" w:color="auto"/>
                        <w:right w:val="none" w:sz="0" w:space="0" w:color="auto"/>
                      </w:divBdr>
                      <w:divsChild>
                        <w:div w:id="485827329">
                          <w:marLeft w:val="0"/>
                          <w:marRight w:val="0"/>
                          <w:marTop w:val="0"/>
                          <w:marBottom w:val="120"/>
                          <w:divBdr>
                            <w:top w:val="none" w:sz="0" w:space="0" w:color="auto"/>
                            <w:left w:val="none" w:sz="0" w:space="0" w:color="auto"/>
                            <w:bottom w:val="none" w:sz="0" w:space="0" w:color="auto"/>
                            <w:right w:val="none" w:sz="0" w:space="0" w:color="auto"/>
                          </w:divBdr>
                        </w:div>
                        <w:div w:id="19105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214645">
          <w:marLeft w:val="0"/>
          <w:marRight w:val="0"/>
          <w:marTop w:val="0"/>
          <w:marBottom w:val="432"/>
          <w:divBdr>
            <w:top w:val="none" w:sz="0" w:space="0" w:color="auto"/>
            <w:left w:val="none" w:sz="0" w:space="0" w:color="auto"/>
            <w:bottom w:val="none" w:sz="0" w:space="0" w:color="auto"/>
            <w:right w:val="none" w:sz="0" w:space="0" w:color="auto"/>
          </w:divBdr>
          <w:divsChild>
            <w:div w:id="1391883960">
              <w:marLeft w:val="0"/>
              <w:marRight w:val="0"/>
              <w:marTop w:val="0"/>
              <w:marBottom w:val="432"/>
              <w:divBdr>
                <w:top w:val="single" w:sz="6" w:space="6" w:color="CAD0D7"/>
                <w:left w:val="single" w:sz="6" w:space="6" w:color="CAD0D7"/>
                <w:bottom w:val="single" w:sz="6" w:space="6" w:color="CAD0D7"/>
                <w:right w:val="single" w:sz="6" w:space="6" w:color="CAD0D7"/>
              </w:divBdr>
              <w:divsChild>
                <w:div w:id="229384047">
                  <w:marLeft w:val="0"/>
                  <w:marRight w:val="0"/>
                  <w:marTop w:val="168"/>
                  <w:marBottom w:val="0"/>
                  <w:divBdr>
                    <w:top w:val="none" w:sz="0" w:space="0" w:color="auto"/>
                    <w:left w:val="none" w:sz="0" w:space="0" w:color="auto"/>
                    <w:bottom w:val="none" w:sz="0" w:space="0" w:color="auto"/>
                    <w:right w:val="none" w:sz="0" w:space="0" w:color="auto"/>
                  </w:divBdr>
                </w:div>
                <w:div w:id="1989556179">
                  <w:marLeft w:val="0"/>
                  <w:marRight w:val="0"/>
                  <w:marTop w:val="168"/>
                  <w:marBottom w:val="0"/>
                  <w:divBdr>
                    <w:top w:val="none" w:sz="0" w:space="0" w:color="auto"/>
                    <w:left w:val="none" w:sz="0" w:space="0" w:color="auto"/>
                    <w:bottom w:val="none" w:sz="0" w:space="0" w:color="auto"/>
                    <w:right w:val="none" w:sz="0" w:space="0" w:color="auto"/>
                  </w:divBdr>
                </w:div>
                <w:div w:id="971132675">
                  <w:marLeft w:val="0"/>
                  <w:marRight w:val="0"/>
                  <w:marTop w:val="168"/>
                  <w:marBottom w:val="0"/>
                  <w:divBdr>
                    <w:top w:val="none" w:sz="0" w:space="0" w:color="auto"/>
                    <w:left w:val="none" w:sz="0" w:space="0" w:color="auto"/>
                    <w:bottom w:val="none" w:sz="0" w:space="0" w:color="auto"/>
                    <w:right w:val="none" w:sz="0" w:space="0" w:color="auto"/>
                  </w:divBdr>
                </w:div>
              </w:divsChild>
            </w:div>
            <w:div w:id="814762639">
              <w:marLeft w:val="2040"/>
              <w:marRight w:val="0"/>
              <w:marTop w:val="0"/>
              <w:marBottom w:val="0"/>
              <w:divBdr>
                <w:top w:val="none" w:sz="0" w:space="0" w:color="auto"/>
                <w:left w:val="none" w:sz="0" w:space="0" w:color="auto"/>
                <w:bottom w:val="none" w:sz="0" w:space="0" w:color="auto"/>
                <w:right w:val="none" w:sz="0" w:space="0" w:color="auto"/>
              </w:divBdr>
              <w:divsChild>
                <w:div w:id="21051888">
                  <w:marLeft w:val="0"/>
                  <w:marRight w:val="0"/>
                  <w:marTop w:val="0"/>
                  <w:marBottom w:val="0"/>
                  <w:divBdr>
                    <w:top w:val="single" w:sz="2" w:space="0" w:color="D1EDF6"/>
                    <w:left w:val="single" w:sz="2" w:space="0" w:color="D1EDF6"/>
                    <w:bottom w:val="single" w:sz="2" w:space="0" w:color="D1EDF6"/>
                    <w:right w:val="single" w:sz="2" w:space="0" w:color="D1EDF6"/>
                  </w:divBdr>
                  <w:divsChild>
                    <w:div w:id="211889841">
                      <w:marLeft w:val="0"/>
                      <w:marRight w:val="0"/>
                      <w:marTop w:val="0"/>
                      <w:marBottom w:val="360"/>
                      <w:divBdr>
                        <w:top w:val="none" w:sz="0" w:space="0" w:color="auto"/>
                        <w:left w:val="none" w:sz="0" w:space="0" w:color="auto"/>
                        <w:bottom w:val="none" w:sz="0" w:space="0" w:color="auto"/>
                        <w:right w:val="none" w:sz="0" w:space="0" w:color="auto"/>
                      </w:divBdr>
                    </w:div>
                    <w:div w:id="792135664">
                      <w:marLeft w:val="0"/>
                      <w:marRight w:val="0"/>
                      <w:marTop w:val="168"/>
                      <w:marBottom w:val="72"/>
                      <w:divBdr>
                        <w:top w:val="none" w:sz="0" w:space="0" w:color="auto"/>
                        <w:left w:val="none" w:sz="0" w:space="0" w:color="auto"/>
                        <w:bottom w:val="none" w:sz="0" w:space="0" w:color="auto"/>
                        <w:right w:val="none" w:sz="0" w:space="0" w:color="auto"/>
                      </w:divBdr>
                      <w:divsChild>
                        <w:div w:id="1198010329">
                          <w:marLeft w:val="0"/>
                          <w:marRight w:val="0"/>
                          <w:marTop w:val="0"/>
                          <w:marBottom w:val="0"/>
                          <w:divBdr>
                            <w:top w:val="none" w:sz="0" w:space="0" w:color="auto"/>
                            <w:left w:val="none" w:sz="0" w:space="0" w:color="auto"/>
                            <w:bottom w:val="none" w:sz="0" w:space="0" w:color="auto"/>
                            <w:right w:val="none" w:sz="0" w:space="0" w:color="auto"/>
                          </w:divBdr>
                        </w:div>
                        <w:div w:id="1407797274">
                          <w:marLeft w:val="0"/>
                          <w:marRight w:val="0"/>
                          <w:marTop w:val="0"/>
                          <w:marBottom w:val="0"/>
                          <w:divBdr>
                            <w:top w:val="none" w:sz="0" w:space="0" w:color="auto"/>
                            <w:left w:val="none" w:sz="0" w:space="0" w:color="auto"/>
                            <w:bottom w:val="none" w:sz="0" w:space="0" w:color="auto"/>
                            <w:right w:val="none" w:sz="0" w:space="0" w:color="auto"/>
                          </w:divBdr>
                          <w:divsChild>
                            <w:div w:id="474301823">
                              <w:marLeft w:val="0"/>
                              <w:marRight w:val="0"/>
                              <w:marTop w:val="0"/>
                              <w:marBottom w:val="0"/>
                              <w:divBdr>
                                <w:top w:val="none" w:sz="0" w:space="0" w:color="auto"/>
                                <w:left w:val="none" w:sz="0" w:space="0" w:color="auto"/>
                                <w:bottom w:val="none" w:sz="0" w:space="0" w:color="auto"/>
                                <w:right w:val="none" w:sz="0" w:space="0" w:color="auto"/>
                              </w:divBdr>
                            </w:div>
                            <w:div w:id="8774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5222">
                  <w:marLeft w:val="0"/>
                  <w:marRight w:val="0"/>
                  <w:marTop w:val="0"/>
                  <w:marBottom w:val="0"/>
                  <w:divBdr>
                    <w:top w:val="single" w:sz="2" w:space="0" w:color="FBE8CD"/>
                    <w:left w:val="single" w:sz="2" w:space="0" w:color="FBE8CD"/>
                    <w:bottom w:val="single" w:sz="2" w:space="0" w:color="FBE8CD"/>
                    <w:right w:val="single" w:sz="2" w:space="0" w:color="FBE8CD"/>
                  </w:divBdr>
                  <w:divsChild>
                    <w:div w:id="2104449588">
                      <w:marLeft w:val="0"/>
                      <w:marRight w:val="0"/>
                      <w:marTop w:val="0"/>
                      <w:marBottom w:val="120"/>
                      <w:divBdr>
                        <w:top w:val="none" w:sz="0" w:space="0" w:color="auto"/>
                        <w:left w:val="none" w:sz="0" w:space="0" w:color="auto"/>
                        <w:bottom w:val="none" w:sz="0" w:space="0" w:color="auto"/>
                        <w:right w:val="none" w:sz="0" w:space="0" w:color="auto"/>
                      </w:divBdr>
                      <w:divsChild>
                        <w:div w:id="1083186281">
                          <w:marLeft w:val="0"/>
                          <w:marRight w:val="0"/>
                          <w:marTop w:val="0"/>
                          <w:marBottom w:val="120"/>
                          <w:divBdr>
                            <w:top w:val="none" w:sz="0" w:space="0" w:color="auto"/>
                            <w:left w:val="none" w:sz="0" w:space="0" w:color="auto"/>
                            <w:bottom w:val="none" w:sz="0" w:space="0" w:color="auto"/>
                            <w:right w:val="none" w:sz="0" w:space="0" w:color="auto"/>
                          </w:divBdr>
                        </w:div>
                        <w:div w:id="186767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64125">
          <w:marLeft w:val="0"/>
          <w:marRight w:val="0"/>
          <w:marTop w:val="0"/>
          <w:marBottom w:val="432"/>
          <w:divBdr>
            <w:top w:val="none" w:sz="0" w:space="0" w:color="auto"/>
            <w:left w:val="none" w:sz="0" w:space="0" w:color="auto"/>
            <w:bottom w:val="none" w:sz="0" w:space="0" w:color="auto"/>
            <w:right w:val="none" w:sz="0" w:space="0" w:color="auto"/>
          </w:divBdr>
          <w:divsChild>
            <w:div w:id="1229802210">
              <w:marLeft w:val="0"/>
              <w:marRight w:val="0"/>
              <w:marTop w:val="0"/>
              <w:marBottom w:val="432"/>
              <w:divBdr>
                <w:top w:val="single" w:sz="6" w:space="6" w:color="CAD0D7"/>
                <w:left w:val="single" w:sz="6" w:space="6" w:color="CAD0D7"/>
                <w:bottom w:val="single" w:sz="6" w:space="6" w:color="CAD0D7"/>
                <w:right w:val="single" w:sz="6" w:space="6" w:color="CAD0D7"/>
              </w:divBdr>
              <w:divsChild>
                <w:div w:id="1751538752">
                  <w:marLeft w:val="0"/>
                  <w:marRight w:val="0"/>
                  <w:marTop w:val="168"/>
                  <w:marBottom w:val="0"/>
                  <w:divBdr>
                    <w:top w:val="none" w:sz="0" w:space="0" w:color="auto"/>
                    <w:left w:val="none" w:sz="0" w:space="0" w:color="auto"/>
                    <w:bottom w:val="none" w:sz="0" w:space="0" w:color="auto"/>
                    <w:right w:val="none" w:sz="0" w:space="0" w:color="auto"/>
                  </w:divBdr>
                </w:div>
                <w:div w:id="951091052">
                  <w:marLeft w:val="0"/>
                  <w:marRight w:val="0"/>
                  <w:marTop w:val="168"/>
                  <w:marBottom w:val="0"/>
                  <w:divBdr>
                    <w:top w:val="none" w:sz="0" w:space="0" w:color="auto"/>
                    <w:left w:val="none" w:sz="0" w:space="0" w:color="auto"/>
                    <w:bottom w:val="none" w:sz="0" w:space="0" w:color="auto"/>
                    <w:right w:val="none" w:sz="0" w:space="0" w:color="auto"/>
                  </w:divBdr>
                </w:div>
                <w:div w:id="2004236304">
                  <w:marLeft w:val="0"/>
                  <w:marRight w:val="0"/>
                  <w:marTop w:val="168"/>
                  <w:marBottom w:val="0"/>
                  <w:divBdr>
                    <w:top w:val="none" w:sz="0" w:space="0" w:color="auto"/>
                    <w:left w:val="none" w:sz="0" w:space="0" w:color="auto"/>
                    <w:bottom w:val="none" w:sz="0" w:space="0" w:color="auto"/>
                    <w:right w:val="none" w:sz="0" w:space="0" w:color="auto"/>
                  </w:divBdr>
                </w:div>
              </w:divsChild>
            </w:div>
            <w:div w:id="1847592279">
              <w:marLeft w:val="2040"/>
              <w:marRight w:val="0"/>
              <w:marTop w:val="0"/>
              <w:marBottom w:val="0"/>
              <w:divBdr>
                <w:top w:val="none" w:sz="0" w:space="0" w:color="auto"/>
                <w:left w:val="none" w:sz="0" w:space="0" w:color="auto"/>
                <w:bottom w:val="none" w:sz="0" w:space="0" w:color="auto"/>
                <w:right w:val="none" w:sz="0" w:space="0" w:color="auto"/>
              </w:divBdr>
              <w:divsChild>
                <w:div w:id="177502504">
                  <w:marLeft w:val="0"/>
                  <w:marRight w:val="0"/>
                  <w:marTop w:val="0"/>
                  <w:marBottom w:val="0"/>
                  <w:divBdr>
                    <w:top w:val="single" w:sz="2" w:space="0" w:color="D1EDF6"/>
                    <w:left w:val="single" w:sz="2" w:space="0" w:color="D1EDF6"/>
                    <w:bottom w:val="single" w:sz="2" w:space="0" w:color="D1EDF6"/>
                    <w:right w:val="single" w:sz="2" w:space="0" w:color="D1EDF6"/>
                  </w:divBdr>
                  <w:divsChild>
                    <w:div w:id="1529106182">
                      <w:marLeft w:val="0"/>
                      <w:marRight w:val="0"/>
                      <w:marTop w:val="0"/>
                      <w:marBottom w:val="360"/>
                      <w:divBdr>
                        <w:top w:val="none" w:sz="0" w:space="0" w:color="auto"/>
                        <w:left w:val="none" w:sz="0" w:space="0" w:color="auto"/>
                        <w:bottom w:val="none" w:sz="0" w:space="0" w:color="auto"/>
                        <w:right w:val="none" w:sz="0" w:space="0" w:color="auto"/>
                      </w:divBdr>
                    </w:div>
                    <w:div w:id="894900032">
                      <w:marLeft w:val="0"/>
                      <w:marRight w:val="0"/>
                      <w:marTop w:val="168"/>
                      <w:marBottom w:val="72"/>
                      <w:divBdr>
                        <w:top w:val="none" w:sz="0" w:space="0" w:color="auto"/>
                        <w:left w:val="none" w:sz="0" w:space="0" w:color="auto"/>
                        <w:bottom w:val="none" w:sz="0" w:space="0" w:color="auto"/>
                        <w:right w:val="none" w:sz="0" w:space="0" w:color="auto"/>
                      </w:divBdr>
                      <w:divsChild>
                        <w:div w:id="983198471">
                          <w:marLeft w:val="0"/>
                          <w:marRight w:val="0"/>
                          <w:marTop w:val="0"/>
                          <w:marBottom w:val="0"/>
                          <w:divBdr>
                            <w:top w:val="none" w:sz="0" w:space="0" w:color="auto"/>
                            <w:left w:val="none" w:sz="0" w:space="0" w:color="auto"/>
                            <w:bottom w:val="none" w:sz="0" w:space="0" w:color="auto"/>
                            <w:right w:val="none" w:sz="0" w:space="0" w:color="auto"/>
                          </w:divBdr>
                        </w:div>
                        <w:div w:id="1671829831">
                          <w:marLeft w:val="0"/>
                          <w:marRight w:val="0"/>
                          <w:marTop w:val="0"/>
                          <w:marBottom w:val="0"/>
                          <w:divBdr>
                            <w:top w:val="none" w:sz="0" w:space="0" w:color="auto"/>
                            <w:left w:val="none" w:sz="0" w:space="0" w:color="auto"/>
                            <w:bottom w:val="none" w:sz="0" w:space="0" w:color="auto"/>
                            <w:right w:val="none" w:sz="0" w:space="0" w:color="auto"/>
                          </w:divBdr>
                          <w:divsChild>
                            <w:div w:id="511839649">
                              <w:marLeft w:val="0"/>
                              <w:marRight w:val="0"/>
                              <w:marTop w:val="0"/>
                              <w:marBottom w:val="0"/>
                              <w:divBdr>
                                <w:top w:val="none" w:sz="0" w:space="0" w:color="auto"/>
                                <w:left w:val="none" w:sz="0" w:space="0" w:color="auto"/>
                                <w:bottom w:val="none" w:sz="0" w:space="0" w:color="auto"/>
                                <w:right w:val="none" w:sz="0" w:space="0" w:color="auto"/>
                              </w:divBdr>
                            </w:div>
                            <w:div w:id="19803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9860">
                  <w:marLeft w:val="0"/>
                  <w:marRight w:val="0"/>
                  <w:marTop w:val="0"/>
                  <w:marBottom w:val="0"/>
                  <w:divBdr>
                    <w:top w:val="single" w:sz="2" w:space="0" w:color="FBE8CD"/>
                    <w:left w:val="single" w:sz="2" w:space="0" w:color="FBE8CD"/>
                    <w:bottom w:val="single" w:sz="2" w:space="0" w:color="FBE8CD"/>
                    <w:right w:val="single" w:sz="2" w:space="0" w:color="FBE8CD"/>
                  </w:divBdr>
                  <w:divsChild>
                    <w:div w:id="994450965">
                      <w:marLeft w:val="0"/>
                      <w:marRight w:val="0"/>
                      <w:marTop w:val="0"/>
                      <w:marBottom w:val="120"/>
                      <w:divBdr>
                        <w:top w:val="none" w:sz="0" w:space="0" w:color="auto"/>
                        <w:left w:val="none" w:sz="0" w:space="0" w:color="auto"/>
                        <w:bottom w:val="none" w:sz="0" w:space="0" w:color="auto"/>
                        <w:right w:val="none" w:sz="0" w:space="0" w:color="auto"/>
                      </w:divBdr>
                      <w:divsChild>
                        <w:div w:id="235936754">
                          <w:marLeft w:val="0"/>
                          <w:marRight w:val="0"/>
                          <w:marTop w:val="0"/>
                          <w:marBottom w:val="120"/>
                          <w:divBdr>
                            <w:top w:val="none" w:sz="0" w:space="0" w:color="auto"/>
                            <w:left w:val="none" w:sz="0" w:space="0" w:color="auto"/>
                            <w:bottom w:val="none" w:sz="0" w:space="0" w:color="auto"/>
                            <w:right w:val="none" w:sz="0" w:space="0" w:color="auto"/>
                          </w:divBdr>
                        </w:div>
                        <w:div w:id="57285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578815">
          <w:marLeft w:val="0"/>
          <w:marRight w:val="0"/>
          <w:marTop w:val="0"/>
          <w:marBottom w:val="432"/>
          <w:divBdr>
            <w:top w:val="none" w:sz="0" w:space="0" w:color="auto"/>
            <w:left w:val="none" w:sz="0" w:space="0" w:color="auto"/>
            <w:bottom w:val="none" w:sz="0" w:space="0" w:color="auto"/>
            <w:right w:val="none" w:sz="0" w:space="0" w:color="auto"/>
          </w:divBdr>
          <w:divsChild>
            <w:div w:id="1103495284">
              <w:marLeft w:val="0"/>
              <w:marRight w:val="0"/>
              <w:marTop w:val="0"/>
              <w:marBottom w:val="432"/>
              <w:divBdr>
                <w:top w:val="single" w:sz="6" w:space="6" w:color="CAD0D7"/>
                <w:left w:val="single" w:sz="6" w:space="6" w:color="CAD0D7"/>
                <w:bottom w:val="single" w:sz="6" w:space="6" w:color="CAD0D7"/>
                <w:right w:val="single" w:sz="6" w:space="6" w:color="CAD0D7"/>
              </w:divBdr>
              <w:divsChild>
                <w:div w:id="679507063">
                  <w:marLeft w:val="0"/>
                  <w:marRight w:val="0"/>
                  <w:marTop w:val="168"/>
                  <w:marBottom w:val="0"/>
                  <w:divBdr>
                    <w:top w:val="none" w:sz="0" w:space="0" w:color="auto"/>
                    <w:left w:val="none" w:sz="0" w:space="0" w:color="auto"/>
                    <w:bottom w:val="none" w:sz="0" w:space="0" w:color="auto"/>
                    <w:right w:val="none" w:sz="0" w:space="0" w:color="auto"/>
                  </w:divBdr>
                </w:div>
                <w:div w:id="627472255">
                  <w:marLeft w:val="0"/>
                  <w:marRight w:val="0"/>
                  <w:marTop w:val="168"/>
                  <w:marBottom w:val="0"/>
                  <w:divBdr>
                    <w:top w:val="none" w:sz="0" w:space="0" w:color="auto"/>
                    <w:left w:val="none" w:sz="0" w:space="0" w:color="auto"/>
                    <w:bottom w:val="none" w:sz="0" w:space="0" w:color="auto"/>
                    <w:right w:val="none" w:sz="0" w:space="0" w:color="auto"/>
                  </w:divBdr>
                </w:div>
                <w:div w:id="1824471883">
                  <w:marLeft w:val="0"/>
                  <w:marRight w:val="0"/>
                  <w:marTop w:val="168"/>
                  <w:marBottom w:val="0"/>
                  <w:divBdr>
                    <w:top w:val="none" w:sz="0" w:space="0" w:color="auto"/>
                    <w:left w:val="none" w:sz="0" w:space="0" w:color="auto"/>
                    <w:bottom w:val="none" w:sz="0" w:space="0" w:color="auto"/>
                    <w:right w:val="none" w:sz="0" w:space="0" w:color="auto"/>
                  </w:divBdr>
                </w:div>
              </w:divsChild>
            </w:div>
            <w:div w:id="988703969">
              <w:marLeft w:val="2040"/>
              <w:marRight w:val="0"/>
              <w:marTop w:val="0"/>
              <w:marBottom w:val="0"/>
              <w:divBdr>
                <w:top w:val="none" w:sz="0" w:space="0" w:color="auto"/>
                <w:left w:val="none" w:sz="0" w:space="0" w:color="auto"/>
                <w:bottom w:val="none" w:sz="0" w:space="0" w:color="auto"/>
                <w:right w:val="none" w:sz="0" w:space="0" w:color="auto"/>
              </w:divBdr>
              <w:divsChild>
                <w:div w:id="400372459">
                  <w:marLeft w:val="0"/>
                  <w:marRight w:val="0"/>
                  <w:marTop w:val="0"/>
                  <w:marBottom w:val="0"/>
                  <w:divBdr>
                    <w:top w:val="single" w:sz="2" w:space="0" w:color="D1EDF6"/>
                    <w:left w:val="single" w:sz="2" w:space="0" w:color="D1EDF6"/>
                    <w:bottom w:val="single" w:sz="2" w:space="0" w:color="D1EDF6"/>
                    <w:right w:val="single" w:sz="2" w:space="0" w:color="D1EDF6"/>
                  </w:divBdr>
                  <w:divsChild>
                    <w:div w:id="1707289527">
                      <w:marLeft w:val="0"/>
                      <w:marRight w:val="0"/>
                      <w:marTop w:val="0"/>
                      <w:marBottom w:val="360"/>
                      <w:divBdr>
                        <w:top w:val="none" w:sz="0" w:space="0" w:color="auto"/>
                        <w:left w:val="none" w:sz="0" w:space="0" w:color="auto"/>
                        <w:bottom w:val="none" w:sz="0" w:space="0" w:color="auto"/>
                        <w:right w:val="none" w:sz="0" w:space="0" w:color="auto"/>
                      </w:divBdr>
                    </w:div>
                    <w:div w:id="851139631">
                      <w:marLeft w:val="0"/>
                      <w:marRight w:val="0"/>
                      <w:marTop w:val="168"/>
                      <w:marBottom w:val="72"/>
                      <w:divBdr>
                        <w:top w:val="none" w:sz="0" w:space="0" w:color="auto"/>
                        <w:left w:val="none" w:sz="0" w:space="0" w:color="auto"/>
                        <w:bottom w:val="none" w:sz="0" w:space="0" w:color="auto"/>
                        <w:right w:val="none" w:sz="0" w:space="0" w:color="auto"/>
                      </w:divBdr>
                      <w:divsChild>
                        <w:div w:id="412239619">
                          <w:marLeft w:val="0"/>
                          <w:marRight w:val="0"/>
                          <w:marTop w:val="0"/>
                          <w:marBottom w:val="0"/>
                          <w:divBdr>
                            <w:top w:val="none" w:sz="0" w:space="0" w:color="auto"/>
                            <w:left w:val="none" w:sz="0" w:space="0" w:color="auto"/>
                            <w:bottom w:val="none" w:sz="0" w:space="0" w:color="auto"/>
                            <w:right w:val="none" w:sz="0" w:space="0" w:color="auto"/>
                          </w:divBdr>
                        </w:div>
                        <w:div w:id="131023694">
                          <w:marLeft w:val="0"/>
                          <w:marRight w:val="0"/>
                          <w:marTop w:val="0"/>
                          <w:marBottom w:val="0"/>
                          <w:divBdr>
                            <w:top w:val="none" w:sz="0" w:space="0" w:color="auto"/>
                            <w:left w:val="none" w:sz="0" w:space="0" w:color="auto"/>
                            <w:bottom w:val="none" w:sz="0" w:space="0" w:color="auto"/>
                            <w:right w:val="none" w:sz="0" w:space="0" w:color="auto"/>
                          </w:divBdr>
                          <w:divsChild>
                            <w:div w:id="1716734722">
                              <w:marLeft w:val="0"/>
                              <w:marRight w:val="0"/>
                              <w:marTop w:val="0"/>
                              <w:marBottom w:val="0"/>
                              <w:divBdr>
                                <w:top w:val="none" w:sz="0" w:space="0" w:color="auto"/>
                                <w:left w:val="none" w:sz="0" w:space="0" w:color="auto"/>
                                <w:bottom w:val="none" w:sz="0" w:space="0" w:color="auto"/>
                                <w:right w:val="none" w:sz="0" w:space="0" w:color="auto"/>
                              </w:divBdr>
                            </w:div>
                            <w:div w:id="4980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523578">
                  <w:marLeft w:val="0"/>
                  <w:marRight w:val="0"/>
                  <w:marTop w:val="0"/>
                  <w:marBottom w:val="0"/>
                  <w:divBdr>
                    <w:top w:val="single" w:sz="2" w:space="0" w:color="FBE8CD"/>
                    <w:left w:val="single" w:sz="2" w:space="0" w:color="FBE8CD"/>
                    <w:bottom w:val="single" w:sz="2" w:space="0" w:color="FBE8CD"/>
                    <w:right w:val="single" w:sz="2" w:space="0" w:color="FBE8CD"/>
                  </w:divBdr>
                  <w:divsChild>
                    <w:div w:id="1239440661">
                      <w:marLeft w:val="0"/>
                      <w:marRight w:val="0"/>
                      <w:marTop w:val="0"/>
                      <w:marBottom w:val="120"/>
                      <w:divBdr>
                        <w:top w:val="none" w:sz="0" w:space="0" w:color="auto"/>
                        <w:left w:val="none" w:sz="0" w:space="0" w:color="auto"/>
                        <w:bottom w:val="none" w:sz="0" w:space="0" w:color="auto"/>
                        <w:right w:val="none" w:sz="0" w:space="0" w:color="auto"/>
                      </w:divBdr>
                      <w:divsChild>
                        <w:div w:id="181170594">
                          <w:marLeft w:val="0"/>
                          <w:marRight w:val="0"/>
                          <w:marTop w:val="0"/>
                          <w:marBottom w:val="120"/>
                          <w:divBdr>
                            <w:top w:val="none" w:sz="0" w:space="0" w:color="auto"/>
                            <w:left w:val="none" w:sz="0" w:space="0" w:color="auto"/>
                            <w:bottom w:val="none" w:sz="0" w:space="0" w:color="auto"/>
                            <w:right w:val="none" w:sz="0" w:space="0" w:color="auto"/>
                          </w:divBdr>
                        </w:div>
                        <w:div w:id="2113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373544">
          <w:marLeft w:val="0"/>
          <w:marRight w:val="0"/>
          <w:marTop w:val="0"/>
          <w:marBottom w:val="432"/>
          <w:divBdr>
            <w:top w:val="none" w:sz="0" w:space="0" w:color="auto"/>
            <w:left w:val="none" w:sz="0" w:space="0" w:color="auto"/>
            <w:bottom w:val="none" w:sz="0" w:space="0" w:color="auto"/>
            <w:right w:val="none" w:sz="0" w:space="0" w:color="auto"/>
          </w:divBdr>
          <w:divsChild>
            <w:div w:id="100564633">
              <w:marLeft w:val="0"/>
              <w:marRight w:val="0"/>
              <w:marTop w:val="0"/>
              <w:marBottom w:val="432"/>
              <w:divBdr>
                <w:top w:val="single" w:sz="6" w:space="6" w:color="CAD0D7"/>
                <w:left w:val="single" w:sz="6" w:space="6" w:color="CAD0D7"/>
                <w:bottom w:val="single" w:sz="6" w:space="6" w:color="CAD0D7"/>
                <w:right w:val="single" w:sz="6" w:space="6" w:color="CAD0D7"/>
              </w:divBdr>
              <w:divsChild>
                <w:div w:id="1683051582">
                  <w:marLeft w:val="0"/>
                  <w:marRight w:val="0"/>
                  <w:marTop w:val="168"/>
                  <w:marBottom w:val="0"/>
                  <w:divBdr>
                    <w:top w:val="none" w:sz="0" w:space="0" w:color="auto"/>
                    <w:left w:val="none" w:sz="0" w:space="0" w:color="auto"/>
                    <w:bottom w:val="none" w:sz="0" w:space="0" w:color="auto"/>
                    <w:right w:val="none" w:sz="0" w:space="0" w:color="auto"/>
                  </w:divBdr>
                </w:div>
                <w:div w:id="1702822350">
                  <w:marLeft w:val="0"/>
                  <w:marRight w:val="0"/>
                  <w:marTop w:val="168"/>
                  <w:marBottom w:val="0"/>
                  <w:divBdr>
                    <w:top w:val="none" w:sz="0" w:space="0" w:color="auto"/>
                    <w:left w:val="none" w:sz="0" w:space="0" w:color="auto"/>
                    <w:bottom w:val="none" w:sz="0" w:space="0" w:color="auto"/>
                    <w:right w:val="none" w:sz="0" w:space="0" w:color="auto"/>
                  </w:divBdr>
                </w:div>
                <w:div w:id="1055272066">
                  <w:marLeft w:val="0"/>
                  <w:marRight w:val="0"/>
                  <w:marTop w:val="168"/>
                  <w:marBottom w:val="0"/>
                  <w:divBdr>
                    <w:top w:val="none" w:sz="0" w:space="0" w:color="auto"/>
                    <w:left w:val="none" w:sz="0" w:space="0" w:color="auto"/>
                    <w:bottom w:val="none" w:sz="0" w:space="0" w:color="auto"/>
                    <w:right w:val="none" w:sz="0" w:space="0" w:color="auto"/>
                  </w:divBdr>
                </w:div>
              </w:divsChild>
            </w:div>
            <w:div w:id="546795301">
              <w:marLeft w:val="2040"/>
              <w:marRight w:val="0"/>
              <w:marTop w:val="0"/>
              <w:marBottom w:val="0"/>
              <w:divBdr>
                <w:top w:val="none" w:sz="0" w:space="0" w:color="auto"/>
                <w:left w:val="none" w:sz="0" w:space="0" w:color="auto"/>
                <w:bottom w:val="none" w:sz="0" w:space="0" w:color="auto"/>
                <w:right w:val="none" w:sz="0" w:space="0" w:color="auto"/>
              </w:divBdr>
              <w:divsChild>
                <w:div w:id="1108812022">
                  <w:marLeft w:val="0"/>
                  <w:marRight w:val="0"/>
                  <w:marTop w:val="0"/>
                  <w:marBottom w:val="0"/>
                  <w:divBdr>
                    <w:top w:val="single" w:sz="2" w:space="0" w:color="D1EDF6"/>
                    <w:left w:val="single" w:sz="2" w:space="0" w:color="D1EDF6"/>
                    <w:bottom w:val="single" w:sz="2" w:space="0" w:color="D1EDF6"/>
                    <w:right w:val="single" w:sz="2" w:space="0" w:color="D1EDF6"/>
                  </w:divBdr>
                  <w:divsChild>
                    <w:div w:id="1812017823">
                      <w:marLeft w:val="0"/>
                      <w:marRight w:val="0"/>
                      <w:marTop w:val="0"/>
                      <w:marBottom w:val="360"/>
                      <w:divBdr>
                        <w:top w:val="none" w:sz="0" w:space="0" w:color="auto"/>
                        <w:left w:val="none" w:sz="0" w:space="0" w:color="auto"/>
                        <w:bottom w:val="none" w:sz="0" w:space="0" w:color="auto"/>
                        <w:right w:val="none" w:sz="0" w:space="0" w:color="auto"/>
                      </w:divBdr>
                    </w:div>
                    <w:div w:id="629481242">
                      <w:marLeft w:val="0"/>
                      <w:marRight w:val="0"/>
                      <w:marTop w:val="168"/>
                      <w:marBottom w:val="72"/>
                      <w:divBdr>
                        <w:top w:val="none" w:sz="0" w:space="0" w:color="auto"/>
                        <w:left w:val="none" w:sz="0" w:space="0" w:color="auto"/>
                        <w:bottom w:val="none" w:sz="0" w:space="0" w:color="auto"/>
                        <w:right w:val="none" w:sz="0" w:space="0" w:color="auto"/>
                      </w:divBdr>
                      <w:divsChild>
                        <w:div w:id="551770891">
                          <w:marLeft w:val="0"/>
                          <w:marRight w:val="0"/>
                          <w:marTop w:val="0"/>
                          <w:marBottom w:val="0"/>
                          <w:divBdr>
                            <w:top w:val="none" w:sz="0" w:space="0" w:color="auto"/>
                            <w:left w:val="none" w:sz="0" w:space="0" w:color="auto"/>
                            <w:bottom w:val="none" w:sz="0" w:space="0" w:color="auto"/>
                            <w:right w:val="none" w:sz="0" w:space="0" w:color="auto"/>
                          </w:divBdr>
                        </w:div>
                        <w:div w:id="1104423623">
                          <w:marLeft w:val="0"/>
                          <w:marRight w:val="0"/>
                          <w:marTop w:val="0"/>
                          <w:marBottom w:val="0"/>
                          <w:divBdr>
                            <w:top w:val="none" w:sz="0" w:space="0" w:color="auto"/>
                            <w:left w:val="none" w:sz="0" w:space="0" w:color="auto"/>
                            <w:bottom w:val="none" w:sz="0" w:space="0" w:color="auto"/>
                            <w:right w:val="none" w:sz="0" w:space="0" w:color="auto"/>
                          </w:divBdr>
                          <w:divsChild>
                            <w:div w:id="1659573425">
                              <w:marLeft w:val="0"/>
                              <w:marRight w:val="0"/>
                              <w:marTop w:val="0"/>
                              <w:marBottom w:val="0"/>
                              <w:divBdr>
                                <w:top w:val="none" w:sz="0" w:space="0" w:color="auto"/>
                                <w:left w:val="none" w:sz="0" w:space="0" w:color="auto"/>
                                <w:bottom w:val="none" w:sz="0" w:space="0" w:color="auto"/>
                                <w:right w:val="none" w:sz="0" w:space="0" w:color="auto"/>
                              </w:divBdr>
                            </w:div>
                            <w:div w:id="17117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91486">
                  <w:marLeft w:val="0"/>
                  <w:marRight w:val="0"/>
                  <w:marTop w:val="0"/>
                  <w:marBottom w:val="0"/>
                  <w:divBdr>
                    <w:top w:val="single" w:sz="2" w:space="0" w:color="FBE8CD"/>
                    <w:left w:val="single" w:sz="2" w:space="0" w:color="FBE8CD"/>
                    <w:bottom w:val="single" w:sz="2" w:space="0" w:color="FBE8CD"/>
                    <w:right w:val="single" w:sz="2" w:space="0" w:color="FBE8CD"/>
                  </w:divBdr>
                  <w:divsChild>
                    <w:div w:id="1466777163">
                      <w:marLeft w:val="0"/>
                      <w:marRight w:val="0"/>
                      <w:marTop w:val="0"/>
                      <w:marBottom w:val="120"/>
                      <w:divBdr>
                        <w:top w:val="none" w:sz="0" w:space="0" w:color="auto"/>
                        <w:left w:val="none" w:sz="0" w:space="0" w:color="auto"/>
                        <w:bottom w:val="none" w:sz="0" w:space="0" w:color="auto"/>
                        <w:right w:val="none" w:sz="0" w:space="0" w:color="auto"/>
                      </w:divBdr>
                      <w:divsChild>
                        <w:div w:id="214318307">
                          <w:marLeft w:val="0"/>
                          <w:marRight w:val="0"/>
                          <w:marTop w:val="0"/>
                          <w:marBottom w:val="120"/>
                          <w:divBdr>
                            <w:top w:val="none" w:sz="0" w:space="0" w:color="auto"/>
                            <w:left w:val="none" w:sz="0" w:space="0" w:color="auto"/>
                            <w:bottom w:val="none" w:sz="0" w:space="0" w:color="auto"/>
                            <w:right w:val="none" w:sz="0" w:space="0" w:color="auto"/>
                          </w:divBdr>
                        </w:div>
                        <w:div w:id="19738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830444">
          <w:marLeft w:val="0"/>
          <w:marRight w:val="0"/>
          <w:marTop w:val="0"/>
          <w:marBottom w:val="432"/>
          <w:divBdr>
            <w:top w:val="none" w:sz="0" w:space="0" w:color="auto"/>
            <w:left w:val="none" w:sz="0" w:space="0" w:color="auto"/>
            <w:bottom w:val="none" w:sz="0" w:space="0" w:color="auto"/>
            <w:right w:val="none" w:sz="0" w:space="0" w:color="auto"/>
          </w:divBdr>
          <w:divsChild>
            <w:div w:id="1746879040">
              <w:marLeft w:val="0"/>
              <w:marRight w:val="0"/>
              <w:marTop w:val="0"/>
              <w:marBottom w:val="432"/>
              <w:divBdr>
                <w:top w:val="single" w:sz="6" w:space="6" w:color="CAD0D7"/>
                <w:left w:val="single" w:sz="6" w:space="6" w:color="CAD0D7"/>
                <w:bottom w:val="single" w:sz="6" w:space="6" w:color="CAD0D7"/>
                <w:right w:val="single" w:sz="6" w:space="6" w:color="CAD0D7"/>
              </w:divBdr>
              <w:divsChild>
                <w:div w:id="1604263256">
                  <w:marLeft w:val="0"/>
                  <w:marRight w:val="0"/>
                  <w:marTop w:val="168"/>
                  <w:marBottom w:val="0"/>
                  <w:divBdr>
                    <w:top w:val="none" w:sz="0" w:space="0" w:color="auto"/>
                    <w:left w:val="none" w:sz="0" w:space="0" w:color="auto"/>
                    <w:bottom w:val="none" w:sz="0" w:space="0" w:color="auto"/>
                    <w:right w:val="none" w:sz="0" w:space="0" w:color="auto"/>
                  </w:divBdr>
                </w:div>
                <w:div w:id="1102922261">
                  <w:marLeft w:val="0"/>
                  <w:marRight w:val="0"/>
                  <w:marTop w:val="168"/>
                  <w:marBottom w:val="0"/>
                  <w:divBdr>
                    <w:top w:val="none" w:sz="0" w:space="0" w:color="auto"/>
                    <w:left w:val="none" w:sz="0" w:space="0" w:color="auto"/>
                    <w:bottom w:val="none" w:sz="0" w:space="0" w:color="auto"/>
                    <w:right w:val="none" w:sz="0" w:space="0" w:color="auto"/>
                  </w:divBdr>
                </w:div>
                <w:div w:id="923149380">
                  <w:marLeft w:val="0"/>
                  <w:marRight w:val="0"/>
                  <w:marTop w:val="168"/>
                  <w:marBottom w:val="0"/>
                  <w:divBdr>
                    <w:top w:val="none" w:sz="0" w:space="0" w:color="auto"/>
                    <w:left w:val="none" w:sz="0" w:space="0" w:color="auto"/>
                    <w:bottom w:val="none" w:sz="0" w:space="0" w:color="auto"/>
                    <w:right w:val="none" w:sz="0" w:space="0" w:color="auto"/>
                  </w:divBdr>
                </w:div>
              </w:divsChild>
            </w:div>
            <w:div w:id="681126497">
              <w:marLeft w:val="2040"/>
              <w:marRight w:val="0"/>
              <w:marTop w:val="0"/>
              <w:marBottom w:val="0"/>
              <w:divBdr>
                <w:top w:val="none" w:sz="0" w:space="0" w:color="auto"/>
                <w:left w:val="none" w:sz="0" w:space="0" w:color="auto"/>
                <w:bottom w:val="none" w:sz="0" w:space="0" w:color="auto"/>
                <w:right w:val="none" w:sz="0" w:space="0" w:color="auto"/>
              </w:divBdr>
              <w:divsChild>
                <w:div w:id="704528674">
                  <w:marLeft w:val="0"/>
                  <w:marRight w:val="0"/>
                  <w:marTop w:val="0"/>
                  <w:marBottom w:val="0"/>
                  <w:divBdr>
                    <w:top w:val="single" w:sz="2" w:space="0" w:color="D1EDF6"/>
                    <w:left w:val="single" w:sz="2" w:space="0" w:color="D1EDF6"/>
                    <w:bottom w:val="single" w:sz="2" w:space="0" w:color="D1EDF6"/>
                    <w:right w:val="single" w:sz="2" w:space="0" w:color="D1EDF6"/>
                  </w:divBdr>
                  <w:divsChild>
                    <w:div w:id="453141498">
                      <w:marLeft w:val="0"/>
                      <w:marRight w:val="0"/>
                      <w:marTop w:val="0"/>
                      <w:marBottom w:val="360"/>
                      <w:divBdr>
                        <w:top w:val="none" w:sz="0" w:space="0" w:color="auto"/>
                        <w:left w:val="none" w:sz="0" w:space="0" w:color="auto"/>
                        <w:bottom w:val="none" w:sz="0" w:space="0" w:color="auto"/>
                        <w:right w:val="none" w:sz="0" w:space="0" w:color="auto"/>
                      </w:divBdr>
                    </w:div>
                    <w:div w:id="1533155167">
                      <w:marLeft w:val="0"/>
                      <w:marRight w:val="0"/>
                      <w:marTop w:val="168"/>
                      <w:marBottom w:val="72"/>
                      <w:divBdr>
                        <w:top w:val="none" w:sz="0" w:space="0" w:color="auto"/>
                        <w:left w:val="none" w:sz="0" w:space="0" w:color="auto"/>
                        <w:bottom w:val="none" w:sz="0" w:space="0" w:color="auto"/>
                        <w:right w:val="none" w:sz="0" w:space="0" w:color="auto"/>
                      </w:divBdr>
                      <w:divsChild>
                        <w:div w:id="107359794">
                          <w:marLeft w:val="0"/>
                          <w:marRight w:val="0"/>
                          <w:marTop w:val="0"/>
                          <w:marBottom w:val="0"/>
                          <w:divBdr>
                            <w:top w:val="none" w:sz="0" w:space="0" w:color="auto"/>
                            <w:left w:val="none" w:sz="0" w:space="0" w:color="auto"/>
                            <w:bottom w:val="none" w:sz="0" w:space="0" w:color="auto"/>
                            <w:right w:val="none" w:sz="0" w:space="0" w:color="auto"/>
                          </w:divBdr>
                        </w:div>
                        <w:div w:id="1571111469">
                          <w:marLeft w:val="0"/>
                          <w:marRight w:val="0"/>
                          <w:marTop w:val="0"/>
                          <w:marBottom w:val="0"/>
                          <w:divBdr>
                            <w:top w:val="none" w:sz="0" w:space="0" w:color="auto"/>
                            <w:left w:val="none" w:sz="0" w:space="0" w:color="auto"/>
                            <w:bottom w:val="none" w:sz="0" w:space="0" w:color="auto"/>
                            <w:right w:val="none" w:sz="0" w:space="0" w:color="auto"/>
                          </w:divBdr>
                          <w:divsChild>
                            <w:div w:id="1347710680">
                              <w:marLeft w:val="0"/>
                              <w:marRight w:val="0"/>
                              <w:marTop w:val="0"/>
                              <w:marBottom w:val="0"/>
                              <w:divBdr>
                                <w:top w:val="none" w:sz="0" w:space="0" w:color="auto"/>
                                <w:left w:val="none" w:sz="0" w:space="0" w:color="auto"/>
                                <w:bottom w:val="none" w:sz="0" w:space="0" w:color="auto"/>
                                <w:right w:val="none" w:sz="0" w:space="0" w:color="auto"/>
                              </w:divBdr>
                            </w:div>
                            <w:div w:id="723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25495">
                  <w:marLeft w:val="0"/>
                  <w:marRight w:val="0"/>
                  <w:marTop w:val="0"/>
                  <w:marBottom w:val="0"/>
                  <w:divBdr>
                    <w:top w:val="single" w:sz="2" w:space="0" w:color="FBE8CD"/>
                    <w:left w:val="single" w:sz="2" w:space="0" w:color="FBE8CD"/>
                    <w:bottom w:val="single" w:sz="2" w:space="0" w:color="FBE8CD"/>
                    <w:right w:val="single" w:sz="2" w:space="0" w:color="FBE8CD"/>
                  </w:divBdr>
                  <w:divsChild>
                    <w:div w:id="1658728921">
                      <w:marLeft w:val="0"/>
                      <w:marRight w:val="0"/>
                      <w:marTop w:val="0"/>
                      <w:marBottom w:val="120"/>
                      <w:divBdr>
                        <w:top w:val="none" w:sz="0" w:space="0" w:color="auto"/>
                        <w:left w:val="none" w:sz="0" w:space="0" w:color="auto"/>
                        <w:bottom w:val="none" w:sz="0" w:space="0" w:color="auto"/>
                        <w:right w:val="none" w:sz="0" w:space="0" w:color="auto"/>
                      </w:divBdr>
                      <w:divsChild>
                        <w:div w:id="1268853531">
                          <w:marLeft w:val="0"/>
                          <w:marRight w:val="0"/>
                          <w:marTop w:val="0"/>
                          <w:marBottom w:val="120"/>
                          <w:divBdr>
                            <w:top w:val="none" w:sz="0" w:space="0" w:color="auto"/>
                            <w:left w:val="none" w:sz="0" w:space="0" w:color="auto"/>
                            <w:bottom w:val="none" w:sz="0" w:space="0" w:color="auto"/>
                            <w:right w:val="none" w:sz="0" w:space="0" w:color="auto"/>
                          </w:divBdr>
                        </w:div>
                        <w:div w:id="115213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590718">
          <w:marLeft w:val="0"/>
          <w:marRight w:val="0"/>
          <w:marTop w:val="0"/>
          <w:marBottom w:val="432"/>
          <w:divBdr>
            <w:top w:val="none" w:sz="0" w:space="0" w:color="auto"/>
            <w:left w:val="none" w:sz="0" w:space="0" w:color="auto"/>
            <w:bottom w:val="none" w:sz="0" w:space="0" w:color="auto"/>
            <w:right w:val="none" w:sz="0" w:space="0" w:color="auto"/>
          </w:divBdr>
          <w:divsChild>
            <w:div w:id="420101507">
              <w:marLeft w:val="0"/>
              <w:marRight w:val="0"/>
              <w:marTop w:val="0"/>
              <w:marBottom w:val="432"/>
              <w:divBdr>
                <w:top w:val="single" w:sz="6" w:space="6" w:color="CAD0D7"/>
                <w:left w:val="single" w:sz="6" w:space="6" w:color="CAD0D7"/>
                <w:bottom w:val="single" w:sz="6" w:space="6" w:color="CAD0D7"/>
                <w:right w:val="single" w:sz="6" w:space="6" w:color="CAD0D7"/>
              </w:divBdr>
              <w:divsChild>
                <w:div w:id="1823230221">
                  <w:marLeft w:val="0"/>
                  <w:marRight w:val="0"/>
                  <w:marTop w:val="168"/>
                  <w:marBottom w:val="0"/>
                  <w:divBdr>
                    <w:top w:val="none" w:sz="0" w:space="0" w:color="auto"/>
                    <w:left w:val="none" w:sz="0" w:space="0" w:color="auto"/>
                    <w:bottom w:val="none" w:sz="0" w:space="0" w:color="auto"/>
                    <w:right w:val="none" w:sz="0" w:space="0" w:color="auto"/>
                  </w:divBdr>
                </w:div>
                <w:div w:id="351296785">
                  <w:marLeft w:val="0"/>
                  <w:marRight w:val="0"/>
                  <w:marTop w:val="168"/>
                  <w:marBottom w:val="0"/>
                  <w:divBdr>
                    <w:top w:val="none" w:sz="0" w:space="0" w:color="auto"/>
                    <w:left w:val="none" w:sz="0" w:space="0" w:color="auto"/>
                    <w:bottom w:val="none" w:sz="0" w:space="0" w:color="auto"/>
                    <w:right w:val="none" w:sz="0" w:space="0" w:color="auto"/>
                  </w:divBdr>
                </w:div>
                <w:div w:id="1789006316">
                  <w:marLeft w:val="0"/>
                  <w:marRight w:val="0"/>
                  <w:marTop w:val="168"/>
                  <w:marBottom w:val="0"/>
                  <w:divBdr>
                    <w:top w:val="none" w:sz="0" w:space="0" w:color="auto"/>
                    <w:left w:val="none" w:sz="0" w:space="0" w:color="auto"/>
                    <w:bottom w:val="none" w:sz="0" w:space="0" w:color="auto"/>
                    <w:right w:val="none" w:sz="0" w:space="0" w:color="auto"/>
                  </w:divBdr>
                </w:div>
              </w:divsChild>
            </w:div>
            <w:div w:id="1350839017">
              <w:marLeft w:val="2040"/>
              <w:marRight w:val="0"/>
              <w:marTop w:val="0"/>
              <w:marBottom w:val="0"/>
              <w:divBdr>
                <w:top w:val="none" w:sz="0" w:space="0" w:color="auto"/>
                <w:left w:val="none" w:sz="0" w:space="0" w:color="auto"/>
                <w:bottom w:val="none" w:sz="0" w:space="0" w:color="auto"/>
                <w:right w:val="none" w:sz="0" w:space="0" w:color="auto"/>
              </w:divBdr>
              <w:divsChild>
                <w:div w:id="1564951726">
                  <w:marLeft w:val="0"/>
                  <w:marRight w:val="0"/>
                  <w:marTop w:val="0"/>
                  <w:marBottom w:val="0"/>
                  <w:divBdr>
                    <w:top w:val="single" w:sz="2" w:space="0" w:color="D1EDF6"/>
                    <w:left w:val="single" w:sz="2" w:space="0" w:color="D1EDF6"/>
                    <w:bottom w:val="single" w:sz="2" w:space="0" w:color="D1EDF6"/>
                    <w:right w:val="single" w:sz="2" w:space="0" w:color="D1EDF6"/>
                  </w:divBdr>
                  <w:divsChild>
                    <w:div w:id="1810394033">
                      <w:marLeft w:val="0"/>
                      <w:marRight w:val="0"/>
                      <w:marTop w:val="0"/>
                      <w:marBottom w:val="360"/>
                      <w:divBdr>
                        <w:top w:val="none" w:sz="0" w:space="0" w:color="auto"/>
                        <w:left w:val="none" w:sz="0" w:space="0" w:color="auto"/>
                        <w:bottom w:val="none" w:sz="0" w:space="0" w:color="auto"/>
                        <w:right w:val="none" w:sz="0" w:space="0" w:color="auto"/>
                      </w:divBdr>
                    </w:div>
                    <w:div w:id="1499350457">
                      <w:marLeft w:val="0"/>
                      <w:marRight w:val="0"/>
                      <w:marTop w:val="168"/>
                      <w:marBottom w:val="72"/>
                      <w:divBdr>
                        <w:top w:val="none" w:sz="0" w:space="0" w:color="auto"/>
                        <w:left w:val="none" w:sz="0" w:space="0" w:color="auto"/>
                        <w:bottom w:val="none" w:sz="0" w:space="0" w:color="auto"/>
                        <w:right w:val="none" w:sz="0" w:space="0" w:color="auto"/>
                      </w:divBdr>
                      <w:divsChild>
                        <w:div w:id="54553068">
                          <w:marLeft w:val="0"/>
                          <w:marRight w:val="0"/>
                          <w:marTop w:val="0"/>
                          <w:marBottom w:val="0"/>
                          <w:divBdr>
                            <w:top w:val="none" w:sz="0" w:space="0" w:color="auto"/>
                            <w:left w:val="none" w:sz="0" w:space="0" w:color="auto"/>
                            <w:bottom w:val="none" w:sz="0" w:space="0" w:color="auto"/>
                            <w:right w:val="none" w:sz="0" w:space="0" w:color="auto"/>
                          </w:divBdr>
                        </w:div>
                        <w:div w:id="85730232">
                          <w:marLeft w:val="0"/>
                          <w:marRight w:val="0"/>
                          <w:marTop w:val="0"/>
                          <w:marBottom w:val="0"/>
                          <w:divBdr>
                            <w:top w:val="none" w:sz="0" w:space="0" w:color="auto"/>
                            <w:left w:val="none" w:sz="0" w:space="0" w:color="auto"/>
                            <w:bottom w:val="none" w:sz="0" w:space="0" w:color="auto"/>
                            <w:right w:val="none" w:sz="0" w:space="0" w:color="auto"/>
                          </w:divBdr>
                          <w:divsChild>
                            <w:div w:id="471990768">
                              <w:marLeft w:val="0"/>
                              <w:marRight w:val="0"/>
                              <w:marTop w:val="0"/>
                              <w:marBottom w:val="0"/>
                              <w:divBdr>
                                <w:top w:val="none" w:sz="0" w:space="0" w:color="auto"/>
                                <w:left w:val="none" w:sz="0" w:space="0" w:color="auto"/>
                                <w:bottom w:val="none" w:sz="0" w:space="0" w:color="auto"/>
                                <w:right w:val="none" w:sz="0" w:space="0" w:color="auto"/>
                              </w:divBdr>
                            </w:div>
                            <w:div w:id="17825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27533">
                  <w:marLeft w:val="0"/>
                  <w:marRight w:val="0"/>
                  <w:marTop w:val="0"/>
                  <w:marBottom w:val="0"/>
                  <w:divBdr>
                    <w:top w:val="single" w:sz="2" w:space="0" w:color="FBE8CD"/>
                    <w:left w:val="single" w:sz="2" w:space="0" w:color="FBE8CD"/>
                    <w:bottom w:val="single" w:sz="2" w:space="0" w:color="FBE8CD"/>
                    <w:right w:val="single" w:sz="2" w:space="0" w:color="FBE8CD"/>
                  </w:divBdr>
                  <w:divsChild>
                    <w:div w:id="1530681734">
                      <w:marLeft w:val="0"/>
                      <w:marRight w:val="0"/>
                      <w:marTop w:val="0"/>
                      <w:marBottom w:val="120"/>
                      <w:divBdr>
                        <w:top w:val="none" w:sz="0" w:space="0" w:color="auto"/>
                        <w:left w:val="none" w:sz="0" w:space="0" w:color="auto"/>
                        <w:bottom w:val="none" w:sz="0" w:space="0" w:color="auto"/>
                        <w:right w:val="none" w:sz="0" w:space="0" w:color="auto"/>
                      </w:divBdr>
                      <w:divsChild>
                        <w:div w:id="1943997722">
                          <w:marLeft w:val="0"/>
                          <w:marRight w:val="0"/>
                          <w:marTop w:val="0"/>
                          <w:marBottom w:val="120"/>
                          <w:divBdr>
                            <w:top w:val="none" w:sz="0" w:space="0" w:color="auto"/>
                            <w:left w:val="none" w:sz="0" w:space="0" w:color="auto"/>
                            <w:bottom w:val="none" w:sz="0" w:space="0" w:color="auto"/>
                            <w:right w:val="none" w:sz="0" w:space="0" w:color="auto"/>
                          </w:divBdr>
                        </w:div>
                        <w:div w:id="10095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923403">
          <w:marLeft w:val="0"/>
          <w:marRight w:val="0"/>
          <w:marTop w:val="0"/>
          <w:marBottom w:val="432"/>
          <w:divBdr>
            <w:top w:val="none" w:sz="0" w:space="0" w:color="auto"/>
            <w:left w:val="none" w:sz="0" w:space="0" w:color="auto"/>
            <w:bottom w:val="none" w:sz="0" w:space="0" w:color="auto"/>
            <w:right w:val="none" w:sz="0" w:space="0" w:color="auto"/>
          </w:divBdr>
          <w:divsChild>
            <w:div w:id="866408699">
              <w:marLeft w:val="0"/>
              <w:marRight w:val="0"/>
              <w:marTop w:val="0"/>
              <w:marBottom w:val="432"/>
              <w:divBdr>
                <w:top w:val="single" w:sz="6" w:space="6" w:color="CAD0D7"/>
                <w:left w:val="single" w:sz="6" w:space="6" w:color="CAD0D7"/>
                <w:bottom w:val="single" w:sz="6" w:space="6" w:color="CAD0D7"/>
                <w:right w:val="single" w:sz="6" w:space="6" w:color="CAD0D7"/>
              </w:divBdr>
              <w:divsChild>
                <w:div w:id="856041172">
                  <w:marLeft w:val="0"/>
                  <w:marRight w:val="0"/>
                  <w:marTop w:val="168"/>
                  <w:marBottom w:val="0"/>
                  <w:divBdr>
                    <w:top w:val="none" w:sz="0" w:space="0" w:color="auto"/>
                    <w:left w:val="none" w:sz="0" w:space="0" w:color="auto"/>
                    <w:bottom w:val="none" w:sz="0" w:space="0" w:color="auto"/>
                    <w:right w:val="none" w:sz="0" w:space="0" w:color="auto"/>
                  </w:divBdr>
                </w:div>
                <w:div w:id="949774469">
                  <w:marLeft w:val="0"/>
                  <w:marRight w:val="0"/>
                  <w:marTop w:val="168"/>
                  <w:marBottom w:val="0"/>
                  <w:divBdr>
                    <w:top w:val="none" w:sz="0" w:space="0" w:color="auto"/>
                    <w:left w:val="none" w:sz="0" w:space="0" w:color="auto"/>
                    <w:bottom w:val="none" w:sz="0" w:space="0" w:color="auto"/>
                    <w:right w:val="none" w:sz="0" w:space="0" w:color="auto"/>
                  </w:divBdr>
                </w:div>
                <w:div w:id="1664819827">
                  <w:marLeft w:val="0"/>
                  <w:marRight w:val="0"/>
                  <w:marTop w:val="168"/>
                  <w:marBottom w:val="0"/>
                  <w:divBdr>
                    <w:top w:val="none" w:sz="0" w:space="0" w:color="auto"/>
                    <w:left w:val="none" w:sz="0" w:space="0" w:color="auto"/>
                    <w:bottom w:val="none" w:sz="0" w:space="0" w:color="auto"/>
                    <w:right w:val="none" w:sz="0" w:space="0" w:color="auto"/>
                  </w:divBdr>
                </w:div>
              </w:divsChild>
            </w:div>
            <w:div w:id="1767579687">
              <w:marLeft w:val="2040"/>
              <w:marRight w:val="0"/>
              <w:marTop w:val="0"/>
              <w:marBottom w:val="0"/>
              <w:divBdr>
                <w:top w:val="none" w:sz="0" w:space="0" w:color="auto"/>
                <w:left w:val="none" w:sz="0" w:space="0" w:color="auto"/>
                <w:bottom w:val="none" w:sz="0" w:space="0" w:color="auto"/>
                <w:right w:val="none" w:sz="0" w:space="0" w:color="auto"/>
              </w:divBdr>
              <w:divsChild>
                <w:div w:id="1531727550">
                  <w:marLeft w:val="0"/>
                  <w:marRight w:val="0"/>
                  <w:marTop w:val="0"/>
                  <w:marBottom w:val="0"/>
                  <w:divBdr>
                    <w:top w:val="single" w:sz="2" w:space="0" w:color="D1EDF6"/>
                    <w:left w:val="single" w:sz="2" w:space="0" w:color="D1EDF6"/>
                    <w:bottom w:val="single" w:sz="2" w:space="0" w:color="D1EDF6"/>
                    <w:right w:val="single" w:sz="2" w:space="0" w:color="D1EDF6"/>
                  </w:divBdr>
                  <w:divsChild>
                    <w:div w:id="845093347">
                      <w:marLeft w:val="0"/>
                      <w:marRight w:val="0"/>
                      <w:marTop w:val="0"/>
                      <w:marBottom w:val="360"/>
                      <w:divBdr>
                        <w:top w:val="none" w:sz="0" w:space="0" w:color="auto"/>
                        <w:left w:val="none" w:sz="0" w:space="0" w:color="auto"/>
                        <w:bottom w:val="none" w:sz="0" w:space="0" w:color="auto"/>
                        <w:right w:val="none" w:sz="0" w:space="0" w:color="auto"/>
                      </w:divBdr>
                    </w:div>
                    <w:div w:id="947466829">
                      <w:marLeft w:val="0"/>
                      <w:marRight w:val="0"/>
                      <w:marTop w:val="168"/>
                      <w:marBottom w:val="72"/>
                      <w:divBdr>
                        <w:top w:val="none" w:sz="0" w:space="0" w:color="auto"/>
                        <w:left w:val="none" w:sz="0" w:space="0" w:color="auto"/>
                        <w:bottom w:val="none" w:sz="0" w:space="0" w:color="auto"/>
                        <w:right w:val="none" w:sz="0" w:space="0" w:color="auto"/>
                      </w:divBdr>
                      <w:divsChild>
                        <w:div w:id="816073301">
                          <w:marLeft w:val="0"/>
                          <w:marRight w:val="0"/>
                          <w:marTop w:val="0"/>
                          <w:marBottom w:val="0"/>
                          <w:divBdr>
                            <w:top w:val="none" w:sz="0" w:space="0" w:color="auto"/>
                            <w:left w:val="none" w:sz="0" w:space="0" w:color="auto"/>
                            <w:bottom w:val="none" w:sz="0" w:space="0" w:color="auto"/>
                            <w:right w:val="none" w:sz="0" w:space="0" w:color="auto"/>
                          </w:divBdr>
                        </w:div>
                        <w:div w:id="1495801392">
                          <w:marLeft w:val="0"/>
                          <w:marRight w:val="0"/>
                          <w:marTop w:val="0"/>
                          <w:marBottom w:val="0"/>
                          <w:divBdr>
                            <w:top w:val="none" w:sz="0" w:space="0" w:color="auto"/>
                            <w:left w:val="none" w:sz="0" w:space="0" w:color="auto"/>
                            <w:bottom w:val="none" w:sz="0" w:space="0" w:color="auto"/>
                            <w:right w:val="none" w:sz="0" w:space="0" w:color="auto"/>
                          </w:divBdr>
                          <w:divsChild>
                            <w:div w:id="1025906858">
                              <w:marLeft w:val="0"/>
                              <w:marRight w:val="0"/>
                              <w:marTop w:val="0"/>
                              <w:marBottom w:val="0"/>
                              <w:divBdr>
                                <w:top w:val="none" w:sz="0" w:space="0" w:color="auto"/>
                                <w:left w:val="none" w:sz="0" w:space="0" w:color="auto"/>
                                <w:bottom w:val="none" w:sz="0" w:space="0" w:color="auto"/>
                                <w:right w:val="none" w:sz="0" w:space="0" w:color="auto"/>
                              </w:divBdr>
                            </w:div>
                            <w:div w:id="117704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529260">
                  <w:marLeft w:val="0"/>
                  <w:marRight w:val="0"/>
                  <w:marTop w:val="0"/>
                  <w:marBottom w:val="0"/>
                  <w:divBdr>
                    <w:top w:val="single" w:sz="2" w:space="0" w:color="FBE8CD"/>
                    <w:left w:val="single" w:sz="2" w:space="0" w:color="FBE8CD"/>
                    <w:bottom w:val="single" w:sz="2" w:space="0" w:color="FBE8CD"/>
                    <w:right w:val="single" w:sz="2" w:space="0" w:color="FBE8CD"/>
                  </w:divBdr>
                  <w:divsChild>
                    <w:div w:id="1441416968">
                      <w:marLeft w:val="0"/>
                      <w:marRight w:val="0"/>
                      <w:marTop w:val="0"/>
                      <w:marBottom w:val="120"/>
                      <w:divBdr>
                        <w:top w:val="none" w:sz="0" w:space="0" w:color="auto"/>
                        <w:left w:val="none" w:sz="0" w:space="0" w:color="auto"/>
                        <w:bottom w:val="none" w:sz="0" w:space="0" w:color="auto"/>
                        <w:right w:val="none" w:sz="0" w:space="0" w:color="auto"/>
                      </w:divBdr>
                      <w:divsChild>
                        <w:div w:id="23095696">
                          <w:marLeft w:val="0"/>
                          <w:marRight w:val="0"/>
                          <w:marTop w:val="0"/>
                          <w:marBottom w:val="120"/>
                          <w:divBdr>
                            <w:top w:val="none" w:sz="0" w:space="0" w:color="auto"/>
                            <w:left w:val="none" w:sz="0" w:space="0" w:color="auto"/>
                            <w:bottom w:val="none" w:sz="0" w:space="0" w:color="auto"/>
                            <w:right w:val="none" w:sz="0" w:space="0" w:color="auto"/>
                          </w:divBdr>
                        </w:div>
                        <w:div w:id="15069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50795">
          <w:marLeft w:val="0"/>
          <w:marRight w:val="0"/>
          <w:marTop w:val="0"/>
          <w:marBottom w:val="432"/>
          <w:divBdr>
            <w:top w:val="none" w:sz="0" w:space="0" w:color="auto"/>
            <w:left w:val="none" w:sz="0" w:space="0" w:color="auto"/>
            <w:bottom w:val="none" w:sz="0" w:space="0" w:color="auto"/>
            <w:right w:val="none" w:sz="0" w:space="0" w:color="auto"/>
          </w:divBdr>
          <w:divsChild>
            <w:div w:id="240914314">
              <w:marLeft w:val="0"/>
              <w:marRight w:val="0"/>
              <w:marTop w:val="0"/>
              <w:marBottom w:val="432"/>
              <w:divBdr>
                <w:top w:val="single" w:sz="6" w:space="6" w:color="CAD0D7"/>
                <w:left w:val="single" w:sz="6" w:space="6" w:color="CAD0D7"/>
                <w:bottom w:val="single" w:sz="6" w:space="6" w:color="CAD0D7"/>
                <w:right w:val="single" w:sz="6" w:space="6" w:color="CAD0D7"/>
              </w:divBdr>
              <w:divsChild>
                <w:div w:id="745228236">
                  <w:marLeft w:val="0"/>
                  <w:marRight w:val="0"/>
                  <w:marTop w:val="168"/>
                  <w:marBottom w:val="0"/>
                  <w:divBdr>
                    <w:top w:val="none" w:sz="0" w:space="0" w:color="auto"/>
                    <w:left w:val="none" w:sz="0" w:space="0" w:color="auto"/>
                    <w:bottom w:val="none" w:sz="0" w:space="0" w:color="auto"/>
                    <w:right w:val="none" w:sz="0" w:space="0" w:color="auto"/>
                  </w:divBdr>
                </w:div>
                <w:div w:id="2058699522">
                  <w:marLeft w:val="0"/>
                  <w:marRight w:val="0"/>
                  <w:marTop w:val="168"/>
                  <w:marBottom w:val="0"/>
                  <w:divBdr>
                    <w:top w:val="none" w:sz="0" w:space="0" w:color="auto"/>
                    <w:left w:val="none" w:sz="0" w:space="0" w:color="auto"/>
                    <w:bottom w:val="none" w:sz="0" w:space="0" w:color="auto"/>
                    <w:right w:val="none" w:sz="0" w:space="0" w:color="auto"/>
                  </w:divBdr>
                </w:div>
                <w:div w:id="940794901">
                  <w:marLeft w:val="0"/>
                  <w:marRight w:val="0"/>
                  <w:marTop w:val="168"/>
                  <w:marBottom w:val="0"/>
                  <w:divBdr>
                    <w:top w:val="none" w:sz="0" w:space="0" w:color="auto"/>
                    <w:left w:val="none" w:sz="0" w:space="0" w:color="auto"/>
                    <w:bottom w:val="none" w:sz="0" w:space="0" w:color="auto"/>
                    <w:right w:val="none" w:sz="0" w:space="0" w:color="auto"/>
                  </w:divBdr>
                </w:div>
              </w:divsChild>
            </w:div>
            <w:div w:id="18044907">
              <w:marLeft w:val="2040"/>
              <w:marRight w:val="0"/>
              <w:marTop w:val="0"/>
              <w:marBottom w:val="0"/>
              <w:divBdr>
                <w:top w:val="none" w:sz="0" w:space="0" w:color="auto"/>
                <w:left w:val="none" w:sz="0" w:space="0" w:color="auto"/>
                <w:bottom w:val="none" w:sz="0" w:space="0" w:color="auto"/>
                <w:right w:val="none" w:sz="0" w:space="0" w:color="auto"/>
              </w:divBdr>
              <w:divsChild>
                <w:div w:id="1906603754">
                  <w:marLeft w:val="0"/>
                  <w:marRight w:val="0"/>
                  <w:marTop w:val="0"/>
                  <w:marBottom w:val="0"/>
                  <w:divBdr>
                    <w:top w:val="single" w:sz="2" w:space="0" w:color="D1EDF6"/>
                    <w:left w:val="single" w:sz="2" w:space="0" w:color="D1EDF6"/>
                    <w:bottom w:val="single" w:sz="2" w:space="0" w:color="D1EDF6"/>
                    <w:right w:val="single" w:sz="2" w:space="0" w:color="D1EDF6"/>
                  </w:divBdr>
                  <w:divsChild>
                    <w:div w:id="736515378">
                      <w:marLeft w:val="0"/>
                      <w:marRight w:val="0"/>
                      <w:marTop w:val="0"/>
                      <w:marBottom w:val="360"/>
                      <w:divBdr>
                        <w:top w:val="none" w:sz="0" w:space="0" w:color="auto"/>
                        <w:left w:val="none" w:sz="0" w:space="0" w:color="auto"/>
                        <w:bottom w:val="none" w:sz="0" w:space="0" w:color="auto"/>
                        <w:right w:val="none" w:sz="0" w:space="0" w:color="auto"/>
                      </w:divBdr>
                    </w:div>
                    <w:div w:id="1558517050">
                      <w:marLeft w:val="0"/>
                      <w:marRight w:val="0"/>
                      <w:marTop w:val="168"/>
                      <w:marBottom w:val="72"/>
                      <w:divBdr>
                        <w:top w:val="none" w:sz="0" w:space="0" w:color="auto"/>
                        <w:left w:val="none" w:sz="0" w:space="0" w:color="auto"/>
                        <w:bottom w:val="none" w:sz="0" w:space="0" w:color="auto"/>
                        <w:right w:val="none" w:sz="0" w:space="0" w:color="auto"/>
                      </w:divBdr>
                      <w:divsChild>
                        <w:div w:id="1848399989">
                          <w:marLeft w:val="0"/>
                          <w:marRight w:val="0"/>
                          <w:marTop w:val="0"/>
                          <w:marBottom w:val="0"/>
                          <w:divBdr>
                            <w:top w:val="none" w:sz="0" w:space="0" w:color="auto"/>
                            <w:left w:val="none" w:sz="0" w:space="0" w:color="auto"/>
                            <w:bottom w:val="none" w:sz="0" w:space="0" w:color="auto"/>
                            <w:right w:val="none" w:sz="0" w:space="0" w:color="auto"/>
                          </w:divBdr>
                        </w:div>
                        <w:div w:id="502403189">
                          <w:marLeft w:val="0"/>
                          <w:marRight w:val="0"/>
                          <w:marTop w:val="0"/>
                          <w:marBottom w:val="0"/>
                          <w:divBdr>
                            <w:top w:val="none" w:sz="0" w:space="0" w:color="auto"/>
                            <w:left w:val="none" w:sz="0" w:space="0" w:color="auto"/>
                            <w:bottom w:val="none" w:sz="0" w:space="0" w:color="auto"/>
                            <w:right w:val="none" w:sz="0" w:space="0" w:color="auto"/>
                          </w:divBdr>
                          <w:divsChild>
                            <w:div w:id="766578928">
                              <w:marLeft w:val="0"/>
                              <w:marRight w:val="0"/>
                              <w:marTop w:val="0"/>
                              <w:marBottom w:val="0"/>
                              <w:divBdr>
                                <w:top w:val="none" w:sz="0" w:space="0" w:color="auto"/>
                                <w:left w:val="none" w:sz="0" w:space="0" w:color="auto"/>
                                <w:bottom w:val="none" w:sz="0" w:space="0" w:color="auto"/>
                                <w:right w:val="none" w:sz="0" w:space="0" w:color="auto"/>
                              </w:divBdr>
                            </w:div>
                            <w:div w:id="11979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467817">
                  <w:marLeft w:val="0"/>
                  <w:marRight w:val="0"/>
                  <w:marTop w:val="0"/>
                  <w:marBottom w:val="0"/>
                  <w:divBdr>
                    <w:top w:val="single" w:sz="2" w:space="0" w:color="FBE8CD"/>
                    <w:left w:val="single" w:sz="2" w:space="0" w:color="FBE8CD"/>
                    <w:bottom w:val="single" w:sz="2" w:space="0" w:color="FBE8CD"/>
                    <w:right w:val="single" w:sz="2" w:space="0" w:color="FBE8CD"/>
                  </w:divBdr>
                  <w:divsChild>
                    <w:div w:id="845360897">
                      <w:marLeft w:val="0"/>
                      <w:marRight w:val="0"/>
                      <w:marTop w:val="0"/>
                      <w:marBottom w:val="120"/>
                      <w:divBdr>
                        <w:top w:val="none" w:sz="0" w:space="0" w:color="auto"/>
                        <w:left w:val="none" w:sz="0" w:space="0" w:color="auto"/>
                        <w:bottom w:val="none" w:sz="0" w:space="0" w:color="auto"/>
                        <w:right w:val="none" w:sz="0" w:space="0" w:color="auto"/>
                      </w:divBdr>
                      <w:divsChild>
                        <w:div w:id="470558342">
                          <w:marLeft w:val="0"/>
                          <w:marRight w:val="0"/>
                          <w:marTop w:val="0"/>
                          <w:marBottom w:val="120"/>
                          <w:divBdr>
                            <w:top w:val="none" w:sz="0" w:space="0" w:color="auto"/>
                            <w:left w:val="none" w:sz="0" w:space="0" w:color="auto"/>
                            <w:bottom w:val="none" w:sz="0" w:space="0" w:color="auto"/>
                            <w:right w:val="none" w:sz="0" w:space="0" w:color="auto"/>
                          </w:divBdr>
                        </w:div>
                        <w:div w:id="181641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642210">
          <w:marLeft w:val="0"/>
          <w:marRight w:val="0"/>
          <w:marTop w:val="0"/>
          <w:marBottom w:val="432"/>
          <w:divBdr>
            <w:top w:val="none" w:sz="0" w:space="0" w:color="auto"/>
            <w:left w:val="none" w:sz="0" w:space="0" w:color="auto"/>
            <w:bottom w:val="none" w:sz="0" w:space="0" w:color="auto"/>
            <w:right w:val="none" w:sz="0" w:space="0" w:color="auto"/>
          </w:divBdr>
          <w:divsChild>
            <w:div w:id="1579092984">
              <w:marLeft w:val="0"/>
              <w:marRight w:val="0"/>
              <w:marTop w:val="0"/>
              <w:marBottom w:val="432"/>
              <w:divBdr>
                <w:top w:val="single" w:sz="6" w:space="6" w:color="CAD0D7"/>
                <w:left w:val="single" w:sz="6" w:space="6" w:color="CAD0D7"/>
                <w:bottom w:val="single" w:sz="6" w:space="6" w:color="CAD0D7"/>
                <w:right w:val="single" w:sz="6" w:space="6" w:color="CAD0D7"/>
              </w:divBdr>
              <w:divsChild>
                <w:div w:id="2004895552">
                  <w:marLeft w:val="0"/>
                  <w:marRight w:val="0"/>
                  <w:marTop w:val="168"/>
                  <w:marBottom w:val="0"/>
                  <w:divBdr>
                    <w:top w:val="none" w:sz="0" w:space="0" w:color="auto"/>
                    <w:left w:val="none" w:sz="0" w:space="0" w:color="auto"/>
                    <w:bottom w:val="none" w:sz="0" w:space="0" w:color="auto"/>
                    <w:right w:val="none" w:sz="0" w:space="0" w:color="auto"/>
                  </w:divBdr>
                </w:div>
                <w:div w:id="109512471">
                  <w:marLeft w:val="0"/>
                  <w:marRight w:val="0"/>
                  <w:marTop w:val="168"/>
                  <w:marBottom w:val="0"/>
                  <w:divBdr>
                    <w:top w:val="none" w:sz="0" w:space="0" w:color="auto"/>
                    <w:left w:val="none" w:sz="0" w:space="0" w:color="auto"/>
                    <w:bottom w:val="none" w:sz="0" w:space="0" w:color="auto"/>
                    <w:right w:val="none" w:sz="0" w:space="0" w:color="auto"/>
                  </w:divBdr>
                </w:div>
                <w:div w:id="40860843">
                  <w:marLeft w:val="0"/>
                  <w:marRight w:val="0"/>
                  <w:marTop w:val="168"/>
                  <w:marBottom w:val="0"/>
                  <w:divBdr>
                    <w:top w:val="none" w:sz="0" w:space="0" w:color="auto"/>
                    <w:left w:val="none" w:sz="0" w:space="0" w:color="auto"/>
                    <w:bottom w:val="none" w:sz="0" w:space="0" w:color="auto"/>
                    <w:right w:val="none" w:sz="0" w:space="0" w:color="auto"/>
                  </w:divBdr>
                </w:div>
              </w:divsChild>
            </w:div>
            <w:div w:id="1517496380">
              <w:marLeft w:val="2040"/>
              <w:marRight w:val="0"/>
              <w:marTop w:val="0"/>
              <w:marBottom w:val="0"/>
              <w:divBdr>
                <w:top w:val="none" w:sz="0" w:space="0" w:color="auto"/>
                <w:left w:val="none" w:sz="0" w:space="0" w:color="auto"/>
                <w:bottom w:val="none" w:sz="0" w:space="0" w:color="auto"/>
                <w:right w:val="none" w:sz="0" w:space="0" w:color="auto"/>
              </w:divBdr>
              <w:divsChild>
                <w:div w:id="1691562677">
                  <w:marLeft w:val="0"/>
                  <w:marRight w:val="0"/>
                  <w:marTop w:val="0"/>
                  <w:marBottom w:val="0"/>
                  <w:divBdr>
                    <w:top w:val="single" w:sz="2" w:space="0" w:color="D1EDF6"/>
                    <w:left w:val="single" w:sz="2" w:space="0" w:color="D1EDF6"/>
                    <w:bottom w:val="single" w:sz="2" w:space="0" w:color="D1EDF6"/>
                    <w:right w:val="single" w:sz="2" w:space="0" w:color="D1EDF6"/>
                  </w:divBdr>
                  <w:divsChild>
                    <w:div w:id="1166440596">
                      <w:marLeft w:val="0"/>
                      <w:marRight w:val="0"/>
                      <w:marTop w:val="0"/>
                      <w:marBottom w:val="360"/>
                      <w:divBdr>
                        <w:top w:val="none" w:sz="0" w:space="0" w:color="auto"/>
                        <w:left w:val="none" w:sz="0" w:space="0" w:color="auto"/>
                        <w:bottom w:val="none" w:sz="0" w:space="0" w:color="auto"/>
                        <w:right w:val="none" w:sz="0" w:space="0" w:color="auto"/>
                      </w:divBdr>
                    </w:div>
                    <w:div w:id="33045744">
                      <w:marLeft w:val="0"/>
                      <w:marRight w:val="0"/>
                      <w:marTop w:val="168"/>
                      <w:marBottom w:val="72"/>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
                        <w:div w:id="742027315">
                          <w:marLeft w:val="0"/>
                          <w:marRight w:val="0"/>
                          <w:marTop w:val="0"/>
                          <w:marBottom w:val="0"/>
                          <w:divBdr>
                            <w:top w:val="none" w:sz="0" w:space="0" w:color="auto"/>
                            <w:left w:val="none" w:sz="0" w:space="0" w:color="auto"/>
                            <w:bottom w:val="none" w:sz="0" w:space="0" w:color="auto"/>
                            <w:right w:val="none" w:sz="0" w:space="0" w:color="auto"/>
                          </w:divBdr>
                          <w:divsChild>
                            <w:div w:id="1514412961">
                              <w:marLeft w:val="0"/>
                              <w:marRight w:val="0"/>
                              <w:marTop w:val="0"/>
                              <w:marBottom w:val="0"/>
                              <w:divBdr>
                                <w:top w:val="none" w:sz="0" w:space="0" w:color="auto"/>
                                <w:left w:val="none" w:sz="0" w:space="0" w:color="auto"/>
                                <w:bottom w:val="none" w:sz="0" w:space="0" w:color="auto"/>
                                <w:right w:val="none" w:sz="0" w:space="0" w:color="auto"/>
                              </w:divBdr>
                            </w:div>
                            <w:div w:id="18489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13530">
                  <w:marLeft w:val="0"/>
                  <w:marRight w:val="0"/>
                  <w:marTop w:val="0"/>
                  <w:marBottom w:val="0"/>
                  <w:divBdr>
                    <w:top w:val="single" w:sz="2" w:space="0" w:color="FBE8CD"/>
                    <w:left w:val="single" w:sz="2" w:space="0" w:color="FBE8CD"/>
                    <w:bottom w:val="single" w:sz="2" w:space="0" w:color="FBE8CD"/>
                    <w:right w:val="single" w:sz="2" w:space="0" w:color="FBE8CD"/>
                  </w:divBdr>
                  <w:divsChild>
                    <w:div w:id="1535800987">
                      <w:marLeft w:val="0"/>
                      <w:marRight w:val="0"/>
                      <w:marTop w:val="0"/>
                      <w:marBottom w:val="120"/>
                      <w:divBdr>
                        <w:top w:val="none" w:sz="0" w:space="0" w:color="auto"/>
                        <w:left w:val="none" w:sz="0" w:space="0" w:color="auto"/>
                        <w:bottom w:val="none" w:sz="0" w:space="0" w:color="auto"/>
                        <w:right w:val="none" w:sz="0" w:space="0" w:color="auto"/>
                      </w:divBdr>
                      <w:divsChild>
                        <w:div w:id="1617056819">
                          <w:marLeft w:val="0"/>
                          <w:marRight w:val="0"/>
                          <w:marTop w:val="0"/>
                          <w:marBottom w:val="120"/>
                          <w:divBdr>
                            <w:top w:val="none" w:sz="0" w:space="0" w:color="auto"/>
                            <w:left w:val="none" w:sz="0" w:space="0" w:color="auto"/>
                            <w:bottom w:val="none" w:sz="0" w:space="0" w:color="auto"/>
                            <w:right w:val="none" w:sz="0" w:space="0" w:color="auto"/>
                          </w:divBdr>
                        </w:div>
                        <w:div w:id="13398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27462">
          <w:marLeft w:val="0"/>
          <w:marRight w:val="0"/>
          <w:marTop w:val="0"/>
          <w:marBottom w:val="432"/>
          <w:divBdr>
            <w:top w:val="none" w:sz="0" w:space="0" w:color="auto"/>
            <w:left w:val="none" w:sz="0" w:space="0" w:color="auto"/>
            <w:bottom w:val="none" w:sz="0" w:space="0" w:color="auto"/>
            <w:right w:val="none" w:sz="0" w:space="0" w:color="auto"/>
          </w:divBdr>
          <w:divsChild>
            <w:div w:id="1317226959">
              <w:marLeft w:val="0"/>
              <w:marRight w:val="0"/>
              <w:marTop w:val="0"/>
              <w:marBottom w:val="432"/>
              <w:divBdr>
                <w:top w:val="single" w:sz="6" w:space="6" w:color="CAD0D7"/>
                <w:left w:val="single" w:sz="6" w:space="6" w:color="CAD0D7"/>
                <w:bottom w:val="single" w:sz="6" w:space="6" w:color="CAD0D7"/>
                <w:right w:val="single" w:sz="6" w:space="6" w:color="CAD0D7"/>
              </w:divBdr>
              <w:divsChild>
                <w:div w:id="951789049">
                  <w:marLeft w:val="0"/>
                  <w:marRight w:val="0"/>
                  <w:marTop w:val="168"/>
                  <w:marBottom w:val="0"/>
                  <w:divBdr>
                    <w:top w:val="none" w:sz="0" w:space="0" w:color="auto"/>
                    <w:left w:val="none" w:sz="0" w:space="0" w:color="auto"/>
                    <w:bottom w:val="none" w:sz="0" w:space="0" w:color="auto"/>
                    <w:right w:val="none" w:sz="0" w:space="0" w:color="auto"/>
                  </w:divBdr>
                </w:div>
                <w:div w:id="1513257070">
                  <w:marLeft w:val="0"/>
                  <w:marRight w:val="0"/>
                  <w:marTop w:val="168"/>
                  <w:marBottom w:val="0"/>
                  <w:divBdr>
                    <w:top w:val="none" w:sz="0" w:space="0" w:color="auto"/>
                    <w:left w:val="none" w:sz="0" w:space="0" w:color="auto"/>
                    <w:bottom w:val="none" w:sz="0" w:space="0" w:color="auto"/>
                    <w:right w:val="none" w:sz="0" w:space="0" w:color="auto"/>
                  </w:divBdr>
                </w:div>
                <w:div w:id="1266696092">
                  <w:marLeft w:val="0"/>
                  <w:marRight w:val="0"/>
                  <w:marTop w:val="168"/>
                  <w:marBottom w:val="0"/>
                  <w:divBdr>
                    <w:top w:val="none" w:sz="0" w:space="0" w:color="auto"/>
                    <w:left w:val="none" w:sz="0" w:space="0" w:color="auto"/>
                    <w:bottom w:val="none" w:sz="0" w:space="0" w:color="auto"/>
                    <w:right w:val="none" w:sz="0" w:space="0" w:color="auto"/>
                  </w:divBdr>
                </w:div>
              </w:divsChild>
            </w:div>
            <w:div w:id="1225943171">
              <w:marLeft w:val="2040"/>
              <w:marRight w:val="0"/>
              <w:marTop w:val="0"/>
              <w:marBottom w:val="0"/>
              <w:divBdr>
                <w:top w:val="none" w:sz="0" w:space="0" w:color="auto"/>
                <w:left w:val="none" w:sz="0" w:space="0" w:color="auto"/>
                <w:bottom w:val="none" w:sz="0" w:space="0" w:color="auto"/>
                <w:right w:val="none" w:sz="0" w:space="0" w:color="auto"/>
              </w:divBdr>
              <w:divsChild>
                <w:div w:id="1009481727">
                  <w:marLeft w:val="0"/>
                  <w:marRight w:val="0"/>
                  <w:marTop w:val="0"/>
                  <w:marBottom w:val="0"/>
                  <w:divBdr>
                    <w:top w:val="single" w:sz="2" w:space="0" w:color="D1EDF6"/>
                    <w:left w:val="single" w:sz="2" w:space="0" w:color="D1EDF6"/>
                    <w:bottom w:val="single" w:sz="2" w:space="0" w:color="D1EDF6"/>
                    <w:right w:val="single" w:sz="2" w:space="0" w:color="D1EDF6"/>
                  </w:divBdr>
                  <w:divsChild>
                    <w:div w:id="390929695">
                      <w:marLeft w:val="0"/>
                      <w:marRight w:val="0"/>
                      <w:marTop w:val="0"/>
                      <w:marBottom w:val="360"/>
                      <w:divBdr>
                        <w:top w:val="none" w:sz="0" w:space="0" w:color="auto"/>
                        <w:left w:val="none" w:sz="0" w:space="0" w:color="auto"/>
                        <w:bottom w:val="none" w:sz="0" w:space="0" w:color="auto"/>
                        <w:right w:val="none" w:sz="0" w:space="0" w:color="auto"/>
                      </w:divBdr>
                    </w:div>
                    <w:div w:id="448285262">
                      <w:marLeft w:val="0"/>
                      <w:marRight w:val="0"/>
                      <w:marTop w:val="168"/>
                      <w:marBottom w:val="72"/>
                      <w:divBdr>
                        <w:top w:val="none" w:sz="0" w:space="0" w:color="auto"/>
                        <w:left w:val="none" w:sz="0" w:space="0" w:color="auto"/>
                        <w:bottom w:val="none" w:sz="0" w:space="0" w:color="auto"/>
                        <w:right w:val="none" w:sz="0" w:space="0" w:color="auto"/>
                      </w:divBdr>
                      <w:divsChild>
                        <w:div w:id="1363820081">
                          <w:marLeft w:val="0"/>
                          <w:marRight w:val="0"/>
                          <w:marTop w:val="0"/>
                          <w:marBottom w:val="0"/>
                          <w:divBdr>
                            <w:top w:val="none" w:sz="0" w:space="0" w:color="auto"/>
                            <w:left w:val="none" w:sz="0" w:space="0" w:color="auto"/>
                            <w:bottom w:val="none" w:sz="0" w:space="0" w:color="auto"/>
                            <w:right w:val="none" w:sz="0" w:space="0" w:color="auto"/>
                          </w:divBdr>
                        </w:div>
                        <w:div w:id="452793166">
                          <w:marLeft w:val="0"/>
                          <w:marRight w:val="0"/>
                          <w:marTop w:val="0"/>
                          <w:marBottom w:val="0"/>
                          <w:divBdr>
                            <w:top w:val="none" w:sz="0" w:space="0" w:color="auto"/>
                            <w:left w:val="none" w:sz="0" w:space="0" w:color="auto"/>
                            <w:bottom w:val="none" w:sz="0" w:space="0" w:color="auto"/>
                            <w:right w:val="none" w:sz="0" w:space="0" w:color="auto"/>
                          </w:divBdr>
                          <w:divsChild>
                            <w:div w:id="1930388237">
                              <w:marLeft w:val="0"/>
                              <w:marRight w:val="0"/>
                              <w:marTop w:val="0"/>
                              <w:marBottom w:val="0"/>
                              <w:divBdr>
                                <w:top w:val="none" w:sz="0" w:space="0" w:color="auto"/>
                                <w:left w:val="none" w:sz="0" w:space="0" w:color="auto"/>
                                <w:bottom w:val="none" w:sz="0" w:space="0" w:color="auto"/>
                                <w:right w:val="none" w:sz="0" w:space="0" w:color="auto"/>
                              </w:divBdr>
                            </w:div>
                            <w:div w:id="202209157">
                              <w:marLeft w:val="0"/>
                              <w:marRight w:val="0"/>
                              <w:marTop w:val="0"/>
                              <w:marBottom w:val="0"/>
                              <w:divBdr>
                                <w:top w:val="none" w:sz="0" w:space="0" w:color="auto"/>
                                <w:left w:val="none" w:sz="0" w:space="0" w:color="auto"/>
                                <w:bottom w:val="none" w:sz="0" w:space="0" w:color="auto"/>
                                <w:right w:val="none" w:sz="0" w:space="0" w:color="auto"/>
                              </w:divBdr>
                            </w:div>
                            <w:div w:id="1124541886">
                              <w:marLeft w:val="0"/>
                              <w:marRight w:val="0"/>
                              <w:marTop w:val="0"/>
                              <w:marBottom w:val="0"/>
                              <w:divBdr>
                                <w:top w:val="none" w:sz="0" w:space="0" w:color="auto"/>
                                <w:left w:val="none" w:sz="0" w:space="0" w:color="auto"/>
                                <w:bottom w:val="none" w:sz="0" w:space="0" w:color="auto"/>
                                <w:right w:val="none" w:sz="0" w:space="0" w:color="auto"/>
                              </w:divBdr>
                            </w:div>
                            <w:div w:id="1612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946677">
                  <w:marLeft w:val="0"/>
                  <w:marRight w:val="0"/>
                  <w:marTop w:val="0"/>
                  <w:marBottom w:val="0"/>
                  <w:divBdr>
                    <w:top w:val="single" w:sz="2" w:space="0" w:color="FBE8CD"/>
                    <w:left w:val="single" w:sz="2" w:space="0" w:color="FBE8CD"/>
                    <w:bottom w:val="single" w:sz="2" w:space="0" w:color="FBE8CD"/>
                    <w:right w:val="single" w:sz="2" w:space="0" w:color="FBE8CD"/>
                  </w:divBdr>
                  <w:divsChild>
                    <w:div w:id="1001466281">
                      <w:marLeft w:val="0"/>
                      <w:marRight w:val="0"/>
                      <w:marTop w:val="0"/>
                      <w:marBottom w:val="120"/>
                      <w:divBdr>
                        <w:top w:val="none" w:sz="0" w:space="0" w:color="auto"/>
                        <w:left w:val="none" w:sz="0" w:space="0" w:color="auto"/>
                        <w:bottom w:val="none" w:sz="0" w:space="0" w:color="auto"/>
                        <w:right w:val="none" w:sz="0" w:space="0" w:color="auto"/>
                      </w:divBdr>
                      <w:divsChild>
                        <w:div w:id="639069488">
                          <w:marLeft w:val="0"/>
                          <w:marRight w:val="0"/>
                          <w:marTop w:val="0"/>
                          <w:marBottom w:val="120"/>
                          <w:divBdr>
                            <w:top w:val="none" w:sz="0" w:space="0" w:color="auto"/>
                            <w:left w:val="none" w:sz="0" w:space="0" w:color="auto"/>
                            <w:bottom w:val="none" w:sz="0" w:space="0" w:color="auto"/>
                            <w:right w:val="none" w:sz="0" w:space="0" w:color="auto"/>
                          </w:divBdr>
                        </w:div>
                        <w:div w:id="1728605007">
                          <w:marLeft w:val="0"/>
                          <w:marRight w:val="0"/>
                          <w:marTop w:val="0"/>
                          <w:marBottom w:val="120"/>
                          <w:divBdr>
                            <w:top w:val="none" w:sz="0" w:space="0" w:color="auto"/>
                            <w:left w:val="none" w:sz="0" w:space="0" w:color="auto"/>
                            <w:bottom w:val="none" w:sz="0" w:space="0" w:color="auto"/>
                            <w:right w:val="none" w:sz="0" w:space="0" w:color="auto"/>
                          </w:divBdr>
                        </w:div>
                        <w:div w:id="18083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32358">
          <w:marLeft w:val="0"/>
          <w:marRight w:val="0"/>
          <w:marTop w:val="0"/>
          <w:marBottom w:val="432"/>
          <w:divBdr>
            <w:top w:val="none" w:sz="0" w:space="0" w:color="auto"/>
            <w:left w:val="none" w:sz="0" w:space="0" w:color="auto"/>
            <w:bottom w:val="none" w:sz="0" w:space="0" w:color="auto"/>
            <w:right w:val="none" w:sz="0" w:space="0" w:color="auto"/>
          </w:divBdr>
          <w:divsChild>
            <w:div w:id="1215921454">
              <w:marLeft w:val="0"/>
              <w:marRight w:val="0"/>
              <w:marTop w:val="0"/>
              <w:marBottom w:val="432"/>
              <w:divBdr>
                <w:top w:val="single" w:sz="6" w:space="6" w:color="CAD0D7"/>
                <w:left w:val="single" w:sz="6" w:space="6" w:color="CAD0D7"/>
                <w:bottom w:val="single" w:sz="6" w:space="6" w:color="CAD0D7"/>
                <w:right w:val="single" w:sz="6" w:space="6" w:color="CAD0D7"/>
              </w:divBdr>
              <w:divsChild>
                <w:div w:id="1954556174">
                  <w:marLeft w:val="0"/>
                  <w:marRight w:val="0"/>
                  <w:marTop w:val="168"/>
                  <w:marBottom w:val="0"/>
                  <w:divBdr>
                    <w:top w:val="none" w:sz="0" w:space="0" w:color="auto"/>
                    <w:left w:val="none" w:sz="0" w:space="0" w:color="auto"/>
                    <w:bottom w:val="none" w:sz="0" w:space="0" w:color="auto"/>
                    <w:right w:val="none" w:sz="0" w:space="0" w:color="auto"/>
                  </w:divBdr>
                </w:div>
                <w:div w:id="198012764">
                  <w:marLeft w:val="0"/>
                  <w:marRight w:val="0"/>
                  <w:marTop w:val="168"/>
                  <w:marBottom w:val="0"/>
                  <w:divBdr>
                    <w:top w:val="none" w:sz="0" w:space="0" w:color="auto"/>
                    <w:left w:val="none" w:sz="0" w:space="0" w:color="auto"/>
                    <w:bottom w:val="none" w:sz="0" w:space="0" w:color="auto"/>
                    <w:right w:val="none" w:sz="0" w:space="0" w:color="auto"/>
                  </w:divBdr>
                </w:div>
                <w:div w:id="1164586433">
                  <w:marLeft w:val="0"/>
                  <w:marRight w:val="0"/>
                  <w:marTop w:val="168"/>
                  <w:marBottom w:val="0"/>
                  <w:divBdr>
                    <w:top w:val="none" w:sz="0" w:space="0" w:color="auto"/>
                    <w:left w:val="none" w:sz="0" w:space="0" w:color="auto"/>
                    <w:bottom w:val="none" w:sz="0" w:space="0" w:color="auto"/>
                    <w:right w:val="none" w:sz="0" w:space="0" w:color="auto"/>
                  </w:divBdr>
                </w:div>
              </w:divsChild>
            </w:div>
            <w:div w:id="92406054">
              <w:marLeft w:val="2040"/>
              <w:marRight w:val="0"/>
              <w:marTop w:val="0"/>
              <w:marBottom w:val="0"/>
              <w:divBdr>
                <w:top w:val="none" w:sz="0" w:space="0" w:color="auto"/>
                <w:left w:val="none" w:sz="0" w:space="0" w:color="auto"/>
                <w:bottom w:val="none" w:sz="0" w:space="0" w:color="auto"/>
                <w:right w:val="none" w:sz="0" w:space="0" w:color="auto"/>
              </w:divBdr>
              <w:divsChild>
                <w:div w:id="332991898">
                  <w:marLeft w:val="0"/>
                  <w:marRight w:val="0"/>
                  <w:marTop w:val="0"/>
                  <w:marBottom w:val="0"/>
                  <w:divBdr>
                    <w:top w:val="single" w:sz="2" w:space="0" w:color="D1EDF6"/>
                    <w:left w:val="single" w:sz="2" w:space="0" w:color="D1EDF6"/>
                    <w:bottom w:val="single" w:sz="2" w:space="0" w:color="D1EDF6"/>
                    <w:right w:val="single" w:sz="2" w:space="0" w:color="D1EDF6"/>
                  </w:divBdr>
                  <w:divsChild>
                    <w:div w:id="1797410239">
                      <w:marLeft w:val="0"/>
                      <w:marRight w:val="0"/>
                      <w:marTop w:val="0"/>
                      <w:marBottom w:val="360"/>
                      <w:divBdr>
                        <w:top w:val="none" w:sz="0" w:space="0" w:color="auto"/>
                        <w:left w:val="none" w:sz="0" w:space="0" w:color="auto"/>
                        <w:bottom w:val="none" w:sz="0" w:space="0" w:color="auto"/>
                        <w:right w:val="none" w:sz="0" w:space="0" w:color="auto"/>
                      </w:divBdr>
                    </w:div>
                    <w:div w:id="837618359">
                      <w:marLeft w:val="0"/>
                      <w:marRight w:val="0"/>
                      <w:marTop w:val="168"/>
                      <w:marBottom w:val="72"/>
                      <w:divBdr>
                        <w:top w:val="none" w:sz="0" w:space="0" w:color="auto"/>
                        <w:left w:val="none" w:sz="0" w:space="0" w:color="auto"/>
                        <w:bottom w:val="none" w:sz="0" w:space="0" w:color="auto"/>
                        <w:right w:val="none" w:sz="0" w:space="0" w:color="auto"/>
                      </w:divBdr>
                      <w:divsChild>
                        <w:div w:id="1113549148">
                          <w:marLeft w:val="0"/>
                          <w:marRight w:val="0"/>
                          <w:marTop w:val="0"/>
                          <w:marBottom w:val="0"/>
                          <w:divBdr>
                            <w:top w:val="none" w:sz="0" w:space="0" w:color="auto"/>
                            <w:left w:val="none" w:sz="0" w:space="0" w:color="auto"/>
                            <w:bottom w:val="none" w:sz="0" w:space="0" w:color="auto"/>
                            <w:right w:val="none" w:sz="0" w:space="0" w:color="auto"/>
                          </w:divBdr>
                        </w:div>
                        <w:div w:id="1355957844">
                          <w:marLeft w:val="0"/>
                          <w:marRight w:val="0"/>
                          <w:marTop w:val="0"/>
                          <w:marBottom w:val="0"/>
                          <w:divBdr>
                            <w:top w:val="none" w:sz="0" w:space="0" w:color="auto"/>
                            <w:left w:val="none" w:sz="0" w:space="0" w:color="auto"/>
                            <w:bottom w:val="none" w:sz="0" w:space="0" w:color="auto"/>
                            <w:right w:val="none" w:sz="0" w:space="0" w:color="auto"/>
                          </w:divBdr>
                          <w:divsChild>
                            <w:div w:id="520632188">
                              <w:marLeft w:val="0"/>
                              <w:marRight w:val="0"/>
                              <w:marTop w:val="0"/>
                              <w:marBottom w:val="0"/>
                              <w:divBdr>
                                <w:top w:val="none" w:sz="0" w:space="0" w:color="auto"/>
                                <w:left w:val="none" w:sz="0" w:space="0" w:color="auto"/>
                                <w:bottom w:val="none" w:sz="0" w:space="0" w:color="auto"/>
                                <w:right w:val="none" w:sz="0" w:space="0" w:color="auto"/>
                              </w:divBdr>
                            </w:div>
                            <w:div w:id="955529304">
                              <w:marLeft w:val="0"/>
                              <w:marRight w:val="0"/>
                              <w:marTop w:val="0"/>
                              <w:marBottom w:val="0"/>
                              <w:divBdr>
                                <w:top w:val="none" w:sz="0" w:space="0" w:color="auto"/>
                                <w:left w:val="none" w:sz="0" w:space="0" w:color="auto"/>
                                <w:bottom w:val="none" w:sz="0" w:space="0" w:color="auto"/>
                                <w:right w:val="none" w:sz="0" w:space="0" w:color="auto"/>
                              </w:divBdr>
                            </w:div>
                            <w:div w:id="676663834">
                              <w:marLeft w:val="0"/>
                              <w:marRight w:val="0"/>
                              <w:marTop w:val="0"/>
                              <w:marBottom w:val="0"/>
                              <w:divBdr>
                                <w:top w:val="none" w:sz="0" w:space="0" w:color="auto"/>
                                <w:left w:val="none" w:sz="0" w:space="0" w:color="auto"/>
                                <w:bottom w:val="none" w:sz="0" w:space="0" w:color="auto"/>
                                <w:right w:val="none" w:sz="0" w:space="0" w:color="auto"/>
                              </w:divBdr>
                            </w:div>
                            <w:div w:id="1647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065019">
                  <w:marLeft w:val="0"/>
                  <w:marRight w:val="0"/>
                  <w:marTop w:val="0"/>
                  <w:marBottom w:val="0"/>
                  <w:divBdr>
                    <w:top w:val="single" w:sz="2" w:space="0" w:color="FBE8CD"/>
                    <w:left w:val="single" w:sz="2" w:space="0" w:color="FBE8CD"/>
                    <w:bottom w:val="single" w:sz="2" w:space="0" w:color="FBE8CD"/>
                    <w:right w:val="single" w:sz="2" w:space="0" w:color="FBE8CD"/>
                  </w:divBdr>
                  <w:divsChild>
                    <w:div w:id="1701736370">
                      <w:marLeft w:val="0"/>
                      <w:marRight w:val="0"/>
                      <w:marTop w:val="0"/>
                      <w:marBottom w:val="120"/>
                      <w:divBdr>
                        <w:top w:val="none" w:sz="0" w:space="0" w:color="auto"/>
                        <w:left w:val="none" w:sz="0" w:space="0" w:color="auto"/>
                        <w:bottom w:val="none" w:sz="0" w:space="0" w:color="auto"/>
                        <w:right w:val="none" w:sz="0" w:space="0" w:color="auto"/>
                      </w:divBdr>
                      <w:divsChild>
                        <w:div w:id="1381515309">
                          <w:marLeft w:val="0"/>
                          <w:marRight w:val="0"/>
                          <w:marTop w:val="0"/>
                          <w:marBottom w:val="120"/>
                          <w:divBdr>
                            <w:top w:val="none" w:sz="0" w:space="0" w:color="auto"/>
                            <w:left w:val="none" w:sz="0" w:space="0" w:color="auto"/>
                            <w:bottom w:val="none" w:sz="0" w:space="0" w:color="auto"/>
                            <w:right w:val="none" w:sz="0" w:space="0" w:color="auto"/>
                          </w:divBdr>
                        </w:div>
                        <w:div w:id="257712579">
                          <w:marLeft w:val="0"/>
                          <w:marRight w:val="0"/>
                          <w:marTop w:val="0"/>
                          <w:marBottom w:val="120"/>
                          <w:divBdr>
                            <w:top w:val="none" w:sz="0" w:space="0" w:color="auto"/>
                            <w:left w:val="none" w:sz="0" w:space="0" w:color="auto"/>
                            <w:bottom w:val="none" w:sz="0" w:space="0" w:color="auto"/>
                            <w:right w:val="none" w:sz="0" w:space="0" w:color="auto"/>
                          </w:divBdr>
                        </w:div>
                        <w:div w:id="6584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187452">
          <w:marLeft w:val="0"/>
          <w:marRight w:val="0"/>
          <w:marTop w:val="0"/>
          <w:marBottom w:val="432"/>
          <w:divBdr>
            <w:top w:val="none" w:sz="0" w:space="0" w:color="auto"/>
            <w:left w:val="none" w:sz="0" w:space="0" w:color="auto"/>
            <w:bottom w:val="none" w:sz="0" w:space="0" w:color="auto"/>
            <w:right w:val="none" w:sz="0" w:space="0" w:color="auto"/>
          </w:divBdr>
          <w:divsChild>
            <w:div w:id="383067245">
              <w:marLeft w:val="0"/>
              <w:marRight w:val="0"/>
              <w:marTop w:val="0"/>
              <w:marBottom w:val="432"/>
              <w:divBdr>
                <w:top w:val="single" w:sz="6" w:space="6" w:color="CAD0D7"/>
                <w:left w:val="single" w:sz="6" w:space="6" w:color="CAD0D7"/>
                <w:bottom w:val="single" w:sz="6" w:space="6" w:color="CAD0D7"/>
                <w:right w:val="single" w:sz="6" w:space="6" w:color="CAD0D7"/>
              </w:divBdr>
              <w:divsChild>
                <w:div w:id="1139684347">
                  <w:marLeft w:val="0"/>
                  <w:marRight w:val="0"/>
                  <w:marTop w:val="168"/>
                  <w:marBottom w:val="0"/>
                  <w:divBdr>
                    <w:top w:val="none" w:sz="0" w:space="0" w:color="auto"/>
                    <w:left w:val="none" w:sz="0" w:space="0" w:color="auto"/>
                    <w:bottom w:val="none" w:sz="0" w:space="0" w:color="auto"/>
                    <w:right w:val="none" w:sz="0" w:space="0" w:color="auto"/>
                  </w:divBdr>
                </w:div>
                <w:div w:id="831146234">
                  <w:marLeft w:val="0"/>
                  <w:marRight w:val="0"/>
                  <w:marTop w:val="168"/>
                  <w:marBottom w:val="0"/>
                  <w:divBdr>
                    <w:top w:val="none" w:sz="0" w:space="0" w:color="auto"/>
                    <w:left w:val="none" w:sz="0" w:space="0" w:color="auto"/>
                    <w:bottom w:val="none" w:sz="0" w:space="0" w:color="auto"/>
                    <w:right w:val="none" w:sz="0" w:space="0" w:color="auto"/>
                  </w:divBdr>
                </w:div>
                <w:div w:id="756750982">
                  <w:marLeft w:val="0"/>
                  <w:marRight w:val="0"/>
                  <w:marTop w:val="168"/>
                  <w:marBottom w:val="0"/>
                  <w:divBdr>
                    <w:top w:val="none" w:sz="0" w:space="0" w:color="auto"/>
                    <w:left w:val="none" w:sz="0" w:space="0" w:color="auto"/>
                    <w:bottom w:val="none" w:sz="0" w:space="0" w:color="auto"/>
                    <w:right w:val="none" w:sz="0" w:space="0" w:color="auto"/>
                  </w:divBdr>
                </w:div>
              </w:divsChild>
            </w:div>
            <w:div w:id="2107537781">
              <w:marLeft w:val="2040"/>
              <w:marRight w:val="0"/>
              <w:marTop w:val="0"/>
              <w:marBottom w:val="0"/>
              <w:divBdr>
                <w:top w:val="none" w:sz="0" w:space="0" w:color="auto"/>
                <w:left w:val="none" w:sz="0" w:space="0" w:color="auto"/>
                <w:bottom w:val="none" w:sz="0" w:space="0" w:color="auto"/>
                <w:right w:val="none" w:sz="0" w:space="0" w:color="auto"/>
              </w:divBdr>
              <w:divsChild>
                <w:div w:id="575287837">
                  <w:marLeft w:val="0"/>
                  <w:marRight w:val="0"/>
                  <w:marTop w:val="0"/>
                  <w:marBottom w:val="0"/>
                  <w:divBdr>
                    <w:top w:val="single" w:sz="2" w:space="0" w:color="D1EDF6"/>
                    <w:left w:val="single" w:sz="2" w:space="0" w:color="D1EDF6"/>
                    <w:bottom w:val="single" w:sz="2" w:space="0" w:color="D1EDF6"/>
                    <w:right w:val="single" w:sz="2" w:space="0" w:color="D1EDF6"/>
                  </w:divBdr>
                  <w:divsChild>
                    <w:div w:id="206842598">
                      <w:marLeft w:val="0"/>
                      <w:marRight w:val="0"/>
                      <w:marTop w:val="0"/>
                      <w:marBottom w:val="360"/>
                      <w:divBdr>
                        <w:top w:val="none" w:sz="0" w:space="0" w:color="auto"/>
                        <w:left w:val="none" w:sz="0" w:space="0" w:color="auto"/>
                        <w:bottom w:val="none" w:sz="0" w:space="0" w:color="auto"/>
                        <w:right w:val="none" w:sz="0" w:space="0" w:color="auto"/>
                      </w:divBdr>
                    </w:div>
                    <w:div w:id="1663898066">
                      <w:marLeft w:val="0"/>
                      <w:marRight w:val="0"/>
                      <w:marTop w:val="168"/>
                      <w:marBottom w:val="72"/>
                      <w:divBdr>
                        <w:top w:val="none" w:sz="0" w:space="0" w:color="auto"/>
                        <w:left w:val="none" w:sz="0" w:space="0" w:color="auto"/>
                        <w:bottom w:val="none" w:sz="0" w:space="0" w:color="auto"/>
                        <w:right w:val="none" w:sz="0" w:space="0" w:color="auto"/>
                      </w:divBdr>
                      <w:divsChild>
                        <w:div w:id="1571504340">
                          <w:marLeft w:val="0"/>
                          <w:marRight w:val="0"/>
                          <w:marTop w:val="0"/>
                          <w:marBottom w:val="0"/>
                          <w:divBdr>
                            <w:top w:val="none" w:sz="0" w:space="0" w:color="auto"/>
                            <w:left w:val="none" w:sz="0" w:space="0" w:color="auto"/>
                            <w:bottom w:val="none" w:sz="0" w:space="0" w:color="auto"/>
                            <w:right w:val="none" w:sz="0" w:space="0" w:color="auto"/>
                          </w:divBdr>
                        </w:div>
                        <w:div w:id="1706324102">
                          <w:marLeft w:val="0"/>
                          <w:marRight w:val="0"/>
                          <w:marTop w:val="0"/>
                          <w:marBottom w:val="0"/>
                          <w:divBdr>
                            <w:top w:val="none" w:sz="0" w:space="0" w:color="auto"/>
                            <w:left w:val="none" w:sz="0" w:space="0" w:color="auto"/>
                            <w:bottom w:val="none" w:sz="0" w:space="0" w:color="auto"/>
                            <w:right w:val="none" w:sz="0" w:space="0" w:color="auto"/>
                          </w:divBdr>
                          <w:divsChild>
                            <w:div w:id="264312230">
                              <w:marLeft w:val="0"/>
                              <w:marRight w:val="0"/>
                              <w:marTop w:val="0"/>
                              <w:marBottom w:val="0"/>
                              <w:divBdr>
                                <w:top w:val="none" w:sz="0" w:space="0" w:color="auto"/>
                                <w:left w:val="none" w:sz="0" w:space="0" w:color="auto"/>
                                <w:bottom w:val="none" w:sz="0" w:space="0" w:color="auto"/>
                                <w:right w:val="none" w:sz="0" w:space="0" w:color="auto"/>
                              </w:divBdr>
                            </w:div>
                            <w:div w:id="400257360">
                              <w:marLeft w:val="0"/>
                              <w:marRight w:val="0"/>
                              <w:marTop w:val="0"/>
                              <w:marBottom w:val="0"/>
                              <w:divBdr>
                                <w:top w:val="none" w:sz="0" w:space="0" w:color="auto"/>
                                <w:left w:val="none" w:sz="0" w:space="0" w:color="auto"/>
                                <w:bottom w:val="none" w:sz="0" w:space="0" w:color="auto"/>
                                <w:right w:val="none" w:sz="0" w:space="0" w:color="auto"/>
                              </w:divBdr>
                            </w:div>
                            <w:div w:id="997924686">
                              <w:marLeft w:val="0"/>
                              <w:marRight w:val="0"/>
                              <w:marTop w:val="0"/>
                              <w:marBottom w:val="0"/>
                              <w:divBdr>
                                <w:top w:val="none" w:sz="0" w:space="0" w:color="auto"/>
                                <w:left w:val="none" w:sz="0" w:space="0" w:color="auto"/>
                                <w:bottom w:val="none" w:sz="0" w:space="0" w:color="auto"/>
                                <w:right w:val="none" w:sz="0" w:space="0" w:color="auto"/>
                              </w:divBdr>
                            </w:div>
                            <w:div w:id="29198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04004">
                  <w:marLeft w:val="0"/>
                  <w:marRight w:val="0"/>
                  <w:marTop w:val="0"/>
                  <w:marBottom w:val="0"/>
                  <w:divBdr>
                    <w:top w:val="single" w:sz="2" w:space="0" w:color="FBE8CD"/>
                    <w:left w:val="single" w:sz="2" w:space="0" w:color="FBE8CD"/>
                    <w:bottom w:val="single" w:sz="2" w:space="0" w:color="FBE8CD"/>
                    <w:right w:val="single" w:sz="2" w:space="0" w:color="FBE8CD"/>
                  </w:divBdr>
                  <w:divsChild>
                    <w:div w:id="874317798">
                      <w:marLeft w:val="0"/>
                      <w:marRight w:val="0"/>
                      <w:marTop w:val="0"/>
                      <w:marBottom w:val="120"/>
                      <w:divBdr>
                        <w:top w:val="none" w:sz="0" w:space="0" w:color="auto"/>
                        <w:left w:val="none" w:sz="0" w:space="0" w:color="auto"/>
                        <w:bottom w:val="none" w:sz="0" w:space="0" w:color="auto"/>
                        <w:right w:val="none" w:sz="0" w:space="0" w:color="auto"/>
                      </w:divBdr>
                      <w:divsChild>
                        <w:div w:id="240330694">
                          <w:marLeft w:val="0"/>
                          <w:marRight w:val="0"/>
                          <w:marTop w:val="0"/>
                          <w:marBottom w:val="120"/>
                          <w:divBdr>
                            <w:top w:val="none" w:sz="0" w:space="0" w:color="auto"/>
                            <w:left w:val="none" w:sz="0" w:space="0" w:color="auto"/>
                            <w:bottom w:val="none" w:sz="0" w:space="0" w:color="auto"/>
                            <w:right w:val="none" w:sz="0" w:space="0" w:color="auto"/>
                          </w:divBdr>
                        </w:div>
                        <w:div w:id="20125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29724">
          <w:marLeft w:val="0"/>
          <w:marRight w:val="0"/>
          <w:marTop w:val="0"/>
          <w:marBottom w:val="432"/>
          <w:divBdr>
            <w:top w:val="none" w:sz="0" w:space="0" w:color="auto"/>
            <w:left w:val="none" w:sz="0" w:space="0" w:color="auto"/>
            <w:bottom w:val="none" w:sz="0" w:space="0" w:color="auto"/>
            <w:right w:val="none" w:sz="0" w:space="0" w:color="auto"/>
          </w:divBdr>
          <w:divsChild>
            <w:div w:id="1961570303">
              <w:marLeft w:val="0"/>
              <w:marRight w:val="0"/>
              <w:marTop w:val="0"/>
              <w:marBottom w:val="432"/>
              <w:divBdr>
                <w:top w:val="single" w:sz="6" w:space="6" w:color="CAD0D7"/>
                <w:left w:val="single" w:sz="6" w:space="6" w:color="CAD0D7"/>
                <w:bottom w:val="single" w:sz="6" w:space="6" w:color="CAD0D7"/>
                <w:right w:val="single" w:sz="6" w:space="6" w:color="CAD0D7"/>
              </w:divBdr>
              <w:divsChild>
                <w:div w:id="482284232">
                  <w:marLeft w:val="0"/>
                  <w:marRight w:val="0"/>
                  <w:marTop w:val="168"/>
                  <w:marBottom w:val="0"/>
                  <w:divBdr>
                    <w:top w:val="none" w:sz="0" w:space="0" w:color="auto"/>
                    <w:left w:val="none" w:sz="0" w:space="0" w:color="auto"/>
                    <w:bottom w:val="none" w:sz="0" w:space="0" w:color="auto"/>
                    <w:right w:val="none" w:sz="0" w:space="0" w:color="auto"/>
                  </w:divBdr>
                </w:div>
                <w:div w:id="486243594">
                  <w:marLeft w:val="0"/>
                  <w:marRight w:val="0"/>
                  <w:marTop w:val="168"/>
                  <w:marBottom w:val="0"/>
                  <w:divBdr>
                    <w:top w:val="none" w:sz="0" w:space="0" w:color="auto"/>
                    <w:left w:val="none" w:sz="0" w:space="0" w:color="auto"/>
                    <w:bottom w:val="none" w:sz="0" w:space="0" w:color="auto"/>
                    <w:right w:val="none" w:sz="0" w:space="0" w:color="auto"/>
                  </w:divBdr>
                </w:div>
                <w:div w:id="484589165">
                  <w:marLeft w:val="0"/>
                  <w:marRight w:val="0"/>
                  <w:marTop w:val="168"/>
                  <w:marBottom w:val="0"/>
                  <w:divBdr>
                    <w:top w:val="none" w:sz="0" w:space="0" w:color="auto"/>
                    <w:left w:val="none" w:sz="0" w:space="0" w:color="auto"/>
                    <w:bottom w:val="none" w:sz="0" w:space="0" w:color="auto"/>
                    <w:right w:val="none" w:sz="0" w:space="0" w:color="auto"/>
                  </w:divBdr>
                </w:div>
              </w:divsChild>
            </w:div>
            <w:div w:id="314142118">
              <w:marLeft w:val="2040"/>
              <w:marRight w:val="0"/>
              <w:marTop w:val="0"/>
              <w:marBottom w:val="0"/>
              <w:divBdr>
                <w:top w:val="none" w:sz="0" w:space="0" w:color="auto"/>
                <w:left w:val="none" w:sz="0" w:space="0" w:color="auto"/>
                <w:bottom w:val="none" w:sz="0" w:space="0" w:color="auto"/>
                <w:right w:val="none" w:sz="0" w:space="0" w:color="auto"/>
              </w:divBdr>
              <w:divsChild>
                <w:div w:id="1460108393">
                  <w:marLeft w:val="0"/>
                  <w:marRight w:val="0"/>
                  <w:marTop w:val="0"/>
                  <w:marBottom w:val="0"/>
                  <w:divBdr>
                    <w:top w:val="single" w:sz="2" w:space="0" w:color="D1EDF6"/>
                    <w:left w:val="single" w:sz="2" w:space="0" w:color="D1EDF6"/>
                    <w:bottom w:val="single" w:sz="2" w:space="0" w:color="D1EDF6"/>
                    <w:right w:val="single" w:sz="2" w:space="0" w:color="D1EDF6"/>
                  </w:divBdr>
                  <w:divsChild>
                    <w:div w:id="1858735764">
                      <w:marLeft w:val="0"/>
                      <w:marRight w:val="0"/>
                      <w:marTop w:val="0"/>
                      <w:marBottom w:val="360"/>
                      <w:divBdr>
                        <w:top w:val="none" w:sz="0" w:space="0" w:color="auto"/>
                        <w:left w:val="none" w:sz="0" w:space="0" w:color="auto"/>
                        <w:bottom w:val="none" w:sz="0" w:space="0" w:color="auto"/>
                        <w:right w:val="none" w:sz="0" w:space="0" w:color="auto"/>
                      </w:divBdr>
                    </w:div>
                    <w:div w:id="631790153">
                      <w:marLeft w:val="0"/>
                      <w:marRight w:val="0"/>
                      <w:marTop w:val="168"/>
                      <w:marBottom w:val="72"/>
                      <w:divBdr>
                        <w:top w:val="none" w:sz="0" w:space="0" w:color="auto"/>
                        <w:left w:val="none" w:sz="0" w:space="0" w:color="auto"/>
                        <w:bottom w:val="none" w:sz="0" w:space="0" w:color="auto"/>
                        <w:right w:val="none" w:sz="0" w:space="0" w:color="auto"/>
                      </w:divBdr>
                      <w:divsChild>
                        <w:div w:id="1534727470">
                          <w:marLeft w:val="0"/>
                          <w:marRight w:val="0"/>
                          <w:marTop w:val="0"/>
                          <w:marBottom w:val="0"/>
                          <w:divBdr>
                            <w:top w:val="none" w:sz="0" w:space="0" w:color="auto"/>
                            <w:left w:val="none" w:sz="0" w:space="0" w:color="auto"/>
                            <w:bottom w:val="none" w:sz="0" w:space="0" w:color="auto"/>
                            <w:right w:val="none" w:sz="0" w:space="0" w:color="auto"/>
                          </w:divBdr>
                        </w:div>
                        <w:div w:id="1742215884">
                          <w:marLeft w:val="0"/>
                          <w:marRight w:val="0"/>
                          <w:marTop w:val="0"/>
                          <w:marBottom w:val="0"/>
                          <w:divBdr>
                            <w:top w:val="none" w:sz="0" w:space="0" w:color="auto"/>
                            <w:left w:val="none" w:sz="0" w:space="0" w:color="auto"/>
                            <w:bottom w:val="none" w:sz="0" w:space="0" w:color="auto"/>
                            <w:right w:val="none" w:sz="0" w:space="0" w:color="auto"/>
                          </w:divBdr>
                          <w:divsChild>
                            <w:div w:id="403450463">
                              <w:marLeft w:val="0"/>
                              <w:marRight w:val="0"/>
                              <w:marTop w:val="0"/>
                              <w:marBottom w:val="0"/>
                              <w:divBdr>
                                <w:top w:val="none" w:sz="0" w:space="0" w:color="auto"/>
                                <w:left w:val="none" w:sz="0" w:space="0" w:color="auto"/>
                                <w:bottom w:val="none" w:sz="0" w:space="0" w:color="auto"/>
                                <w:right w:val="none" w:sz="0" w:space="0" w:color="auto"/>
                              </w:divBdr>
                            </w:div>
                            <w:div w:id="149102170">
                              <w:marLeft w:val="0"/>
                              <w:marRight w:val="0"/>
                              <w:marTop w:val="0"/>
                              <w:marBottom w:val="0"/>
                              <w:divBdr>
                                <w:top w:val="none" w:sz="0" w:space="0" w:color="auto"/>
                                <w:left w:val="none" w:sz="0" w:space="0" w:color="auto"/>
                                <w:bottom w:val="none" w:sz="0" w:space="0" w:color="auto"/>
                                <w:right w:val="none" w:sz="0" w:space="0" w:color="auto"/>
                              </w:divBdr>
                            </w:div>
                            <w:div w:id="1697391687">
                              <w:marLeft w:val="0"/>
                              <w:marRight w:val="0"/>
                              <w:marTop w:val="0"/>
                              <w:marBottom w:val="0"/>
                              <w:divBdr>
                                <w:top w:val="none" w:sz="0" w:space="0" w:color="auto"/>
                                <w:left w:val="none" w:sz="0" w:space="0" w:color="auto"/>
                                <w:bottom w:val="none" w:sz="0" w:space="0" w:color="auto"/>
                                <w:right w:val="none" w:sz="0" w:space="0" w:color="auto"/>
                              </w:divBdr>
                            </w:div>
                            <w:div w:id="15243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854809">
                  <w:marLeft w:val="0"/>
                  <w:marRight w:val="0"/>
                  <w:marTop w:val="0"/>
                  <w:marBottom w:val="0"/>
                  <w:divBdr>
                    <w:top w:val="single" w:sz="2" w:space="0" w:color="FBE8CD"/>
                    <w:left w:val="single" w:sz="2" w:space="0" w:color="FBE8CD"/>
                    <w:bottom w:val="single" w:sz="2" w:space="0" w:color="FBE8CD"/>
                    <w:right w:val="single" w:sz="2" w:space="0" w:color="FBE8CD"/>
                  </w:divBdr>
                  <w:divsChild>
                    <w:div w:id="935359677">
                      <w:marLeft w:val="0"/>
                      <w:marRight w:val="0"/>
                      <w:marTop w:val="0"/>
                      <w:marBottom w:val="120"/>
                      <w:divBdr>
                        <w:top w:val="none" w:sz="0" w:space="0" w:color="auto"/>
                        <w:left w:val="none" w:sz="0" w:space="0" w:color="auto"/>
                        <w:bottom w:val="none" w:sz="0" w:space="0" w:color="auto"/>
                        <w:right w:val="none" w:sz="0" w:space="0" w:color="auto"/>
                      </w:divBdr>
                      <w:divsChild>
                        <w:div w:id="1873419113">
                          <w:marLeft w:val="0"/>
                          <w:marRight w:val="0"/>
                          <w:marTop w:val="0"/>
                          <w:marBottom w:val="120"/>
                          <w:divBdr>
                            <w:top w:val="none" w:sz="0" w:space="0" w:color="auto"/>
                            <w:left w:val="none" w:sz="0" w:space="0" w:color="auto"/>
                            <w:bottom w:val="none" w:sz="0" w:space="0" w:color="auto"/>
                            <w:right w:val="none" w:sz="0" w:space="0" w:color="auto"/>
                          </w:divBdr>
                        </w:div>
                        <w:div w:id="183372707">
                          <w:marLeft w:val="0"/>
                          <w:marRight w:val="0"/>
                          <w:marTop w:val="0"/>
                          <w:marBottom w:val="120"/>
                          <w:divBdr>
                            <w:top w:val="none" w:sz="0" w:space="0" w:color="auto"/>
                            <w:left w:val="none" w:sz="0" w:space="0" w:color="auto"/>
                            <w:bottom w:val="none" w:sz="0" w:space="0" w:color="auto"/>
                            <w:right w:val="none" w:sz="0" w:space="0" w:color="auto"/>
                          </w:divBdr>
                        </w:div>
                        <w:div w:id="19056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602486">
          <w:marLeft w:val="0"/>
          <w:marRight w:val="0"/>
          <w:marTop w:val="0"/>
          <w:marBottom w:val="432"/>
          <w:divBdr>
            <w:top w:val="none" w:sz="0" w:space="0" w:color="auto"/>
            <w:left w:val="none" w:sz="0" w:space="0" w:color="auto"/>
            <w:bottom w:val="none" w:sz="0" w:space="0" w:color="auto"/>
            <w:right w:val="none" w:sz="0" w:space="0" w:color="auto"/>
          </w:divBdr>
          <w:divsChild>
            <w:div w:id="1137725558">
              <w:marLeft w:val="0"/>
              <w:marRight w:val="0"/>
              <w:marTop w:val="0"/>
              <w:marBottom w:val="432"/>
              <w:divBdr>
                <w:top w:val="single" w:sz="6" w:space="6" w:color="CAD0D7"/>
                <w:left w:val="single" w:sz="6" w:space="6" w:color="CAD0D7"/>
                <w:bottom w:val="single" w:sz="6" w:space="6" w:color="CAD0D7"/>
                <w:right w:val="single" w:sz="6" w:space="6" w:color="CAD0D7"/>
              </w:divBdr>
              <w:divsChild>
                <w:div w:id="325477414">
                  <w:marLeft w:val="0"/>
                  <w:marRight w:val="0"/>
                  <w:marTop w:val="168"/>
                  <w:marBottom w:val="0"/>
                  <w:divBdr>
                    <w:top w:val="none" w:sz="0" w:space="0" w:color="auto"/>
                    <w:left w:val="none" w:sz="0" w:space="0" w:color="auto"/>
                    <w:bottom w:val="none" w:sz="0" w:space="0" w:color="auto"/>
                    <w:right w:val="none" w:sz="0" w:space="0" w:color="auto"/>
                  </w:divBdr>
                </w:div>
                <w:div w:id="1027019900">
                  <w:marLeft w:val="0"/>
                  <w:marRight w:val="0"/>
                  <w:marTop w:val="168"/>
                  <w:marBottom w:val="0"/>
                  <w:divBdr>
                    <w:top w:val="none" w:sz="0" w:space="0" w:color="auto"/>
                    <w:left w:val="none" w:sz="0" w:space="0" w:color="auto"/>
                    <w:bottom w:val="none" w:sz="0" w:space="0" w:color="auto"/>
                    <w:right w:val="none" w:sz="0" w:space="0" w:color="auto"/>
                  </w:divBdr>
                </w:div>
                <w:div w:id="1421170849">
                  <w:marLeft w:val="0"/>
                  <w:marRight w:val="0"/>
                  <w:marTop w:val="168"/>
                  <w:marBottom w:val="0"/>
                  <w:divBdr>
                    <w:top w:val="none" w:sz="0" w:space="0" w:color="auto"/>
                    <w:left w:val="none" w:sz="0" w:space="0" w:color="auto"/>
                    <w:bottom w:val="none" w:sz="0" w:space="0" w:color="auto"/>
                    <w:right w:val="none" w:sz="0" w:space="0" w:color="auto"/>
                  </w:divBdr>
                </w:div>
              </w:divsChild>
            </w:div>
            <w:div w:id="333804476">
              <w:marLeft w:val="2040"/>
              <w:marRight w:val="0"/>
              <w:marTop w:val="0"/>
              <w:marBottom w:val="0"/>
              <w:divBdr>
                <w:top w:val="none" w:sz="0" w:space="0" w:color="auto"/>
                <w:left w:val="none" w:sz="0" w:space="0" w:color="auto"/>
                <w:bottom w:val="none" w:sz="0" w:space="0" w:color="auto"/>
                <w:right w:val="none" w:sz="0" w:space="0" w:color="auto"/>
              </w:divBdr>
              <w:divsChild>
                <w:div w:id="1988128995">
                  <w:marLeft w:val="0"/>
                  <w:marRight w:val="0"/>
                  <w:marTop w:val="0"/>
                  <w:marBottom w:val="0"/>
                  <w:divBdr>
                    <w:top w:val="single" w:sz="2" w:space="0" w:color="D1EDF6"/>
                    <w:left w:val="single" w:sz="2" w:space="0" w:color="D1EDF6"/>
                    <w:bottom w:val="single" w:sz="2" w:space="0" w:color="D1EDF6"/>
                    <w:right w:val="single" w:sz="2" w:space="0" w:color="D1EDF6"/>
                  </w:divBdr>
                  <w:divsChild>
                    <w:div w:id="1800490830">
                      <w:marLeft w:val="0"/>
                      <w:marRight w:val="0"/>
                      <w:marTop w:val="0"/>
                      <w:marBottom w:val="360"/>
                      <w:divBdr>
                        <w:top w:val="none" w:sz="0" w:space="0" w:color="auto"/>
                        <w:left w:val="none" w:sz="0" w:space="0" w:color="auto"/>
                        <w:bottom w:val="none" w:sz="0" w:space="0" w:color="auto"/>
                        <w:right w:val="none" w:sz="0" w:space="0" w:color="auto"/>
                      </w:divBdr>
                    </w:div>
                    <w:div w:id="1680691699">
                      <w:marLeft w:val="0"/>
                      <w:marRight w:val="0"/>
                      <w:marTop w:val="168"/>
                      <w:marBottom w:val="72"/>
                      <w:divBdr>
                        <w:top w:val="none" w:sz="0" w:space="0" w:color="auto"/>
                        <w:left w:val="none" w:sz="0" w:space="0" w:color="auto"/>
                        <w:bottom w:val="none" w:sz="0" w:space="0" w:color="auto"/>
                        <w:right w:val="none" w:sz="0" w:space="0" w:color="auto"/>
                      </w:divBdr>
                      <w:divsChild>
                        <w:div w:id="77757858">
                          <w:marLeft w:val="0"/>
                          <w:marRight w:val="0"/>
                          <w:marTop w:val="0"/>
                          <w:marBottom w:val="0"/>
                          <w:divBdr>
                            <w:top w:val="none" w:sz="0" w:space="0" w:color="auto"/>
                            <w:left w:val="none" w:sz="0" w:space="0" w:color="auto"/>
                            <w:bottom w:val="none" w:sz="0" w:space="0" w:color="auto"/>
                            <w:right w:val="none" w:sz="0" w:space="0" w:color="auto"/>
                          </w:divBdr>
                        </w:div>
                        <w:div w:id="1251499454">
                          <w:marLeft w:val="0"/>
                          <w:marRight w:val="0"/>
                          <w:marTop w:val="0"/>
                          <w:marBottom w:val="0"/>
                          <w:divBdr>
                            <w:top w:val="none" w:sz="0" w:space="0" w:color="auto"/>
                            <w:left w:val="none" w:sz="0" w:space="0" w:color="auto"/>
                            <w:bottom w:val="none" w:sz="0" w:space="0" w:color="auto"/>
                            <w:right w:val="none" w:sz="0" w:space="0" w:color="auto"/>
                          </w:divBdr>
                          <w:divsChild>
                            <w:div w:id="1873613789">
                              <w:marLeft w:val="0"/>
                              <w:marRight w:val="0"/>
                              <w:marTop w:val="0"/>
                              <w:marBottom w:val="0"/>
                              <w:divBdr>
                                <w:top w:val="none" w:sz="0" w:space="0" w:color="auto"/>
                                <w:left w:val="none" w:sz="0" w:space="0" w:color="auto"/>
                                <w:bottom w:val="none" w:sz="0" w:space="0" w:color="auto"/>
                                <w:right w:val="none" w:sz="0" w:space="0" w:color="auto"/>
                              </w:divBdr>
                            </w:div>
                            <w:div w:id="79378457">
                              <w:marLeft w:val="0"/>
                              <w:marRight w:val="0"/>
                              <w:marTop w:val="0"/>
                              <w:marBottom w:val="0"/>
                              <w:divBdr>
                                <w:top w:val="none" w:sz="0" w:space="0" w:color="auto"/>
                                <w:left w:val="none" w:sz="0" w:space="0" w:color="auto"/>
                                <w:bottom w:val="none" w:sz="0" w:space="0" w:color="auto"/>
                                <w:right w:val="none" w:sz="0" w:space="0" w:color="auto"/>
                              </w:divBdr>
                            </w:div>
                            <w:div w:id="1093285554">
                              <w:marLeft w:val="0"/>
                              <w:marRight w:val="0"/>
                              <w:marTop w:val="0"/>
                              <w:marBottom w:val="0"/>
                              <w:divBdr>
                                <w:top w:val="none" w:sz="0" w:space="0" w:color="auto"/>
                                <w:left w:val="none" w:sz="0" w:space="0" w:color="auto"/>
                                <w:bottom w:val="none" w:sz="0" w:space="0" w:color="auto"/>
                                <w:right w:val="none" w:sz="0" w:space="0" w:color="auto"/>
                              </w:divBdr>
                            </w:div>
                            <w:div w:id="1816482688">
                              <w:marLeft w:val="0"/>
                              <w:marRight w:val="0"/>
                              <w:marTop w:val="0"/>
                              <w:marBottom w:val="0"/>
                              <w:divBdr>
                                <w:top w:val="none" w:sz="0" w:space="0" w:color="auto"/>
                                <w:left w:val="none" w:sz="0" w:space="0" w:color="auto"/>
                                <w:bottom w:val="none" w:sz="0" w:space="0" w:color="auto"/>
                                <w:right w:val="none" w:sz="0" w:space="0" w:color="auto"/>
                              </w:divBdr>
                            </w:div>
                            <w:div w:id="1863014488">
                              <w:marLeft w:val="0"/>
                              <w:marRight w:val="0"/>
                              <w:marTop w:val="0"/>
                              <w:marBottom w:val="0"/>
                              <w:divBdr>
                                <w:top w:val="none" w:sz="0" w:space="0" w:color="auto"/>
                                <w:left w:val="none" w:sz="0" w:space="0" w:color="auto"/>
                                <w:bottom w:val="none" w:sz="0" w:space="0" w:color="auto"/>
                                <w:right w:val="none" w:sz="0" w:space="0" w:color="auto"/>
                              </w:divBdr>
                            </w:div>
                            <w:div w:id="9791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08418">
                  <w:marLeft w:val="0"/>
                  <w:marRight w:val="0"/>
                  <w:marTop w:val="0"/>
                  <w:marBottom w:val="0"/>
                  <w:divBdr>
                    <w:top w:val="single" w:sz="2" w:space="0" w:color="FBE8CD"/>
                    <w:left w:val="single" w:sz="2" w:space="0" w:color="FBE8CD"/>
                    <w:bottom w:val="single" w:sz="2" w:space="0" w:color="FBE8CD"/>
                    <w:right w:val="single" w:sz="2" w:space="0" w:color="FBE8CD"/>
                  </w:divBdr>
                  <w:divsChild>
                    <w:div w:id="463743528">
                      <w:marLeft w:val="0"/>
                      <w:marRight w:val="0"/>
                      <w:marTop w:val="0"/>
                      <w:marBottom w:val="120"/>
                      <w:divBdr>
                        <w:top w:val="none" w:sz="0" w:space="0" w:color="auto"/>
                        <w:left w:val="none" w:sz="0" w:space="0" w:color="auto"/>
                        <w:bottom w:val="none" w:sz="0" w:space="0" w:color="auto"/>
                        <w:right w:val="none" w:sz="0" w:space="0" w:color="auto"/>
                      </w:divBdr>
                      <w:divsChild>
                        <w:div w:id="1784760952">
                          <w:marLeft w:val="0"/>
                          <w:marRight w:val="0"/>
                          <w:marTop w:val="0"/>
                          <w:marBottom w:val="120"/>
                          <w:divBdr>
                            <w:top w:val="none" w:sz="0" w:space="0" w:color="auto"/>
                            <w:left w:val="none" w:sz="0" w:space="0" w:color="auto"/>
                            <w:bottom w:val="none" w:sz="0" w:space="0" w:color="auto"/>
                            <w:right w:val="none" w:sz="0" w:space="0" w:color="auto"/>
                          </w:divBdr>
                        </w:div>
                        <w:div w:id="1905337943">
                          <w:marLeft w:val="0"/>
                          <w:marRight w:val="0"/>
                          <w:marTop w:val="0"/>
                          <w:marBottom w:val="120"/>
                          <w:divBdr>
                            <w:top w:val="none" w:sz="0" w:space="0" w:color="auto"/>
                            <w:left w:val="none" w:sz="0" w:space="0" w:color="auto"/>
                            <w:bottom w:val="none" w:sz="0" w:space="0" w:color="auto"/>
                            <w:right w:val="none" w:sz="0" w:space="0" w:color="auto"/>
                          </w:divBdr>
                        </w:div>
                        <w:div w:id="17301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78365">
          <w:marLeft w:val="0"/>
          <w:marRight w:val="0"/>
          <w:marTop w:val="0"/>
          <w:marBottom w:val="432"/>
          <w:divBdr>
            <w:top w:val="none" w:sz="0" w:space="0" w:color="auto"/>
            <w:left w:val="none" w:sz="0" w:space="0" w:color="auto"/>
            <w:bottom w:val="none" w:sz="0" w:space="0" w:color="auto"/>
            <w:right w:val="none" w:sz="0" w:space="0" w:color="auto"/>
          </w:divBdr>
          <w:divsChild>
            <w:div w:id="1889610264">
              <w:marLeft w:val="0"/>
              <w:marRight w:val="0"/>
              <w:marTop w:val="0"/>
              <w:marBottom w:val="432"/>
              <w:divBdr>
                <w:top w:val="single" w:sz="6" w:space="6" w:color="CAD0D7"/>
                <w:left w:val="single" w:sz="6" w:space="6" w:color="CAD0D7"/>
                <w:bottom w:val="single" w:sz="6" w:space="6" w:color="CAD0D7"/>
                <w:right w:val="single" w:sz="6" w:space="6" w:color="CAD0D7"/>
              </w:divBdr>
              <w:divsChild>
                <w:div w:id="1275092008">
                  <w:marLeft w:val="0"/>
                  <w:marRight w:val="0"/>
                  <w:marTop w:val="168"/>
                  <w:marBottom w:val="0"/>
                  <w:divBdr>
                    <w:top w:val="none" w:sz="0" w:space="0" w:color="auto"/>
                    <w:left w:val="none" w:sz="0" w:space="0" w:color="auto"/>
                    <w:bottom w:val="none" w:sz="0" w:space="0" w:color="auto"/>
                    <w:right w:val="none" w:sz="0" w:space="0" w:color="auto"/>
                  </w:divBdr>
                </w:div>
                <w:div w:id="86048949">
                  <w:marLeft w:val="0"/>
                  <w:marRight w:val="0"/>
                  <w:marTop w:val="168"/>
                  <w:marBottom w:val="0"/>
                  <w:divBdr>
                    <w:top w:val="none" w:sz="0" w:space="0" w:color="auto"/>
                    <w:left w:val="none" w:sz="0" w:space="0" w:color="auto"/>
                    <w:bottom w:val="none" w:sz="0" w:space="0" w:color="auto"/>
                    <w:right w:val="none" w:sz="0" w:space="0" w:color="auto"/>
                  </w:divBdr>
                </w:div>
                <w:div w:id="596328816">
                  <w:marLeft w:val="0"/>
                  <w:marRight w:val="0"/>
                  <w:marTop w:val="168"/>
                  <w:marBottom w:val="0"/>
                  <w:divBdr>
                    <w:top w:val="none" w:sz="0" w:space="0" w:color="auto"/>
                    <w:left w:val="none" w:sz="0" w:space="0" w:color="auto"/>
                    <w:bottom w:val="none" w:sz="0" w:space="0" w:color="auto"/>
                    <w:right w:val="none" w:sz="0" w:space="0" w:color="auto"/>
                  </w:divBdr>
                </w:div>
              </w:divsChild>
            </w:div>
            <w:div w:id="1236477331">
              <w:marLeft w:val="2040"/>
              <w:marRight w:val="0"/>
              <w:marTop w:val="0"/>
              <w:marBottom w:val="0"/>
              <w:divBdr>
                <w:top w:val="none" w:sz="0" w:space="0" w:color="auto"/>
                <w:left w:val="none" w:sz="0" w:space="0" w:color="auto"/>
                <w:bottom w:val="none" w:sz="0" w:space="0" w:color="auto"/>
                <w:right w:val="none" w:sz="0" w:space="0" w:color="auto"/>
              </w:divBdr>
              <w:divsChild>
                <w:div w:id="9068668">
                  <w:marLeft w:val="0"/>
                  <w:marRight w:val="0"/>
                  <w:marTop w:val="0"/>
                  <w:marBottom w:val="0"/>
                  <w:divBdr>
                    <w:top w:val="single" w:sz="2" w:space="0" w:color="D1EDF6"/>
                    <w:left w:val="single" w:sz="2" w:space="0" w:color="D1EDF6"/>
                    <w:bottom w:val="single" w:sz="2" w:space="0" w:color="D1EDF6"/>
                    <w:right w:val="single" w:sz="2" w:space="0" w:color="D1EDF6"/>
                  </w:divBdr>
                  <w:divsChild>
                    <w:div w:id="1808816454">
                      <w:marLeft w:val="0"/>
                      <w:marRight w:val="0"/>
                      <w:marTop w:val="0"/>
                      <w:marBottom w:val="360"/>
                      <w:divBdr>
                        <w:top w:val="none" w:sz="0" w:space="0" w:color="auto"/>
                        <w:left w:val="none" w:sz="0" w:space="0" w:color="auto"/>
                        <w:bottom w:val="none" w:sz="0" w:space="0" w:color="auto"/>
                        <w:right w:val="none" w:sz="0" w:space="0" w:color="auto"/>
                      </w:divBdr>
                    </w:div>
                    <w:div w:id="1296567764">
                      <w:marLeft w:val="0"/>
                      <w:marRight w:val="0"/>
                      <w:marTop w:val="168"/>
                      <w:marBottom w:val="72"/>
                      <w:divBdr>
                        <w:top w:val="none" w:sz="0" w:space="0" w:color="auto"/>
                        <w:left w:val="none" w:sz="0" w:space="0" w:color="auto"/>
                        <w:bottom w:val="none" w:sz="0" w:space="0" w:color="auto"/>
                        <w:right w:val="none" w:sz="0" w:space="0" w:color="auto"/>
                      </w:divBdr>
                      <w:divsChild>
                        <w:div w:id="2062366704">
                          <w:marLeft w:val="0"/>
                          <w:marRight w:val="0"/>
                          <w:marTop w:val="0"/>
                          <w:marBottom w:val="0"/>
                          <w:divBdr>
                            <w:top w:val="none" w:sz="0" w:space="0" w:color="auto"/>
                            <w:left w:val="none" w:sz="0" w:space="0" w:color="auto"/>
                            <w:bottom w:val="none" w:sz="0" w:space="0" w:color="auto"/>
                            <w:right w:val="none" w:sz="0" w:space="0" w:color="auto"/>
                          </w:divBdr>
                        </w:div>
                        <w:div w:id="1125738692">
                          <w:marLeft w:val="0"/>
                          <w:marRight w:val="0"/>
                          <w:marTop w:val="0"/>
                          <w:marBottom w:val="0"/>
                          <w:divBdr>
                            <w:top w:val="none" w:sz="0" w:space="0" w:color="auto"/>
                            <w:left w:val="none" w:sz="0" w:space="0" w:color="auto"/>
                            <w:bottom w:val="none" w:sz="0" w:space="0" w:color="auto"/>
                            <w:right w:val="none" w:sz="0" w:space="0" w:color="auto"/>
                          </w:divBdr>
                          <w:divsChild>
                            <w:div w:id="2081323676">
                              <w:marLeft w:val="0"/>
                              <w:marRight w:val="0"/>
                              <w:marTop w:val="0"/>
                              <w:marBottom w:val="0"/>
                              <w:divBdr>
                                <w:top w:val="none" w:sz="0" w:space="0" w:color="auto"/>
                                <w:left w:val="none" w:sz="0" w:space="0" w:color="auto"/>
                                <w:bottom w:val="none" w:sz="0" w:space="0" w:color="auto"/>
                                <w:right w:val="none" w:sz="0" w:space="0" w:color="auto"/>
                              </w:divBdr>
                            </w:div>
                            <w:div w:id="1391150561">
                              <w:marLeft w:val="0"/>
                              <w:marRight w:val="0"/>
                              <w:marTop w:val="0"/>
                              <w:marBottom w:val="0"/>
                              <w:divBdr>
                                <w:top w:val="none" w:sz="0" w:space="0" w:color="auto"/>
                                <w:left w:val="none" w:sz="0" w:space="0" w:color="auto"/>
                                <w:bottom w:val="none" w:sz="0" w:space="0" w:color="auto"/>
                                <w:right w:val="none" w:sz="0" w:space="0" w:color="auto"/>
                              </w:divBdr>
                            </w:div>
                            <w:div w:id="1786198081">
                              <w:marLeft w:val="0"/>
                              <w:marRight w:val="0"/>
                              <w:marTop w:val="0"/>
                              <w:marBottom w:val="0"/>
                              <w:divBdr>
                                <w:top w:val="none" w:sz="0" w:space="0" w:color="auto"/>
                                <w:left w:val="none" w:sz="0" w:space="0" w:color="auto"/>
                                <w:bottom w:val="none" w:sz="0" w:space="0" w:color="auto"/>
                                <w:right w:val="none" w:sz="0" w:space="0" w:color="auto"/>
                              </w:divBdr>
                            </w:div>
                            <w:div w:id="7287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8907">
                  <w:marLeft w:val="0"/>
                  <w:marRight w:val="0"/>
                  <w:marTop w:val="0"/>
                  <w:marBottom w:val="0"/>
                  <w:divBdr>
                    <w:top w:val="single" w:sz="2" w:space="0" w:color="FBE8CD"/>
                    <w:left w:val="single" w:sz="2" w:space="0" w:color="FBE8CD"/>
                    <w:bottom w:val="single" w:sz="2" w:space="0" w:color="FBE8CD"/>
                    <w:right w:val="single" w:sz="2" w:space="0" w:color="FBE8CD"/>
                  </w:divBdr>
                  <w:divsChild>
                    <w:div w:id="1109470744">
                      <w:marLeft w:val="0"/>
                      <w:marRight w:val="0"/>
                      <w:marTop w:val="0"/>
                      <w:marBottom w:val="120"/>
                      <w:divBdr>
                        <w:top w:val="none" w:sz="0" w:space="0" w:color="auto"/>
                        <w:left w:val="none" w:sz="0" w:space="0" w:color="auto"/>
                        <w:bottom w:val="none" w:sz="0" w:space="0" w:color="auto"/>
                        <w:right w:val="none" w:sz="0" w:space="0" w:color="auto"/>
                      </w:divBdr>
                      <w:divsChild>
                        <w:div w:id="407850362">
                          <w:marLeft w:val="0"/>
                          <w:marRight w:val="0"/>
                          <w:marTop w:val="0"/>
                          <w:marBottom w:val="120"/>
                          <w:divBdr>
                            <w:top w:val="none" w:sz="0" w:space="0" w:color="auto"/>
                            <w:left w:val="none" w:sz="0" w:space="0" w:color="auto"/>
                            <w:bottom w:val="none" w:sz="0" w:space="0" w:color="auto"/>
                            <w:right w:val="none" w:sz="0" w:space="0" w:color="auto"/>
                          </w:divBdr>
                        </w:div>
                        <w:div w:id="1474516676">
                          <w:marLeft w:val="0"/>
                          <w:marRight w:val="0"/>
                          <w:marTop w:val="0"/>
                          <w:marBottom w:val="120"/>
                          <w:divBdr>
                            <w:top w:val="none" w:sz="0" w:space="0" w:color="auto"/>
                            <w:left w:val="none" w:sz="0" w:space="0" w:color="auto"/>
                            <w:bottom w:val="none" w:sz="0" w:space="0" w:color="auto"/>
                            <w:right w:val="none" w:sz="0" w:space="0" w:color="auto"/>
                          </w:divBdr>
                        </w:div>
                        <w:div w:id="80505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352899">
      <w:bodyDiv w:val="1"/>
      <w:marLeft w:val="0"/>
      <w:marRight w:val="0"/>
      <w:marTop w:val="0"/>
      <w:marBottom w:val="0"/>
      <w:divBdr>
        <w:top w:val="none" w:sz="0" w:space="0" w:color="auto"/>
        <w:left w:val="none" w:sz="0" w:space="0" w:color="auto"/>
        <w:bottom w:val="none" w:sz="0" w:space="0" w:color="auto"/>
        <w:right w:val="none" w:sz="0" w:space="0" w:color="auto"/>
      </w:divBdr>
      <w:divsChild>
        <w:div w:id="1998803572">
          <w:marLeft w:val="0"/>
          <w:marRight w:val="0"/>
          <w:marTop w:val="0"/>
          <w:marBottom w:val="432"/>
          <w:divBdr>
            <w:top w:val="none" w:sz="0" w:space="0" w:color="auto"/>
            <w:left w:val="none" w:sz="0" w:space="0" w:color="auto"/>
            <w:bottom w:val="none" w:sz="0" w:space="0" w:color="auto"/>
            <w:right w:val="none" w:sz="0" w:space="0" w:color="auto"/>
          </w:divBdr>
          <w:divsChild>
            <w:div w:id="90243238">
              <w:marLeft w:val="2040"/>
              <w:marRight w:val="0"/>
              <w:marTop w:val="0"/>
              <w:marBottom w:val="0"/>
              <w:divBdr>
                <w:top w:val="none" w:sz="0" w:space="0" w:color="auto"/>
                <w:left w:val="none" w:sz="0" w:space="0" w:color="auto"/>
                <w:bottom w:val="none" w:sz="0" w:space="0" w:color="auto"/>
                <w:right w:val="none" w:sz="0" w:space="0" w:color="auto"/>
              </w:divBdr>
              <w:divsChild>
                <w:div w:id="579608495">
                  <w:marLeft w:val="0"/>
                  <w:marRight w:val="0"/>
                  <w:marTop w:val="0"/>
                  <w:marBottom w:val="0"/>
                  <w:divBdr>
                    <w:top w:val="single" w:sz="2" w:space="0" w:color="D1EDF6"/>
                    <w:left w:val="single" w:sz="2" w:space="0" w:color="D1EDF6"/>
                    <w:bottom w:val="single" w:sz="2" w:space="0" w:color="D1EDF6"/>
                    <w:right w:val="single" w:sz="2" w:space="0" w:color="D1EDF6"/>
                  </w:divBdr>
                  <w:divsChild>
                    <w:div w:id="1369718533">
                      <w:marLeft w:val="0"/>
                      <w:marRight w:val="0"/>
                      <w:marTop w:val="0"/>
                      <w:marBottom w:val="360"/>
                      <w:divBdr>
                        <w:top w:val="none" w:sz="0" w:space="0" w:color="auto"/>
                        <w:left w:val="none" w:sz="0" w:space="0" w:color="auto"/>
                        <w:bottom w:val="none" w:sz="0" w:space="0" w:color="auto"/>
                        <w:right w:val="none" w:sz="0" w:space="0" w:color="auto"/>
                      </w:divBdr>
                    </w:div>
                    <w:div w:id="1370034775">
                      <w:marLeft w:val="0"/>
                      <w:marRight w:val="0"/>
                      <w:marTop w:val="168"/>
                      <w:marBottom w:val="72"/>
                      <w:divBdr>
                        <w:top w:val="none" w:sz="0" w:space="0" w:color="auto"/>
                        <w:left w:val="none" w:sz="0" w:space="0" w:color="auto"/>
                        <w:bottom w:val="none" w:sz="0" w:space="0" w:color="auto"/>
                        <w:right w:val="none" w:sz="0" w:space="0" w:color="auto"/>
                      </w:divBdr>
                      <w:divsChild>
                        <w:div w:id="1087188707">
                          <w:marLeft w:val="0"/>
                          <w:marRight w:val="0"/>
                          <w:marTop w:val="0"/>
                          <w:marBottom w:val="0"/>
                          <w:divBdr>
                            <w:top w:val="none" w:sz="0" w:space="0" w:color="auto"/>
                            <w:left w:val="none" w:sz="0" w:space="0" w:color="auto"/>
                            <w:bottom w:val="none" w:sz="0" w:space="0" w:color="auto"/>
                            <w:right w:val="none" w:sz="0" w:space="0" w:color="auto"/>
                          </w:divBdr>
                        </w:div>
                        <w:div w:id="865213264">
                          <w:marLeft w:val="0"/>
                          <w:marRight w:val="0"/>
                          <w:marTop w:val="0"/>
                          <w:marBottom w:val="0"/>
                          <w:divBdr>
                            <w:top w:val="none" w:sz="0" w:space="0" w:color="auto"/>
                            <w:left w:val="none" w:sz="0" w:space="0" w:color="auto"/>
                            <w:bottom w:val="none" w:sz="0" w:space="0" w:color="auto"/>
                            <w:right w:val="none" w:sz="0" w:space="0" w:color="auto"/>
                          </w:divBdr>
                          <w:divsChild>
                            <w:div w:id="1134953721">
                              <w:marLeft w:val="0"/>
                              <w:marRight w:val="0"/>
                              <w:marTop w:val="0"/>
                              <w:marBottom w:val="0"/>
                              <w:divBdr>
                                <w:top w:val="none" w:sz="0" w:space="0" w:color="auto"/>
                                <w:left w:val="none" w:sz="0" w:space="0" w:color="auto"/>
                                <w:bottom w:val="none" w:sz="0" w:space="0" w:color="auto"/>
                                <w:right w:val="none" w:sz="0" w:space="0" w:color="auto"/>
                              </w:divBdr>
                            </w:div>
                            <w:div w:id="106379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08763">
                  <w:marLeft w:val="0"/>
                  <w:marRight w:val="0"/>
                  <w:marTop w:val="0"/>
                  <w:marBottom w:val="0"/>
                  <w:divBdr>
                    <w:top w:val="single" w:sz="2" w:space="0" w:color="FBE8CD"/>
                    <w:left w:val="single" w:sz="2" w:space="0" w:color="FBE8CD"/>
                    <w:bottom w:val="single" w:sz="2" w:space="0" w:color="FBE8CD"/>
                    <w:right w:val="single" w:sz="2" w:space="0" w:color="FBE8CD"/>
                  </w:divBdr>
                  <w:divsChild>
                    <w:div w:id="2056197549">
                      <w:marLeft w:val="0"/>
                      <w:marRight w:val="0"/>
                      <w:marTop w:val="0"/>
                      <w:marBottom w:val="120"/>
                      <w:divBdr>
                        <w:top w:val="none" w:sz="0" w:space="0" w:color="auto"/>
                        <w:left w:val="none" w:sz="0" w:space="0" w:color="auto"/>
                        <w:bottom w:val="none" w:sz="0" w:space="0" w:color="auto"/>
                        <w:right w:val="none" w:sz="0" w:space="0" w:color="auto"/>
                      </w:divBdr>
                      <w:divsChild>
                        <w:div w:id="508329269">
                          <w:marLeft w:val="0"/>
                          <w:marRight w:val="0"/>
                          <w:marTop w:val="0"/>
                          <w:marBottom w:val="120"/>
                          <w:divBdr>
                            <w:top w:val="none" w:sz="0" w:space="0" w:color="auto"/>
                            <w:left w:val="none" w:sz="0" w:space="0" w:color="auto"/>
                            <w:bottom w:val="none" w:sz="0" w:space="0" w:color="auto"/>
                            <w:right w:val="none" w:sz="0" w:space="0" w:color="auto"/>
                          </w:divBdr>
                        </w:div>
                        <w:div w:id="673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757034">
          <w:marLeft w:val="0"/>
          <w:marRight w:val="0"/>
          <w:marTop w:val="0"/>
          <w:marBottom w:val="432"/>
          <w:divBdr>
            <w:top w:val="none" w:sz="0" w:space="0" w:color="auto"/>
            <w:left w:val="none" w:sz="0" w:space="0" w:color="auto"/>
            <w:bottom w:val="none" w:sz="0" w:space="0" w:color="auto"/>
            <w:right w:val="none" w:sz="0" w:space="0" w:color="auto"/>
          </w:divBdr>
          <w:divsChild>
            <w:div w:id="4942353">
              <w:marLeft w:val="0"/>
              <w:marRight w:val="0"/>
              <w:marTop w:val="0"/>
              <w:marBottom w:val="432"/>
              <w:divBdr>
                <w:top w:val="single" w:sz="6" w:space="6" w:color="CAD0D7"/>
                <w:left w:val="single" w:sz="6" w:space="6" w:color="CAD0D7"/>
                <w:bottom w:val="single" w:sz="6" w:space="6" w:color="CAD0D7"/>
                <w:right w:val="single" w:sz="6" w:space="6" w:color="CAD0D7"/>
              </w:divBdr>
              <w:divsChild>
                <w:div w:id="1540169338">
                  <w:marLeft w:val="0"/>
                  <w:marRight w:val="0"/>
                  <w:marTop w:val="168"/>
                  <w:marBottom w:val="0"/>
                  <w:divBdr>
                    <w:top w:val="none" w:sz="0" w:space="0" w:color="auto"/>
                    <w:left w:val="none" w:sz="0" w:space="0" w:color="auto"/>
                    <w:bottom w:val="none" w:sz="0" w:space="0" w:color="auto"/>
                    <w:right w:val="none" w:sz="0" w:space="0" w:color="auto"/>
                  </w:divBdr>
                </w:div>
                <w:div w:id="950480884">
                  <w:marLeft w:val="0"/>
                  <w:marRight w:val="0"/>
                  <w:marTop w:val="168"/>
                  <w:marBottom w:val="0"/>
                  <w:divBdr>
                    <w:top w:val="none" w:sz="0" w:space="0" w:color="auto"/>
                    <w:left w:val="none" w:sz="0" w:space="0" w:color="auto"/>
                    <w:bottom w:val="none" w:sz="0" w:space="0" w:color="auto"/>
                    <w:right w:val="none" w:sz="0" w:space="0" w:color="auto"/>
                  </w:divBdr>
                </w:div>
                <w:div w:id="1169367976">
                  <w:marLeft w:val="0"/>
                  <w:marRight w:val="0"/>
                  <w:marTop w:val="168"/>
                  <w:marBottom w:val="0"/>
                  <w:divBdr>
                    <w:top w:val="none" w:sz="0" w:space="0" w:color="auto"/>
                    <w:left w:val="none" w:sz="0" w:space="0" w:color="auto"/>
                    <w:bottom w:val="none" w:sz="0" w:space="0" w:color="auto"/>
                    <w:right w:val="none" w:sz="0" w:space="0" w:color="auto"/>
                  </w:divBdr>
                </w:div>
              </w:divsChild>
            </w:div>
            <w:div w:id="763455803">
              <w:marLeft w:val="2040"/>
              <w:marRight w:val="0"/>
              <w:marTop w:val="0"/>
              <w:marBottom w:val="0"/>
              <w:divBdr>
                <w:top w:val="none" w:sz="0" w:space="0" w:color="auto"/>
                <w:left w:val="none" w:sz="0" w:space="0" w:color="auto"/>
                <w:bottom w:val="none" w:sz="0" w:space="0" w:color="auto"/>
                <w:right w:val="none" w:sz="0" w:space="0" w:color="auto"/>
              </w:divBdr>
              <w:divsChild>
                <w:div w:id="378238071">
                  <w:marLeft w:val="0"/>
                  <w:marRight w:val="0"/>
                  <w:marTop w:val="0"/>
                  <w:marBottom w:val="0"/>
                  <w:divBdr>
                    <w:top w:val="single" w:sz="2" w:space="0" w:color="D1EDF6"/>
                    <w:left w:val="single" w:sz="2" w:space="0" w:color="D1EDF6"/>
                    <w:bottom w:val="single" w:sz="2" w:space="0" w:color="D1EDF6"/>
                    <w:right w:val="single" w:sz="2" w:space="0" w:color="D1EDF6"/>
                  </w:divBdr>
                  <w:divsChild>
                    <w:div w:id="694771648">
                      <w:marLeft w:val="0"/>
                      <w:marRight w:val="0"/>
                      <w:marTop w:val="0"/>
                      <w:marBottom w:val="360"/>
                      <w:divBdr>
                        <w:top w:val="none" w:sz="0" w:space="0" w:color="auto"/>
                        <w:left w:val="none" w:sz="0" w:space="0" w:color="auto"/>
                        <w:bottom w:val="none" w:sz="0" w:space="0" w:color="auto"/>
                        <w:right w:val="none" w:sz="0" w:space="0" w:color="auto"/>
                      </w:divBdr>
                    </w:div>
                    <w:div w:id="837157982">
                      <w:marLeft w:val="0"/>
                      <w:marRight w:val="0"/>
                      <w:marTop w:val="168"/>
                      <w:marBottom w:val="72"/>
                      <w:divBdr>
                        <w:top w:val="none" w:sz="0" w:space="0" w:color="auto"/>
                        <w:left w:val="none" w:sz="0" w:space="0" w:color="auto"/>
                        <w:bottom w:val="none" w:sz="0" w:space="0" w:color="auto"/>
                        <w:right w:val="none" w:sz="0" w:space="0" w:color="auto"/>
                      </w:divBdr>
                      <w:divsChild>
                        <w:div w:id="1640648711">
                          <w:marLeft w:val="0"/>
                          <w:marRight w:val="0"/>
                          <w:marTop w:val="0"/>
                          <w:marBottom w:val="0"/>
                          <w:divBdr>
                            <w:top w:val="none" w:sz="0" w:space="0" w:color="auto"/>
                            <w:left w:val="none" w:sz="0" w:space="0" w:color="auto"/>
                            <w:bottom w:val="none" w:sz="0" w:space="0" w:color="auto"/>
                            <w:right w:val="none" w:sz="0" w:space="0" w:color="auto"/>
                          </w:divBdr>
                        </w:div>
                        <w:div w:id="288439682">
                          <w:marLeft w:val="0"/>
                          <w:marRight w:val="0"/>
                          <w:marTop w:val="0"/>
                          <w:marBottom w:val="0"/>
                          <w:divBdr>
                            <w:top w:val="none" w:sz="0" w:space="0" w:color="auto"/>
                            <w:left w:val="none" w:sz="0" w:space="0" w:color="auto"/>
                            <w:bottom w:val="none" w:sz="0" w:space="0" w:color="auto"/>
                            <w:right w:val="none" w:sz="0" w:space="0" w:color="auto"/>
                          </w:divBdr>
                          <w:divsChild>
                            <w:div w:id="916091161">
                              <w:marLeft w:val="0"/>
                              <w:marRight w:val="0"/>
                              <w:marTop w:val="0"/>
                              <w:marBottom w:val="0"/>
                              <w:divBdr>
                                <w:top w:val="none" w:sz="0" w:space="0" w:color="auto"/>
                                <w:left w:val="none" w:sz="0" w:space="0" w:color="auto"/>
                                <w:bottom w:val="none" w:sz="0" w:space="0" w:color="auto"/>
                                <w:right w:val="none" w:sz="0" w:space="0" w:color="auto"/>
                              </w:divBdr>
                            </w:div>
                            <w:div w:id="16603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64253">
                  <w:marLeft w:val="0"/>
                  <w:marRight w:val="0"/>
                  <w:marTop w:val="0"/>
                  <w:marBottom w:val="0"/>
                  <w:divBdr>
                    <w:top w:val="single" w:sz="2" w:space="0" w:color="FBE8CD"/>
                    <w:left w:val="single" w:sz="2" w:space="0" w:color="FBE8CD"/>
                    <w:bottom w:val="single" w:sz="2" w:space="0" w:color="FBE8CD"/>
                    <w:right w:val="single" w:sz="2" w:space="0" w:color="FBE8CD"/>
                  </w:divBdr>
                  <w:divsChild>
                    <w:div w:id="1597253987">
                      <w:marLeft w:val="0"/>
                      <w:marRight w:val="0"/>
                      <w:marTop w:val="0"/>
                      <w:marBottom w:val="120"/>
                      <w:divBdr>
                        <w:top w:val="none" w:sz="0" w:space="0" w:color="auto"/>
                        <w:left w:val="none" w:sz="0" w:space="0" w:color="auto"/>
                        <w:bottom w:val="none" w:sz="0" w:space="0" w:color="auto"/>
                        <w:right w:val="none" w:sz="0" w:space="0" w:color="auto"/>
                      </w:divBdr>
                      <w:divsChild>
                        <w:div w:id="411704168">
                          <w:marLeft w:val="0"/>
                          <w:marRight w:val="0"/>
                          <w:marTop w:val="0"/>
                          <w:marBottom w:val="120"/>
                          <w:divBdr>
                            <w:top w:val="none" w:sz="0" w:space="0" w:color="auto"/>
                            <w:left w:val="none" w:sz="0" w:space="0" w:color="auto"/>
                            <w:bottom w:val="none" w:sz="0" w:space="0" w:color="auto"/>
                            <w:right w:val="none" w:sz="0" w:space="0" w:color="auto"/>
                          </w:divBdr>
                        </w:div>
                        <w:div w:id="19668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265794">
          <w:marLeft w:val="0"/>
          <w:marRight w:val="0"/>
          <w:marTop w:val="0"/>
          <w:marBottom w:val="432"/>
          <w:divBdr>
            <w:top w:val="none" w:sz="0" w:space="0" w:color="auto"/>
            <w:left w:val="none" w:sz="0" w:space="0" w:color="auto"/>
            <w:bottom w:val="none" w:sz="0" w:space="0" w:color="auto"/>
            <w:right w:val="none" w:sz="0" w:space="0" w:color="auto"/>
          </w:divBdr>
          <w:divsChild>
            <w:div w:id="125658465">
              <w:marLeft w:val="0"/>
              <w:marRight w:val="0"/>
              <w:marTop w:val="0"/>
              <w:marBottom w:val="432"/>
              <w:divBdr>
                <w:top w:val="single" w:sz="6" w:space="6" w:color="CAD0D7"/>
                <w:left w:val="single" w:sz="6" w:space="6" w:color="CAD0D7"/>
                <w:bottom w:val="single" w:sz="6" w:space="6" w:color="CAD0D7"/>
                <w:right w:val="single" w:sz="6" w:space="6" w:color="CAD0D7"/>
              </w:divBdr>
              <w:divsChild>
                <w:div w:id="1962304795">
                  <w:marLeft w:val="0"/>
                  <w:marRight w:val="0"/>
                  <w:marTop w:val="168"/>
                  <w:marBottom w:val="0"/>
                  <w:divBdr>
                    <w:top w:val="none" w:sz="0" w:space="0" w:color="auto"/>
                    <w:left w:val="none" w:sz="0" w:space="0" w:color="auto"/>
                    <w:bottom w:val="none" w:sz="0" w:space="0" w:color="auto"/>
                    <w:right w:val="none" w:sz="0" w:space="0" w:color="auto"/>
                  </w:divBdr>
                </w:div>
                <w:div w:id="1392146713">
                  <w:marLeft w:val="0"/>
                  <w:marRight w:val="0"/>
                  <w:marTop w:val="168"/>
                  <w:marBottom w:val="0"/>
                  <w:divBdr>
                    <w:top w:val="none" w:sz="0" w:space="0" w:color="auto"/>
                    <w:left w:val="none" w:sz="0" w:space="0" w:color="auto"/>
                    <w:bottom w:val="none" w:sz="0" w:space="0" w:color="auto"/>
                    <w:right w:val="none" w:sz="0" w:space="0" w:color="auto"/>
                  </w:divBdr>
                </w:div>
                <w:div w:id="1676418077">
                  <w:marLeft w:val="0"/>
                  <w:marRight w:val="0"/>
                  <w:marTop w:val="168"/>
                  <w:marBottom w:val="0"/>
                  <w:divBdr>
                    <w:top w:val="none" w:sz="0" w:space="0" w:color="auto"/>
                    <w:left w:val="none" w:sz="0" w:space="0" w:color="auto"/>
                    <w:bottom w:val="none" w:sz="0" w:space="0" w:color="auto"/>
                    <w:right w:val="none" w:sz="0" w:space="0" w:color="auto"/>
                  </w:divBdr>
                </w:div>
              </w:divsChild>
            </w:div>
            <w:div w:id="1975520063">
              <w:marLeft w:val="2040"/>
              <w:marRight w:val="0"/>
              <w:marTop w:val="0"/>
              <w:marBottom w:val="0"/>
              <w:divBdr>
                <w:top w:val="none" w:sz="0" w:space="0" w:color="auto"/>
                <w:left w:val="none" w:sz="0" w:space="0" w:color="auto"/>
                <w:bottom w:val="none" w:sz="0" w:space="0" w:color="auto"/>
                <w:right w:val="none" w:sz="0" w:space="0" w:color="auto"/>
              </w:divBdr>
              <w:divsChild>
                <w:div w:id="598368676">
                  <w:marLeft w:val="0"/>
                  <w:marRight w:val="0"/>
                  <w:marTop w:val="0"/>
                  <w:marBottom w:val="0"/>
                  <w:divBdr>
                    <w:top w:val="single" w:sz="2" w:space="0" w:color="D1EDF6"/>
                    <w:left w:val="single" w:sz="2" w:space="0" w:color="D1EDF6"/>
                    <w:bottom w:val="single" w:sz="2" w:space="0" w:color="D1EDF6"/>
                    <w:right w:val="single" w:sz="2" w:space="0" w:color="D1EDF6"/>
                  </w:divBdr>
                  <w:divsChild>
                    <w:div w:id="1898541269">
                      <w:marLeft w:val="0"/>
                      <w:marRight w:val="0"/>
                      <w:marTop w:val="0"/>
                      <w:marBottom w:val="360"/>
                      <w:divBdr>
                        <w:top w:val="none" w:sz="0" w:space="0" w:color="auto"/>
                        <w:left w:val="none" w:sz="0" w:space="0" w:color="auto"/>
                        <w:bottom w:val="none" w:sz="0" w:space="0" w:color="auto"/>
                        <w:right w:val="none" w:sz="0" w:space="0" w:color="auto"/>
                      </w:divBdr>
                    </w:div>
                    <w:div w:id="554466600">
                      <w:marLeft w:val="0"/>
                      <w:marRight w:val="0"/>
                      <w:marTop w:val="168"/>
                      <w:marBottom w:val="72"/>
                      <w:divBdr>
                        <w:top w:val="none" w:sz="0" w:space="0" w:color="auto"/>
                        <w:left w:val="none" w:sz="0" w:space="0" w:color="auto"/>
                        <w:bottom w:val="none" w:sz="0" w:space="0" w:color="auto"/>
                        <w:right w:val="none" w:sz="0" w:space="0" w:color="auto"/>
                      </w:divBdr>
                      <w:divsChild>
                        <w:div w:id="1168441655">
                          <w:marLeft w:val="0"/>
                          <w:marRight w:val="0"/>
                          <w:marTop w:val="0"/>
                          <w:marBottom w:val="0"/>
                          <w:divBdr>
                            <w:top w:val="none" w:sz="0" w:space="0" w:color="auto"/>
                            <w:left w:val="none" w:sz="0" w:space="0" w:color="auto"/>
                            <w:bottom w:val="none" w:sz="0" w:space="0" w:color="auto"/>
                            <w:right w:val="none" w:sz="0" w:space="0" w:color="auto"/>
                          </w:divBdr>
                        </w:div>
                        <w:div w:id="607392206">
                          <w:marLeft w:val="0"/>
                          <w:marRight w:val="0"/>
                          <w:marTop w:val="0"/>
                          <w:marBottom w:val="0"/>
                          <w:divBdr>
                            <w:top w:val="none" w:sz="0" w:space="0" w:color="auto"/>
                            <w:left w:val="none" w:sz="0" w:space="0" w:color="auto"/>
                            <w:bottom w:val="none" w:sz="0" w:space="0" w:color="auto"/>
                            <w:right w:val="none" w:sz="0" w:space="0" w:color="auto"/>
                          </w:divBdr>
                          <w:divsChild>
                            <w:div w:id="672614005">
                              <w:marLeft w:val="0"/>
                              <w:marRight w:val="0"/>
                              <w:marTop w:val="0"/>
                              <w:marBottom w:val="0"/>
                              <w:divBdr>
                                <w:top w:val="none" w:sz="0" w:space="0" w:color="auto"/>
                                <w:left w:val="none" w:sz="0" w:space="0" w:color="auto"/>
                                <w:bottom w:val="none" w:sz="0" w:space="0" w:color="auto"/>
                                <w:right w:val="none" w:sz="0" w:space="0" w:color="auto"/>
                              </w:divBdr>
                            </w:div>
                            <w:div w:id="42483828">
                              <w:marLeft w:val="0"/>
                              <w:marRight w:val="0"/>
                              <w:marTop w:val="0"/>
                              <w:marBottom w:val="0"/>
                              <w:divBdr>
                                <w:top w:val="none" w:sz="0" w:space="0" w:color="auto"/>
                                <w:left w:val="none" w:sz="0" w:space="0" w:color="auto"/>
                                <w:bottom w:val="none" w:sz="0" w:space="0" w:color="auto"/>
                                <w:right w:val="none" w:sz="0" w:space="0" w:color="auto"/>
                              </w:divBdr>
                            </w:div>
                            <w:div w:id="723144362">
                              <w:marLeft w:val="0"/>
                              <w:marRight w:val="0"/>
                              <w:marTop w:val="0"/>
                              <w:marBottom w:val="0"/>
                              <w:divBdr>
                                <w:top w:val="none" w:sz="0" w:space="0" w:color="auto"/>
                                <w:left w:val="none" w:sz="0" w:space="0" w:color="auto"/>
                                <w:bottom w:val="none" w:sz="0" w:space="0" w:color="auto"/>
                                <w:right w:val="none" w:sz="0" w:space="0" w:color="auto"/>
                              </w:divBdr>
                            </w:div>
                            <w:div w:id="20588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458106">
                  <w:marLeft w:val="0"/>
                  <w:marRight w:val="0"/>
                  <w:marTop w:val="0"/>
                  <w:marBottom w:val="0"/>
                  <w:divBdr>
                    <w:top w:val="single" w:sz="2" w:space="0" w:color="FBE8CD"/>
                    <w:left w:val="single" w:sz="2" w:space="0" w:color="FBE8CD"/>
                    <w:bottom w:val="single" w:sz="2" w:space="0" w:color="FBE8CD"/>
                    <w:right w:val="single" w:sz="2" w:space="0" w:color="FBE8CD"/>
                  </w:divBdr>
                  <w:divsChild>
                    <w:div w:id="1487087496">
                      <w:marLeft w:val="0"/>
                      <w:marRight w:val="0"/>
                      <w:marTop w:val="0"/>
                      <w:marBottom w:val="120"/>
                      <w:divBdr>
                        <w:top w:val="none" w:sz="0" w:space="0" w:color="auto"/>
                        <w:left w:val="none" w:sz="0" w:space="0" w:color="auto"/>
                        <w:bottom w:val="none" w:sz="0" w:space="0" w:color="auto"/>
                        <w:right w:val="none" w:sz="0" w:space="0" w:color="auto"/>
                      </w:divBdr>
                      <w:divsChild>
                        <w:div w:id="1758404103">
                          <w:marLeft w:val="0"/>
                          <w:marRight w:val="0"/>
                          <w:marTop w:val="0"/>
                          <w:marBottom w:val="120"/>
                          <w:divBdr>
                            <w:top w:val="none" w:sz="0" w:space="0" w:color="auto"/>
                            <w:left w:val="none" w:sz="0" w:space="0" w:color="auto"/>
                            <w:bottom w:val="none" w:sz="0" w:space="0" w:color="auto"/>
                            <w:right w:val="none" w:sz="0" w:space="0" w:color="auto"/>
                          </w:divBdr>
                        </w:div>
                        <w:div w:id="1884514150">
                          <w:marLeft w:val="0"/>
                          <w:marRight w:val="0"/>
                          <w:marTop w:val="0"/>
                          <w:marBottom w:val="120"/>
                          <w:divBdr>
                            <w:top w:val="none" w:sz="0" w:space="0" w:color="auto"/>
                            <w:left w:val="none" w:sz="0" w:space="0" w:color="auto"/>
                            <w:bottom w:val="none" w:sz="0" w:space="0" w:color="auto"/>
                            <w:right w:val="none" w:sz="0" w:space="0" w:color="auto"/>
                          </w:divBdr>
                        </w:div>
                        <w:div w:id="14123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099322">
      <w:bodyDiv w:val="1"/>
      <w:marLeft w:val="0"/>
      <w:marRight w:val="0"/>
      <w:marTop w:val="0"/>
      <w:marBottom w:val="0"/>
      <w:divBdr>
        <w:top w:val="none" w:sz="0" w:space="0" w:color="auto"/>
        <w:left w:val="none" w:sz="0" w:space="0" w:color="auto"/>
        <w:bottom w:val="none" w:sz="0" w:space="0" w:color="auto"/>
        <w:right w:val="none" w:sz="0" w:space="0" w:color="auto"/>
      </w:divBdr>
      <w:divsChild>
        <w:div w:id="1370298656">
          <w:marLeft w:val="0"/>
          <w:marRight w:val="0"/>
          <w:marTop w:val="0"/>
          <w:marBottom w:val="432"/>
          <w:divBdr>
            <w:top w:val="none" w:sz="0" w:space="0" w:color="auto"/>
            <w:left w:val="none" w:sz="0" w:space="0" w:color="auto"/>
            <w:bottom w:val="none" w:sz="0" w:space="0" w:color="auto"/>
            <w:right w:val="none" w:sz="0" w:space="0" w:color="auto"/>
          </w:divBdr>
          <w:divsChild>
            <w:div w:id="628626412">
              <w:marLeft w:val="2040"/>
              <w:marRight w:val="0"/>
              <w:marTop w:val="0"/>
              <w:marBottom w:val="0"/>
              <w:divBdr>
                <w:top w:val="none" w:sz="0" w:space="0" w:color="auto"/>
                <w:left w:val="none" w:sz="0" w:space="0" w:color="auto"/>
                <w:bottom w:val="none" w:sz="0" w:space="0" w:color="auto"/>
                <w:right w:val="none" w:sz="0" w:space="0" w:color="auto"/>
              </w:divBdr>
              <w:divsChild>
                <w:div w:id="139152639">
                  <w:marLeft w:val="0"/>
                  <w:marRight w:val="0"/>
                  <w:marTop w:val="0"/>
                  <w:marBottom w:val="0"/>
                  <w:divBdr>
                    <w:top w:val="single" w:sz="2" w:space="0" w:color="D1EDF6"/>
                    <w:left w:val="single" w:sz="2" w:space="0" w:color="D1EDF6"/>
                    <w:bottom w:val="single" w:sz="2" w:space="0" w:color="D1EDF6"/>
                    <w:right w:val="single" w:sz="2" w:space="0" w:color="D1EDF6"/>
                  </w:divBdr>
                  <w:divsChild>
                    <w:div w:id="1231040266">
                      <w:marLeft w:val="0"/>
                      <w:marRight w:val="0"/>
                      <w:marTop w:val="0"/>
                      <w:marBottom w:val="360"/>
                      <w:divBdr>
                        <w:top w:val="none" w:sz="0" w:space="0" w:color="auto"/>
                        <w:left w:val="none" w:sz="0" w:space="0" w:color="auto"/>
                        <w:bottom w:val="none" w:sz="0" w:space="0" w:color="auto"/>
                        <w:right w:val="none" w:sz="0" w:space="0" w:color="auto"/>
                      </w:divBdr>
                    </w:div>
                    <w:div w:id="1826773525">
                      <w:marLeft w:val="0"/>
                      <w:marRight w:val="0"/>
                      <w:marTop w:val="168"/>
                      <w:marBottom w:val="72"/>
                      <w:divBdr>
                        <w:top w:val="none" w:sz="0" w:space="0" w:color="auto"/>
                        <w:left w:val="none" w:sz="0" w:space="0" w:color="auto"/>
                        <w:bottom w:val="none" w:sz="0" w:space="0" w:color="auto"/>
                        <w:right w:val="none" w:sz="0" w:space="0" w:color="auto"/>
                      </w:divBdr>
                      <w:divsChild>
                        <w:div w:id="761684467">
                          <w:marLeft w:val="0"/>
                          <w:marRight w:val="0"/>
                          <w:marTop w:val="0"/>
                          <w:marBottom w:val="0"/>
                          <w:divBdr>
                            <w:top w:val="none" w:sz="0" w:space="0" w:color="auto"/>
                            <w:left w:val="none" w:sz="0" w:space="0" w:color="auto"/>
                            <w:bottom w:val="none" w:sz="0" w:space="0" w:color="auto"/>
                            <w:right w:val="none" w:sz="0" w:space="0" w:color="auto"/>
                          </w:divBdr>
                        </w:div>
                        <w:div w:id="1441026857">
                          <w:marLeft w:val="0"/>
                          <w:marRight w:val="0"/>
                          <w:marTop w:val="0"/>
                          <w:marBottom w:val="0"/>
                          <w:divBdr>
                            <w:top w:val="none" w:sz="0" w:space="0" w:color="auto"/>
                            <w:left w:val="none" w:sz="0" w:space="0" w:color="auto"/>
                            <w:bottom w:val="none" w:sz="0" w:space="0" w:color="auto"/>
                            <w:right w:val="none" w:sz="0" w:space="0" w:color="auto"/>
                          </w:divBdr>
                          <w:divsChild>
                            <w:div w:id="1484657322">
                              <w:marLeft w:val="0"/>
                              <w:marRight w:val="0"/>
                              <w:marTop w:val="0"/>
                              <w:marBottom w:val="0"/>
                              <w:divBdr>
                                <w:top w:val="none" w:sz="0" w:space="0" w:color="auto"/>
                                <w:left w:val="none" w:sz="0" w:space="0" w:color="auto"/>
                                <w:bottom w:val="none" w:sz="0" w:space="0" w:color="auto"/>
                                <w:right w:val="none" w:sz="0" w:space="0" w:color="auto"/>
                              </w:divBdr>
                            </w:div>
                            <w:div w:id="97258488">
                              <w:marLeft w:val="0"/>
                              <w:marRight w:val="0"/>
                              <w:marTop w:val="0"/>
                              <w:marBottom w:val="0"/>
                              <w:divBdr>
                                <w:top w:val="none" w:sz="0" w:space="0" w:color="auto"/>
                                <w:left w:val="none" w:sz="0" w:space="0" w:color="auto"/>
                                <w:bottom w:val="none" w:sz="0" w:space="0" w:color="auto"/>
                                <w:right w:val="none" w:sz="0" w:space="0" w:color="auto"/>
                              </w:divBdr>
                            </w:div>
                            <w:div w:id="927425038">
                              <w:marLeft w:val="0"/>
                              <w:marRight w:val="0"/>
                              <w:marTop w:val="0"/>
                              <w:marBottom w:val="0"/>
                              <w:divBdr>
                                <w:top w:val="none" w:sz="0" w:space="0" w:color="auto"/>
                                <w:left w:val="none" w:sz="0" w:space="0" w:color="auto"/>
                                <w:bottom w:val="none" w:sz="0" w:space="0" w:color="auto"/>
                                <w:right w:val="none" w:sz="0" w:space="0" w:color="auto"/>
                              </w:divBdr>
                            </w:div>
                            <w:div w:id="13799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422468">
                  <w:marLeft w:val="0"/>
                  <w:marRight w:val="0"/>
                  <w:marTop w:val="0"/>
                  <w:marBottom w:val="0"/>
                  <w:divBdr>
                    <w:top w:val="single" w:sz="2" w:space="0" w:color="FBE8CD"/>
                    <w:left w:val="single" w:sz="2" w:space="0" w:color="FBE8CD"/>
                    <w:bottom w:val="single" w:sz="2" w:space="0" w:color="FBE8CD"/>
                    <w:right w:val="single" w:sz="2" w:space="0" w:color="FBE8CD"/>
                  </w:divBdr>
                  <w:divsChild>
                    <w:div w:id="1574856319">
                      <w:marLeft w:val="0"/>
                      <w:marRight w:val="0"/>
                      <w:marTop w:val="0"/>
                      <w:marBottom w:val="120"/>
                      <w:divBdr>
                        <w:top w:val="none" w:sz="0" w:space="0" w:color="auto"/>
                        <w:left w:val="none" w:sz="0" w:space="0" w:color="auto"/>
                        <w:bottom w:val="none" w:sz="0" w:space="0" w:color="auto"/>
                        <w:right w:val="none" w:sz="0" w:space="0" w:color="auto"/>
                      </w:divBdr>
                      <w:divsChild>
                        <w:div w:id="1749763946">
                          <w:marLeft w:val="0"/>
                          <w:marRight w:val="0"/>
                          <w:marTop w:val="0"/>
                          <w:marBottom w:val="120"/>
                          <w:divBdr>
                            <w:top w:val="none" w:sz="0" w:space="0" w:color="auto"/>
                            <w:left w:val="none" w:sz="0" w:space="0" w:color="auto"/>
                            <w:bottom w:val="none" w:sz="0" w:space="0" w:color="auto"/>
                            <w:right w:val="none" w:sz="0" w:space="0" w:color="auto"/>
                          </w:divBdr>
                        </w:div>
                        <w:div w:id="1186746447">
                          <w:marLeft w:val="0"/>
                          <w:marRight w:val="0"/>
                          <w:marTop w:val="0"/>
                          <w:marBottom w:val="120"/>
                          <w:divBdr>
                            <w:top w:val="none" w:sz="0" w:space="0" w:color="auto"/>
                            <w:left w:val="none" w:sz="0" w:space="0" w:color="auto"/>
                            <w:bottom w:val="none" w:sz="0" w:space="0" w:color="auto"/>
                            <w:right w:val="none" w:sz="0" w:space="0" w:color="auto"/>
                          </w:divBdr>
                        </w:div>
                        <w:div w:id="19771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641857">
          <w:marLeft w:val="0"/>
          <w:marRight w:val="0"/>
          <w:marTop w:val="0"/>
          <w:marBottom w:val="432"/>
          <w:divBdr>
            <w:top w:val="none" w:sz="0" w:space="0" w:color="auto"/>
            <w:left w:val="none" w:sz="0" w:space="0" w:color="auto"/>
            <w:bottom w:val="none" w:sz="0" w:space="0" w:color="auto"/>
            <w:right w:val="none" w:sz="0" w:space="0" w:color="auto"/>
          </w:divBdr>
          <w:divsChild>
            <w:div w:id="42827411">
              <w:marLeft w:val="0"/>
              <w:marRight w:val="0"/>
              <w:marTop w:val="0"/>
              <w:marBottom w:val="432"/>
              <w:divBdr>
                <w:top w:val="single" w:sz="6" w:space="6" w:color="CAD0D7"/>
                <w:left w:val="single" w:sz="6" w:space="6" w:color="CAD0D7"/>
                <w:bottom w:val="single" w:sz="6" w:space="6" w:color="CAD0D7"/>
                <w:right w:val="single" w:sz="6" w:space="6" w:color="CAD0D7"/>
              </w:divBdr>
              <w:divsChild>
                <w:div w:id="1690789934">
                  <w:marLeft w:val="0"/>
                  <w:marRight w:val="0"/>
                  <w:marTop w:val="168"/>
                  <w:marBottom w:val="0"/>
                  <w:divBdr>
                    <w:top w:val="none" w:sz="0" w:space="0" w:color="auto"/>
                    <w:left w:val="none" w:sz="0" w:space="0" w:color="auto"/>
                    <w:bottom w:val="none" w:sz="0" w:space="0" w:color="auto"/>
                    <w:right w:val="none" w:sz="0" w:space="0" w:color="auto"/>
                  </w:divBdr>
                </w:div>
                <w:div w:id="1541892353">
                  <w:marLeft w:val="0"/>
                  <w:marRight w:val="0"/>
                  <w:marTop w:val="168"/>
                  <w:marBottom w:val="0"/>
                  <w:divBdr>
                    <w:top w:val="none" w:sz="0" w:space="0" w:color="auto"/>
                    <w:left w:val="none" w:sz="0" w:space="0" w:color="auto"/>
                    <w:bottom w:val="none" w:sz="0" w:space="0" w:color="auto"/>
                    <w:right w:val="none" w:sz="0" w:space="0" w:color="auto"/>
                  </w:divBdr>
                </w:div>
                <w:div w:id="2052611876">
                  <w:marLeft w:val="0"/>
                  <w:marRight w:val="0"/>
                  <w:marTop w:val="168"/>
                  <w:marBottom w:val="0"/>
                  <w:divBdr>
                    <w:top w:val="none" w:sz="0" w:space="0" w:color="auto"/>
                    <w:left w:val="none" w:sz="0" w:space="0" w:color="auto"/>
                    <w:bottom w:val="none" w:sz="0" w:space="0" w:color="auto"/>
                    <w:right w:val="none" w:sz="0" w:space="0" w:color="auto"/>
                  </w:divBdr>
                </w:div>
              </w:divsChild>
            </w:div>
            <w:div w:id="389039754">
              <w:marLeft w:val="2040"/>
              <w:marRight w:val="0"/>
              <w:marTop w:val="0"/>
              <w:marBottom w:val="0"/>
              <w:divBdr>
                <w:top w:val="none" w:sz="0" w:space="0" w:color="auto"/>
                <w:left w:val="none" w:sz="0" w:space="0" w:color="auto"/>
                <w:bottom w:val="none" w:sz="0" w:space="0" w:color="auto"/>
                <w:right w:val="none" w:sz="0" w:space="0" w:color="auto"/>
              </w:divBdr>
              <w:divsChild>
                <w:div w:id="798035423">
                  <w:marLeft w:val="0"/>
                  <w:marRight w:val="0"/>
                  <w:marTop w:val="0"/>
                  <w:marBottom w:val="0"/>
                  <w:divBdr>
                    <w:top w:val="single" w:sz="2" w:space="0" w:color="D1EDF6"/>
                    <w:left w:val="single" w:sz="2" w:space="0" w:color="D1EDF6"/>
                    <w:bottom w:val="single" w:sz="2" w:space="0" w:color="D1EDF6"/>
                    <w:right w:val="single" w:sz="2" w:space="0" w:color="D1EDF6"/>
                  </w:divBdr>
                  <w:divsChild>
                    <w:div w:id="46877899">
                      <w:marLeft w:val="0"/>
                      <w:marRight w:val="0"/>
                      <w:marTop w:val="0"/>
                      <w:marBottom w:val="360"/>
                      <w:divBdr>
                        <w:top w:val="none" w:sz="0" w:space="0" w:color="auto"/>
                        <w:left w:val="none" w:sz="0" w:space="0" w:color="auto"/>
                        <w:bottom w:val="none" w:sz="0" w:space="0" w:color="auto"/>
                        <w:right w:val="none" w:sz="0" w:space="0" w:color="auto"/>
                      </w:divBdr>
                    </w:div>
                    <w:div w:id="557476582">
                      <w:marLeft w:val="0"/>
                      <w:marRight w:val="0"/>
                      <w:marTop w:val="168"/>
                      <w:marBottom w:val="72"/>
                      <w:divBdr>
                        <w:top w:val="none" w:sz="0" w:space="0" w:color="auto"/>
                        <w:left w:val="none" w:sz="0" w:space="0" w:color="auto"/>
                        <w:bottom w:val="none" w:sz="0" w:space="0" w:color="auto"/>
                        <w:right w:val="none" w:sz="0" w:space="0" w:color="auto"/>
                      </w:divBdr>
                      <w:divsChild>
                        <w:div w:id="922646093">
                          <w:marLeft w:val="0"/>
                          <w:marRight w:val="0"/>
                          <w:marTop w:val="0"/>
                          <w:marBottom w:val="0"/>
                          <w:divBdr>
                            <w:top w:val="none" w:sz="0" w:space="0" w:color="auto"/>
                            <w:left w:val="none" w:sz="0" w:space="0" w:color="auto"/>
                            <w:bottom w:val="none" w:sz="0" w:space="0" w:color="auto"/>
                            <w:right w:val="none" w:sz="0" w:space="0" w:color="auto"/>
                          </w:divBdr>
                        </w:div>
                        <w:div w:id="431053508">
                          <w:marLeft w:val="0"/>
                          <w:marRight w:val="0"/>
                          <w:marTop w:val="0"/>
                          <w:marBottom w:val="0"/>
                          <w:divBdr>
                            <w:top w:val="none" w:sz="0" w:space="0" w:color="auto"/>
                            <w:left w:val="none" w:sz="0" w:space="0" w:color="auto"/>
                            <w:bottom w:val="none" w:sz="0" w:space="0" w:color="auto"/>
                            <w:right w:val="none" w:sz="0" w:space="0" w:color="auto"/>
                          </w:divBdr>
                          <w:divsChild>
                            <w:div w:id="635329688">
                              <w:marLeft w:val="0"/>
                              <w:marRight w:val="0"/>
                              <w:marTop w:val="0"/>
                              <w:marBottom w:val="0"/>
                              <w:divBdr>
                                <w:top w:val="none" w:sz="0" w:space="0" w:color="auto"/>
                                <w:left w:val="none" w:sz="0" w:space="0" w:color="auto"/>
                                <w:bottom w:val="none" w:sz="0" w:space="0" w:color="auto"/>
                                <w:right w:val="none" w:sz="0" w:space="0" w:color="auto"/>
                              </w:divBdr>
                            </w:div>
                            <w:div w:id="17633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94159">
                  <w:marLeft w:val="0"/>
                  <w:marRight w:val="0"/>
                  <w:marTop w:val="0"/>
                  <w:marBottom w:val="0"/>
                  <w:divBdr>
                    <w:top w:val="single" w:sz="2" w:space="0" w:color="FBE8CD"/>
                    <w:left w:val="single" w:sz="2" w:space="0" w:color="FBE8CD"/>
                    <w:bottom w:val="single" w:sz="2" w:space="0" w:color="FBE8CD"/>
                    <w:right w:val="single" w:sz="2" w:space="0" w:color="FBE8CD"/>
                  </w:divBdr>
                  <w:divsChild>
                    <w:div w:id="1974141464">
                      <w:marLeft w:val="0"/>
                      <w:marRight w:val="0"/>
                      <w:marTop w:val="0"/>
                      <w:marBottom w:val="120"/>
                      <w:divBdr>
                        <w:top w:val="none" w:sz="0" w:space="0" w:color="auto"/>
                        <w:left w:val="none" w:sz="0" w:space="0" w:color="auto"/>
                        <w:bottom w:val="none" w:sz="0" w:space="0" w:color="auto"/>
                        <w:right w:val="none" w:sz="0" w:space="0" w:color="auto"/>
                      </w:divBdr>
                      <w:divsChild>
                        <w:div w:id="1056051266">
                          <w:marLeft w:val="0"/>
                          <w:marRight w:val="0"/>
                          <w:marTop w:val="0"/>
                          <w:marBottom w:val="120"/>
                          <w:divBdr>
                            <w:top w:val="none" w:sz="0" w:space="0" w:color="auto"/>
                            <w:left w:val="none" w:sz="0" w:space="0" w:color="auto"/>
                            <w:bottom w:val="none" w:sz="0" w:space="0" w:color="auto"/>
                            <w:right w:val="none" w:sz="0" w:space="0" w:color="auto"/>
                          </w:divBdr>
                        </w:div>
                        <w:div w:id="13708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15625">
          <w:marLeft w:val="0"/>
          <w:marRight w:val="0"/>
          <w:marTop w:val="0"/>
          <w:marBottom w:val="432"/>
          <w:divBdr>
            <w:top w:val="none" w:sz="0" w:space="0" w:color="auto"/>
            <w:left w:val="none" w:sz="0" w:space="0" w:color="auto"/>
            <w:bottom w:val="none" w:sz="0" w:space="0" w:color="auto"/>
            <w:right w:val="none" w:sz="0" w:space="0" w:color="auto"/>
          </w:divBdr>
          <w:divsChild>
            <w:div w:id="1763142761">
              <w:marLeft w:val="0"/>
              <w:marRight w:val="0"/>
              <w:marTop w:val="0"/>
              <w:marBottom w:val="432"/>
              <w:divBdr>
                <w:top w:val="single" w:sz="6" w:space="6" w:color="CAD0D7"/>
                <w:left w:val="single" w:sz="6" w:space="6" w:color="CAD0D7"/>
                <w:bottom w:val="single" w:sz="6" w:space="6" w:color="CAD0D7"/>
                <w:right w:val="single" w:sz="6" w:space="6" w:color="CAD0D7"/>
              </w:divBdr>
              <w:divsChild>
                <w:div w:id="313023714">
                  <w:marLeft w:val="0"/>
                  <w:marRight w:val="0"/>
                  <w:marTop w:val="168"/>
                  <w:marBottom w:val="0"/>
                  <w:divBdr>
                    <w:top w:val="none" w:sz="0" w:space="0" w:color="auto"/>
                    <w:left w:val="none" w:sz="0" w:space="0" w:color="auto"/>
                    <w:bottom w:val="none" w:sz="0" w:space="0" w:color="auto"/>
                    <w:right w:val="none" w:sz="0" w:space="0" w:color="auto"/>
                  </w:divBdr>
                </w:div>
                <w:div w:id="1719738725">
                  <w:marLeft w:val="0"/>
                  <w:marRight w:val="0"/>
                  <w:marTop w:val="168"/>
                  <w:marBottom w:val="0"/>
                  <w:divBdr>
                    <w:top w:val="none" w:sz="0" w:space="0" w:color="auto"/>
                    <w:left w:val="none" w:sz="0" w:space="0" w:color="auto"/>
                    <w:bottom w:val="none" w:sz="0" w:space="0" w:color="auto"/>
                    <w:right w:val="none" w:sz="0" w:space="0" w:color="auto"/>
                  </w:divBdr>
                </w:div>
                <w:div w:id="1112431298">
                  <w:marLeft w:val="0"/>
                  <w:marRight w:val="0"/>
                  <w:marTop w:val="168"/>
                  <w:marBottom w:val="0"/>
                  <w:divBdr>
                    <w:top w:val="none" w:sz="0" w:space="0" w:color="auto"/>
                    <w:left w:val="none" w:sz="0" w:space="0" w:color="auto"/>
                    <w:bottom w:val="none" w:sz="0" w:space="0" w:color="auto"/>
                    <w:right w:val="none" w:sz="0" w:space="0" w:color="auto"/>
                  </w:divBdr>
                </w:div>
              </w:divsChild>
            </w:div>
            <w:div w:id="2138331823">
              <w:marLeft w:val="2040"/>
              <w:marRight w:val="0"/>
              <w:marTop w:val="0"/>
              <w:marBottom w:val="0"/>
              <w:divBdr>
                <w:top w:val="none" w:sz="0" w:space="0" w:color="auto"/>
                <w:left w:val="none" w:sz="0" w:space="0" w:color="auto"/>
                <w:bottom w:val="none" w:sz="0" w:space="0" w:color="auto"/>
                <w:right w:val="none" w:sz="0" w:space="0" w:color="auto"/>
              </w:divBdr>
              <w:divsChild>
                <w:div w:id="1343972880">
                  <w:marLeft w:val="0"/>
                  <w:marRight w:val="0"/>
                  <w:marTop w:val="0"/>
                  <w:marBottom w:val="0"/>
                  <w:divBdr>
                    <w:top w:val="single" w:sz="2" w:space="0" w:color="D1EDF6"/>
                    <w:left w:val="single" w:sz="2" w:space="0" w:color="D1EDF6"/>
                    <w:bottom w:val="single" w:sz="2" w:space="0" w:color="D1EDF6"/>
                    <w:right w:val="single" w:sz="2" w:space="0" w:color="D1EDF6"/>
                  </w:divBdr>
                  <w:divsChild>
                    <w:div w:id="734938870">
                      <w:marLeft w:val="0"/>
                      <w:marRight w:val="0"/>
                      <w:marTop w:val="0"/>
                      <w:marBottom w:val="360"/>
                      <w:divBdr>
                        <w:top w:val="none" w:sz="0" w:space="0" w:color="auto"/>
                        <w:left w:val="none" w:sz="0" w:space="0" w:color="auto"/>
                        <w:bottom w:val="none" w:sz="0" w:space="0" w:color="auto"/>
                        <w:right w:val="none" w:sz="0" w:space="0" w:color="auto"/>
                      </w:divBdr>
                    </w:div>
                    <w:div w:id="1492982441">
                      <w:marLeft w:val="0"/>
                      <w:marRight w:val="0"/>
                      <w:marTop w:val="168"/>
                      <w:marBottom w:val="72"/>
                      <w:divBdr>
                        <w:top w:val="none" w:sz="0" w:space="0" w:color="auto"/>
                        <w:left w:val="none" w:sz="0" w:space="0" w:color="auto"/>
                        <w:bottom w:val="none" w:sz="0" w:space="0" w:color="auto"/>
                        <w:right w:val="none" w:sz="0" w:space="0" w:color="auto"/>
                      </w:divBdr>
                      <w:divsChild>
                        <w:div w:id="1972439354">
                          <w:marLeft w:val="0"/>
                          <w:marRight w:val="0"/>
                          <w:marTop w:val="0"/>
                          <w:marBottom w:val="0"/>
                          <w:divBdr>
                            <w:top w:val="none" w:sz="0" w:space="0" w:color="auto"/>
                            <w:left w:val="none" w:sz="0" w:space="0" w:color="auto"/>
                            <w:bottom w:val="none" w:sz="0" w:space="0" w:color="auto"/>
                            <w:right w:val="none" w:sz="0" w:space="0" w:color="auto"/>
                          </w:divBdr>
                        </w:div>
                        <w:div w:id="988173070">
                          <w:marLeft w:val="0"/>
                          <w:marRight w:val="0"/>
                          <w:marTop w:val="0"/>
                          <w:marBottom w:val="0"/>
                          <w:divBdr>
                            <w:top w:val="none" w:sz="0" w:space="0" w:color="auto"/>
                            <w:left w:val="none" w:sz="0" w:space="0" w:color="auto"/>
                            <w:bottom w:val="none" w:sz="0" w:space="0" w:color="auto"/>
                            <w:right w:val="none" w:sz="0" w:space="0" w:color="auto"/>
                          </w:divBdr>
                          <w:divsChild>
                            <w:div w:id="323247339">
                              <w:marLeft w:val="0"/>
                              <w:marRight w:val="0"/>
                              <w:marTop w:val="0"/>
                              <w:marBottom w:val="0"/>
                              <w:divBdr>
                                <w:top w:val="none" w:sz="0" w:space="0" w:color="auto"/>
                                <w:left w:val="none" w:sz="0" w:space="0" w:color="auto"/>
                                <w:bottom w:val="none" w:sz="0" w:space="0" w:color="auto"/>
                                <w:right w:val="none" w:sz="0" w:space="0" w:color="auto"/>
                              </w:divBdr>
                            </w:div>
                            <w:div w:id="9793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4434">
                  <w:marLeft w:val="0"/>
                  <w:marRight w:val="0"/>
                  <w:marTop w:val="0"/>
                  <w:marBottom w:val="0"/>
                  <w:divBdr>
                    <w:top w:val="single" w:sz="2" w:space="0" w:color="FBE8CD"/>
                    <w:left w:val="single" w:sz="2" w:space="0" w:color="FBE8CD"/>
                    <w:bottom w:val="single" w:sz="2" w:space="0" w:color="FBE8CD"/>
                    <w:right w:val="single" w:sz="2" w:space="0" w:color="FBE8CD"/>
                  </w:divBdr>
                  <w:divsChild>
                    <w:div w:id="1990594116">
                      <w:marLeft w:val="0"/>
                      <w:marRight w:val="0"/>
                      <w:marTop w:val="0"/>
                      <w:marBottom w:val="120"/>
                      <w:divBdr>
                        <w:top w:val="none" w:sz="0" w:space="0" w:color="auto"/>
                        <w:left w:val="none" w:sz="0" w:space="0" w:color="auto"/>
                        <w:bottom w:val="none" w:sz="0" w:space="0" w:color="auto"/>
                        <w:right w:val="none" w:sz="0" w:space="0" w:color="auto"/>
                      </w:divBdr>
                      <w:divsChild>
                        <w:div w:id="299269463">
                          <w:marLeft w:val="0"/>
                          <w:marRight w:val="0"/>
                          <w:marTop w:val="0"/>
                          <w:marBottom w:val="120"/>
                          <w:divBdr>
                            <w:top w:val="none" w:sz="0" w:space="0" w:color="auto"/>
                            <w:left w:val="none" w:sz="0" w:space="0" w:color="auto"/>
                            <w:bottom w:val="none" w:sz="0" w:space="0" w:color="auto"/>
                            <w:right w:val="none" w:sz="0" w:space="0" w:color="auto"/>
                          </w:divBdr>
                        </w:div>
                        <w:div w:id="2491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305865">
          <w:marLeft w:val="0"/>
          <w:marRight w:val="0"/>
          <w:marTop w:val="0"/>
          <w:marBottom w:val="432"/>
          <w:divBdr>
            <w:top w:val="none" w:sz="0" w:space="0" w:color="auto"/>
            <w:left w:val="none" w:sz="0" w:space="0" w:color="auto"/>
            <w:bottom w:val="none" w:sz="0" w:space="0" w:color="auto"/>
            <w:right w:val="none" w:sz="0" w:space="0" w:color="auto"/>
          </w:divBdr>
          <w:divsChild>
            <w:div w:id="830029359">
              <w:marLeft w:val="0"/>
              <w:marRight w:val="0"/>
              <w:marTop w:val="0"/>
              <w:marBottom w:val="432"/>
              <w:divBdr>
                <w:top w:val="single" w:sz="6" w:space="6" w:color="CAD0D7"/>
                <w:left w:val="single" w:sz="6" w:space="6" w:color="CAD0D7"/>
                <w:bottom w:val="single" w:sz="6" w:space="6" w:color="CAD0D7"/>
                <w:right w:val="single" w:sz="6" w:space="6" w:color="CAD0D7"/>
              </w:divBdr>
              <w:divsChild>
                <w:div w:id="494682820">
                  <w:marLeft w:val="0"/>
                  <w:marRight w:val="0"/>
                  <w:marTop w:val="168"/>
                  <w:marBottom w:val="0"/>
                  <w:divBdr>
                    <w:top w:val="none" w:sz="0" w:space="0" w:color="auto"/>
                    <w:left w:val="none" w:sz="0" w:space="0" w:color="auto"/>
                    <w:bottom w:val="none" w:sz="0" w:space="0" w:color="auto"/>
                    <w:right w:val="none" w:sz="0" w:space="0" w:color="auto"/>
                  </w:divBdr>
                </w:div>
                <w:div w:id="1841265759">
                  <w:marLeft w:val="0"/>
                  <w:marRight w:val="0"/>
                  <w:marTop w:val="168"/>
                  <w:marBottom w:val="0"/>
                  <w:divBdr>
                    <w:top w:val="none" w:sz="0" w:space="0" w:color="auto"/>
                    <w:left w:val="none" w:sz="0" w:space="0" w:color="auto"/>
                    <w:bottom w:val="none" w:sz="0" w:space="0" w:color="auto"/>
                    <w:right w:val="none" w:sz="0" w:space="0" w:color="auto"/>
                  </w:divBdr>
                </w:div>
                <w:div w:id="104925800">
                  <w:marLeft w:val="0"/>
                  <w:marRight w:val="0"/>
                  <w:marTop w:val="168"/>
                  <w:marBottom w:val="0"/>
                  <w:divBdr>
                    <w:top w:val="none" w:sz="0" w:space="0" w:color="auto"/>
                    <w:left w:val="none" w:sz="0" w:space="0" w:color="auto"/>
                    <w:bottom w:val="none" w:sz="0" w:space="0" w:color="auto"/>
                    <w:right w:val="none" w:sz="0" w:space="0" w:color="auto"/>
                  </w:divBdr>
                </w:div>
              </w:divsChild>
            </w:div>
            <w:div w:id="266893411">
              <w:marLeft w:val="2040"/>
              <w:marRight w:val="0"/>
              <w:marTop w:val="0"/>
              <w:marBottom w:val="0"/>
              <w:divBdr>
                <w:top w:val="none" w:sz="0" w:space="0" w:color="auto"/>
                <w:left w:val="none" w:sz="0" w:space="0" w:color="auto"/>
                <w:bottom w:val="none" w:sz="0" w:space="0" w:color="auto"/>
                <w:right w:val="none" w:sz="0" w:space="0" w:color="auto"/>
              </w:divBdr>
              <w:divsChild>
                <w:div w:id="725223025">
                  <w:marLeft w:val="0"/>
                  <w:marRight w:val="0"/>
                  <w:marTop w:val="0"/>
                  <w:marBottom w:val="0"/>
                  <w:divBdr>
                    <w:top w:val="single" w:sz="2" w:space="0" w:color="D1EDF6"/>
                    <w:left w:val="single" w:sz="2" w:space="0" w:color="D1EDF6"/>
                    <w:bottom w:val="single" w:sz="2" w:space="0" w:color="D1EDF6"/>
                    <w:right w:val="single" w:sz="2" w:space="0" w:color="D1EDF6"/>
                  </w:divBdr>
                  <w:divsChild>
                    <w:div w:id="508908923">
                      <w:marLeft w:val="0"/>
                      <w:marRight w:val="0"/>
                      <w:marTop w:val="0"/>
                      <w:marBottom w:val="360"/>
                      <w:divBdr>
                        <w:top w:val="none" w:sz="0" w:space="0" w:color="auto"/>
                        <w:left w:val="none" w:sz="0" w:space="0" w:color="auto"/>
                        <w:bottom w:val="none" w:sz="0" w:space="0" w:color="auto"/>
                        <w:right w:val="none" w:sz="0" w:space="0" w:color="auto"/>
                      </w:divBdr>
                    </w:div>
                    <w:div w:id="1182430054">
                      <w:marLeft w:val="0"/>
                      <w:marRight w:val="0"/>
                      <w:marTop w:val="168"/>
                      <w:marBottom w:val="72"/>
                      <w:divBdr>
                        <w:top w:val="none" w:sz="0" w:space="0" w:color="auto"/>
                        <w:left w:val="none" w:sz="0" w:space="0" w:color="auto"/>
                        <w:bottom w:val="none" w:sz="0" w:space="0" w:color="auto"/>
                        <w:right w:val="none" w:sz="0" w:space="0" w:color="auto"/>
                      </w:divBdr>
                      <w:divsChild>
                        <w:div w:id="1898589870">
                          <w:marLeft w:val="0"/>
                          <w:marRight w:val="0"/>
                          <w:marTop w:val="0"/>
                          <w:marBottom w:val="0"/>
                          <w:divBdr>
                            <w:top w:val="none" w:sz="0" w:space="0" w:color="auto"/>
                            <w:left w:val="none" w:sz="0" w:space="0" w:color="auto"/>
                            <w:bottom w:val="none" w:sz="0" w:space="0" w:color="auto"/>
                            <w:right w:val="none" w:sz="0" w:space="0" w:color="auto"/>
                          </w:divBdr>
                        </w:div>
                        <w:div w:id="600995393">
                          <w:marLeft w:val="0"/>
                          <w:marRight w:val="0"/>
                          <w:marTop w:val="0"/>
                          <w:marBottom w:val="0"/>
                          <w:divBdr>
                            <w:top w:val="none" w:sz="0" w:space="0" w:color="auto"/>
                            <w:left w:val="none" w:sz="0" w:space="0" w:color="auto"/>
                            <w:bottom w:val="none" w:sz="0" w:space="0" w:color="auto"/>
                            <w:right w:val="none" w:sz="0" w:space="0" w:color="auto"/>
                          </w:divBdr>
                          <w:divsChild>
                            <w:div w:id="1571621553">
                              <w:marLeft w:val="0"/>
                              <w:marRight w:val="0"/>
                              <w:marTop w:val="0"/>
                              <w:marBottom w:val="0"/>
                              <w:divBdr>
                                <w:top w:val="none" w:sz="0" w:space="0" w:color="auto"/>
                                <w:left w:val="none" w:sz="0" w:space="0" w:color="auto"/>
                                <w:bottom w:val="none" w:sz="0" w:space="0" w:color="auto"/>
                                <w:right w:val="none" w:sz="0" w:space="0" w:color="auto"/>
                              </w:divBdr>
                            </w:div>
                            <w:div w:id="8344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6978">
                  <w:marLeft w:val="0"/>
                  <w:marRight w:val="0"/>
                  <w:marTop w:val="0"/>
                  <w:marBottom w:val="0"/>
                  <w:divBdr>
                    <w:top w:val="single" w:sz="2" w:space="0" w:color="FBE8CD"/>
                    <w:left w:val="single" w:sz="2" w:space="0" w:color="FBE8CD"/>
                    <w:bottom w:val="single" w:sz="2" w:space="0" w:color="FBE8CD"/>
                    <w:right w:val="single" w:sz="2" w:space="0" w:color="FBE8CD"/>
                  </w:divBdr>
                  <w:divsChild>
                    <w:div w:id="230966130">
                      <w:marLeft w:val="0"/>
                      <w:marRight w:val="0"/>
                      <w:marTop w:val="0"/>
                      <w:marBottom w:val="120"/>
                      <w:divBdr>
                        <w:top w:val="none" w:sz="0" w:space="0" w:color="auto"/>
                        <w:left w:val="none" w:sz="0" w:space="0" w:color="auto"/>
                        <w:bottom w:val="none" w:sz="0" w:space="0" w:color="auto"/>
                        <w:right w:val="none" w:sz="0" w:space="0" w:color="auto"/>
                      </w:divBdr>
                      <w:divsChild>
                        <w:div w:id="782185789">
                          <w:marLeft w:val="0"/>
                          <w:marRight w:val="0"/>
                          <w:marTop w:val="0"/>
                          <w:marBottom w:val="120"/>
                          <w:divBdr>
                            <w:top w:val="none" w:sz="0" w:space="0" w:color="auto"/>
                            <w:left w:val="none" w:sz="0" w:space="0" w:color="auto"/>
                            <w:bottom w:val="none" w:sz="0" w:space="0" w:color="auto"/>
                            <w:right w:val="none" w:sz="0" w:space="0" w:color="auto"/>
                          </w:divBdr>
                        </w:div>
                        <w:div w:id="182242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439908">
          <w:marLeft w:val="0"/>
          <w:marRight w:val="0"/>
          <w:marTop w:val="0"/>
          <w:marBottom w:val="432"/>
          <w:divBdr>
            <w:top w:val="none" w:sz="0" w:space="0" w:color="auto"/>
            <w:left w:val="none" w:sz="0" w:space="0" w:color="auto"/>
            <w:bottom w:val="none" w:sz="0" w:space="0" w:color="auto"/>
            <w:right w:val="none" w:sz="0" w:space="0" w:color="auto"/>
          </w:divBdr>
          <w:divsChild>
            <w:div w:id="352727580">
              <w:marLeft w:val="0"/>
              <w:marRight w:val="0"/>
              <w:marTop w:val="0"/>
              <w:marBottom w:val="432"/>
              <w:divBdr>
                <w:top w:val="single" w:sz="6" w:space="6" w:color="CAD0D7"/>
                <w:left w:val="single" w:sz="6" w:space="6" w:color="CAD0D7"/>
                <w:bottom w:val="single" w:sz="6" w:space="6" w:color="CAD0D7"/>
                <w:right w:val="single" w:sz="6" w:space="6" w:color="CAD0D7"/>
              </w:divBdr>
              <w:divsChild>
                <w:div w:id="400717589">
                  <w:marLeft w:val="0"/>
                  <w:marRight w:val="0"/>
                  <w:marTop w:val="168"/>
                  <w:marBottom w:val="0"/>
                  <w:divBdr>
                    <w:top w:val="none" w:sz="0" w:space="0" w:color="auto"/>
                    <w:left w:val="none" w:sz="0" w:space="0" w:color="auto"/>
                    <w:bottom w:val="none" w:sz="0" w:space="0" w:color="auto"/>
                    <w:right w:val="none" w:sz="0" w:space="0" w:color="auto"/>
                  </w:divBdr>
                </w:div>
                <w:div w:id="2143956167">
                  <w:marLeft w:val="0"/>
                  <w:marRight w:val="0"/>
                  <w:marTop w:val="168"/>
                  <w:marBottom w:val="0"/>
                  <w:divBdr>
                    <w:top w:val="none" w:sz="0" w:space="0" w:color="auto"/>
                    <w:left w:val="none" w:sz="0" w:space="0" w:color="auto"/>
                    <w:bottom w:val="none" w:sz="0" w:space="0" w:color="auto"/>
                    <w:right w:val="none" w:sz="0" w:space="0" w:color="auto"/>
                  </w:divBdr>
                </w:div>
                <w:div w:id="1851796387">
                  <w:marLeft w:val="0"/>
                  <w:marRight w:val="0"/>
                  <w:marTop w:val="168"/>
                  <w:marBottom w:val="0"/>
                  <w:divBdr>
                    <w:top w:val="none" w:sz="0" w:space="0" w:color="auto"/>
                    <w:left w:val="none" w:sz="0" w:space="0" w:color="auto"/>
                    <w:bottom w:val="none" w:sz="0" w:space="0" w:color="auto"/>
                    <w:right w:val="none" w:sz="0" w:space="0" w:color="auto"/>
                  </w:divBdr>
                </w:div>
              </w:divsChild>
            </w:div>
            <w:div w:id="255791862">
              <w:marLeft w:val="2040"/>
              <w:marRight w:val="0"/>
              <w:marTop w:val="0"/>
              <w:marBottom w:val="0"/>
              <w:divBdr>
                <w:top w:val="none" w:sz="0" w:space="0" w:color="auto"/>
                <w:left w:val="none" w:sz="0" w:space="0" w:color="auto"/>
                <w:bottom w:val="none" w:sz="0" w:space="0" w:color="auto"/>
                <w:right w:val="none" w:sz="0" w:space="0" w:color="auto"/>
              </w:divBdr>
              <w:divsChild>
                <w:div w:id="1848205203">
                  <w:marLeft w:val="0"/>
                  <w:marRight w:val="0"/>
                  <w:marTop w:val="0"/>
                  <w:marBottom w:val="0"/>
                  <w:divBdr>
                    <w:top w:val="single" w:sz="2" w:space="0" w:color="D1EDF6"/>
                    <w:left w:val="single" w:sz="2" w:space="0" w:color="D1EDF6"/>
                    <w:bottom w:val="single" w:sz="2" w:space="0" w:color="D1EDF6"/>
                    <w:right w:val="single" w:sz="2" w:space="0" w:color="D1EDF6"/>
                  </w:divBdr>
                  <w:divsChild>
                    <w:div w:id="43603949">
                      <w:marLeft w:val="0"/>
                      <w:marRight w:val="0"/>
                      <w:marTop w:val="0"/>
                      <w:marBottom w:val="360"/>
                      <w:divBdr>
                        <w:top w:val="none" w:sz="0" w:space="0" w:color="auto"/>
                        <w:left w:val="none" w:sz="0" w:space="0" w:color="auto"/>
                        <w:bottom w:val="none" w:sz="0" w:space="0" w:color="auto"/>
                        <w:right w:val="none" w:sz="0" w:space="0" w:color="auto"/>
                      </w:divBdr>
                    </w:div>
                    <w:div w:id="885677232">
                      <w:marLeft w:val="0"/>
                      <w:marRight w:val="0"/>
                      <w:marTop w:val="168"/>
                      <w:marBottom w:val="72"/>
                      <w:divBdr>
                        <w:top w:val="none" w:sz="0" w:space="0" w:color="auto"/>
                        <w:left w:val="none" w:sz="0" w:space="0" w:color="auto"/>
                        <w:bottom w:val="none" w:sz="0" w:space="0" w:color="auto"/>
                        <w:right w:val="none" w:sz="0" w:space="0" w:color="auto"/>
                      </w:divBdr>
                      <w:divsChild>
                        <w:div w:id="1172796050">
                          <w:marLeft w:val="0"/>
                          <w:marRight w:val="0"/>
                          <w:marTop w:val="0"/>
                          <w:marBottom w:val="0"/>
                          <w:divBdr>
                            <w:top w:val="none" w:sz="0" w:space="0" w:color="auto"/>
                            <w:left w:val="none" w:sz="0" w:space="0" w:color="auto"/>
                            <w:bottom w:val="none" w:sz="0" w:space="0" w:color="auto"/>
                            <w:right w:val="none" w:sz="0" w:space="0" w:color="auto"/>
                          </w:divBdr>
                        </w:div>
                        <w:div w:id="1196311822">
                          <w:marLeft w:val="0"/>
                          <w:marRight w:val="0"/>
                          <w:marTop w:val="0"/>
                          <w:marBottom w:val="0"/>
                          <w:divBdr>
                            <w:top w:val="none" w:sz="0" w:space="0" w:color="auto"/>
                            <w:left w:val="none" w:sz="0" w:space="0" w:color="auto"/>
                            <w:bottom w:val="none" w:sz="0" w:space="0" w:color="auto"/>
                            <w:right w:val="none" w:sz="0" w:space="0" w:color="auto"/>
                          </w:divBdr>
                          <w:divsChild>
                            <w:div w:id="116223819">
                              <w:marLeft w:val="0"/>
                              <w:marRight w:val="0"/>
                              <w:marTop w:val="0"/>
                              <w:marBottom w:val="0"/>
                              <w:divBdr>
                                <w:top w:val="none" w:sz="0" w:space="0" w:color="auto"/>
                                <w:left w:val="none" w:sz="0" w:space="0" w:color="auto"/>
                                <w:bottom w:val="none" w:sz="0" w:space="0" w:color="auto"/>
                                <w:right w:val="none" w:sz="0" w:space="0" w:color="auto"/>
                              </w:divBdr>
                            </w:div>
                            <w:div w:id="11993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08491">
                  <w:marLeft w:val="0"/>
                  <w:marRight w:val="0"/>
                  <w:marTop w:val="0"/>
                  <w:marBottom w:val="0"/>
                  <w:divBdr>
                    <w:top w:val="single" w:sz="2" w:space="0" w:color="FBE8CD"/>
                    <w:left w:val="single" w:sz="2" w:space="0" w:color="FBE8CD"/>
                    <w:bottom w:val="single" w:sz="2" w:space="0" w:color="FBE8CD"/>
                    <w:right w:val="single" w:sz="2" w:space="0" w:color="FBE8CD"/>
                  </w:divBdr>
                  <w:divsChild>
                    <w:div w:id="848956689">
                      <w:marLeft w:val="0"/>
                      <w:marRight w:val="0"/>
                      <w:marTop w:val="0"/>
                      <w:marBottom w:val="120"/>
                      <w:divBdr>
                        <w:top w:val="none" w:sz="0" w:space="0" w:color="auto"/>
                        <w:left w:val="none" w:sz="0" w:space="0" w:color="auto"/>
                        <w:bottom w:val="none" w:sz="0" w:space="0" w:color="auto"/>
                        <w:right w:val="none" w:sz="0" w:space="0" w:color="auto"/>
                      </w:divBdr>
                      <w:divsChild>
                        <w:div w:id="588124926">
                          <w:marLeft w:val="0"/>
                          <w:marRight w:val="0"/>
                          <w:marTop w:val="0"/>
                          <w:marBottom w:val="120"/>
                          <w:divBdr>
                            <w:top w:val="none" w:sz="0" w:space="0" w:color="auto"/>
                            <w:left w:val="none" w:sz="0" w:space="0" w:color="auto"/>
                            <w:bottom w:val="none" w:sz="0" w:space="0" w:color="auto"/>
                            <w:right w:val="none" w:sz="0" w:space="0" w:color="auto"/>
                          </w:divBdr>
                        </w:div>
                        <w:div w:id="46400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46423">
          <w:marLeft w:val="0"/>
          <w:marRight w:val="0"/>
          <w:marTop w:val="0"/>
          <w:marBottom w:val="432"/>
          <w:divBdr>
            <w:top w:val="none" w:sz="0" w:space="0" w:color="auto"/>
            <w:left w:val="none" w:sz="0" w:space="0" w:color="auto"/>
            <w:bottom w:val="none" w:sz="0" w:space="0" w:color="auto"/>
            <w:right w:val="none" w:sz="0" w:space="0" w:color="auto"/>
          </w:divBdr>
          <w:divsChild>
            <w:div w:id="1248610390">
              <w:marLeft w:val="0"/>
              <w:marRight w:val="0"/>
              <w:marTop w:val="0"/>
              <w:marBottom w:val="432"/>
              <w:divBdr>
                <w:top w:val="single" w:sz="6" w:space="6" w:color="CAD0D7"/>
                <w:left w:val="single" w:sz="6" w:space="6" w:color="CAD0D7"/>
                <w:bottom w:val="single" w:sz="6" w:space="6" w:color="CAD0D7"/>
                <w:right w:val="single" w:sz="6" w:space="6" w:color="CAD0D7"/>
              </w:divBdr>
              <w:divsChild>
                <w:div w:id="1889144182">
                  <w:marLeft w:val="0"/>
                  <w:marRight w:val="0"/>
                  <w:marTop w:val="168"/>
                  <w:marBottom w:val="0"/>
                  <w:divBdr>
                    <w:top w:val="none" w:sz="0" w:space="0" w:color="auto"/>
                    <w:left w:val="none" w:sz="0" w:space="0" w:color="auto"/>
                    <w:bottom w:val="none" w:sz="0" w:space="0" w:color="auto"/>
                    <w:right w:val="none" w:sz="0" w:space="0" w:color="auto"/>
                  </w:divBdr>
                </w:div>
                <w:div w:id="46031484">
                  <w:marLeft w:val="0"/>
                  <w:marRight w:val="0"/>
                  <w:marTop w:val="168"/>
                  <w:marBottom w:val="0"/>
                  <w:divBdr>
                    <w:top w:val="none" w:sz="0" w:space="0" w:color="auto"/>
                    <w:left w:val="none" w:sz="0" w:space="0" w:color="auto"/>
                    <w:bottom w:val="none" w:sz="0" w:space="0" w:color="auto"/>
                    <w:right w:val="none" w:sz="0" w:space="0" w:color="auto"/>
                  </w:divBdr>
                </w:div>
                <w:div w:id="1155873034">
                  <w:marLeft w:val="0"/>
                  <w:marRight w:val="0"/>
                  <w:marTop w:val="168"/>
                  <w:marBottom w:val="0"/>
                  <w:divBdr>
                    <w:top w:val="none" w:sz="0" w:space="0" w:color="auto"/>
                    <w:left w:val="none" w:sz="0" w:space="0" w:color="auto"/>
                    <w:bottom w:val="none" w:sz="0" w:space="0" w:color="auto"/>
                    <w:right w:val="none" w:sz="0" w:space="0" w:color="auto"/>
                  </w:divBdr>
                </w:div>
              </w:divsChild>
            </w:div>
            <w:div w:id="1746490854">
              <w:marLeft w:val="2040"/>
              <w:marRight w:val="0"/>
              <w:marTop w:val="0"/>
              <w:marBottom w:val="0"/>
              <w:divBdr>
                <w:top w:val="none" w:sz="0" w:space="0" w:color="auto"/>
                <w:left w:val="none" w:sz="0" w:space="0" w:color="auto"/>
                <w:bottom w:val="none" w:sz="0" w:space="0" w:color="auto"/>
                <w:right w:val="none" w:sz="0" w:space="0" w:color="auto"/>
              </w:divBdr>
              <w:divsChild>
                <w:div w:id="247271746">
                  <w:marLeft w:val="0"/>
                  <w:marRight w:val="0"/>
                  <w:marTop w:val="0"/>
                  <w:marBottom w:val="0"/>
                  <w:divBdr>
                    <w:top w:val="single" w:sz="2" w:space="0" w:color="D1EDF6"/>
                    <w:left w:val="single" w:sz="2" w:space="0" w:color="D1EDF6"/>
                    <w:bottom w:val="single" w:sz="2" w:space="0" w:color="D1EDF6"/>
                    <w:right w:val="single" w:sz="2" w:space="0" w:color="D1EDF6"/>
                  </w:divBdr>
                  <w:divsChild>
                    <w:div w:id="894390786">
                      <w:marLeft w:val="0"/>
                      <w:marRight w:val="0"/>
                      <w:marTop w:val="0"/>
                      <w:marBottom w:val="360"/>
                      <w:divBdr>
                        <w:top w:val="none" w:sz="0" w:space="0" w:color="auto"/>
                        <w:left w:val="none" w:sz="0" w:space="0" w:color="auto"/>
                        <w:bottom w:val="none" w:sz="0" w:space="0" w:color="auto"/>
                        <w:right w:val="none" w:sz="0" w:space="0" w:color="auto"/>
                      </w:divBdr>
                    </w:div>
                    <w:div w:id="347172025">
                      <w:marLeft w:val="0"/>
                      <w:marRight w:val="0"/>
                      <w:marTop w:val="168"/>
                      <w:marBottom w:val="72"/>
                      <w:divBdr>
                        <w:top w:val="none" w:sz="0" w:space="0" w:color="auto"/>
                        <w:left w:val="none" w:sz="0" w:space="0" w:color="auto"/>
                        <w:bottom w:val="none" w:sz="0" w:space="0" w:color="auto"/>
                        <w:right w:val="none" w:sz="0" w:space="0" w:color="auto"/>
                      </w:divBdr>
                      <w:divsChild>
                        <w:div w:id="1063941885">
                          <w:marLeft w:val="0"/>
                          <w:marRight w:val="0"/>
                          <w:marTop w:val="0"/>
                          <w:marBottom w:val="0"/>
                          <w:divBdr>
                            <w:top w:val="none" w:sz="0" w:space="0" w:color="auto"/>
                            <w:left w:val="none" w:sz="0" w:space="0" w:color="auto"/>
                            <w:bottom w:val="none" w:sz="0" w:space="0" w:color="auto"/>
                            <w:right w:val="none" w:sz="0" w:space="0" w:color="auto"/>
                          </w:divBdr>
                        </w:div>
                        <w:div w:id="1673798779">
                          <w:marLeft w:val="0"/>
                          <w:marRight w:val="0"/>
                          <w:marTop w:val="0"/>
                          <w:marBottom w:val="0"/>
                          <w:divBdr>
                            <w:top w:val="none" w:sz="0" w:space="0" w:color="auto"/>
                            <w:left w:val="none" w:sz="0" w:space="0" w:color="auto"/>
                            <w:bottom w:val="none" w:sz="0" w:space="0" w:color="auto"/>
                            <w:right w:val="none" w:sz="0" w:space="0" w:color="auto"/>
                          </w:divBdr>
                          <w:divsChild>
                            <w:div w:id="14157587">
                              <w:marLeft w:val="0"/>
                              <w:marRight w:val="0"/>
                              <w:marTop w:val="0"/>
                              <w:marBottom w:val="0"/>
                              <w:divBdr>
                                <w:top w:val="none" w:sz="0" w:space="0" w:color="auto"/>
                                <w:left w:val="none" w:sz="0" w:space="0" w:color="auto"/>
                                <w:bottom w:val="none" w:sz="0" w:space="0" w:color="auto"/>
                                <w:right w:val="none" w:sz="0" w:space="0" w:color="auto"/>
                              </w:divBdr>
                            </w:div>
                            <w:div w:id="18169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0130">
                  <w:marLeft w:val="0"/>
                  <w:marRight w:val="0"/>
                  <w:marTop w:val="0"/>
                  <w:marBottom w:val="0"/>
                  <w:divBdr>
                    <w:top w:val="single" w:sz="2" w:space="0" w:color="FBE8CD"/>
                    <w:left w:val="single" w:sz="2" w:space="0" w:color="FBE8CD"/>
                    <w:bottom w:val="single" w:sz="2" w:space="0" w:color="FBE8CD"/>
                    <w:right w:val="single" w:sz="2" w:space="0" w:color="FBE8CD"/>
                  </w:divBdr>
                  <w:divsChild>
                    <w:div w:id="1810702561">
                      <w:marLeft w:val="0"/>
                      <w:marRight w:val="0"/>
                      <w:marTop w:val="0"/>
                      <w:marBottom w:val="120"/>
                      <w:divBdr>
                        <w:top w:val="none" w:sz="0" w:space="0" w:color="auto"/>
                        <w:left w:val="none" w:sz="0" w:space="0" w:color="auto"/>
                        <w:bottom w:val="none" w:sz="0" w:space="0" w:color="auto"/>
                        <w:right w:val="none" w:sz="0" w:space="0" w:color="auto"/>
                      </w:divBdr>
                      <w:divsChild>
                        <w:div w:id="201867028">
                          <w:marLeft w:val="0"/>
                          <w:marRight w:val="0"/>
                          <w:marTop w:val="0"/>
                          <w:marBottom w:val="120"/>
                          <w:divBdr>
                            <w:top w:val="none" w:sz="0" w:space="0" w:color="auto"/>
                            <w:left w:val="none" w:sz="0" w:space="0" w:color="auto"/>
                            <w:bottom w:val="none" w:sz="0" w:space="0" w:color="auto"/>
                            <w:right w:val="none" w:sz="0" w:space="0" w:color="auto"/>
                          </w:divBdr>
                        </w:div>
                        <w:div w:id="6129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016426">
          <w:marLeft w:val="0"/>
          <w:marRight w:val="0"/>
          <w:marTop w:val="0"/>
          <w:marBottom w:val="432"/>
          <w:divBdr>
            <w:top w:val="none" w:sz="0" w:space="0" w:color="auto"/>
            <w:left w:val="none" w:sz="0" w:space="0" w:color="auto"/>
            <w:bottom w:val="none" w:sz="0" w:space="0" w:color="auto"/>
            <w:right w:val="none" w:sz="0" w:space="0" w:color="auto"/>
          </w:divBdr>
          <w:divsChild>
            <w:div w:id="1604801273">
              <w:marLeft w:val="0"/>
              <w:marRight w:val="0"/>
              <w:marTop w:val="0"/>
              <w:marBottom w:val="432"/>
              <w:divBdr>
                <w:top w:val="single" w:sz="6" w:space="6" w:color="CAD0D7"/>
                <w:left w:val="single" w:sz="6" w:space="6" w:color="CAD0D7"/>
                <w:bottom w:val="single" w:sz="6" w:space="6" w:color="CAD0D7"/>
                <w:right w:val="single" w:sz="6" w:space="6" w:color="CAD0D7"/>
              </w:divBdr>
              <w:divsChild>
                <w:div w:id="11226243">
                  <w:marLeft w:val="0"/>
                  <w:marRight w:val="0"/>
                  <w:marTop w:val="168"/>
                  <w:marBottom w:val="0"/>
                  <w:divBdr>
                    <w:top w:val="none" w:sz="0" w:space="0" w:color="auto"/>
                    <w:left w:val="none" w:sz="0" w:space="0" w:color="auto"/>
                    <w:bottom w:val="none" w:sz="0" w:space="0" w:color="auto"/>
                    <w:right w:val="none" w:sz="0" w:space="0" w:color="auto"/>
                  </w:divBdr>
                </w:div>
                <w:div w:id="1834759816">
                  <w:marLeft w:val="0"/>
                  <w:marRight w:val="0"/>
                  <w:marTop w:val="168"/>
                  <w:marBottom w:val="0"/>
                  <w:divBdr>
                    <w:top w:val="none" w:sz="0" w:space="0" w:color="auto"/>
                    <w:left w:val="none" w:sz="0" w:space="0" w:color="auto"/>
                    <w:bottom w:val="none" w:sz="0" w:space="0" w:color="auto"/>
                    <w:right w:val="none" w:sz="0" w:space="0" w:color="auto"/>
                  </w:divBdr>
                </w:div>
                <w:div w:id="145517828">
                  <w:marLeft w:val="0"/>
                  <w:marRight w:val="0"/>
                  <w:marTop w:val="168"/>
                  <w:marBottom w:val="0"/>
                  <w:divBdr>
                    <w:top w:val="none" w:sz="0" w:space="0" w:color="auto"/>
                    <w:left w:val="none" w:sz="0" w:space="0" w:color="auto"/>
                    <w:bottom w:val="none" w:sz="0" w:space="0" w:color="auto"/>
                    <w:right w:val="none" w:sz="0" w:space="0" w:color="auto"/>
                  </w:divBdr>
                </w:div>
              </w:divsChild>
            </w:div>
            <w:div w:id="1746147831">
              <w:marLeft w:val="2040"/>
              <w:marRight w:val="0"/>
              <w:marTop w:val="0"/>
              <w:marBottom w:val="0"/>
              <w:divBdr>
                <w:top w:val="none" w:sz="0" w:space="0" w:color="auto"/>
                <w:left w:val="none" w:sz="0" w:space="0" w:color="auto"/>
                <w:bottom w:val="none" w:sz="0" w:space="0" w:color="auto"/>
                <w:right w:val="none" w:sz="0" w:space="0" w:color="auto"/>
              </w:divBdr>
              <w:divsChild>
                <w:div w:id="1012269515">
                  <w:marLeft w:val="0"/>
                  <w:marRight w:val="0"/>
                  <w:marTop w:val="0"/>
                  <w:marBottom w:val="0"/>
                  <w:divBdr>
                    <w:top w:val="single" w:sz="2" w:space="0" w:color="D1EDF6"/>
                    <w:left w:val="single" w:sz="2" w:space="0" w:color="D1EDF6"/>
                    <w:bottom w:val="single" w:sz="2" w:space="0" w:color="D1EDF6"/>
                    <w:right w:val="single" w:sz="2" w:space="0" w:color="D1EDF6"/>
                  </w:divBdr>
                  <w:divsChild>
                    <w:div w:id="1095858936">
                      <w:marLeft w:val="0"/>
                      <w:marRight w:val="0"/>
                      <w:marTop w:val="0"/>
                      <w:marBottom w:val="360"/>
                      <w:divBdr>
                        <w:top w:val="none" w:sz="0" w:space="0" w:color="auto"/>
                        <w:left w:val="none" w:sz="0" w:space="0" w:color="auto"/>
                        <w:bottom w:val="none" w:sz="0" w:space="0" w:color="auto"/>
                        <w:right w:val="none" w:sz="0" w:space="0" w:color="auto"/>
                      </w:divBdr>
                    </w:div>
                    <w:div w:id="163978747">
                      <w:marLeft w:val="0"/>
                      <w:marRight w:val="0"/>
                      <w:marTop w:val="168"/>
                      <w:marBottom w:val="72"/>
                      <w:divBdr>
                        <w:top w:val="none" w:sz="0" w:space="0" w:color="auto"/>
                        <w:left w:val="none" w:sz="0" w:space="0" w:color="auto"/>
                        <w:bottom w:val="none" w:sz="0" w:space="0" w:color="auto"/>
                        <w:right w:val="none" w:sz="0" w:space="0" w:color="auto"/>
                      </w:divBdr>
                      <w:divsChild>
                        <w:div w:id="637419918">
                          <w:marLeft w:val="0"/>
                          <w:marRight w:val="0"/>
                          <w:marTop w:val="0"/>
                          <w:marBottom w:val="0"/>
                          <w:divBdr>
                            <w:top w:val="none" w:sz="0" w:space="0" w:color="auto"/>
                            <w:left w:val="none" w:sz="0" w:space="0" w:color="auto"/>
                            <w:bottom w:val="none" w:sz="0" w:space="0" w:color="auto"/>
                            <w:right w:val="none" w:sz="0" w:space="0" w:color="auto"/>
                          </w:divBdr>
                        </w:div>
                        <w:div w:id="1385132424">
                          <w:marLeft w:val="0"/>
                          <w:marRight w:val="0"/>
                          <w:marTop w:val="0"/>
                          <w:marBottom w:val="0"/>
                          <w:divBdr>
                            <w:top w:val="none" w:sz="0" w:space="0" w:color="auto"/>
                            <w:left w:val="none" w:sz="0" w:space="0" w:color="auto"/>
                            <w:bottom w:val="none" w:sz="0" w:space="0" w:color="auto"/>
                            <w:right w:val="none" w:sz="0" w:space="0" w:color="auto"/>
                          </w:divBdr>
                          <w:divsChild>
                            <w:div w:id="29456768">
                              <w:marLeft w:val="0"/>
                              <w:marRight w:val="0"/>
                              <w:marTop w:val="0"/>
                              <w:marBottom w:val="0"/>
                              <w:divBdr>
                                <w:top w:val="none" w:sz="0" w:space="0" w:color="auto"/>
                                <w:left w:val="none" w:sz="0" w:space="0" w:color="auto"/>
                                <w:bottom w:val="none" w:sz="0" w:space="0" w:color="auto"/>
                                <w:right w:val="none" w:sz="0" w:space="0" w:color="auto"/>
                              </w:divBdr>
                            </w:div>
                            <w:div w:id="123504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2341">
                  <w:marLeft w:val="0"/>
                  <w:marRight w:val="0"/>
                  <w:marTop w:val="0"/>
                  <w:marBottom w:val="0"/>
                  <w:divBdr>
                    <w:top w:val="single" w:sz="2" w:space="0" w:color="FBE8CD"/>
                    <w:left w:val="single" w:sz="2" w:space="0" w:color="FBE8CD"/>
                    <w:bottom w:val="single" w:sz="2" w:space="0" w:color="FBE8CD"/>
                    <w:right w:val="single" w:sz="2" w:space="0" w:color="FBE8CD"/>
                  </w:divBdr>
                  <w:divsChild>
                    <w:div w:id="462190852">
                      <w:marLeft w:val="0"/>
                      <w:marRight w:val="0"/>
                      <w:marTop w:val="0"/>
                      <w:marBottom w:val="120"/>
                      <w:divBdr>
                        <w:top w:val="none" w:sz="0" w:space="0" w:color="auto"/>
                        <w:left w:val="none" w:sz="0" w:space="0" w:color="auto"/>
                        <w:bottom w:val="none" w:sz="0" w:space="0" w:color="auto"/>
                        <w:right w:val="none" w:sz="0" w:space="0" w:color="auto"/>
                      </w:divBdr>
                      <w:divsChild>
                        <w:div w:id="1120222572">
                          <w:marLeft w:val="0"/>
                          <w:marRight w:val="0"/>
                          <w:marTop w:val="0"/>
                          <w:marBottom w:val="120"/>
                          <w:divBdr>
                            <w:top w:val="none" w:sz="0" w:space="0" w:color="auto"/>
                            <w:left w:val="none" w:sz="0" w:space="0" w:color="auto"/>
                            <w:bottom w:val="none" w:sz="0" w:space="0" w:color="auto"/>
                            <w:right w:val="none" w:sz="0" w:space="0" w:color="auto"/>
                          </w:divBdr>
                        </w:div>
                        <w:div w:id="174903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8784">
          <w:marLeft w:val="0"/>
          <w:marRight w:val="0"/>
          <w:marTop w:val="0"/>
          <w:marBottom w:val="432"/>
          <w:divBdr>
            <w:top w:val="none" w:sz="0" w:space="0" w:color="auto"/>
            <w:left w:val="none" w:sz="0" w:space="0" w:color="auto"/>
            <w:bottom w:val="none" w:sz="0" w:space="0" w:color="auto"/>
            <w:right w:val="none" w:sz="0" w:space="0" w:color="auto"/>
          </w:divBdr>
          <w:divsChild>
            <w:div w:id="305210020">
              <w:marLeft w:val="0"/>
              <w:marRight w:val="0"/>
              <w:marTop w:val="0"/>
              <w:marBottom w:val="432"/>
              <w:divBdr>
                <w:top w:val="single" w:sz="6" w:space="6" w:color="CAD0D7"/>
                <w:left w:val="single" w:sz="6" w:space="6" w:color="CAD0D7"/>
                <w:bottom w:val="single" w:sz="6" w:space="6" w:color="CAD0D7"/>
                <w:right w:val="single" w:sz="6" w:space="6" w:color="CAD0D7"/>
              </w:divBdr>
              <w:divsChild>
                <w:div w:id="990258774">
                  <w:marLeft w:val="0"/>
                  <w:marRight w:val="0"/>
                  <w:marTop w:val="168"/>
                  <w:marBottom w:val="0"/>
                  <w:divBdr>
                    <w:top w:val="none" w:sz="0" w:space="0" w:color="auto"/>
                    <w:left w:val="none" w:sz="0" w:space="0" w:color="auto"/>
                    <w:bottom w:val="none" w:sz="0" w:space="0" w:color="auto"/>
                    <w:right w:val="none" w:sz="0" w:space="0" w:color="auto"/>
                  </w:divBdr>
                </w:div>
                <w:div w:id="1104962214">
                  <w:marLeft w:val="0"/>
                  <w:marRight w:val="0"/>
                  <w:marTop w:val="168"/>
                  <w:marBottom w:val="0"/>
                  <w:divBdr>
                    <w:top w:val="none" w:sz="0" w:space="0" w:color="auto"/>
                    <w:left w:val="none" w:sz="0" w:space="0" w:color="auto"/>
                    <w:bottom w:val="none" w:sz="0" w:space="0" w:color="auto"/>
                    <w:right w:val="none" w:sz="0" w:space="0" w:color="auto"/>
                  </w:divBdr>
                </w:div>
                <w:div w:id="417098820">
                  <w:marLeft w:val="0"/>
                  <w:marRight w:val="0"/>
                  <w:marTop w:val="168"/>
                  <w:marBottom w:val="0"/>
                  <w:divBdr>
                    <w:top w:val="none" w:sz="0" w:space="0" w:color="auto"/>
                    <w:left w:val="none" w:sz="0" w:space="0" w:color="auto"/>
                    <w:bottom w:val="none" w:sz="0" w:space="0" w:color="auto"/>
                    <w:right w:val="none" w:sz="0" w:space="0" w:color="auto"/>
                  </w:divBdr>
                </w:div>
              </w:divsChild>
            </w:div>
            <w:div w:id="797650864">
              <w:marLeft w:val="2040"/>
              <w:marRight w:val="0"/>
              <w:marTop w:val="0"/>
              <w:marBottom w:val="0"/>
              <w:divBdr>
                <w:top w:val="none" w:sz="0" w:space="0" w:color="auto"/>
                <w:left w:val="none" w:sz="0" w:space="0" w:color="auto"/>
                <w:bottom w:val="none" w:sz="0" w:space="0" w:color="auto"/>
                <w:right w:val="none" w:sz="0" w:space="0" w:color="auto"/>
              </w:divBdr>
              <w:divsChild>
                <w:div w:id="9647610">
                  <w:marLeft w:val="0"/>
                  <w:marRight w:val="0"/>
                  <w:marTop w:val="0"/>
                  <w:marBottom w:val="0"/>
                  <w:divBdr>
                    <w:top w:val="single" w:sz="2" w:space="0" w:color="D1EDF6"/>
                    <w:left w:val="single" w:sz="2" w:space="0" w:color="D1EDF6"/>
                    <w:bottom w:val="single" w:sz="2" w:space="0" w:color="D1EDF6"/>
                    <w:right w:val="single" w:sz="2" w:space="0" w:color="D1EDF6"/>
                  </w:divBdr>
                  <w:divsChild>
                    <w:div w:id="259803761">
                      <w:marLeft w:val="0"/>
                      <w:marRight w:val="0"/>
                      <w:marTop w:val="0"/>
                      <w:marBottom w:val="360"/>
                      <w:divBdr>
                        <w:top w:val="none" w:sz="0" w:space="0" w:color="auto"/>
                        <w:left w:val="none" w:sz="0" w:space="0" w:color="auto"/>
                        <w:bottom w:val="none" w:sz="0" w:space="0" w:color="auto"/>
                        <w:right w:val="none" w:sz="0" w:space="0" w:color="auto"/>
                      </w:divBdr>
                    </w:div>
                    <w:div w:id="1821312531">
                      <w:marLeft w:val="0"/>
                      <w:marRight w:val="0"/>
                      <w:marTop w:val="168"/>
                      <w:marBottom w:val="72"/>
                      <w:divBdr>
                        <w:top w:val="none" w:sz="0" w:space="0" w:color="auto"/>
                        <w:left w:val="none" w:sz="0" w:space="0" w:color="auto"/>
                        <w:bottom w:val="none" w:sz="0" w:space="0" w:color="auto"/>
                        <w:right w:val="none" w:sz="0" w:space="0" w:color="auto"/>
                      </w:divBdr>
                      <w:divsChild>
                        <w:div w:id="2036228433">
                          <w:marLeft w:val="0"/>
                          <w:marRight w:val="0"/>
                          <w:marTop w:val="0"/>
                          <w:marBottom w:val="0"/>
                          <w:divBdr>
                            <w:top w:val="none" w:sz="0" w:space="0" w:color="auto"/>
                            <w:left w:val="none" w:sz="0" w:space="0" w:color="auto"/>
                            <w:bottom w:val="none" w:sz="0" w:space="0" w:color="auto"/>
                            <w:right w:val="none" w:sz="0" w:space="0" w:color="auto"/>
                          </w:divBdr>
                        </w:div>
                        <w:div w:id="1088624878">
                          <w:marLeft w:val="0"/>
                          <w:marRight w:val="0"/>
                          <w:marTop w:val="0"/>
                          <w:marBottom w:val="0"/>
                          <w:divBdr>
                            <w:top w:val="none" w:sz="0" w:space="0" w:color="auto"/>
                            <w:left w:val="none" w:sz="0" w:space="0" w:color="auto"/>
                            <w:bottom w:val="none" w:sz="0" w:space="0" w:color="auto"/>
                            <w:right w:val="none" w:sz="0" w:space="0" w:color="auto"/>
                          </w:divBdr>
                          <w:divsChild>
                            <w:div w:id="1973748373">
                              <w:marLeft w:val="0"/>
                              <w:marRight w:val="0"/>
                              <w:marTop w:val="0"/>
                              <w:marBottom w:val="0"/>
                              <w:divBdr>
                                <w:top w:val="none" w:sz="0" w:space="0" w:color="auto"/>
                                <w:left w:val="none" w:sz="0" w:space="0" w:color="auto"/>
                                <w:bottom w:val="none" w:sz="0" w:space="0" w:color="auto"/>
                                <w:right w:val="none" w:sz="0" w:space="0" w:color="auto"/>
                              </w:divBdr>
                            </w:div>
                            <w:div w:id="38052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6994">
                  <w:marLeft w:val="0"/>
                  <w:marRight w:val="0"/>
                  <w:marTop w:val="0"/>
                  <w:marBottom w:val="0"/>
                  <w:divBdr>
                    <w:top w:val="single" w:sz="2" w:space="0" w:color="FBE8CD"/>
                    <w:left w:val="single" w:sz="2" w:space="0" w:color="FBE8CD"/>
                    <w:bottom w:val="single" w:sz="2" w:space="0" w:color="FBE8CD"/>
                    <w:right w:val="single" w:sz="2" w:space="0" w:color="FBE8CD"/>
                  </w:divBdr>
                  <w:divsChild>
                    <w:div w:id="1592199745">
                      <w:marLeft w:val="0"/>
                      <w:marRight w:val="0"/>
                      <w:marTop w:val="0"/>
                      <w:marBottom w:val="120"/>
                      <w:divBdr>
                        <w:top w:val="none" w:sz="0" w:space="0" w:color="auto"/>
                        <w:left w:val="none" w:sz="0" w:space="0" w:color="auto"/>
                        <w:bottom w:val="none" w:sz="0" w:space="0" w:color="auto"/>
                        <w:right w:val="none" w:sz="0" w:space="0" w:color="auto"/>
                      </w:divBdr>
                      <w:divsChild>
                        <w:div w:id="1142230220">
                          <w:marLeft w:val="0"/>
                          <w:marRight w:val="0"/>
                          <w:marTop w:val="0"/>
                          <w:marBottom w:val="120"/>
                          <w:divBdr>
                            <w:top w:val="none" w:sz="0" w:space="0" w:color="auto"/>
                            <w:left w:val="none" w:sz="0" w:space="0" w:color="auto"/>
                            <w:bottom w:val="none" w:sz="0" w:space="0" w:color="auto"/>
                            <w:right w:val="none" w:sz="0" w:space="0" w:color="auto"/>
                          </w:divBdr>
                        </w:div>
                        <w:div w:id="17804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642822">
          <w:marLeft w:val="0"/>
          <w:marRight w:val="0"/>
          <w:marTop w:val="0"/>
          <w:marBottom w:val="432"/>
          <w:divBdr>
            <w:top w:val="none" w:sz="0" w:space="0" w:color="auto"/>
            <w:left w:val="none" w:sz="0" w:space="0" w:color="auto"/>
            <w:bottom w:val="none" w:sz="0" w:space="0" w:color="auto"/>
            <w:right w:val="none" w:sz="0" w:space="0" w:color="auto"/>
          </w:divBdr>
          <w:divsChild>
            <w:div w:id="964460323">
              <w:marLeft w:val="0"/>
              <w:marRight w:val="0"/>
              <w:marTop w:val="0"/>
              <w:marBottom w:val="432"/>
              <w:divBdr>
                <w:top w:val="single" w:sz="6" w:space="6" w:color="CAD0D7"/>
                <w:left w:val="single" w:sz="6" w:space="6" w:color="CAD0D7"/>
                <w:bottom w:val="single" w:sz="6" w:space="6" w:color="CAD0D7"/>
                <w:right w:val="single" w:sz="6" w:space="6" w:color="CAD0D7"/>
              </w:divBdr>
              <w:divsChild>
                <w:div w:id="153297977">
                  <w:marLeft w:val="0"/>
                  <w:marRight w:val="0"/>
                  <w:marTop w:val="168"/>
                  <w:marBottom w:val="0"/>
                  <w:divBdr>
                    <w:top w:val="none" w:sz="0" w:space="0" w:color="auto"/>
                    <w:left w:val="none" w:sz="0" w:space="0" w:color="auto"/>
                    <w:bottom w:val="none" w:sz="0" w:space="0" w:color="auto"/>
                    <w:right w:val="none" w:sz="0" w:space="0" w:color="auto"/>
                  </w:divBdr>
                </w:div>
                <w:div w:id="628971551">
                  <w:marLeft w:val="0"/>
                  <w:marRight w:val="0"/>
                  <w:marTop w:val="168"/>
                  <w:marBottom w:val="0"/>
                  <w:divBdr>
                    <w:top w:val="none" w:sz="0" w:space="0" w:color="auto"/>
                    <w:left w:val="none" w:sz="0" w:space="0" w:color="auto"/>
                    <w:bottom w:val="none" w:sz="0" w:space="0" w:color="auto"/>
                    <w:right w:val="none" w:sz="0" w:space="0" w:color="auto"/>
                  </w:divBdr>
                </w:div>
                <w:div w:id="1139759539">
                  <w:marLeft w:val="0"/>
                  <w:marRight w:val="0"/>
                  <w:marTop w:val="168"/>
                  <w:marBottom w:val="0"/>
                  <w:divBdr>
                    <w:top w:val="none" w:sz="0" w:space="0" w:color="auto"/>
                    <w:left w:val="none" w:sz="0" w:space="0" w:color="auto"/>
                    <w:bottom w:val="none" w:sz="0" w:space="0" w:color="auto"/>
                    <w:right w:val="none" w:sz="0" w:space="0" w:color="auto"/>
                  </w:divBdr>
                </w:div>
              </w:divsChild>
            </w:div>
            <w:div w:id="1308433644">
              <w:marLeft w:val="2040"/>
              <w:marRight w:val="0"/>
              <w:marTop w:val="0"/>
              <w:marBottom w:val="0"/>
              <w:divBdr>
                <w:top w:val="none" w:sz="0" w:space="0" w:color="auto"/>
                <w:left w:val="none" w:sz="0" w:space="0" w:color="auto"/>
                <w:bottom w:val="none" w:sz="0" w:space="0" w:color="auto"/>
                <w:right w:val="none" w:sz="0" w:space="0" w:color="auto"/>
              </w:divBdr>
              <w:divsChild>
                <w:div w:id="464736703">
                  <w:marLeft w:val="0"/>
                  <w:marRight w:val="0"/>
                  <w:marTop w:val="0"/>
                  <w:marBottom w:val="0"/>
                  <w:divBdr>
                    <w:top w:val="single" w:sz="2" w:space="0" w:color="D1EDF6"/>
                    <w:left w:val="single" w:sz="2" w:space="0" w:color="D1EDF6"/>
                    <w:bottom w:val="single" w:sz="2" w:space="0" w:color="D1EDF6"/>
                    <w:right w:val="single" w:sz="2" w:space="0" w:color="D1EDF6"/>
                  </w:divBdr>
                  <w:divsChild>
                    <w:div w:id="97524557">
                      <w:marLeft w:val="0"/>
                      <w:marRight w:val="0"/>
                      <w:marTop w:val="0"/>
                      <w:marBottom w:val="360"/>
                      <w:divBdr>
                        <w:top w:val="none" w:sz="0" w:space="0" w:color="auto"/>
                        <w:left w:val="none" w:sz="0" w:space="0" w:color="auto"/>
                        <w:bottom w:val="none" w:sz="0" w:space="0" w:color="auto"/>
                        <w:right w:val="none" w:sz="0" w:space="0" w:color="auto"/>
                      </w:divBdr>
                    </w:div>
                    <w:div w:id="1329942164">
                      <w:marLeft w:val="0"/>
                      <w:marRight w:val="0"/>
                      <w:marTop w:val="168"/>
                      <w:marBottom w:val="72"/>
                      <w:divBdr>
                        <w:top w:val="none" w:sz="0" w:space="0" w:color="auto"/>
                        <w:left w:val="none" w:sz="0" w:space="0" w:color="auto"/>
                        <w:bottom w:val="none" w:sz="0" w:space="0" w:color="auto"/>
                        <w:right w:val="none" w:sz="0" w:space="0" w:color="auto"/>
                      </w:divBdr>
                      <w:divsChild>
                        <w:div w:id="1651861082">
                          <w:marLeft w:val="0"/>
                          <w:marRight w:val="0"/>
                          <w:marTop w:val="0"/>
                          <w:marBottom w:val="0"/>
                          <w:divBdr>
                            <w:top w:val="none" w:sz="0" w:space="0" w:color="auto"/>
                            <w:left w:val="none" w:sz="0" w:space="0" w:color="auto"/>
                            <w:bottom w:val="none" w:sz="0" w:space="0" w:color="auto"/>
                            <w:right w:val="none" w:sz="0" w:space="0" w:color="auto"/>
                          </w:divBdr>
                        </w:div>
                        <w:div w:id="1171749982">
                          <w:marLeft w:val="0"/>
                          <w:marRight w:val="0"/>
                          <w:marTop w:val="0"/>
                          <w:marBottom w:val="0"/>
                          <w:divBdr>
                            <w:top w:val="none" w:sz="0" w:space="0" w:color="auto"/>
                            <w:left w:val="none" w:sz="0" w:space="0" w:color="auto"/>
                            <w:bottom w:val="none" w:sz="0" w:space="0" w:color="auto"/>
                            <w:right w:val="none" w:sz="0" w:space="0" w:color="auto"/>
                          </w:divBdr>
                          <w:divsChild>
                            <w:div w:id="764109836">
                              <w:marLeft w:val="0"/>
                              <w:marRight w:val="0"/>
                              <w:marTop w:val="0"/>
                              <w:marBottom w:val="0"/>
                              <w:divBdr>
                                <w:top w:val="none" w:sz="0" w:space="0" w:color="auto"/>
                                <w:left w:val="none" w:sz="0" w:space="0" w:color="auto"/>
                                <w:bottom w:val="none" w:sz="0" w:space="0" w:color="auto"/>
                                <w:right w:val="none" w:sz="0" w:space="0" w:color="auto"/>
                              </w:divBdr>
                            </w:div>
                            <w:div w:id="142398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95420">
                  <w:marLeft w:val="0"/>
                  <w:marRight w:val="0"/>
                  <w:marTop w:val="0"/>
                  <w:marBottom w:val="0"/>
                  <w:divBdr>
                    <w:top w:val="single" w:sz="2" w:space="0" w:color="FBE8CD"/>
                    <w:left w:val="single" w:sz="2" w:space="0" w:color="FBE8CD"/>
                    <w:bottom w:val="single" w:sz="2" w:space="0" w:color="FBE8CD"/>
                    <w:right w:val="single" w:sz="2" w:space="0" w:color="FBE8CD"/>
                  </w:divBdr>
                  <w:divsChild>
                    <w:div w:id="1571311857">
                      <w:marLeft w:val="0"/>
                      <w:marRight w:val="0"/>
                      <w:marTop w:val="0"/>
                      <w:marBottom w:val="120"/>
                      <w:divBdr>
                        <w:top w:val="none" w:sz="0" w:space="0" w:color="auto"/>
                        <w:left w:val="none" w:sz="0" w:space="0" w:color="auto"/>
                        <w:bottom w:val="none" w:sz="0" w:space="0" w:color="auto"/>
                        <w:right w:val="none" w:sz="0" w:space="0" w:color="auto"/>
                      </w:divBdr>
                      <w:divsChild>
                        <w:div w:id="759637405">
                          <w:marLeft w:val="0"/>
                          <w:marRight w:val="0"/>
                          <w:marTop w:val="0"/>
                          <w:marBottom w:val="120"/>
                          <w:divBdr>
                            <w:top w:val="none" w:sz="0" w:space="0" w:color="auto"/>
                            <w:left w:val="none" w:sz="0" w:space="0" w:color="auto"/>
                            <w:bottom w:val="none" w:sz="0" w:space="0" w:color="auto"/>
                            <w:right w:val="none" w:sz="0" w:space="0" w:color="auto"/>
                          </w:divBdr>
                        </w:div>
                        <w:div w:id="19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266687">
      <w:bodyDiv w:val="1"/>
      <w:marLeft w:val="0"/>
      <w:marRight w:val="0"/>
      <w:marTop w:val="0"/>
      <w:marBottom w:val="0"/>
      <w:divBdr>
        <w:top w:val="none" w:sz="0" w:space="0" w:color="auto"/>
        <w:left w:val="none" w:sz="0" w:space="0" w:color="auto"/>
        <w:bottom w:val="none" w:sz="0" w:space="0" w:color="auto"/>
        <w:right w:val="none" w:sz="0" w:space="0" w:color="auto"/>
      </w:divBdr>
      <w:divsChild>
        <w:div w:id="2103869131">
          <w:marLeft w:val="0"/>
          <w:marRight w:val="0"/>
          <w:marTop w:val="0"/>
          <w:marBottom w:val="432"/>
          <w:divBdr>
            <w:top w:val="none" w:sz="0" w:space="0" w:color="auto"/>
            <w:left w:val="none" w:sz="0" w:space="0" w:color="auto"/>
            <w:bottom w:val="none" w:sz="0" w:space="0" w:color="auto"/>
            <w:right w:val="none" w:sz="0" w:space="0" w:color="auto"/>
          </w:divBdr>
          <w:divsChild>
            <w:div w:id="48190076">
              <w:marLeft w:val="2040"/>
              <w:marRight w:val="0"/>
              <w:marTop w:val="0"/>
              <w:marBottom w:val="0"/>
              <w:divBdr>
                <w:top w:val="none" w:sz="0" w:space="0" w:color="auto"/>
                <w:left w:val="none" w:sz="0" w:space="0" w:color="auto"/>
                <w:bottom w:val="none" w:sz="0" w:space="0" w:color="auto"/>
                <w:right w:val="none" w:sz="0" w:space="0" w:color="auto"/>
              </w:divBdr>
              <w:divsChild>
                <w:div w:id="1598244266">
                  <w:marLeft w:val="0"/>
                  <w:marRight w:val="0"/>
                  <w:marTop w:val="0"/>
                  <w:marBottom w:val="0"/>
                  <w:divBdr>
                    <w:top w:val="single" w:sz="2" w:space="0" w:color="D1EDF6"/>
                    <w:left w:val="single" w:sz="2" w:space="0" w:color="D1EDF6"/>
                    <w:bottom w:val="single" w:sz="2" w:space="0" w:color="D1EDF6"/>
                    <w:right w:val="single" w:sz="2" w:space="0" w:color="D1EDF6"/>
                  </w:divBdr>
                  <w:divsChild>
                    <w:div w:id="931082836">
                      <w:marLeft w:val="0"/>
                      <w:marRight w:val="0"/>
                      <w:marTop w:val="0"/>
                      <w:marBottom w:val="360"/>
                      <w:divBdr>
                        <w:top w:val="none" w:sz="0" w:space="0" w:color="auto"/>
                        <w:left w:val="none" w:sz="0" w:space="0" w:color="auto"/>
                        <w:bottom w:val="none" w:sz="0" w:space="0" w:color="auto"/>
                        <w:right w:val="none" w:sz="0" w:space="0" w:color="auto"/>
                      </w:divBdr>
                    </w:div>
                    <w:div w:id="900485175">
                      <w:marLeft w:val="0"/>
                      <w:marRight w:val="0"/>
                      <w:marTop w:val="168"/>
                      <w:marBottom w:val="72"/>
                      <w:divBdr>
                        <w:top w:val="none" w:sz="0" w:space="0" w:color="auto"/>
                        <w:left w:val="none" w:sz="0" w:space="0" w:color="auto"/>
                        <w:bottom w:val="none" w:sz="0" w:space="0" w:color="auto"/>
                        <w:right w:val="none" w:sz="0" w:space="0" w:color="auto"/>
                      </w:divBdr>
                      <w:divsChild>
                        <w:div w:id="1426223384">
                          <w:marLeft w:val="0"/>
                          <w:marRight w:val="0"/>
                          <w:marTop w:val="0"/>
                          <w:marBottom w:val="0"/>
                          <w:divBdr>
                            <w:top w:val="none" w:sz="0" w:space="0" w:color="auto"/>
                            <w:left w:val="none" w:sz="0" w:space="0" w:color="auto"/>
                            <w:bottom w:val="none" w:sz="0" w:space="0" w:color="auto"/>
                            <w:right w:val="none" w:sz="0" w:space="0" w:color="auto"/>
                          </w:divBdr>
                        </w:div>
                        <w:div w:id="1548101579">
                          <w:marLeft w:val="0"/>
                          <w:marRight w:val="0"/>
                          <w:marTop w:val="0"/>
                          <w:marBottom w:val="0"/>
                          <w:divBdr>
                            <w:top w:val="none" w:sz="0" w:space="0" w:color="auto"/>
                            <w:left w:val="none" w:sz="0" w:space="0" w:color="auto"/>
                            <w:bottom w:val="none" w:sz="0" w:space="0" w:color="auto"/>
                            <w:right w:val="none" w:sz="0" w:space="0" w:color="auto"/>
                          </w:divBdr>
                          <w:divsChild>
                            <w:div w:id="1244340532">
                              <w:marLeft w:val="0"/>
                              <w:marRight w:val="0"/>
                              <w:marTop w:val="0"/>
                              <w:marBottom w:val="0"/>
                              <w:divBdr>
                                <w:top w:val="none" w:sz="0" w:space="0" w:color="auto"/>
                                <w:left w:val="none" w:sz="0" w:space="0" w:color="auto"/>
                                <w:bottom w:val="none" w:sz="0" w:space="0" w:color="auto"/>
                                <w:right w:val="none" w:sz="0" w:space="0" w:color="auto"/>
                              </w:divBdr>
                            </w:div>
                            <w:div w:id="1560167330">
                              <w:marLeft w:val="0"/>
                              <w:marRight w:val="0"/>
                              <w:marTop w:val="0"/>
                              <w:marBottom w:val="0"/>
                              <w:divBdr>
                                <w:top w:val="none" w:sz="0" w:space="0" w:color="auto"/>
                                <w:left w:val="none" w:sz="0" w:space="0" w:color="auto"/>
                                <w:bottom w:val="none" w:sz="0" w:space="0" w:color="auto"/>
                                <w:right w:val="none" w:sz="0" w:space="0" w:color="auto"/>
                              </w:divBdr>
                            </w:div>
                            <w:div w:id="752121492">
                              <w:marLeft w:val="0"/>
                              <w:marRight w:val="0"/>
                              <w:marTop w:val="0"/>
                              <w:marBottom w:val="0"/>
                              <w:divBdr>
                                <w:top w:val="none" w:sz="0" w:space="0" w:color="auto"/>
                                <w:left w:val="none" w:sz="0" w:space="0" w:color="auto"/>
                                <w:bottom w:val="none" w:sz="0" w:space="0" w:color="auto"/>
                                <w:right w:val="none" w:sz="0" w:space="0" w:color="auto"/>
                              </w:divBdr>
                            </w:div>
                            <w:div w:id="103515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624932">
                  <w:marLeft w:val="0"/>
                  <w:marRight w:val="0"/>
                  <w:marTop w:val="0"/>
                  <w:marBottom w:val="0"/>
                  <w:divBdr>
                    <w:top w:val="single" w:sz="2" w:space="0" w:color="FBE8CD"/>
                    <w:left w:val="single" w:sz="2" w:space="0" w:color="FBE8CD"/>
                    <w:bottom w:val="single" w:sz="2" w:space="0" w:color="FBE8CD"/>
                    <w:right w:val="single" w:sz="2" w:space="0" w:color="FBE8CD"/>
                  </w:divBdr>
                  <w:divsChild>
                    <w:div w:id="35669233">
                      <w:marLeft w:val="0"/>
                      <w:marRight w:val="0"/>
                      <w:marTop w:val="0"/>
                      <w:marBottom w:val="120"/>
                      <w:divBdr>
                        <w:top w:val="none" w:sz="0" w:space="0" w:color="auto"/>
                        <w:left w:val="none" w:sz="0" w:space="0" w:color="auto"/>
                        <w:bottom w:val="none" w:sz="0" w:space="0" w:color="auto"/>
                        <w:right w:val="none" w:sz="0" w:space="0" w:color="auto"/>
                      </w:divBdr>
                      <w:divsChild>
                        <w:div w:id="721251871">
                          <w:marLeft w:val="0"/>
                          <w:marRight w:val="0"/>
                          <w:marTop w:val="0"/>
                          <w:marBottom w:val="120"/>
                          <w:divBdr>
                            <w:top w:val="none" w:sz="0" w:space="0" w:color="auto"/>
                            <w:left w:val="none" w:sz="0" w:space="0" w:color="auto"/>
                            <w:bottom w:val="none" w:sz="0" w:space="0" w:color="auto"/>
                            <w:right w:val="none" w:sz="0" w:space="0" w:color="auto"/>
                          </w:divBdr>
                        </w:div>
                        <w:div w:id="947355258">
                          <w:marLeft w:val="0"/>
                          <w:marRight w:val="0"/>
                          <w:marTop w:val="0"/>
                          <w:marBottom w:val="120"/>
                          <w:divBdr>
                            <w:top w:val="none" w:sz="0" w:space="0" w:color="auto"/>
                            <w:left w:val="none" w:sz="0" w:space="0" w:color="auto"/>
                            <w:bottom w:val="none" w:sz="0" w:space="0" w:color="auto"/>
                            <w:right w:val="none" w:sz="0" w:space="0" w:color="auto"/>
                          </w:divBdr>
                        </w:div>
                        <w:div w:id="11938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844935">
          <w:marLeft w:val="0"/>
          <w:marRight w:val="0"/>
          <w:marTop w:val="0"/>
          <w:marBottom w:val="432"/>
          <w:divBdr>
            <w:top w:val="none" w:sz="0" w:space="0" w:color="auto"/>
            <w:left w:val="none" w:sz="0" w:space="0" w:color="auto"/>
            <w:bottom w:val="none" w:sz="0" w:space="0" w:color="auto"/>
            <w:right w:val="none" w:sz="0" w:space="0" w:color="auto"/>
          </w:divBdr>
          <w:divsChild>
            <w:div w:id="2031638298">
              <w:marLeft w:val="0"/>
              <w:marRight w:val="0"/>
              <w:marTop w:val="0"/>
              <w:marBottom w:val="432"/>
              <w:divBdr>
                <w:top w:val="single" w:sz="6" w:space="6" w:color="CAD0D7"/>
                <w:left w:val="single" w:sz="6" w:space="6" w:color="CAD0D7"/>
                <w:bottom w:val="single" w:sz="6" w:space="6" w:color="CAD0D7"/>
                <w:right w:val="single" w:sz="6" w:space="6" w:color="CAD0D7"/>
              </w:divBdr>
              <w:divsChild>
                <w:div w:id="1771780583">
                  <w:marLeft w:val="0"/>
                  <w:marRight w:val="0"/>
                  <w:marTop w:val="168"/>
                  <w:marBottom w:val="0"/>
                  <w:divBdr>
                    <w:top w:val="none" w:sz="0" w:space="0" w:color="auto"/>
                    <w:left w:val="none" w:sz="0" w:space="0" w:color="auto"/>
                    <w:bottom w:val="none" w:sz="0" w:space="0" w:color="auto"/>
                    <w:right w:val="none" w:sz="0" w:space="0" w:color="auto"/>
                  </w:divBdr>
                </w:div>
                <w:div w:id="1869878395">
                  <w:marLeft w:val="0"/>
                  <w:marRight w:val="0"/>
                  <w:marTop w:val="168"/>
                  <w:marBottom w:val="0"/>
                  <w:divBdr>
                    <w:top w:val="none" w:sz="0" w:space="0" w:color="auto"/>
                    <w:left w:val="none" w:sz="0" w:space="0" w:color="auto"/>
                    <w:bottom w:val="none" w:sz="0" w:space="0" w:color="auto"/>
                    <w:right w:val="none" w:sz="0" w:space="0" w:color="auto"/>
                  </w:divBdr>
                </w:div>
                <w:div w:id="845481023">
                  <w:marLeft w:val="0"/>
                  <w:marRight w:val="0"/>
                  <w:marTop w:val="168"/>
                  <w:marBottom w:val="0"/>
                  <w:divBdr>
                    <w:top w:val="none" w:sz="0" w:space="0" w:color="auto"/>
                    <w:left w:val="none" w:sz="0" w:space="0" w:color="auto"/>
                    <w:bottom w:val="none" w:sz="0" w:space="0" w:color="auto"/>
                    <w:right w:val="none" w:sz="0" w:space="0" w:color="auto"/>
                  </w:divBdr>
                </w:div>
              </w:divsChild>
            </w:div>
            <w:div w:id="1944068019">
              <w:marLeft w:val="2040"/>
              <w:marRight w:val="0"/>
              <w:marTop w:val="0"/>
              <w:marBottom w:val="0"/>
              <w:divBdr>
                <w:top w:val="none" w:sz="0" w:space="0" w:color="auto"/>
                <w:left w:val="none" w:sz="0" w:space="0" w:color="auto"/>
                <w:bottom w:val="none" w:sz="0" w:space="0" w:color="auto"/>
                <w:right w:val="none" w:sz="0" w:space="0" w:color="auto"/>
              </w:divBdr>
              <w:divsChild>
                <w:div w:id="810974954">
                  <w:marLeft w:val="0"/>
                  <w:marRight w:val="0"/>
                  <w:marTop w:val="0"/>
                  <w:marBottom w:val="0"/>
                  <w:divBdr>
                    <w:top w:val="single" w:sz="2" w:space="0" w:color="D1EDF6"/>
                    <w:left w:val="single" w:sz="2" w:space="0" w:color="D1EDF6"/>
                    <w:bottom w:val="single" w:sz="2" w:space="0" w:color="D1EDF6"/>
                    <w:right w:val="single" w:sz="2" w:space="0" w:color="D1EDF6"/>
                  </w:divBdr>
                  <w:divsChild>
                    <w:div w:id="765148530">
                      <w:marLeft w:val="0"/>
                      <w:marRight w:val="0"/>
                      <w:marTop w:val="0"/>
                      <w:marBottom w:val="360"/>
                      <w:divBdr>
                        <w:top w:val="none" w:sz="0" w:space="0" w:color="auto"/>
                        <w:left w:val="none" w:sz="0" w:space="0" w:color="auto"/>
                        <w:bottom w:val="none" w:sz="0" w:space="0" w:color="auto"/>
                        <w:right w:val="none" w:sz="0" w:space="0" w:color="auto"/>
                      </w:divBdr>
                    </w:div>
                    <w:div w:id="1235432116">
                      <w:marLeft w:val="0"/>
                      <w:marRight w:val="0"/>
                      <w:marTop w:val="168"/>
                      <w:marBottom w:val="72"/>
                      <w:divBdr>
                        <w:top w:val="none" w:sz="0" w:space="0" w:color="auto"/>
                        <w:left w:val="none" w:sz="0" w:space="0" w:color="auto"/>
                        <w:bottom w:val="none" w:sz="0" w:space="0" w:color="auto"/>
                        <w:right w:val="none" w:sz="0" w:space="0" w:color="auto"/>
                      </w:divBdr>
                      <w:divsChild>
                        <w:div w:id="1320621131">
                          <w:marLeft w:val="0"/>
                          <w:marRight w:val="0"/>
                          <w:marTop w:val="0"/>
                          <w:marBottom w:val="0"/>
                          <w:divBdr>
                            <w:top w:val="none" w:sz="0" w:space="0" w:color="auto"/>
                            <w:left w:val="none" w:sz="0" w:space="0" w:color="auto"/>
                            <w:bottom w:val="none" w:sz="0" w:space="0" w:color="auto"/>
                            <w:right w:val="none" w:sz="0" w:space="0" w:color="auto"/>
                          </w:divBdr>
                        </w:div>
                        <w:div w:id="1810054727">
                          <w:marLeft w:val="0"/>
                          <w:marRight w:val="0"/>
                          <w:marTop w:val="0"/>
                          <w:marBottom w:val="0"/>
                          <w:divBdr>
                            <w:top w:val="none" w:sz="0" w:space="0" w:color="auto"/>
                            <w:left w:val="none" w:sz="0" w:space="0" w:color="auto"/>
                            <w:bottom w:val="none" w:sz="0" w:space="0" w:color="auto"/>
                            <w:right w:val="none" w:sz="0" w:space="0" w:color="auto"/>
                          </w:divBdr>
                          <w:divsChild>
                            <w:div w:id="48849480">
                              <w:marLeft w:val="0"/>
                              <w:marRight w:val="0"/>
                              <w:marTop w:val="0"/>
                              <w:marBottom w:val="0"/>
                              <w:divBdr>
                                <w:top w:val="none" w:sz="0" w:space="0" w:color="auto"/>
                                <w:left w:val="none" w:sz="0" w:space="0" w:color="auto"/>
                                <w:bottom w:val="none" w:sz="0" w:space="0" w:color="auto"/>
                                <w:right w:val="none" w:sz="0" w:space="0" w:color="auto"/>
                              </w:divBdr>
                            </w:div>
                            <w:div w:id="179976617">
                              <w:marLeft w:val="0"/>
                              <w:marRight w:val="0"/>
                              <w:marTop w:val="0"/>
                              <w:marBottom w:val="0"/>
                              <w:divBdr>
                                <w:top w:val="none" w:sz="0" w:space="0" w:color="auto"/>
                                <w:left w:val="none" w:sz="0" w:space="0" w:color="auto"/>
                                <w:bottom w:val="none" w:sz="0" w:space="0" w:color="auto"/>
                                <w:right w:val="none" w:sz="0" w:space="0" w:color="auto"/>
                              </w:divBdr>
                            </w:div>
                            <w:div w:id="714357372">
                              <w:marLeft w:val="0"/>
                              <w:marRight w:val="0"/>
                              <w:marTop w:val="0"/>
                              <w:marBottom w:val="0"/>
                              <w:divBdr>
                                <w:top w:val="none" w:sz="0" w:space="0" w:color="auto"/>
                                <w:left w:val="none" w:sz="0" w:space="0" w:color="auto"/>
                                <w:bottom w:val="none" w:sz="0" w:space="0" w:color="auto"/>
                                <w:right w:val="none" w:sz="0" w:space="0" w:color="auto"/>
                              </w:divBdr>
                            </w:div>
                            <w:div w:id="13829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78475">
                  <w:marLeft w:val="0"/>
                  <w:marRight w:val="0"/>
                  <w:marTop w:val="0"/>
                  <w:marBottom w:val="0"/>
                  <w:divBdr>
                    <w:top w:val="single" w:sz="2" w:space="0" w:color="FBE8CD"/>
                    <w:left w:val="single" w:sz="2" w:space="0" w:color="FBE8CD"/>
                    <w:bottom w:val="single" w:sz="2" w:space="0" w:color="FBE8CD"/>
                    <w:right w:val="single" w:sz="2" w:space="0" w:color="FBE8CD"/>
                  </w:divBdr>
                  <w:divsChild>
                    <w:div w:id="121926388">
                      <w:marLeft w:val="0"/>
                      <w:marRight w:val="0"/>
                      <w:marTop w:val="0"/>
                      <w:marBottom w:val="120"/>
                      <w:divBdr>
                        <w:top w:val="none" w:sz="0" w:space="0" w:color="auto"/>
                        <w:left w:val="none" w:sz="0" w:space="0" w:color="auto"/>
                        <w:bottom w:val="none" w:sz="0" w:space="0" w:color="auto"/>
                        <w:right w:val="none" w:sz="0" w:space="0" w:color="auto"/>
                      </w:divBdr>
                      <w:divsChild>
                        <w:div w:id="206375062">
                          <w:marLeft w:val="0"/>
                          <w:marRight w:val="0"/>
                          <w:marTop w:val="0"/>
                          <w:marBottom w:val="120"/>
                          <w:divBdr>
                            <w:top w:val="none" w:sz="0" w:space="0" w:color="auto"/>
                            <w:left w:val="none" w:sz="0" w:space="0" w:color="auto"/>
                            <w:bottom w:val="none" w:sz="0" w:space="0" w:color="auto"/>
                            <w:right w:val="none" w:sz="0" w:space="0" w:color="auto"/>
                          </w:divBdr>
                        </w:div>
                        <w:div w:id="2129620046">
                          <w:marLeft w:val="0"/>
                          <w:marRight w:val="0"/>
                          <w:marTop w:val="0"/>
                          <w:marBottom w:val="120"/>
                          <w:divBdr>
                            <w:top w:val="none" w:sz="0" w:space="0" w:color="auto"/>
                            <w:left w:val="none" w:sz="0" w:space="0" w:color="auto"/>
                            <w:bottom w:val="none" w:sz="0" w:space="0" w:color="auto"/>
                            <w:right w:val="none" w:sz="0" w:space="0" w:color="auto"/>
                          </w:divBdr>
                        </w:div>
                        <w:div w:id="5452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22209">
          <w:marLeft w:val="0"/>
          <w:marRight w:val="0"/>
          <w:marTop w:val="0"/>
          <w:marBottom w:val="432"/>
          <w:divBdr>
            <w:top w:val="none" w:sz="0" w:space="0" w:color="auto"/>
            <w:left w:val="none" w:sz="0" w:space="0" w:color="auto"/>
            <w:bottom w:val="none" w:sz="0" w:space="0" w:color="auto"/>
            <w:right w:val="none" w:sz="0" w:space="0" w:color="auto"/>
          </w:divBdr>
          <w:divsChild>
            <w:div w:id="1436366911">
              <w:marLeft w:val="0"/>
              <w:marRight w:val="0"/>
              <w:marTop w:val="0"/>
              <w:marBottom w:val="432"/>
              <w:divBdr>
                <w:top w:val="single" w:sz="6" w:space="6" w:color="CAD0D7"/>
                <w:left w:val="single" w:sz="6" w:space="6" w:color="CAD0D7"/>
                <w:bottom w:val="single" w:sz="6" w:space="6" w:color="CAD0D7"/>
                <w:right w:val="single" w:sz="6" w:space="6" w:color="CAD0D7"/>
              </w:divBdr>
              <w:divsChild>
                <w:div w:id="1769111224">
                  <w:marLeft w:val="0"/>
                  <w:marRight w:val="0"/>
                  <w:marTop w:val="168"/>
                  <w:marBottom w:val="0"/>
                  <w:divBdr>
                    <w:top w:val="none" w:sz="0" w:space="0" w:color="auto"/>
                    <w:left w:val="none" w:sz="0" w:space="0" w:color="auto"/>
                    <w:bottom w:val="none" w:sz="0" w:space="0" w:color="auto"/>
                    <w:right w:val="none" w:sz="0" w:space="0" w:color="auto"/>
                  </w:divBdr>
                </w:div>
                <w:div w:id="1942715896">
                  <w:marLeft w:val="0"/>
                  <w:marRight w:val="0"/>
                  <w:marTop w:val="168"/>
                  <w:marBottom w:val="0"/>
                  <w:divBdr>
                    <w:top w:val="none" w:sz="0" w:space="0" w:color="auto"/>
                    <w:left w:val="none" w:sz="0" w:space="0" w:color="auto"/>
                    <w:bottom w:val="none" w:sz="0" w:space="0" w:color="auto"/>
                    <w:right w:val="none" w:sz="0" w:space="0" w:color="auto"/>
                  </w:divBdr>
                </w:div>
                <w:div w:id="981227645">
                  <w:marLeft w:val="0"/>
                  <w:marRight w:val="0"/>
                  <w:marTop w:val="168"/>
                  <w:marBottom w:val="0"/>
                  <w:divBdr>
                    <w:top w:val="none" w:sz="0" w:space="0" w:color="auto"/>
                    <w:left w:val="none" w:sz="0" w:space="0" w:color="auto"/>
                    <w:bottom w:val="none" w:sz="0" w:space="0" w:color="auto"/>
                    <w:right w:val="none" w:sz="0" w:space="0" w:color="auto"/>
                  </w:divBdr>
                </w:div>
              </w:divsChild>
            </w:div>
            <w:div w:id="667253017">
              <w:marLeft w:val="2040"/>
              <w:marRight w:val="0"/>
              <w:marTop w:val="0"/>
              <w:marBottom w:val="0"/>
              <w:divBdr>
                <w:top w:val="none" w:sz="0" w:space="0" w:color="auto"/>
                <w:left w:val="none" w:sz="0" w:space="0" w:color="auto"/>
                <w:bottom w:val="none" w:sz="0" w:space="0" w:color="auto"/>
                <w:right w:val="none" w:sz="0" w:space="0" w:color="auto"/>
              </w:divBdr>
              <w:divsChild>
                <w:div w:id="811825852">
                  <w:marLeft w:val="0"/>
                  <w:marRight w:val="0"/>
                  <w:marTop w:val="0"/>
                  <w:marBottom w:val="0"/>
                  <w:divBdr>
                    <w:top w:val="single" w:sz="2" w:space="0" w:color="D1EDF6"/>
                    <w:left w:val="single" w:sz="2" w:space="0" w:color="D1EDF6"/>
                    <w:bottom w:val="single" w:sz="2" w:space="0" w:color="D1EDF6"/>
                    <w:right w:val="single" w:sz="2" w:space="0" w:color="D1EDF6"/>
                  </w:divBdr>
                  <w:divsChild>
                    <w:div w:id="1707951633">
                      <w:marLeft w:val="0"/>
                      <w:marRight w:val="0"/>
                      <w:marTop w:val="0"/>
                      <w:marBottom w:val="360"/>
                      <w:divBdr>
                        <w:top w:val="none" w:sz="0" w:space="0" w:color="auto"/>
                        <w:left w:val="none" w:sz="0" w:space="0" w:color="auto"/>
                        <w:bottom w:val="none" w:sz="0" w:space="0" w:color="auto"/>
                        <w:right w:val="none" w:sz="0" w:space="0" w:color="auto"/>
                      </w:divBdr>
                    </w:div>
                    <w:div w:id="1515879033">
                      <w:marLeft w:val="0"/>
                      <w:marRight w:val="0"/>
                      <w:marTop w:val="168"/>
                      <w:marBottom w:val="72"/>
                      <w:divBdr>
                        <w:top w:val="none" w:sz="0" w:space="0" w:color="auto"/>
                        <w:left w:val="none" w:sz="0" w:space="0" w:color="auto"/>
                        <w:bottom w:val="none" w:sz="0" w:space="0" w:color="auto"/>
                        <w:right w:val="none" w:sz="0" w:space="0" w:color="auto"/>
                      </w:divBdr>
                      <w:divsChild>
                        <w:div w:id="510069828">
                          <w:marLeft w:val="0"/>
                          <w:marRight w:val="0"/>
                          <w:marTop w:val="0"/>
                          <w:marBottom w:val="0"/>
                          <w:divBdr>
                            <w:top w:val="none" w:sz="0" w:space="0" w:color="auto"/>
                            <w:left w:val="none" w:sz="0" w:space="0" w:color="auto"/>
                            <w:bottom w:val="none" w:sz="0" w:space="0" w:color="auto"/>
                            <w:right w:val="none" w:sz="0" w:space="0" w:color="auto"/>
                          </w:divBdr>
                        </w:div>
                        <w:div w:id="1253584972">
                          <w:marLeft w:val="0"/>
                          <w:marRight w:val="0"/>
                          <w:marTop w:val="0"/>
                          <w:marBottom w:val="0"/>
                          <w:divBdr>
                            <w:top w:val="none" w:sz="0" w:space="0" w:color="auto"/>
                            <w:left w:val="none" w:sz="0" w:space="0" w:color="auto"/>
                            <w:bottom w:val="none" w:sz="0" w:space="0" w:color="auto"/>
                            <w:right w:val="none" w:sz="0" w:space="0" w:color="auto"/>
                          </w:divBdr>
                          <w:divsChild>
                            <w:div w:id="425154929">
                              <w:marLeft w:val="0"/>
                              <w:marRight w:val="0"/>
                              <w:marTop w:val="0"/>
                              <w:marBottom w:val="0"/>
                              <w:divBdr>
                                <w:top w:val="none" w:sz="0" w:space="0" w:color="auto"/>
                                <w:left w:val="none" w:sz="0" w:space="0" w:color="auto"/>
                                <w:bottom w:val="none" w:sz="0" w:space="0" w:color="auto"/>
                                <w:right w:val="none" w:sz="0" w:space="0" w:color="auto"/>
                              </w:divBdr>
                            </w:div>
                            <w:div w:id="1904683632">
                              <w:marLeft w:val="0"/>
                              <w:marRight w:val="0"/>
                              <w:marTop w:val="0"/>
                              <w:marBottom w:val="0"/>
                              <w:divBdr>
                                <w:top w:val="none" w:sz="0" w:space="0" w:color="auto"/>
                                <w:left w:val="none" w:sz="0" w:space="0" w:color="auto"/>
                                <w:bottom w:val="none" w:sz="0" w:space="0" w:color="auto"/>
                                <w:right w:val="none" w:sz="0" w:space="0" w:color="auto"/>
                              </w:divBdr>
                            </w:div>
                            <w:div w:id="638346792">
                              <w:marLeft w:val="0"/>
                              <w:marRight w:val="0"/>
                              <w:marTop w:val="0"/>
                              <w:marBottom w:val="0"/>
                              <w:divBdr>
                                <w:top w:val="none" w:sz="0" w:space="0" w:color="auto"/>
                                <w:left w:val="none" w:sz="0" w:space="0" w:color="auto"/>
                                <w:bottom w:val="none" w:sz="0" w:space="0" w:color="auto"/>
                                <w:right w:val="none" w:sz="0" w:space="0" w:color="auto"/>
                              </w:divBdr>
                            </w:div>
                            <w:div w:id="5457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74193">
                  <w:marLeft w:val="0"/>
                  <w:marRight w:val="0"/>
                  <w:marTop w:val="0"/>
                  <w:marBottom w:val="0"/>
                  <w:divBdr>
                    <w:top w:val="single" w:sz="2" w:space="0" w:color="FBE8CD"/>
                    <w:left w:val="single" w:sz="2" w:space="0" w:color="FBE8CD"/>
                    <w:bottom w:val="single" w:sz="2" w:space="0" w:color="FBE8CD"/>
                    <w:right w:val="single" w:sz="2" w:space="0" w:color="FBE8CD"/>
                  </w:divBdr>
                  <w:divsChild>
                    <w:div w:id="1900245173">
                      <w:marLeft w:val="0"/>
                      <w:marRight w:val="0"/>
                      <w:marTop w:val="0"/>
                      <w:marBottom w:val="120"/>
                      <w:divBdr>
                        <w:top w:val="none" w:sz="0" w:space="0" w:color="auto"/>
                        <w:left w:val="none" w:sz="0" w:space="0" w:color="auto"/>
                        <w:bottom w:val="none" w:sz="0" w:space="0" w:color="auto"/>
                        <w:right w:val="none" w:sz="0" w:space="0" w:color="auto"/>
                      </w:divBdr>
                      <w:divsChild>
                        <w:div w:id="795951162">
                          <w:marLeft w:val="0"/>
                          <w:marRight w:val="0"/>
                          <w:marTop w:val="0"/>
                          <w:marBottom w:val="120"/>
                          <w:divBdr>
                            <w:top w:val="none" w:sz="0" w:space="0" w:color="auto"/>
                            <w:left w:val="none" w:sz="0" w:space="0" w:color="auto"/>
                            <w:bottom w:val="none" w:sz="0" w:space="0" w:color="auto"/>
                            <w:right w:val="none" w:sz="0" w:space="0" w:color="auto"/>
                          </w:divBdr>
                        </w:div>
                        <w:div w:id="2143644337">
                          <w:marLeft w:val="0"/>
                          <w:marRight w:val="0"/>
                          <w:marTop w:val="0"/>
                          <w:marBottom w:val="120"/>
                          <w:divBdr>
                            <w:top w:val="none" w:sz="0" w:space="0" w:color="auto"/>
                            <w:left w:val="none" w:sz="0" w:space="0" w:color="auto"/>
                            <w:bottom w:val="none" w:sz="0" w:space="0" w:color="auto"/>
                            <w:right w:val="none" w:sz="0" w:space="0" w:color="auto"/>
                          </w:divBdr>
                        </w:div>
                        <w:div w:id="64266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8676">
          <w:marLeft w:val="0"/>
          <w:marRight w:val="0"/>
          <w:marTop w:val="0"/>
          <w:marBottom w:val="432"/>
          <w:divBdr>
            <w:top w:val="none" w:sz="0" w:space="0" w:color="auto"/>
            <w:left w:val="none" w:sz="0" w:space="0" w:color="auto"/>
            <w:bottom w:val="none" w:sz="0" w:space="0" w:color="auto"/>
            <w:right w:val="none" w:sz="0" w:space="0" w:color="auto"/>
          </w:divBdr>
          <w:divsChild>
            <w:div w:id="831407946">
              <w:marLeft w:val="0"/>
              <w:marRight w:val="0"/>
              <w:marTop w:val="0"/>
              <w:marBottom w:val="432"/>
              <w:divBdr>
                <w:top w:val="single" w:sz="6" w:space="6" w:color="CAD0D7"/>
                <w:left w:val="single" w:sz="6" w:space="6" w:color="CAD0D7"/>
                <w:bottom w:val="single" w:sz="6" w:space="6" w:color="CAD0D7"/>
                <w:right w:val="single" w:sz="6" w:space="6" w:color="CAD0D7"/>
              </w:divBdr>
              <w:divsChild>
                <w:div w:id="1835800713">
                  <w:marLeft w:val="0"/>
                  <w:marRight w:val="0"/>
                  <w:marTop w:val="168"/>
                  <w:marBottom w:val="0"/>
                  <w:divBdr>
                    <w:top w:val="none" w:sz="0" w:space="0" w:color="auto"/>
                    <w:left w:val="none" w:sz="0" w:space="0" w:color="auto"/>
                    <w:bottom w:val="none" w:sz="0" w:space="0" w:color="auto"/>
                    <w:right w:val="none" w:sz="0" w:space="0" w:color="auto"/>
                  </w:divBdr>
                </w:div>
                <w:div w:id="1569538694">
                  <w:marLeft w:val="0"/>
                  <w:marRight w:val="0"/>
                  <w:marTop w:val="168"/>
                  <w:marBottom w:val="0"/>
                  <w:divBdr>
                    <w:top w:val="none" w:sz="0" w:space="0" w:color="auto"/>
                    <w:left w:val="none" w:sz="0" w:space="0" w:color="auto"/>
                    <w:bottom w:val="none" w:sz="0" w:space="0" w:color="auto"/>
                    <w:right w:val="none" w:sz="0" w:space="0" w:color="auto"/>
                  </w:divBdr>
                </w:div>
                <w:div w:id="948779333">
                  <w:marLeft w:val="0"/>
                  <w:marRight w:val="0"/>
                  <w:marTop w:val="168"/>
                  <w:marBottom w:val="0"/>
                  <w:divBdr>
                    <w:top w:val="none" w:sz="0" w:space="0" w:color="auto"/>
                    <w:left w:val="none" w:sz="0" w:space="0" w:color="auto"/>
                    <w:bottom w:val="none" w:sz="0" w:space="0" w:color="auto"/>
                    <w:right w:val="none" w:sz="0" w:space="0" w:color="auto"/>
                  </w:divBdr>
                </w:div>
              </w:divsChild>
            </w:div>
            <w:div w:id="735857986">
              <w:marLeft w:val="2040"/>
              <w:marRight w:val="0"/>
              <w:marTop w:val="0"/>
              <w:marBottom w:val="0"/>
              <w:divBdr>
                <w:top w:val="none" w:sz="0" w:space="0" w:color="auto"/>
                <w:left w:val="none" w:sz="0" w:space="0" w:color="auto"/>
                <w:bottom w:val="none" w:sz="0" w:space="0" w:color="auto"/>
                <w:right w:val="none" w:sz="0" w:space="0" w:color="auto"/>
              </w:divBdr>
              <w:divsChild>
                <w:div w:id="1733499817">
                  <w:marLeft w:val="0"/>
                  <w:marRight w:val="0"/>
                  <w:marTop w:val="0"/>
                  <w:marBottom w:val="0"/>
                  <w:divBdr>
                    <w:top w:val="single" w:sz="2" w:space="0" w:color="D1EDF6"/>
                    <w:left w:val="single" w:sz="2" w:space="0" w:color="D1EDF6"/>
                    <w:bottom w:val="single" w:sz="2" w:space="0" w:color="D1EDF6"/>
                    <w:right w:val="single" w:sz="2" w:space="0" w:color="D1EDF6"/>
                  </w:divBdr>
                  <w:divsChild>
                    <w:div w:id="70351463">
                      <w:marLeft w:val="0"/>
                      <w:marRight w:val="0"/>
                      <w:marTop w:val="0"/>
                      <w:marBottom w:val="360"/>
                      <w:divBdr>
                        <w:top w:val="none" w:sz="0" w:space="0" w:color="auto"/>
                        <w:left w:val="none" w:sz="0" w:space="0" w:color="auto"/>
                        <w:bottom w:val="none" w:sz="0" w:space="0" w:color="auto"/>
                        <w:right w:val="none" w:sz="0" w:space="0" w:color="auto"/>
                      </w:divBdr>
                    </w:div>
                    <w:div w:id="696347231">
                      <w:marLeft w:val="0"/>
                      <w:marRight w:val="0"/>
                      <w:marTop w:val="168"/>
                      <w:marBottom w:val="72"/>
                      <w:divBdr>
                        <w:top w:val="none" w:sz="0" w:space="0" w:color="auto"/>
                        <w:left w:val="none" w:sz="0" w:space="0" w:color="auto"/>
                        <w:bottom w:val="none" w:sz="0" w:space="0" w:color="auto"/>
                        <w:right w:val="none" w:sz="0" w:space="0" w:color="auto"/>
                      </w:divBdr>
                      <w:divsChild>
                        <w:div w:id="1605311037">
                          <w:marLeft w:val="0"/>
                          <w:marRight w:val="0"/>
                          <w:marTop w:val="0"/>
                          <w:marBottom w:val="0"/>
                          <w:divBdr>
                            <w:top w:val="none" w:sz="0" w:space="0" w:color="auto"/>
                            <w:left w:val="none" w:sz="0" w:space="0" w:color="auto"/>
                            <w:bottom w:val="none" w:sz="0" w:space="0" w:color="auto"/>
                            <w:right w:val="none" w:sz="0" w:space="0" w:color="auto"/>
                          </w:divBdr>
                        </w:div>
                        <w:div w:id="956521716">
                          <w:marLeft w:val="0"/>
                          <w:marRight w:val="0"/>
                          <w:marTop w:val="0"/>
                          <w:marBottom w:val="0"/>
                          <w:divBdr>
                            <w:top w:val="none" w:sz="0" w:space="0" w:color="auto"/>
                            <w:left w:val="none" w:sz="0" w:space="0" w:color="auto"/>
                            <w:bottom w:val="none" w:sz="0" w:space="0" w:color="auto"/>
                            <w:right w:val="none" w:sz="0" w:space="0" w:color="auto"/>
                          </w:divBdr>
                          <w:divsChild>
                            <w:div w:id="904141368">
                              <w:marLeft w:val="0"/>
                              <w:marRight w:val="0"/>
                              <w:marTop w:val="0"/>
                              <w:marBottom w:val="0"/>
                              <w:divBdr>
                                <w:top w:val="none" w:sz="0" w:space="0" w:color="auto"/>
                                <w:left w:val="none" w:sz="0" w:space="0" w:color="auto"/>
                                <w:bottom w:val="none" w:sz="0" w:space="0" w:color="auto"/>
                                <w:right w:val="none" w:sz="0" w:space="0" w:color="auto"/>
                              </w:divBdr>
                            </w:div>
                            <w:div w:id="19830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2507">
                  <w:marLeft w:val="0"/>
                  <w:marRight w:val="0"/>
                  <w:marTop w:val="0"/>
                  <w:marBottom w:val="0"/>
                  <w:divBdr>
                    <w:top w:val="single" w:sz="2" w:space="0" w:color="FBE8CD"/>
                    <w:left w:val="single" w:sz="2" w:space="0" w:color="FBE8CD"/>
                    <w:bottom w:val="single" w:sz="2" w:space="0" w:color="FBE8CD"/>
                    <w:right w:val="single" w:sz="2" w:space="0" w:color="FBE8CD"/>
                  </w:divBdr>
                  <w:divsChild>
                    <w:div w:id="506287937">
                      <w:marLeft w:val="0"/>
                      <w:marRight w:val="0"/>
                      <w:marTop w:val="0"/>
                      <w:marBottom w:val="120"/>
                      <w:divBdr>
                        <w:top w:val="none" w:sz="0" w:space="0" w:color="auto"/>
                        <w:left w:val="none" w:sz="0" w:space="0" w:color="auto"/>
                        <w:bottom w:val="none" w:sz="0" w:space="0" w:color="auto"/>
                        <w:right w:val="none" w:sz="0" w:space="0" w:color="auto"/>
                      </w:divBdr>
                      <w:divsChild>
                        <w:div w:id="545725260">
                          <w:marLeft w:val="0"/>
                          <w:marRight w:val="0"/>
                          <w:marTop w:val="0"/>
                          <w:marBottom w:val="120"/>
                          <w:divBdr>
                            <w:top w:val="none" w:sz="0" w:space="0" w:color="auto"/>
                            <w:left w:val="none" w:sz="0" w:space="0" w:color="auto"/>
                            <w:bottom w:val="none" w:sz="0" w:space="0" w:color="auto"/>
                            <w:right w:val="none" w:sz="0" w:space="0" w:color="auto"/>
                          </w:divBdr>
                        </w:div>
                        <w:div w:id="8089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679228">
          <w:marLeft w:val="0"/>
          <w:marRight w:val="0"/>
          <w:marTop w:val="0"/>
          <w:marBottom w:val="432"/>
          <w:divBdr>
            <w:top w:val="none" w:sz="0" w:space="0" w:color="auto"/>
            <w:left w:val="none" w:sz="0" w:space="0" w:color="auto"/>
            <w:bottom w:val="none" w:sz="0" w:space="0" w:color="auto"/>
            <w:right w:val="none" w:sz="0" w:space="0" w:color="auto"/>
          </w:divBdr>
          <w:divsChild>
            <w:div w:id="483593362">
              <w:marLeft w:val="0"/>
              <w:marRight w:val="0"/>
              <w:marTop w:val="0"/>
              <w:marBottom w:val="432"/>
              <w:divBdr>
                <w:top w:val="single" w:sz="6" w:space="6" w:color="CAD0D7"/>
                <w:left w:val="single" w:sz="6" w:space="6" w:color="CAD0D7"/>
                <w:bottom w:val="single" w:sz="6" w:space="6" w:color="CAD0D7"/>
                <w:right w:val="single" w:sz="6" w:space="6" w:color="CAD0D7"/>
              </w:divBdr>
              <w:divsChild>
                <w:div w:id="658733438">
                  <w:marLeft w:val="0"/>
                  <w:marRight w:val="0"/>
                  <w:marTop w:val="168"/>
                  <w:marBottom w:val="0"/>
                  <w:divBdr>
                    <w:top w:val="none" w:sz="0" w:space="0" w:color="auto"/>
                    <w:left w:val="none" w:sz="0" w:space="0" w:color="auto"/>
                    <w:bottom w:val="none" w:sz="0" w:space="0" w:color="auto"/>
                    <w:right w:val="none" w:sz="0" w:space="0" w:color="auto"/>
                  </w:divBdr>
                </w:div>
                <w:div w:id="344787449">
                  <w:marLeft w:val="0"/>
                  <w:marRight w:val="0"/>
                  <w:marTop w:val="168"/>
                  <w:marBottom w:val="0"/>
                  <w:divBdr>
                    <w:top w:val="none" w:sz="0" w:space="0" w:color="auto"/>
                    <w:left w:val="none" w:sz="0" w:space="0" w:color="auto"/>
                    <w:bottom w:val="none" w:sz="0" w:space="0" w:color="auto"/>
                    <w:right w:val="none" w:sz="0" w:space="0" w:color="auto"/>
                  </w:divBdr>
                </w:div>
                <w:div w:id="381639173">
                  <w:marLeft w:val="0"/>
                  <w:marRight w:val="0"/>
                  <w:marTop w:val="168"/>
                  <w:marBottom w:val="0"/>
                  <w:divBdr>
                    <w:top w:val="none" w:sz="0" w:space="0" w:color="auto"/>
                    <w:left w:val="none" w:sz="0" w:space="0" w:color="auto"/>
                    <w:bottom w:val="none" w:sz="0" w:space="0" w:color="auto"/>
                    <w:right w:val="none" w:sz="0" w:space="0" w:color="auto"/>
                  </w:divBdr>
                </w:div>
              </w:divsChild>
            </w:div>
            <w:div w:id="1840853848">
              <w:marLeft w:val="2040"/>
              <w:marRight w:val="0"/>
              <w:marTop w:val="0"/>
              <w:marBottom w:val="0"/>
              <w:divBdr>
                <w:top w:val="none" w:sz="0" w:space="0" w:color="auto"/>
                <w:left w:val="none" w:sz="0" w:space="0" w:color="auto"/>
                <w:bottom w:val="none" w:sz="0" w:space="0" w:color="auto"/>
                <w:right w:val="none" w:sz="0" w:space="0" w:color="auto"/>
              </w:divBdr>
              <w:divsChild>
                <w:div w:id="1202787138">
                  <w:marLeft w:val="0"/>
                  <w:marRight w:val="0"/>
                  <w:marTop w:val="0"/>
                  <w:marBottom w:val="0"/>
                  <w:divBdr>
                    <w:top w:val="single" w:sz="2" w:space="0" w:color="D1EDF6"/>
                    <w:left w:val="single" w:sz="2" w:space="0" w:color="D1EDF6"/>
                    <w:bottom w:val="single" w:sz="2" w:space="0" w:color="D1EDF6"/>
                    <w:right w:val="single" w:sz="2" w:space="0" w:color="D1EDF6"/>
                  </w:divBdr>
                  <w:divsChild>
                    <w:div w:id="1026298502">
                      <w:marLeft w:val="0"/>
                      <w:marRight w:val="0"/>
                      <w:marTop w:val="0"/>
                      <w:marBottom w:val="360"/>
                      <w:divBdr>
                        <w:top w:val="none" w:sz="0" w:space="0" w:color="auto"/>
                        <w:left w:val="none" w:sz="0" w:space="0" w:color="auto"/>
                        <w:bottom w:val="none" w:sz="0" w:space="0" w:color="auto"/>
                        <w:right w:val="none" w:sz="0" w:space="0" w:color="auto"/>
                      </w:divBdr>
                    </w:div>
                    <w:div w:id="1836875106">
                      <w:marLeft w:val="0"/>
                      <w:marRight w:val="0"/>
                      <w:marTop w:val="168"/>
                      <w:marBottom w:val="72"/>
                      <w:divBdr>
                        <w:top w:val="none" w:sz="0" w:space="0" w:color="auto"/>
                        <w:left w:val="none" w:sz="0" w:space="0" w:color="auto"/>
                        <w:bottom w:val="none" w:sz="0" w:space="0" w:color="auto"/>
                        <w:right w:val="none" w:sz="0" w:space="0" w:color="auto"/>
                      </w:divBdr>
                      <w:divsChild>
                        <w:div w:id="884949517">
                          <w:marLeft w:val="0"/>
                          <w:marRight w:val="0"/>
                          <w:marTop w:val="0"/>
                          <w:marBottom w:val="0"/>
                          <w:divBdr>
                            <w:top w:val="none" w:sz="0" w:space="0" w:color="auto"/>
                            <w:left w:val="none" w:sz="0" w:space="0" w:color="auto"/>
                            <w:bottom w:val="none" w:sz="0" w:space="0" w:color="auto"/>
                            <w:right w:val="none" w:sz="0" w:space="0" w:color="auto"/>
                          </w:divBdr>
                        </w:div>
                        <w:div w:id="491608306">
                          <w:marLeft w:val="0"/>
                          <w:marRight w:val="0"/>
                          <w:marTop w:val="0"/>
                          <w:marBottom w:val="0"/>
                          <w:divBdr>
                            <w:top w:val="none" w:sz="0" w:space="0" w:color="auto"/>
                            <w:left w:val="none" w:sz="0" w:space="0" w:color="auto"/>
                            <w:bottom w:val="none" w:sz="0" w:space="0" w:color="auto"/>
                            <w:right w:val="none" w:sz="0" w:space="0" w:color="auto"/>
                          </w:divBdr>
                          <w:divsChild>
                            <w:div w:id="134029664">
                              <w:marLeft w:val="0"/>
                              <w:marRight w:val="0"/>
                              <w:marTop w:val="0"/>
                              <w:marBottom w:val="0"/>
                              <w:divBdr>
                                <w:top w:val="none" w:sz="0" w:space="0" w:color="auto"/>
                                <w:left w:val="none" w:sz="0" w:space="0" w:color="auto"/>
                                <w:bottom w:val="none" w:sz="0" w:space="0" w:color="auto"/>
                                <w:right w:val="none" w:sz="0" w:space="0" w:color="auto"/>
                              </w:divBdr>
                            </w:div>
                            <w:div w:id="159554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1468">
                  <w:marLeft w:val="0"/>
                  <w:marRight w:val="0"/>
                  <w:marTop w:val="0"/>
                  <w:marBottom w:val="0"/>
                  <w:divBdr>
                    <w:top w:val="single" w:sz="2" w:space="0" w:color="FBE8CD"/>
                    <w:left w:val="single" w:sz="2" w:space="0" w:color="FBE8CD"/>
                    <w:bottom w:val="single" w:sz="2" w:space="0" w:color="FBE8CD"/>
                    <w:right w:val="single" w:sz="2" w:space="0" w:color="FBE8CD"/>
                  </w:divBdr>
                  <w:divsChild>
                    <w:div w:id="2031948778">
                      <w:marLeft w:val="0"/>
                      <w:marRight w:val="0"/>
                      <w:marTop w:val="0"/>
                      <w:marBottom w:val="120"/>
                      <w:divBdr>
                        <w:top w:val="none" w:sz="0" w:space="0" w:color="auto"/>
                        <w:left w:val="none" w:sz="0" w:space="0" w:color="auto"/>
                        <w:bottom w:val="none" w:sz="0" w:space="0" w:color="auto"/>
                        <w:right w:val="none" w:sz="0" w:space="0" w:color="auto"/>
                      </w:divBdr>
                      <w:divsChild>
                        <w:div w:id="1555191056">
                          <w:marLeft w:val="0"/>
                          <w:marRight w:val="0"/>
                          <w:marTop w:val="0"/>
                          <w:marBottom w:val="120"/>
                          <w:divBdr>
                            <w:top w:val="none" w:sz="0" w:space="0" w:color="auto"/>
                            <w:left w:val="none" w:sz="0" w:space="0" w:color="auto"/>
                            <w:bottom w:val="none" w:sz="0" w:space="0" w:color="auto"/>
                            <w:right w:val="none" w:sz="0" w:space="0" w:color="auto"/>
                          </w:divBdr>
                        </w:div>
                        <w:div w:id="15712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536722">
      <w:bodyDiv w:val="1"/>
      <w:marLeft w:val="0"/>
      <w:marRight w:val="0"/>
      <w:marTop w:val="0"/>
      <w:marBottom w:val="0"/>
      <w:divBdr>
        <w:top w:val="none" w:sz="0" w:space="0" w:color="auto"/>
        <w:left w:val="none" w:sz="0" w:space="0" w:color="auto"/>
        <w:bottom w:val="none" w:sz="0" w:space="0" w:color="auto"/>
        <w:right w:val="none" w:sz="0" w:space="0" w:color="auto"/>
      </w:divBdr>
      <w:divsChild>
        <w:div w:id="1211989805">
          <w:marLeft w:val="0"/>
          <w:marRight w:val="0"/>
          <w:marTop w:val="0"/>
          <w:marBottom w:val="432"/>
          <w:divBdr>
            <w:top w:val="none" w:sz="0" w:space="0" w:color="auto"/>
            <w:left w:val="none" w:sz="0" w:space="0" w:color="auto"/>
            <w:bottom w:val="none" w:sz="0" w:space="0" w:color="auto"/>
            <w:right w:val="none" w:sz="0" w:space="0" w:color="auto"/>
          </w:divBdr>
          <w:divsChild>
            <w:div w:id="472983897">
              <w:marLeft w:val="2040"/>
              <w:marRight w:val="0"/>
              <w:marTop w:val="0"/>
              <w:marBottom w:val="0"/>
              <w:divBdr>
                <w:top w:val="none" w:sz="0" w:space="0" w:color="auto"/>
                <w:left w:val="none" w:sz="0" w:space="0" w:color="auto"/>
                <w:bottom w:val="none" w:sz="0" w:space="0" w:color="auto"/>
                <w:right w:val="none" w:sz="0" w:space="0" w:color="auto"/>
              </w:divBdr>
              <w:divsChild>
                <w:div w:id="1816414618">
                  <w:marLeft w:val="0"/>
                  <w:marRight w:val="0"/>
                  <w:marTop w:val="0"/>
                  <w:marBottom w:val="0"/>
                  <w:divBdr>
                    <w:top w:val="single" w:sz="2" w:space="0" w:color="D1EDF6"/>
                    <w:left w:val="single" w:sz="2" w:space="0" w:color="D1EDF6"/>
                    <w:bottom w:val="single" w:sz="2" w:space="0" w:color="D1EDF6"/>
                    <w:right w:val="single" w:sz="2" w:space="0" w:color="D1EDF6"/>
                  </w:divBdr>
                  <w:divsChild>
                    <w:div w:id="1586721007">
                      <w:marLeft w:val="0"/>
                      <w:marRight w:val="0"/>
                      <w:marTop w:val="0"/>
                      <w:marBottom w:val="360"/>
                      <w:divBdr>
                        <w:top w:val="none" w:sz="0" w:space="0" w:color="auto"/>
                        <w:left w:val="none" w:sz="0" w:space="0" w:color="auto"/>
                        <w:bottom w:val="none" w:sz="0" w:space="0" w:color="auto"/>
                        <w:right w:val="none" w:sz="0" w:space="0" w:color="auto"/>
                      </w:divBdr>
                    </w:div>
                    <w:div w:id="554315902">
                      <w:marLeft w:val="0"/>
                      <w:marRight w:val="0"/>
                      <w:marTop w:val="168"/>
                      <w:marBottom w:val="72"/>
                      <w:divBdr>
                        <w:top w:val="none" w:sz="0" w:space="0" w:color="auto"/>
                        <w:left w:val="none" w:sz="0" w:space="0" w:color="auto"/>
                        <w:bottom w:val="none" w:sz="0" w:space="0" w:color="auto"/>
                        <w:right w:val="none" w:sz="0" w:space="0" w:color="auto"/>
                      </w:divBdr>
                      <w:divsChild>
                        <w:div w:id="653991465">
                          <w:marLeft w:val="0"/>
                          <w:marRight w:val="0"/>
                          <w:marTop w:val="0"/>
                          <w:marBottom w:val="0"/>
                          <w:divBdr>
                            <w:top w:val="none" w:sz="0" w:space="0" w:color="auto"/>
                            <w:left w:val="none" w:sz="0" w:space="0" w:color="auto"/>
                            <w:bottom w:val="none" w:sz="0" w:space="0" w:color="auto"/>
                            <w:right w:val="none" w:sz="0" w:space="0" w:color="auto"/>
                          </w:divBdr>
                        </w:div>
                        <w:div w:id="1485580575">
                          <w:marLeft w:val="0"/>
                          <w:marRight w:val="0"/>
                          <w:marTop w:val="0"/>
                          <w:marBottom w:val="0"/>
                          <w:divBdr>
                            <w:top w:val="none" w:sz="0" w:space="0" w:color="auto"/>
                            <w:left w:val="none" w:sz="0" w:space="0" w:color="auto"/>
                            <w:bottom w:val="none" w:sz="0" w:space="0" w:color="auto"/>
                            <w:right w:val="none" w:sz="0" w:space="0" w:color="auto"/>
                          </w:divBdr>
                          <w:divsChild>
                            <w:div w:id="737827799">
                              <w:marLeft w:val="0"/>
                              <w:marRight w:val="0"/>
                              <w:marTop w:val="0"/>
                              <w:marBottom w:val="0"/>
                              <w:divBdr>
                                <w:top w:val="none" w:sz="0" w:space="0" w:color="auto"/>
                                <w:left w:val="none" w:sz="0" w:space="0" w:color="auto"/>
                                <w:bottom w:val="none" w:sz="0" w:space="0" w:color="auto"/>
                                <w:right w:val="none" w:sz="0" w:space="0" w:color="auto"/>
                              </w:divBdr>
                            </w:div>
                            <w:div w:id="1561746398">
                              <w:marLeft w:val="0"/>
                              <w:marRight w:val="0"/>
                              <w:marTop w:val="0"/>
                              <w:marBottom w:val="0"/>
                              <w:divBdr>
                                <w:top w:val="none" w:sz="0" w:space="0" w:color="auto"/>
                                <w:left w:val="none" w:sz="0" w:space="0" w:color="auto"/>
                                <w:bottom w:val="none" w:sz="0" w:space="0" w:color="auto"/>
                                <w:right w:val="none" w:sz="0" w:space="0" w:color="auto"/>
                              </w:divBdr>
                            </w:div>
                            <w:div w:id="1765875921">
                              <w:marLeft w:val="0"/>
                              <w:marRight w:val="0"/>
                              <w:marTop w:val="0"/>
                              <w:marBottom w:val="0"/>
                              <w:divBdr>
                                <w:top w:val="none" w:sz="0" w:space="0" w:color="auto"/>
                                <w:left w:val="none" w:sz="0" w:space="0" w:color="auto"/>
                                <w:bottom w:val="none" w:sz="0" w:space="0" w:color="auto"/>
                                <w:right w:val="none" w:sz="0" w:space="0" w:color="auto"/>
                              </w:divBdr>
                            </w:div>
                            <w:div w:id="206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16246">
                  <w:marLeft w:val="0"/>
                  <w:marRight w:val="0"/>
                  <w:marTop w:val="0"/>
                  <w:marBottom w:val="0"/>
                  <w:divBdr>
                    <w:top w:val="single" w:sz="2" w:space="0" w:color="FBE8CD"/>
                    <w:left w:val="single" w:sz="2" w:space="0" w:color="FBE8CD"/>
                    <w:bottom w:val="single" w:sz="2" w:space="0" w:color="FBE8CD"/>
                    <w:right w:val="single" w:sz="2" w:space="0" w:color="FBE8CD"/>
                  </w:divBdr>
                  <w:divsChild>
                    <w:div w:id="1005592524">
                      <w:marLeft w:val="0"/>
                      <w:marRight w:val="0"/>
                      <w:marTop w:val="0"/>
                      <w:marBottom w:val="120"/>
                      <w:divBdr>
                        <w:top w:val="none" w:sz="0" w:space="0" w:color="auto"/>
                        <w:left w:val="none" w:sz="0" w:space="0" w:color="auto"/>
                        <w:bottom w:val="none" w:sz="0" w:space="0" w:color="auto"/>
                        <w:right w:val="none" w:sz="0" w:space="0" w:color="auto"/>
                      </w:divBdr>
                      <w:divsChild>
                        <w:div w:id="1173227897">
                          <w:marLeft w:val="0"/>
                          <w:marRight w:val="0"/>
                          <w:marTop w:val="0"/>
                          <w:marBottom w:val="120"/>
                          <w:divBdr>
                            <w:top w:val="none" w:sz="0" w:space="0" w:color="auto"/>
                            <w:left w:val="none" w:sz="0" w:space="0" w:color="auto"/>
                            <w:bottom w:val="none" w:sz="0" w:space="0" w:color="auto"/>
                            <w:right w:val="none" w:sz="0" w:space="0" w:color="auto"/>
                          </w:divBdr>
                        </w:div>
                        <w:div w:id="2036692843">
                          <w:marLeft w:val="0"/>
                          <w:marRight w:val="0"/>
                          <w:marTop w:val="0"/>
                          <w:marBottom w:val="120"/>
                          <w:divBdr>
                            <w:top w:val="none" w:sz="0" w:space="0" w:color="auto"/>
                            <w:left w:val="none" w:sz="0" w:space="0" w:color="auto"/>
                            <w:bottom w:val="none" w:sz="0" w:space="0" w:color="auto"/>
                            <w:right w:val="none" w:sz="0" w:space="0" w:color="auto"/>
                          </w:divBdr>
                        </w:div>
                        <w:div w:id="19739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457900">
          <w:marLeft w:val="0"/>
          <w:marRight w:val="0"/>
          <w:marTop w:val="0"/>
          <w:marBottom w:val="432"/>
          <w:divBdr>
            <w:top w:val="none" w:sz="0" w:space="0" w:color="auto"/>
            <w:left w:val="none" w:sz="0" w:space="0" w:color="auto"/>
            <w:bottom w:val="none" w:sz="0" w:space="0" w:color="auto"/>
            <w:right w:val="none" w:sz="0" w:space="0" w:color="auto"/>
          </w:divBdr>
          <w:divsChild>
            <w:div w:id="1051274503">
              <w:marLeft w:val="0"/>
              <w:marRight w:val="0"/>
              <w:marTop w:val="0"/>
              <w:marBottom w:val="432"/>
              <w:divBdr>
                <w:top w:val="single" w:sz="6" w:space="6" w:color="CAD0D7"/>
                <w:left w:val="single" w:sz="6" w:space="6" w:color="CAD0D7"/>
                <w:bottom w:val="single" w:sz="6" w:space="6" w:color="CAD0D7"/>
                <w:right w:val="single" w:sz="6" w:space="6" w:color="CAD0D7"/>
              </w:divBdr>
              <w:divsChild>
                <w:div w:id="334498408">
                  <w:marLeft w:val="0"/>
                  <w:marRight w:val="0"/>
                  <w:marTop w:val="168"/>
                  <w:marBottom w:val="0"/>
                  <w:divBdr>
                    <w:top w:val="none" w:sz="0" w:space="0" w:color="auto"/>
                    <w:left w:val="none" w:sz="0" w:space="0" w:color="auto"/>
                    <w:bottom w:val="none" w:sz="0" w:space="0" w:color="auto"/>
                    <w:right w:val="none" w:sz="0" w:space="0" w:color="auto"/>
                  </w:divBdr>
                </w:div>
                <w:div w:id="1385105350">
                  <w:marLeft w:val="0"/>
                  <w:marRight w:val="0"/>
                  <w:marTop w:val="168"/>
                  <w:marBottom w:val="0"/>
                  <w:divBdr>
                    <w:top w:val="none" w:sz="0" w:space="0" w:color="auto"/>
                    <w:left w:val="none" w:sz="0" w:space="0" w:color="auto"/>
                    <w:bottom w:val="none" w:sz="0" w:space="0" w:color="auto"/>
                    <w:right w:val="none" w:sz="0" w:space="0" w:color="auto"/>
                  </w:divBdr>
                </w:div>
                <w:div w:id="849759903">
                  <w:marLeft w:val="0"/>
                  <w:marRight w:val="0"/>
                  <w:marTop w:val="168"/>
                  <w:marBottom w:val="0"/>
                  <w:divBdr>
                    <w:top w:val="none" w:sz="0" w:space="0" w:color="auto"/>
                    <w:left w:val="none" w:sz="0" w:space="0" w:color="auto"/>
                    <w:bottom w:val="none" w:sz="0" w:space="0" w:color="auto"/>
                    <w:right w:val="none" w:sz="0" w:space="0" w:color="auto"/>
                  </w:divBdr>
                </w:div>
              </w:divsChild>
            </w:div>
            <w:div w:id="1249148903">
              <w:marLeft w:val="2040"/>
              <w:marRight w:val="0"/>
              <w:marTop w:val="0"/>
              <w:marBottom w:val="0"/>
              <w:divBdr>
                <w:top w:val="none" w:sz="0" w:space="0" w:color="auto"/>
                <w:left w:val="none" w:sz="0" w:space="0" w:color="auto"/>
                <w:bottom w:val="none" w:sz="0" w:space="0" w:color="auto"/>
                <w:right w:val="none" w:sz="0" w:space="0" w:color="auto"/>
              </w:divBdr>
              <w:divsChild>
                <w:div w:id="1317034189">
                  <w:marLeft w:val="0"/>
                  <w:marRight w:val="0"/>
                  <w:marTop w:val="0"/>
                  <w:marBottom w:val="0"/>
                  <w:divBdr>
                    <w:top w:val="single" w:sz="2" w:space="0" w:color="D1EDF6"/>
                    <w:left w:val="single" w:sz="2" w:space="0" w:color="D1EDF6"/>
                    <w:bottom w:val="single" w:sz="2" w:space="0" w:color="D1EDF6"/>
                    <w:right w:val="single" w:sz="2" w:space="0" w:color="D1EDF6"/>
                  </w:divBdr>
                  <w:divsChild>
                    <w:div w:id="96751266">
                      <w:marLeft w:val="0"/>
                      <w:marRight w:val="0"/>
                      <w:marTop w:val="0"/>
                      <w:marBottom w:val="360"/>
                      <w:divBdr>
                        <w:top w:val="none" w:sz="0" w:space="0" w:color="auto"/>
                        <w:left w:val="none" w:sz="0" w:space="0" w:color="auto"/>
                        <w:bottom w:val="none" w:sz="0" w:space="0" w:color="auto"/>
                        <w:right w:val="none" w:sz="0" w:space="0" w:color="auto"/>
                      </w:divBdr>
                    </w:div>
                    <w:div w:id="182716982">
                      <w:marLeft w:val="0"/>
                      <w:marRight w:val="0"/>
                      <w:marTop w:val="168"/>
                      <w:marBottom w:val="72"/>
                      <w:divBdr>
                        <w:top w:val="none" w:sz="0" w:space="0" w:color="auto"/>
                        <w:left w:val="none" w:sz="0" w:space="0" w:color="auto"/>
                        <w:bottom w:val="none" w:sz="0" w:space="0" w:color="auto"/>
                        <w:right w:val="none" w:sz="0" w:space="0" w:color="auto"/>
                      </w:divBdr>
                      <w:divsChild>
                        <w:div w:id="692073845">
                          <w:marLeft w:val="0"/>
                          <w:marRight w:val="0"/>
                          <w:marTop w:val="0"/>
                          <w:marBottom w:val="0"/>
                          <w:divBdr>
                            <w:top w:val="none" w:sz="0" w:space="0" w:color="auto"/>
                            <w:left w:val="none" w:sz="0" w:space="0" w:color="auto"/>
                            <w:bottom w:val="none" w:sz="0" w:space="0" w:color="auto"/>
                            <w:right w:val="none" w:sz="0" w:space="0" w:color="auto"/>
                          </w:divBdr>
                        </w:div>
                        <w:div w:id="711266993">
                          <w:marLeft w:val="0"/>
                          <w:marRight w:val="0"/>
                          <w:marTop w:val="0"/>
                          <w:marBottom w:val="0"/>
                          <w:divBdr>
                            <w:top w:val="none" w:sz="0" w:space="0" w:color="auto"/>
                            <w:left w:val="none" w:sz="0" w:space="0" w:color="auto"/>
                            <w:bottom w:val="none" w:sz="0" w:space="0" w:color="auto"/>
                            <w:right w:val="none" w:sz="0" w:space="0" w:color="auto"/>
                          </w:divBdr>
                          <w:divsChild>
                            <w:div w:id="1422870090">
                              <w:marLeft w:val="0"/>
                              <w:marRight w:val="0"/>
                              <w:marTop w:val="0"/>
                              <w:marBottom w:val="0"/>
                              <w:divBdr>
                                <w:top w:val="none" w:sz="0" w:space="0" w:color="auto"/>
                                <w:left w:val="none" w:sz="0" w:space="0" w:color="auto"/>
                                <w:bottom w:val="none" w:sz="0" w:space="0" w:color="auto"/>
                                <w:right w:val="none" w:sz="0" w:space="0" w:color="auto"/>
                              </w:divBdr>
                            </w:div>
                            <w:div w:id="821191443">
                              <w:marLeft w:val="0"/>
                              <w:marRight w:val="0"/>
                              <w:marTop w:val="0"/>
                              <w:marBottom w:val="0"/>
                              <w:divBdr>
                                <w:top w:val="none" w:sz="0" w:space="0" w:color="auto"/>
                                <w:left w:val="none" w:sz="0" w:space="0" w:color="auto"/>
                                <w:bottom w:val="none" w:sz="0" w:space="0" w:color="auto"/>
                                <w:right w:val="none" w:sz="0" w:space="0" w:color="auto"/>
                              </w:divBdr>
                            </w:div>
                            <w:div w:id="48118478">
                              <w:marLeft w:val="0"/>
                              <w:marRight w:val="0"/>
                              <w:marTop w:val="0"/>
                              <w:marBottom w:val="0"/>
                              <w:divBdr>
                                <w:top w:val="none" w:sz="0" w:space="0" w:color="auto"/>
                                <w:left w:val="none" w:sz="0" w:space="0" w:color="auto"/>
                                <w:bottom w:val="none" w:sz="0" w:space="0" w:color="auto"/>
                                <w:right w:val="none" w:sz="0" w:space="0" w:color="auto"/>
                              </w:divBdr>
                            </w:div>
                            <w:div w:id="1705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78737">
                  <w:marLeft w:val="0"/>
                  <w:marRight w:val="0"/>
                  <w:marTop w:val="0"/>
                  <w:marBottom w:val="0"/>
                  <w:divBdr>
                    <w:top w:val="single" w:sz="2" w:space="0" w:color="FBE8CD"/>
                    <w:left w:val="single" w:sz="2" w:space="0" w:color="FBE8CD"/>
                    <w:bottom w:val="single" w:sz="2" w:space="0" w:color="FBE8CD"/>
                    <w:right w:val="single" w:sz="2" w:space="0" w:color="FBE8CD"/>
                  </w:divBdr>
                  <w:divsChild>
                    <w:div w:id="1161853457">
                      <w:marLeft w:val="0"/>
                      <w:marRight w:val="0"/>
                      <w:marTop w:val="0"/>
                      <w:marBottom w:val="120"/>
                      <w:divBdr>
                        <w:top w:val="none" w:sz="0" w:space="0" w:color="auto"/>
                        <w:left w:val="none" w:sz="0" w:space="0" w:color="auto"/>
                        <w:bottom w:val="none" w:sz="0" w:space="0" w:color="auto"/>
                        <w:right w:val="none" w:sz="0" w:space="0" w:color="auto"/>
                      </w:divBdr>
                      <w:divsChild>
                        <w:div w:id="1192257709">
                          <w:marLeft w:val="0"/>
                          <w:marRight w:val="0"/>
                          <w:marTop w:val="0"/>
                          <w:marBottom w:val="120"/>
                          <w:divBdr>
                            <w:top w:val="none" w:sz="0" w:space="0" w:color="auto"/>
                            <w:left w:val="none" w:sz="0" w:space="0" w:color="auto"/>
                            <w:bottom w:val="none" w:sz="0" w:space="0" w:color="auto"/>
                            <w:right w:val="none" w:sz="0" w:space="0" w:color="auto"/>
                          </w:divBdr>
                        </w:div>
                        <w:div w:id="17607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00020">
          <w:marLeft w:val="0"/>
          <w:marRight w:val="0"/>
          <w:marTop w:val="0"/>
          <w:marBottom w:val="432"/>
          <w:divBdr>
            <w:top w:val="none" w:sz="0" w:space="0" w:color="auto"/>
            <w:left w:val="none" w:sz="0" w:space="0" w:color="auto"/>
            <w:bottom w:val="none" w:sz="0" w:space="0" w:color="auto"/>
            <w:right w:val="none" w:sz="0" w:space="0" w:color="auto"/>
          </w:divBdr>
          <w:divsChild>
            <w:div w:id="997533878">
              <w:marLeft w:val="0"/>
              <w:marRight w:val="0"/>
              <w:marTop w:val="0"/>
              <w:marBottom w:val="432"/>
              <w:divBdr>
                <w:top w:val="single" w:sz="6" w:space="6" w:color="CAD0D7"/>
                <w:left w:val="single" w:sz="6" w:space="6" w:color="CAD0D7"/>
                <w:bottom w:val="single" w:sz="6" w:space="6" w:color="CAD0D7"/>
                <w:right w:val="single" w:sz="6" w:space="6" w:color="CAD0D7"/>
              </w:divBdr>
              <w:divsChild>
                <w:div w:id="2103912962">
                  <w:marLeft w:val="0"/>
                  <w:marRight w:val="0"/>
                  <w:marTop w:val="168"/>
                  <w:marBottom w:val="0"/>
                  <w:divBdr>
                    <w:top w:val="none" w:sz="0" w:space="0" w:color="auto"/>
                    <w:left w:val="none" w:sz="0" w:space="0" w:color="auto"/>
                    <w:bottom w:val="none" w:sz="0" w:space="0" w:color="auto"/>
                    <w:right w:val="none" w:sz="0" w:space="0" w:color="auto"/>
                  </w:divBdr>
                </w:div>
                <w:div w:id="610554388">
                  <w:marLeft w:val="0"/>
                  <w:marRight w:val="0"/>
                  <w:marTop w:val="168"/>
                  <w:marBottom w:val="0"/>
                  <w:divBdr>
                    <w:top w:val="none" w:sz="0" w:space="0" w:color="auto"/>
                    <w:left w:val="none" w:sz="0" w:space="0" w:color="auto"/>
                    <w:bottom w:val="none" w:sz="0" w:space="0" w:color="auto"/>
                    <w:right w:val="none" w:sz="0" w:space="0" w:color="auto"/>
                  </w:divBdr>
                </w:div>
                <w:div w:id="1695351459">
                  <w:marLeft w:val="0"/>
                  <w:marRight w:val="0"/>
                  <w:marTop w:val="168"/>
                  <w:marBottom w:val="0"/>
                  <w:divBdr>
                    <w:top w:val="none" w:sz="0" w:space="0" w:color="auto"/>
                    <w:left w:val="none" w:sz="0" w:space="0" w:color="auto"/>
                    <w:bottom w:val="none" w:sz="0" w:space="0" w:color="auto"/>
                    <w:right w:val="none" w:sz="0" w:space="0" w:color="auto"/>
                  </w:divBdr>
                </w:div>
              </w:divsChild>
            </w:div>
            <w:div w:id="498084021">
              <w:marLeft w:val="2040"/>
              <w:marRight w:val="0"/>
              <w:marTop w:val="0"/>
              <w:marBottom w:val="0"/>
              <w:divBdr>
                <w:top w:val="none" w:sz="0" w:space="0" w:color="auto"/>
                <w:left w:val="none" w:sz="0" w:space="0" w:color="auto"/>
                <w:bottom w:val="none" w:sz="0" w:space="0" w:color="auto"/>
                <w:right w:val="none" w:sz="0" w:space="0" w:color="auto"/>
              </w:divBdr>
              <w:divsChild>
                <w:div w:id="1755203253">
                  <w:marLeft w:val="0"/>
                  <w:marRight w:val="0"/>
                  <w:marTop w:val="0"/>
                  <w:marBottom w:val="0"/>
                  <w:divBdr>
                    <w:top w:val="single" w:sz="2" w:space="0" w:color="D1EDF6"/>
                    <w:left w:val="single" w:sz="2" w:space="0" w:color="D1EDF6"/>
                    <w:bottom w:val="single" w:sz="2" w:space="0" w:color="D1EDF6"/>
                    <w:right w:val="single" w:sz="2" w:space="0" w:color="D1EDF6"/>
                  </w:divBdr>
                  <w:divsChild>
                    <w:div w:id="1459295474">
                      <w:marLeft w:val="0"/>
                      <w:marRight w:val="0"/>
                      <w:marTop w:val="0"/>
                      <w:marBottom w:val="360"/>
                      <w:divBdr>
                        <w:top w:val="none" w:sz="0" w:space="0" w:color="auto"/>
                        <w:left w:val="none" w:sz="0" w:space="0" w:color="auto"/>
                        <w:bottom w:val="none" w:sz="0" w:space="0" w:color="auto"/>
                        <w:right w:val="none" w:sz="0" w:space="0" w:color="auto"/>
                      </w:divBdr>
                    </w:div>
                    <w:div w:id="247616794">
                      <w:marLeft w:val="0"/>
                      <w:marRight w:val="0"/>
                      <w:marTop w:val="168"/>
                      <w:marBottom w:val="72"/>
                      <w:divBdr>
                        <w:top w:val="none" w:sz="0" w:space="0" w:color="auto"/>
                        <w:left w:val="none" w:sz="0" w:space="0" w:color="auto"/>
                        <w:bottom w:val="none" w:sz="0" w:space="0" w:color="auto"/>
                        <w:right w:val="none" w:sz="0" w:space="0" w:color="auto"/>
                      </w:divBdr>
                      <w:divsChild>
                        <w:div w:id="162093283">
                          <w:marLeft w:val="0"/>
                          <w:marRight w:val="0"/>
                          <w:marTop w:val="0"/>
                          <w:marBottom w:val="0"/>
                          <w:divBdr>
                            <w:top w:val="none" w:sz="0" w:space="0" w:color="auto"/>
                            <w:left w:val="none" w:sz="0" w:space="0" w:color="auto"/>
                            <w:bottom w:val="none" w:sz="0" w:space="0" w:color="auto"/>
                            <w:right w:val="none" w:sz="0" w:space="0" w:color="auto"/>
                          </w:divBdr>
                        </w:div>
                        <w:div w:id="1616714821">
                          <w:marLeft w:val="0"/>
                          <w:marRight w:val="0"/>
                          <w:marTop w:val="0"/>
                          <w:marBottom w:val="0"/>
                          <w:divBdr>
                            <w:top w:val="none" w:sz="0" w:space="0" w:color="auto"/>
                            <w:left w:val="none" w:sz="0" w:space="0" w:color="auto"/>
                            <w:bottom w:val="none" w:sz="0" w:space="0" w:color="auto"/>
                            <w:right w:val="none" w:sz="0" w:space="0" w:color="auto"/>
                          </w:divBdr>
                          <w:divsChild>
                            <w:div w:id="749081602">
                              <w:marLeft w:val="0"/>
                              <w:marRight w:val="0"/>
                              <w:marTop w:val="0"/>
                              <w:marBottom w:val="0"/>
                              <w:divBdr>
                                <w:top w:val="none" w:sz="0" w:space="0" w:color="auto"/>
                                <w:left w:val="none" w:sz="0" w:space="0" w:color="auto"/>
                                <w:bottom w:val="none" w:sz="0" w:space="0" w:color="auto"/>
                                <w:right w:val="none" w:sz="0" w:space="0" w:color="auto"/>
                              </w:divBdr>
                            </w:div>
                            <w:div w:id="775712398">
                              <w:marLeft w:val="0"/>
                              <w:marRight w:val="0"/>
                              <w:marTop w:val="0"/>
                              <w:marBottom w:val="0"/>
                              <w:divBdr>
                                <w:top w:val="none" w:sz="0" w:space="0" w:color="auto"/>
                                <w:left w:val="none" w:sz="0" w:space="0" w:color="auto"/>
                                <w:bottom w:val="none" w:sz="0" w:space="0" w:color="auto"/>
                                <w:right w:val="none" w:sz="0" w:space="0" w:color="auto"/>
                              </w:divBdr>
                            </w:div>
                            <w:div w:id="1911891163">
                              <w:marLeft w:val="0"/>
                              <w:marRight w:val="0"/>
                              <w:marTop w:val="0"/>
                              <w:marBottom w:val="0"/>
                              <w:divBdr>
                                <w:top w:val="none" w:sz="0" w:space="0" w:color="auto"/>
                                <w:left w:val="none" w:sz="0" w:space="0" w:color="auto"/>
                                <w:bottom w:val="none" w:sz="0" w:space="0" w:color="auto"/>
                                <w:right w:val="none" w:sz="0" w:space="0" w:color="auto"/>
                              </w:divBdr>
                            </w:div>
                            <w:div w:id="180099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89240">
                  <w:marLeft w:val="0"/>
                  <w:marRight w:val="0"/>
                  <w:marTop w:val="0"/>
                  <w:marBottom w:val="0"/>
                  <w:divBdr>
                    <w:top w:val="single" w:sz="2" w:space="0" w:color="FBE8CD"/>
                    <w:left w:val="single" w:sz="2" w:space="0" w:color="FBE8CD"/>
                    <w:bottom w:val="single" w:sz="2" w:space="0" w:color="FBE8CD"/>
                    <w:right w:val="single" w:sz="2" w:space="0" w:color="FBE8CD"/>
                  </w:divBdr>
                  <w:divsChild>
                    <w:div w:id="522279793">
                      <w:marLeft w:val="0"/>
                      <w:marRight w:val="0"/>
                      <w:marTop w:val="0"/>
                      <w:marBottom w:val="120"/>
                      <w:divBdr>
                        <w:top w:val="none" w:sz="0" w:space="0" w:color="auto"/>
                        <w:left w:val="none" w:sz="0" w:space="0" w:color="auto"/>
                        <w:bottom w:val="none" w:sz="0" w:space="0" w:color="auto"/>
                        <w:right w:val="none" w:sz="0" w:space="0" w:color="auto"/>
                      </w:divBdr>
                      <w:divsChild>
                        <w:div w:id="801852806">
                          <w:marLeft w:val="0"/>
                          <w:marRight w:val="0"/>
                          <w:marTop w:val="0"/>
                          <w:marBottom w:val="120"/>
                          <w:divBdr>
                            <w:top w:val="none" w:sz="0" w:space="0" w:color="auto"/>
                            <w:left w:val="none" w:sz="0" w:space="0" w:color="auto"/>
                            <w:bottom w:val="none" w:sz="0" w:space="0" w:color="auto"/>
                            <w:right w:val="none" w:sz="0" w:space="0" w:color="auto"/>
                          </w:divBdr>
                        </w:div>
                        <w:div w:id="509636696">
                          <w:marLeft w:val="0"/>
                          <w:marRight w:val="0"/>
                          <w:marTop w:val="0"/>
                          <w:marBottom w:val="120"/>
                          <w:divBdr>
                            <w:top w:val="none" w:sz="0" w:space="0" w:color="auto"/>
                            <w:left w:val="none" w:sz="0" w:space="0" w:color="auto"/>
                            <w:bottom w:val="none" w:sz="0" w:space="0" w:color="auto"/>
                            <w:right w:val="none" w:sz="0" w:space="0" w:color="auto"/>
                          </w:divBdr>
                        </w:div>
                        <w:div w:id="3461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195034">
          <w:marLeft w:val="0"/>
          <w:marRight w:val="0"/>
          <w:marTop w:val="0"/>
          <w:marBottom w:val="432"/>
          <w:divBdr>
            <w:top w:val="none" w:sz="0" w:space="0" w:color="auto"/>
            <w:left w:val="none" w:sz="0" w:space="0" w:color="auto"/>
            <w:bottom w:val="none" w:sz="0" w:space="0" w:color="auto"/>
            <w:right w:val="none" w:sz="0" w:space="0" w:color="auto"/>
          </w:divBdr>
          <w:divsChild>
            <w:div w:id="1766727594">
              <w:marLeft w:val="0"/>
              <w:marRight w:val="0"/>
              <w:marTop w:val="0"/>
              <w:marBottom w:val="432"/>
              <w:divBdr>
                <w:top w:val="single" w:sz="6" w:space="6" w:color="CAD0D7"/>
                <w:left w:val="single" w:sz="6" w:space="6" w:color="CAD0D7"/>
                <w:bottom w:val="single" w:sz="6" w:space="6" w:color="CAD0D7"/>
                <w:right w:val="single" w:sz="6" w:space="6" w:color="CAD0D7"/>
              </w:divBdr>
              <w:divsChild>
                <w:div w:id="916862313">
                  <w:marLeft w:val="0"/>
                  <w:marRight w:val="0"/>
                  <w:marTop w:val="168"/>
                  <w:marBottom w:val="0"/>
                  <w:divBdr>
                    <w:top w:val="none" w:sz="0" w:space="0" w:color="auto"/>
                    <w:left w:val="none" w:sz="0" w:space="0" w:color="auto"/>
                    <w:bottom w:val="none" w:sz="0" w:space="0" w:color="auto"/>
                    <w:right w:val="none" w:sz="0" w:space="0" w:color="auto"/>
                  </w:divBdr>
                </w:div>
                <w:div w:id="153298466">
                  <w:marLeft w:val="0"/>
                  <w:marRight w:val="0"/>
                  <w:marTop w:val="168"/>
                  <w:marBottom w:val="0"/>
                  <w:divBdr>
                    <w:top w:val="none" w:sz="0" w:space="0" w:color="auto"/>
                    <w:left w:val="none" w:sz="0" w:space="0" w:color="auto"/>
                    <w:bottom w:val="none" w:sz="0" w:space="0" w:color="auto"/>
                    <w:right w:val="none" w:sz="0" w:space="0" w:color="auto"/>
                  </w:divBdr>
                </w:div>
                <w:div w:id="1925340252">
                  <w:marLeft w:val="0"/>
                  <w:marRight w:val="0"/>
                  <w:marTop w:val="168"/>
                  <w:marBottom w:val="0"/>
                  <w:divBdr>
                    <w:top w:val="none" w:sz="0" w:space="0" w:color="auto"/>
                    <w:left w:val="none" w:sz="0" w:space="0" w:color="auto"/>
                    <w:bottom w:val="none" w:sz="0" w:space="0" w:color="auto"/>
                    <w:right w:val="none" w:sz="0" w:space="0" w:color="auto"/>
                  </w:divBdr>
                </w:div>
              </w:divsChild>
            </w:div>
            <w:div w:id="110706293">
              <w:marLeft w:val="2040"/>
              <w:marRight w:val="0"/>
              <w:marTop w:val="0"/>
              <w:marBottom w:val="0"/>
              <w:divBdr>
                <w:top w:val="none" w:sz="0" w:space="0" w:color="auto"/>
                <w:left w:val="none" w:sz="0" w:space="0" w:color="auto"/>
                <w:bottom w:val="none" w:sz="0" w:space="0" w:color="auto"/>
                <w:right w:val="none" w:sz="0" w:space="0" w:color="auto"/>
              </w:divBdr>
              <w:divsChild>
                <w:div w:id="568879798">
                  <w:marLeft w:val="0"/>
                  <w:marRight w:val="0"/>
                  <w:marTop w:val="0"/>
                  <w:marBottom w:val="0"/>
                  <w:divBdr>
                    <w:top w:val="single" w:sz="2" w:space="0" w:color="D1EDF6"/>
                    <w:left w:val="single" w:sz="2" w:space="0" w:color="D1EDF6"/>
                    <w:bottom w:val="single" w:sz="2" w:space="0" w:color="D1EDF6"/>
                    <w:right w:val="single" w:sz="2" w:space="0" w:color="D1EDF6"/>
                  </w:divBdr>
                  <w:divsChild>
                    <w:div w:id="1044327298">
                      <w:marLeft w:val="0"/>
                      <w:marRight w:val="0"/>
                      <w:marTop w:val="0"/>
                      <w:marBottom w:val="360"/>
                      <w:divBdr>
                        <w:top w:val="none" w:sz="0" w:space="0" w:color="auto"/>
                        <w:left w:val="none" w:sz="0" w:space="0" w:color="auto"/>
                        <w:bottom w:val="none" w:sz="0" w:space="0" w:color="auto"/>
                        <w:right w:val="none" w:sz="0" w:space="0" w:color="auto"/>
                      </w:divBdr>
                    </w:div>
                    <w:div w:id="611060591">
                      <w:marLeft w:val="0"/>
                      <w:marRight w:val="0"/>
                      <w:marTop w:val="168"/>
                      <w:marBottom w:val="72"/>
                      <w:divBdr>
                        <w:top w:val="none" w:sz="0" w:space="0" w:color="auto"/>
                        <w:left w:val="none" w:sz="0" w:space="0" w:color="auto"/>
                        <w:bottom w:val="none" w:sz="0" w:space="0" w:color="auto"/>
                        <w:right w:val="none" w:sz="0" w:space="0" w:color="auto"/>
                      </w:divBdr>
                      <w:divsChild>
                        <w:div w:id="974725645">
                          <w:marLeft w:val="0"/>
                          <w:marRight w:val="0"/>
                          <w:marTop w:val="0"/>
                          <w:marBottom w:val="0"/>
                          <w:divBdr>
                            <w:top w:val="none" w:sz="0" w:space="0" w:color="auto"/>
                            <w:left w:val="none" w:sz="0" w:space="0" w:color="auto"/>
                            <w:bottom w:val="none" w:sz="0" w:space="0" w:color="auto"/>
                            <w:right w:val="none" w:sz="0" w:space="0" w:color="auto"/>
                          </w:divBdr>
                        </w:div>
                        <w:div w:id="64114891">
                          <w:marLeft w:val="0"/>
                          <w:marRight w:val="0"/>
                          <w:marTop w:val="0"/>
                          <w:marBottom w:val="0"/>
                          <w:divBdr>
                            <w:top w:val="none" w:sz="0" w:space="0" w:color="auto"/>
                            <w:left w:val="none" w:sz="0" w:space="0" w:color="auto"/>
                            <w:bottom w:val="none" w:sz="0" w:space="0" w:color="auto"/>
                            <w:right w:val="none" w:sz="0" w:space="0" w:color="auto"/>
                          </w:divBdr>
                          <w:divsChild>
                            <w:div w:id="1617981446">
                              <w:marLeft w:val="0"/>
                              <w:marRight w:val="0"/>
                              <w:marTop w:val="0"/>
                              <w:marBottom w:val="0"/>
                              <w:divBdr>
                                <w:top w:val="none" w:sz="0" w:space="0" w:color="auto"/>
                                <w:left w:val="none" w:sz="0" w:space="0" w:color="auto"/>
                                <w:bottom w:val="none" w:sz="0" w:space="0" w:color="auto"/>
                                <w:right w:val="none" w:sz="0" w:space="0" w:color="auto"/>
                              </w:divBdr>
                            </w:div>
                            <w:div w:id="1012301619">
                              <w:marLeft w:val="0"/>
                              <w:marRight w:val="0"/>
                              <w:marTop w:val="0"/>
                              <w:marBottom w:val="0"/>
                              <w:divBdr>
                                <w:top w:val="none" w:sz="0" w:space="0" w:color="auto"/>
                                <w:left w:val="none" w:sz="0" w:space="0" w:color="auto"/>
                                <w:bottom w:val="none" w:sz="0" w:space="0" w:color="auto"/>
                                <w:right w:val="none" w:sz="0" w:space="0" w:color="auto"/>
                              </w:divBdr>
                            </w:div>
                            <w:div w:id="1800679612">
                              <w:marLeft w:val="0"/>
                              <w:marRight w:val="0"/>
                              <w:marTop w:val="0"/>
                              <w:marBottom w:val="0"/>
                              <w:divBdr>
                                <w:top w:val="none" w:sz="0" w:space="0" w:color="auto"/>
                                <w:left w:val="none" w:sz="0" w:space="0" w:color="auto"/>
                                <w:bottom w:val="none" w:sz="0" w:space="0" w:color="auto"/>
                                <w:right w:val="none" w:sz="0" w:space="0" w:color="auto"/>
                              </w:divBdr>
                            </w:div>
                            <w:div w:id="9682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5266">
                  <w:marLeft w:val="0"/>
                  <w:marRight w:val="0"/>
                  <w:marTop w:val="0"/>
                  <w:marBottom w:val="0"/>
                  <w:divBdr>
                    <w:top w:val="single" w:sz="2" w:space="0" w:color="FBE8CD"/>
                    <w:left w:val="single" w:sz="2" w:space="0" w:color="FBE8CD"/>
                    <w:bottom w:val="single" w:sz="2" w:space="0" w:color="FBE8CD"/>
                    <w:right w:val="single" w:sz="2" w:space="0" w:color="FBE8CD"/>
                  </w:divBdr>
                  <w:divsChild>
                    <w:div w:id="39984123">
                      <w:marLeft w:val="0"/>
                      <w:marRight w:val="0"/>
                      <w:marTop w:val="0"/>
                      <w:marBottom w:val="120"/>
                      <w:divBdr>
                        <w:top w:val="none" w:sz="0" w:space="0" w:color="auto"/>
                        <w:left w:val="none" w:sz="0" w:space="0" w:color="auto"/>
                        <w:bottom w:val="none" w:sz="0" w:space="0" w:color="auto"/>
                        <w:right w:val="none" w:sz="0" w:space="0" w:color="auto"/>
                      </w:divBdr>
                      <w:divsChild>
                        <w:div w:id="1702438750">
                          <w:marLeft w:val="0"/>
                          <w:marRight w:val="0"/>
                          <w:marTop w:val="0"/>
                          <w:marBottom w:val="120"/>
                          <w:divBdr>
                            <w:top w:val="none" w:sz="0" w:space="0" w:color="auto"/>
                            <w:left w:val="none" w:sz="0" w:space="0" w:color="auto"/>
                            <w:bottom w:val="none" w:sz="0" w:space="0" w:color="auto"/>
                            <w:right w:val="none" w:sz="0" w:space="0" w:color="auto"/>
                          </w:divBdr>
                        </w:div>
                        <w:div w:id="1672290533">
                          <w:marLeft w:val="0"/>
                          <w:marRight w:val="0"/>
                          <w:marTop w:val="0"/>
                          <w:marBottom w:val="120"/>
                          <w:divBdr>
                            <w:top w:val="none" w:sz="0" w:space="0" w:color="auto"/>
                            <w:left w:val="none" w:sz="0" w:space="0" w:color="auto"/>
                            <w:bottom w:val="none" w:sz="0" w:space="0" w:color="auto"/>
                            <w:right w:val="none" w:sz="0" w:space="0" w:color="auto"/>
                          </w:divBdr>
                        </w:div>
                        <w:div w:id="627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067205">
      <w:bodyDiv w:val="1"/>
      <w:marLeft w:val="0"/>
      <w:marRight w:val="0"/>
      <w:marTop w:val="0"/>
      <w:marBottom w:val="0"/>
      <w:divBdr>
        <w:top w:val="none" w:sz="0" w:space="0" w:color="auto"/>
        <w:left w:val="none" w:sz="0" w:space="0" w:color="auto"/>
        <w:bottom w:val="none" w:sz="0" w:space="0" w:color="auto"/>
        <w:right w:val="none" w:sz="0" w:space="0" w:color="auto"/>
      </w:divBdr>
      <w:divsChild>
        <w:div w:id="751775740">
          <w:marLeft w:val="0"/>
          <w:marRight w:val="0"/>
          <w:marTop w:val="0"/>
          <w:marBottom w:val="432"/>
          <w:divBdr>
            <w:top w:val="none" w:sz="0" w:space="0" w:color="auto"/>
            <w:left w:val="none" w:sz="0" w:space="0" w:color="auto"/>
            <w:bottom w:val="none" w:sz="0" w:space="0" w:color="auto"/>
            <w:right w:val="none" w:sz="0" w:space="0" w:color="auto"/>
          </w:divBdr>
          <w:divsChild>
            <w:div w:id="1577089894">
              <w:marLeft w:val="2040"/>
              <w:marRight w:val="0"/>
              <w:marTop w:val="0"/>
              <w:marBottom w:val="0"/>
              <w:divBdr>
                <w:top w:val="none" w:sz="0" w:space="0" w:color="auto"/>
                <w:left w:val="none" w:sz="0" w:space="0" w:color="auto"/>
                <w:bottom w:val="none" w:sz="0" w:space="0" w:color="auto"/>
                <w:right w:val="none" w:sz="0" w:space="0" w:color="auto"/>
              </w:divBdr>
              <w:divsChild>
                <w:div w:id="423578804">
                  <w:marLeft w:val="0"/>
                  <w:marRight w:val="0"/>
                  <w:marTop w:val="0"/>
                  <w:marBottom w:val="0"/>
                  <w:divBdr>
                    <w:top w:val="single" w:sz="2" w:space="0" w:color="D1EDF6"/>
                    <w:left w:val="single" w:sz="2" w:space="0" w:color="D1EDF6"/>
                    <w:bottom w:val="single" w:sz="2" w:space="0" w:color="D1EDF6"/>
                    <w:right w:val="single" w:sz="2" w:space="0" w:color="D1EDF6"/>
                  </w:divBdr>
                  <w:divsChild>
                    <w:div w:id="1095128424">
                      <w:marLeft w:val="0"/>
                      <w:marRight w:val="0"/>
                      <w:marTop w:val="0"/>
                      <w:marBottom w:val="360"/>
                      <w:divBdr>
                        <w:top w:val="none" w:sz="0" w:space="0" w:color="auto"/>
                        <w:left w:val="none" w:sz="0" w:space="0" w:color="auto"/>
                        <w:bottom w:val="none" w:sz="0" w:space="0" w:color="auto"/>
                        <w:right w:val="none" w:sz="0" w:space="0" w:color="auto"/>
                      </w:divBdr>
                    </w:div>
                    <w:div w:id="646978342">
                      <w:marLeft w:val="0"/>
                      <w:marRight w:val="0"/>
                      <w:marTop w:val="168"/>
                      <w:marBottom w:val="72"/>
                      <w:divBdr>
                        <w:top w:val="none" w:sz="0" w:space="0" w:color="auto"/>
                        <w:left w:val="none" w:sz="0" w:space="0" w:color="auto"/>
                        <w:bottom w:val="none" w:sz="0" w:space="0" w:color="auto"/>
                        <w:right w:val="none" w:sz="0" w:space="0" w:color="auto"/>
                      </w:divBdr>
                      <w:divsChild>
                        <w:div w:id="392167769">
                          <w:marLeft w:val="0"/>
                          <w:marRight w:val="0"/>
                          <w:marTop w:val="0"/>
                          <w:marBottom w:val="0"/>
                          <w:divBdr>
                            <w:top w:val="none" w:sz="0" w:space="0" w:color="auto"/>
                            <w:left w:val="none" w:sz="0" w:space="0" w:color="auto"/>
                            <w:bottom w:val="none" w:sz="0" w:space="0" w:color="auto"/>
                            <w:right w:val="none" w:sz="0" w:space="0" w:color="auto"/>
                          </w:divBdr>
                        </w:div>
                        <w:div w:id="1391462038">
                          <w:marLeft w:val="0"/>
                          <w:marRight w:val="0"/>
                          <w:marTop w:val="0"/>
                          <w:marBottom w:val="0"/>
                          <w:divBdr>
                            <w:top w:val="none" w:sz="0" w:space="0" w:color="auto"/>
                            <w:left w:val="none" w:sz="0" w:space="0" w:color="auto"/>
                            <w:bottom w:val="none" w:sz="0" w:space="0" w:color="auto"/>
                            <w:right w:val="none" w:sz="0" w:space="0" w:color="auto"/>
                          </w:divBdr>
                          <w:divsChild>
                            <w:div w:id="981617430">
                              <w:marLeft w:val="0"/>
                              <w:marRight w:val="0"/>
                              <w:marTop w:val="0"/>
                              <w:marBottom w:val="0"/>
                              <w:divBdr>
                                <w:top w:val="none" w:sz="0" w:space="0" w:color="auto"/>
                                <w:left w:val="none" w:sz="0" w:space="0" w:color="auto"/>
                                <w:bottom w:val="none" w:sz="0" w:space="0" w:color="auto"/>
                                <w:right w:val="none" w:sz="0" w:space="0" w:color="auto"/>
                              </w:divBdr>
                            </w:div>
                            <w:div w:id="983123535">
                              <w:marLeft w:val="0"/>
                              <w:marRight w:val="0"/>
                              <w:marTop w:val="0"/>
                              <w:marBottom w:val="0"/>
                              <w:divBdr>
                                <w:top w:val="none" w:sz="0" w:space="0" w:color="auto"/>
                                <w:left w:val="none" w:sz="0" w:space="0" w:color="auto"/>
                                <w:bottom w:val="none" w:sz="0" w:space="0" w:color="auto"/>
                                <w:right w:val="none" w:sz="0" w:space="0" w:color="auto"/>
                              </w:divBdr>
                            </w:div>
                            <w:div w:id="1420063054">
                              <w:marLeft w:val="0"/>
                              <w:marRight w:val="0"/>
                              <w:marTop w:val="0"/>
                              <w:marBottom w:val="0"/>
                              <w:divBdr>
                                <w:top w:val="none" w:sz="0" w:space="0" w:color="auto"/>
                                <w:left w:val="none" w:sz="0" w:space="0" w:color="auto"/>
                                <w:bottom w:val="none" w:sz="0" w:space="0" w:color="auto"/>
                                <w:right w:val="none" w:sz="0" w:space="0" w:color="auto"/>
                              </w:divBdr>
                            </w:div>
                            <w:div w:id="18198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83319">
                  <w:marLeft w:val="0"/>
                  <w:marRight w:val="0"/>
                  <w:marTop w:val="0"/>
                  <w:marBottom w:val="0"/>
                  <w:divBdr>
                    <w:top w:val="single" w:sz="2" w:space="0" w:color="FBE8CD"/>
                    <w:left w:val="single" w:sz="2" w:space="0" w:color="FBE8CD"/>
                    <w:bottom w:val="single" w:sz="2" w:space="0" w:color="FBE8CD"/>
                    <w:right w:val="single" w:sz="2" w:space="0" w:color="FBE8CD"/>
                  </w:divBdr>
                  <w:divsChild>
                    <w:div w:id="102921176">
                      <w:marLeft w:val="0"/>
                      <w:marRight w:val="0"/>
                      <w:marTop w:val="0"/>
                      <w:marBottom w:val="120"/>
                      <w:divBdr>
                        <w:top w:val="none" w:sz="0" w:space="0" w:color="auto"/>
                        <w:left w:val="none" w:sz="0" w:space="0" w:color="auto"/>
                        <w:bottom w:val="none" w:sz="0" w:space="0" w:color="auto"/>
                        <w:right w:val="none" w:sz="0" w:space="0" w:color="auto"/>
                      </w:divBdr>
                      <w:divsChild>
                        <w:div w:id="721753078">
                          <w:marLeft w:val="0"/>
                          <w:marRight w:val="0"/>
                          <w:marTop w:val="0"/>
                          <w:marBottom w:val="120"/>
                          <w:divBdr>
                            <w:top w:val="none" w:sz="0" w:space="0" w:color="auto"/>
                            <w:left w:val="none" w:sz="0" w:space="0" w:color="auto"/>
                            <w:bottom w:val="none" w:sz="0" w:space="0" w:color="auto"/>
                            <w:right w:val="none" w:sz="0" w:space="0" w:color="auto"/>
                          </w:divBdr>
                        </w:div>
                        <w:div w:id="1678268147">
                          <w:marLeft w:val="0"/>
                          <w:marRight w:val="0"/>
                          <w:marTop w:val="0"/>
                          <w:marBottom w:val="120"/>
                          <w:divBdr>
                            <w:top w:val="none" w:sz="0" w:space="0" w:color="auto"/>
                            <w:left w:val="none" w:sz="0" w:space="0" w:color="auto"/>
                            <w:bottom w:val="none" w:sz="0" w:space="0" w:color="auto"/>
                            <w:right w:val="none" w:sz="0" w:space="0" w:color="auto"/>
                          </w:divBdr>
                        </w:div>
                        <w:div w:id="150165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779668">
          <w:marLeft w:val="0"/>
          <w:marRight w:val="0"/>
          <w:marTop w:val="0"/>
          <w:marBottom w:val="432"/>
          <w:divBdr>
            <w:top w:val="none" w:sz="0" w:space="0" w:color="auto"/>
            <w:left w:val="none" w:sz="0" w:space="0" w:color="auto"/>
            <w:bottom w:val="none" w:sz="0" w:space="0" w:color="auto"/>
            <w:right w:val="none" w:sz="0" w:space="0" w:color="auto"/>
          </w:divBdr>
          <w:divsChild>
            <w:div w:id="841628087">
              <w:marLeft w:val="0"/>
              <w:marRight w:val="0"/>
              <w:marTop w:val="0"/>
              <w:marBottom w:val="432"/>
              <w:divBdr>
                <w:top w:val="single" w:sz="6" w:space="6" w:color="CAD0D7"/>
                <w:left w:val="single" w:sz="6" w:space="6" w:color="CAD0D7"/>
                <w:bottom w:val="single" w:sz="6" w:space="6" w:color="CAD0D7"/>
                <w:right w:val="single" w:sz="6" w:space="6" w:color="CAD0D7"/>
              </w:divBdr>
              <w:divsChild>
                <w:div w:id="1616718466">
                  <w:marLeft w:val="0"/>
                  <w:marRight w:val="0"/>
                  <w:marTop w:val="168"/>
                  <w:marBottom w:val="0"/>
                  <w:divBdr>
                    <w:top w:val="none" w:sz="0" w:space="0" w:color="auto"/>
                    <w:left w:val="none" w:sz="0" w:space="0" w:color="auto"/>
                    <w:bottom w:val="none" w:sz="0" w:space="0" w:color="auto"/>
                    <w:right w:val="none" w:sz="0" w:space="0" w:color="auto"/>
                  </w:divBdr>
                </w:div>
                <w:div w:id="1136482897">
                  <w:marLeft w:val="0"/>
                  <w:marRight w:val="0"/>
                  <w:marTop w:val="168"/>
                  <w:marBottom w:val="0"/>
                  <w:divBdr>
                    <w:top w:val="none" w:sz="0" w:space="0" w:color="auto"/>
                    <w:left w:val="none" w:sz="0" w:space="0" w:color="auto"/>
                    <w:bottom w:val="none" w:sz="0" w:space="0" w:color="auto"/>
                    <w:right w:val="none" w:sz="0" w:space="0" w:color="auto"/>
                  </w:divBdr>
                </w:div>
                <w:div w:id="2079547176">
                  <w:marLeft w:val="0"/>
                  <w:marRight w:val="0"/>
                  <w:marTop w:val="168"/>
                  <w:marBottom w:val="0"/>
                  <w:divBdr>
                    <w:top w:val="none" w:sz="0" w:space="0" w:color="auto"/>
                    <w:left w:val="none" w:sz="0" w:space="0" w:color="auto"/>
                    <w:bottom w:val="none" w:sz="0" w:space="0" w:color="auto"/>
                    <w:right w:val="none" w:sz="0" w:space="0" w:color="auto"/>
                  </w:divBdr>
                </w:div>
              </w:divsChild>
            </w:div>
            <w:div w:id="419957250">
              <w:marLeft w:val="2040"/>
              <w:marRight w:val="0"/>
              <w:marTop w:val="0"/>
              <w:marBottom w:val="0"/>
              <w:divBdr>
                <w:top w:val="none" w:sz="0" w:space="0" w:color="auto"/>
                <w:left w:val="none" w:sz="0" w:space="0" w:color="auto"/>
                <w:bottom w:val="none" w:sz="0" w:space="0" w:color="auto"/>
                <w:right w:val="none" w:sz="0" w:space="0" w:color="auto"/>
              </w:divBdr>
              <w:divsChild>
                <w:div w:id="1391734856">
                  <w:marLeft w:val="0"/>
                  <w:marRight w:val="0"/>
                  <w:marTop w:val="0"/>
                  <w:marBottom w:val="0"/>
                  <w:divBdr>
                    <w:top w:val="single" w:sz="2" w:space="0" w:color="D1EDF6"/>
                    <w:left w:val="single" w:sz="2" w:space="0" w:color="D1EDF6"/>
                    <w:bottom w:val="single" w:sz="2" w:space="0" w:color="D1EDF6"/>
                    <w:right w:val="single" w:sz="2" w:space="0" w:color="D1EDF6"/>
                  </w:divBdr>
                  <w:divsChild>
                    <w:div w:id="1257398075">
                      <w:marLeft w:val="0"/>
                      <w:marRight w:val="0"/>
                      <w:marTop w:val="0"/>
                      <w:marBottom w:val="360"/>
                      <w:divBdr>
                        <w:top w:val="none" w:sz="0" w:space="0" w:color="auto"/>
                        <w:left w:val="none" w:sz="0" w:space="0" w:color="auto"/>
                        <w:bottom w:val="none" w:sz="0" w:space="0" w:color="auto"/>
                        <w:right w:val="none" w:sz="0" w:space="0" w:color="auto"/>
                      </w:divBdr>
                    </w:div>
                    <w:div w:id="2104908141">
                      <w:marLeft w:val="0"/>
                      <w:marRight w:val="0"/>
                      <w:marTop w:val="168"/>
                      <w:marBottom w:val="72"/>
                      <w:divBdr>
                        <w:top w:val="none" w:sz="0" w:space="0" w:color="auto"/>
                        <w:left w:val="none" w:sz="0" w:space="0" w:color="auto"/>
                        <w:bottom w:val="none" w:sz="0" w:space="0" w:color="auto"/>
                        <w:right w:val="none" w:sz="0" w:space="0" w:color="auto"/>
                      </w:divBdr>
                      <w:divsChild>
                        <w:div w:id="1860654638">
                          <w:marLeft w:val="0"/>
                          <w:marRight w:val="0"/>
                          <w:marTop w:val="0"/>
                          <w:marBottom w:val="0"/>
                          <w:divBdr>
                            <w:top w:val="none" w:sz="0" w:space="0" w:color="auto"/>
                            <w:left w:val="none" w:sz="0" w:space="0" w:color="auto"/>
                            <w:bottom w:val="none" w:sz="0" w:space="0" w:color="auto"/>
                            <w:right w:val="none" w:sz="0" w:space="0" w:color="auto"/>
                          </w:divBdr>
                        </w:div>
                        <w:div w:id="639501275">
                          <w:marLeft w:val="0"/>
                          <w:marRight w:val="0"/>
                          <w:marTop w:val="0"/>
                          <w:marBottom w:val="0"/>
                          <w:divBdr>
                            <w:top w:val="none" w:sz="0" w:space="0" w:color="auto"/>
                            <w:left w:val="none" w:sz="0" w:space="0" w:color="auto"/>
                            <w:bottom w:val="none" w:sz="0" w:space="0" w:color="auto"/>
                            <w:right w:val="none" w:sz="0" w:space="0" w:color="auto"/>
                          </w:divBdr>
                          <w:divsChild>
                            <w:div w:id="1294097549">
                              <w:marLeft w:val="0"/>
                              <w:marRight w:val="0"/>
                              <w:marTop w:val="0"/>
                              <w:marBottom w:val="0"/>
                              <w:divBdr>
                                <w:top w:val="none" w:sz="0" w:space="0" w:color="auto"/>
                                <w:left w:val="none" w:sz="0" w:space="0" w:color="auto"/>
                                <w:bottom w:val="none" w:sz="0" w:space="0" w:color="auto"/>
                                <w:right w:val="none" w:sz="0" w:space="0" w:color="auto"/>
                              </w:divBdr>
                            </w:div>
                            <w:div w:id="1097143263">
                              <w:marLeft w:val="0"/>
                              <w:marRight w:val="0"/>
                              <w:marTop w:val="0"/>
                              <w:marBottom w:val="0"/>
                              <w:divBdr>
                                <w:top w:val="none" w:sz="0" w:space="0" w:color="auto"/>
                                <w:left w:val="none" w:sz="0" w:space="0" w:color="auto"/>
                                <w:bottom w:val="none" w:sz="0" w:space="0" w:color="auto"/>
                                <w:right w:val="none" w:sz="0" w:space="0" w:color="auto"/>
                              </w:divBdr>
                            </w:div>
                            <w:div w:id="1776096760">
                              <w:marLeft w:val="0"/>
                              <w:marRight w:val="0"/>
                              <w:marTop w:val="0"/>
                              <w:marBottom w:val="0"/>
                              <w:divBdr>
                                <w:top w:val="none" w:sz="0" w:space="0" w:color="auto"/>
                                <w:left w:val="none" w:sz="0" w:space="0" w:color="auto"/>
                                <w:bottom w:val="none" w:sz="0" w:space="0" w:color="auto"/>
                                <w:right w:val="none" w:sz="0" w:space="0" w:color="auto"/>
                              </w:divBdr>
                            </w:div>
                            <w:div w:id="11988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97973">
                  <w:marLeft w:val="0"/>
                  <w:marRight w:val="0"/>
                  <w:marTop w:val="0"/>
                  <w:marBottom w:val="0"/>
                  <w:divBdr>
                    <w:top w:val="single" w:sz="2" w:space="0" w:color="FBE8CD"/>
                    <w:left w:val="single" w:sz="2" w:space="0" w:color="FBE8CD"/>
                    <w:bottom w:val="single" w:sz="2" w:space="0" w:color="FBE8CD"/>
                    <w:right w:val="single" w:sz="2" w:space="0" w:color="FBE8CD"/>
                  </w:divBdr>
                  <w:divsChild>
                    <w:div w:id="2022193367">
                      <w:marLeft w:val="0"/>
                      <w:marRight w:val="0"/>
                      <w:marTop w:val="0"/>
                      <w:marBottom w:val="120"/>
                      <w:divBdr>
                        <w:top w:val="none" w:sz="0" w:space="0" w:color="auto"/>
                        <w:left w:val="none" w:sz="0" w:space="0" w:color="auto"/>
                        <w:bottom w:val="none" w:sz="0" w:space="0" w:color="auto"/>
                        <w:right w:val="none" w:sz="0" w:space="0" w:color="auto"/>
                      </w:divBdr>
                      <w:divsChild>
                        <w:div w:id="1260139043">
                          <w:marLeft w:val="0"/>
                          <w:marRight w:val="0"/>
                          <w:marTop w:val="0"/>
                          <w:marBottom w:val="120"/>
                          <w:divBdr>
                            <w:top w:val="none" w:sz="0" w:space="0" w:color="auto"/>
                            <w:left w:val="none" w:sz="0" w:space="0" w:color="auto"/>
                            <w:bottom w:val="none" w:sz="0" w:space="0" w:color="auto"/>
                            <w:right w:val="none" w:sz="0" w:space="0" w:color="auto"/>
                          </w:divBdr>
                        </w:div>
                        <w:div w:id="2117285036">
                          <w:marLeft w:val="0"/>
                          <w:marRight w:val="0"/>
                          <w:marTop w:val="0"/>
                          <w:marBottom w:val="120"/>
                          <w:divBdr>
                            <w:top w:val="none" w:sz="0" w:space="0" w:color="auto"/>
                            <w:left w:val="none" w:sz="0" w:space="0" w:color="auto"/>
                            <w:bottom w:val="none" w:sz="0" w:space="0" w:color="auto"/>
                            <w:right w:val="none" w:sz="0" w:space="0" w:color="auto"/>
                          </w:divBdr>
                        </w:div>
                        <w:div w:id="11906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07492">
          <w:marLeft w:val="0"/>
          <w:marRight w:val="0"/>
          <w:marTop w:val="0"/>
          <w:marBottom w:val="432"/>
          <w:divBdr>
            <w:top w:val="none" w:sz="0" w:space="0" w:color="auto"/>
            <w:left w:val="none" w:sz="0" w:space="0" w:color="auto"/>
            <w:bottom w:val="none" w:sz="0" w:space="0" w:color="auto"/>
            <w:right w:val="none" w:sz="0" w:space="0" w:color="auto"/>
          </w:divBdr>
          <w:divsChild>
            <w:div w:id="1442608911">
              <w:marLeft w:val="0"/>
              <w:marRight w:val="0"/>
              <w:marTop w:val="0"/>
              <w:marBottom w:val="432"/>
              <w:divBdr>
                <w:top w:val="single" w:sz="6" w:space="6" w:color="CAD0D7"/>
                <w:left w:val="single" w:sz="6" w:space="6" w:color="CAD0D7"/>
                <w:bottom w:val="single" w:sz="6" w:space="6" w:color="CAD0D7"/>
                <w:right w:val="single" w:sz="6" w:space="6" w:color="CAD0D7"/>
              </w:divBdr>
              <w:divsChild>
                <w:div w:id="1656958369">
                  <w:marLeft w:val="0"/>
                  <w:marRight w:val="0"/>
                  <w:marTop w:val="168"/>
                  <w:marBottom w:val="0"/>
                  <w:divBdr>
                    <w:top w:val="none" w:sz="0" w:space="0" w:color="auto"/>
                    <w:left w:val="none" w:sz="0" w:space="0" w:color="auto"/>
                    <w:bottom w:val="none" w:sz="0" w:space="0" w:color="auto"/>
                    <w:right w:val="none" w:sz="0" w:space="0" w:color="auto"/>
                  </w:divBdr>
                </w:div>
                <w:div w:id="376517065">
                  <w:marLeft w:val="0"/>
                  <w:marRight w:val="0"/>
                  <w:marTop w:val="168"/>
                  <w:marBottom w:val="0"/>
                  <w:divBdr>
                    <w:top w:val="none" w:sz="0" w:space="0" w:color="auto"/>
                    <w:left w:val="none" w:sz="0" w:space="0" w:color="auto"/>
                    <w:bottom w:val="none" w:sz="0" w:space="0" w:color="auto"/>
                    <w:right w:val="none" w:sz="0" w:space="0" w:color="auto"/>
                  </w:divBdr>
                </w:div>
                <w:div w:id="72096168">
                  <w:marLeft w:val="0"/>
                  <w:marRight w:val="0"/>
                  <w:marTop w:val="168"/>
                  <w:marBottom w:val="0"/>
                  <w:divBdr>
                    <w:top w:val="none" w:sz="0" w:space="0" w:color="auto"/>
                    <w:left w:val="none" w:sz="0" w:space="0" w:color="auto"/>
                    <w:bottom w:val="none" w:sz="0" w:space="0" w:color="auto"/>
                    <w:right w:val="none" w:sz="0" w:space="0" w:color="auto"/>
                  </w:divBdr>
                </w:div>
              </w:divsChild>
            </w:div>
            <w:div w:id="443889736">
              <w:marLeft w:val="2040"/>
              <w:marRight w:val="0"/>
              <w:marTop w:val="0"/>
              <w:marBottom w:val="0"/>
              <w:divBdr>
                <w:top w:val="none" w:sz="0" w:space="0" w:color="auto"/>
                <w:left w:val="none" w:sz="0" w:space="0" w:color="auto"/>
                <w:bottom w:val="none" w:sz="0" w:space="0" w:color="auto"/>
                <w:right w:val="none" w:sz="0" w:space="0" w:color="auto"/>
              </w:divBdr>
              <w:divsChild>
                <w:div w:id="1250431251">
                  <w:marLeft w:val="0"/>
                  <w:marRight w:val="0"/>
                  <w:marTop w:val="0"/>
                  <w:marBottom w:val="0"/>
                  <w:divBdr>
                    <w:top w:val="single" w:sz="2" w:space="0" w:color="D1EDF6"/>
                    <w:left w:val="single" w:sz="2" w:space="0" w:color="D1EDF6"/>
                    <w:bottom w:val="single" w:sz="2" w:space="0" w:color="D1EDF6"/>
                    <w:right w:val="single" w:sz="2" w:space="0" w:color="D1EDF6"/>
                  </w:divBdr>
                  <w:divsChild>
                    <w:div w:id="683170308">
                      <w:marLeft w:val="0"/>
                      <w:marRight w:val="0"/>
                      <w:marTop w:val="0"/>
                      <w:marBottom w:val="360"/>
                      <w:divBdr>
                        <w:top w:val="none" w:sz="0" w:space="0" w:color="auto"/>
                        <w:left w:val="none" w:sz="0" w:space="0" w:color="auto"/>
                        <w:bottom w:val="none" w:sz="0" w:space="0" w:color="auto"/>
                        <w:right w:val="none" w:sz="0" w:space="0" w:color="auto"/>
                      </w:divBdr>
                    </w:div>
                    <w:div w:id="690838970">
                      <w:marLeft w:val="0"/>
                      <w:marRight w:val="0"/>
                      <w:marTop w:val="168"/>
                      <w:marBottom w:val="72"/>
                      <w:divBdr>
                        <w:top w:val="none" w:sz="0" w:space="0" w:color="auto"/>
                        <w:left w:val="none" w:sz="0" w:space="0" w:color="auto"/>
                        <w:bottom w:val="none" w:sz="0" w:space="0" w:color="auto"/>
                        <w:right w:val="none" w:sz="0" w:space="0" w:color="auto"/>
                      </w:divBdr>
                      <w:divsChild>
                        <w:div w:id="1778258089">
                          <w:marLeft w:val="0"/>
                          <w:marRight w:val="0"/>
                          <w:marTop w:val="0"/>
                          <w:marBottom w:val="0"/>
                          <w:divBdr>
                            <w:top w:val="none" w:sz="0" w:space="0" w:color="auto"/>
                            <w:left w:val="none" w:sz="0" w:space="0" w:color="auto"/>
                            <w:bottom w:val="none" w:sz="0" w:space="0" w:color="auto"/>
                            <w:right w:val="none" w:sz="0" w:space="0" w:color="auto"/>
                          </w:divBdr>
                        </w:div>
                        <w:div w:id="419067700">
                          <w:marLeft w:val="0"/>
                          <w:marRight w:val="0"/>
                          <w:marTop w:val="0"/>
                          <w:marBottom w:val="0"/>
                          <w:divBdr>
                            <w:top w:val="none" w:sz="0" w:space="0" w:color="auto"/>
                            <w:left w:val="none" w:sz="0" w:space="0" w:color="auto"/>
                            <w:bottom w:val="none" w:sz="0" w:space="0" w:color="auto"/>
                            <w:right w:val="none" w:sz="0" w:space="0" w:color="auto"/>
                          </w:divBdr>
                          <w:divsChild>
                            <w:div w:id="744912002">
                              <w:marLeft w:val="0"/>
                              <w:marRight w:val="0"/>
                              <w:marTop w:val="0"/>
                              <w:marBottom w:val="0"/>
                              <w:divBdr>
                                <w:top w:val="none" w:sz="0" w:space="0" w:color="auto"/>
                                <w:left w:val="none" w:sz="0" w:space="0" w:color="auto"/>
                                <w:bottom w:val="none" w:sz="0" w:space="0" w:color="auto"/>
                                <w:right w:val="none" w:sz="0" w:space="0" w:color="auto"/>
                              </w:divBdr>
                            </w:div>
                            <w:div w:id="1407730477">
                              <w:marLeft w:val="0"/>
                              <w:marRight w:val="0"/>
                              <w:marTop w:val="0"/>
                              <w:marBottom w:val="0"/>
                              <w:divBdr>
                                <w:top w:val="none" w:sz="0" w:space="0" w:color="auto"/>
                                <w:left w:val="none" w:sz="0" w:space="0" w:color="auto"/>
                                <w:bottom w:val="none" w:sz="0" w:space="0" w:color="auto"/>
                                <w:right w:val="none" w:sz="0" w:space="0" w:color="auto"/>
                              </w:divBdr>
                            </w:div>
                            <w:div w:id="970130732">
                              <w:marLeft w:val="0"/>
                              <w:marRight w:val="0"/>
                              <w:marTop w:val="0"/>
                              <w:marBottom w:val="0"/>
                              <w:divBdr>
                                <w:top w:val="none" w:sz="0" w:space="0" w:color="auto"/>
                                <w:left w:val="none" w:sz="0" w:space="0" w:color="auto"/>
                                <w:bottom w:val="none" w:sz="0" w:space="0" w:color="auto"/>
                                <w:right w:val="none" w:sz="0" w:space="0" w:color="auto"/>
                              </w:divBdr>
                            </w:div>
                            <w:div w:id="35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950934">
                  <w:marLeft w:val="0"/>
                  <w:marRight w:val="0"/>
                  <w:marTop w:val="0"/>
                  <w:marBottom w:val="0"/>
                  <w:divBdr>
                    <w:top w:val="single" w:sz="2" w:space="0" w:color="FBE8CD"/>
                    <w:left w:val="single" w:sz="2" w:space="0" w:color="FBE8CD"/>
                    <w:bottom w:val="single" w:sz="2" w:space="0" w:color="FBE8CD"/>
                    <w:right w:val="single" w:sz="2" w:space="0" w:color="FBE8CD"/>
                  </w:divBdr>
                  <w:divsChild>
                    <w:div w:id="1384527271">
                      <w:marLeft w:val="0"/>
                      <w:marRight w:val="0"/>
                      <w:marTop w:val="0"/>
                      <w:marBottom w:val="120"/>
                      <w:divBdr>
                        <w:top w:val="none" w:sz="0" w:space="0" w:color="auto"/>
                        <w:left w:val="none" w:sz="0" w:space="0" w:color="auto"/>
                        <w:bottom w:val="none" w:sz="0" w:space="0" w:color="auto"/>
                        <w:right w:val="none" w:sz="0" w:space="0" w:color="auto"/>
                      </w:divBdr>
                      <w:divsChild>
                        <w:div w:id="21832251">
                          <w:marLeft w:val="0"/>
                          <w:marRight w:val="0"/>
                          <w:marTop w:val="0"/>
                          <w:marBottom w:val="120"/>
                          <w:divBdr>
                            <w:top w:val="none" w:sz="0" w:space="0" w:color="auto"/>
                            <w:left w:val="none" w:sz="0" w:space="0" w:color="auto"/>
                            <w:bottom w:val="none" w:sz="0" w:space="0" w:color="auto"/>
                            <w:right w:val="none" w:sz="0" w:space="0" w:color="auto"/>
                          </w:divBdr>
                        </w:div>
                        <w:div w:id="1140882347">
                          <w:marLeft w:val="0"/>
                          <w:marRight w:val="0"/>
                          <w:marTop w:val="0"/>
                          <w:marBottom w:val="120"/>
                          <w:divBdr>
                            <w:top w:val="none" w:sz="0" w:space="0" w:color="auto"/>
                            <w:left w:val="none" w:sz="0" w:space="0" w:color="auto"/>
                            <w:bottom w:val="none" w:sz="0" w:space="0" w:color="auto"/>
                            <w:right w:val="none" w:sz="0" w:space="0" w:color="auto"/>
                          </w:divBdr>
                        </w:div>
                        <w:div w:id="18695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53986">
          <w:marLeft w:val="0"/>
          <w:marRight w:val="0"/>
          <w:marTop w:val="0"/>
          <w:marBottom w:val="432"/>
          <w:divBdr>
            <w:top w:val="none" w:sz="0" w:space="0" w:color="auto"/>
            <w:left w:val="none" w:sz="0" w:space="0" w:color="auto"/>
            <w:bottom w:val="none" w:sz="0" w:space="0" w:color="auto"/>
            <w:right w:val="none" w:sz="0" w:space="0" w:color="auto"/>
          </w:divBdr>
          <w:divsChild>
            <w:div w:id="276834934">
              <w:marLeft w:val="0"/>
              <w:marRight w:val="0"/>
              <w:marTop w:val="0"/>
              <w:marBottom w:val="432"/>
              <w:divBdr>
                <w:top w:val="single" w:sz="6" w:space="6" w:color="CAD0D7"/>
                <w:left w:val="single" w:sz="6" w:space="6" w:color="CAD0D7"/>
                <w:bottom w:val="single" w:sz="6" w:space="6" w:color="CAD0D7"/>
                <w:right w:val="single" w:sz="6" w:space="6" w:color="CAD0D7"/>
              </w:divBdr>
              <w:divsChild>
                <w:div w:id="1697735039">
                  <w:marLeft w:val="0"/>
                  <w:marRight w:val="0"/>
                  <w:marTop w:val="168"/>
                  <w:marBottom w:val="0"/>
                  <w:divBdr>
                    <w:top w:val="none" w:sz="0" w:space="0" w:color="auto"/>
                    <w:left w:val="none" w:sz="0" w:space="0" w:color="auto"/>
                    <w:bottom w:val="none" w:sz="0" w:space="0" w:color="auto"/>
                    <w:right w:val="none" w:sz="0" w:space="0" w:color="auto"/>
                  </w:divBdr>
                </w:div>
                <w:div w:id="1798987094">
                  <w:marLeft w:val="0"/>
                  <w:marRight w:val="0"/>
                  <w:marTop w:val="168"/>
                  <w:marBottom w:val="0"/>
                  <w:divBdr>
                    <w:top w:val="none" w:sz="0" w:space="0" w:color="auto"/>
                    <w:left w:val="none" w:sz="0" w:space="0" w:color="auto"/>
                    <w:bottom w:val="none" w:sz="0" w:space="0" w:color="auto"/>
                    <w:right w:val="none" w:sz="0" w:space="0" w:color="auto"/>
                  </w:divBdr>
                </w:div>
                <w:div w:id="1158034823">
                  <w:marLeft w:val="0"/>
                  <w:marRight w:val="0"/>
                  <w:marTop w:val="168"/>
                  <w:marBottom w:val="0"/>
                  <w:divBdr>
                    <w:top w:val="none" w:sz="0" w:space="0" w:color="auto"/>
                    <w:left w:val="none" w:sz="0" w:space="0" w:color="auto"/>
                    <w:bottom w:val="none" w:sz="0" w:space="0" w:color="auto"/>
                    <w:right w:val="none" w:sz="0" w:space="0" w:color="auto"/>
                  </w:divBdr>
                </w:div>
              </w:divsChild>
            </w:div>
            <w:div w:id="1864979335">
              <w:marLeft w:val="2040"/>
              <w:marRight w:val="0"/>
              <w:marTop w:val="0"/>
              <w:marBottom w:val="0"/>
              <w:divBdr>
                <w:top w:val="none" w:sz="0" w:space="0" w:color="auto"/>
                <w:left w:val="none" w:sz="0" w:space="0" w:color="auto"/>
                <w:bottom w:val="none" w:sz="0" w:space="0" w:color="auto"/>
                <w:right w:val="none" w:sz="0" w:space="0" w:color="auto"/>
              </w:divBdr>
              <w:divsChild>
                <w:div w:id="78989955">
                  <w:marLeft w:val="0"/>
                  <w:marRight w:val="0"/>
                  <w:marTop w:val="0"/>
                  <w:marBottom w:val="0"/>
                  <w:divBdr>
                    <w:top w:val="single" w:sz="2" w:space="0" w:color="D1EDF6"/>
                    <w:left w:val="single" w:sz="2" w:space="0" w:color="D1EDF6"/>
                    <w:bottom w:val="single" w:sz="2" w:space="0" w:color="D1EDF6"/>
                    <w:right w:val="single" w:sz="2" w:space="0" w:color="D1EDF6"/>
                  </w:divBdr>
                  <w:divsChild>
                    <w:div w:id="252789008">
                      <w:marLeft w:val="0"/>
                      <w:marRight w:val="0"/>
                      <w:marTop w:val="0"/>
                      <w:marBottom w:val="360"/>
                      <w:divBdr>
                        <w:top w:val="none" w:sz="0" w:space="0" w:color="auto"/>
                        <w:left w:val="none" w:sz="0" w:space="0" w:color="auto"/>
                        <w:bottom w:val="none" w:sz="0" w:space="0" w:color="auto"/>
                        <w:right w:val="none" w:sz="0" w:space="0" w:color="auto"/>
                      </w:divBdr>
                    </w:div>
                    <w:div w:id="841705806">
                      <w:marLeft w:val="0"/>
                      <w:marRight w:val="0"/>
                      <w:marTop w:val="168"/>
                      <w:marBottom w:val="72"/>
                      <w:divBdr>
                        <w:top w:val="none" w:sz="0" w:space="0" w:color="auto"/>
                        <w:left w:val="none" w:sz="0" w:space="0" w:color="auto"/>
                        <w:bottom w:val="none" w:sz="0" w:space="0" w:color="auto"/>
                        <w:right w:val="none" w:sz="0" w:space="0" w:color="auto"/>
                      </w:divBdr>
                      <w:divsChild>
                        <w:div w:id="638339461">
                          <w:marLeft w:val="0"/>
                          <w:marRight w:val="0"/>
                          <w:marTop w:val="0"/>
                          <w:marBottom w:val="0"/>
                          <w:divBdr>
                            <w:top w:val="none" w:sz="0" w:space="0" w:color="auto"/>
                            <w:left w:val="none" w:sz="0" w:space="0" w:color="auto"/>
                            <w:bottom w:val="none" w:sz="0" w:space="0" w:color="auto"/>
                            <w:right w:val="none" w:sz="0" w:space="0" w:color="auto"/>
                          </w:divBdr>
                        </w:div>
                        <w:div w:id="1538932234">
                          <w:marLeft w:val="0"/>
                          <w:marRight w:val="0"/>
                          <w:marTop w:val="0"/>
                          <w:marBottom w:val="0"/>
                          <w:divBdr>
                            <w:top w:val="none" w:sz="0" w:space="0" w:color="auto"/>
                            <w:left w:val="none" w:sz="0" w:space="0" w:color="auto"/>
                            <w:bottom w:val="none" w:sz="0" w:space="0" w:color="auto"/>
                            <w:right w:val="none" w:sz="0" w:space="0" w:color="auto"/>
                          </w:divBdr>
                          <w:divsChild>
                            <w:div w:id="239684230">
                              <w:marLeft w:val="0"/>
                              <w:marRight w:val="0"/>
                              <w:marTop w:val="0"/>
                              <w:marBottom w:val="0"/>
                              <w:divBdr>
                                <w:top w:val="none" w:sz="0" w:space="0" w:color="auto"/>
                                <w:left w:val="none" w:sz="0" w:space="0" w:color="auto"/>
                                <w:bottom w:val="none" w:sz="0" w:space="0" w:color="auto"/>
                                <w:right w:val="none" w:sz="0" w:space="0" w:color="auto"/>
                              </w:divBdr>
                            </w:div>
                            <w:div w:id="307905359">
                              <w:marLeft w:val="0"/>
                              <w:marRight w:val="0"/>
                              <w:marTop w:val="0"/>
                              <w:marBottom w:val="0"/>
                              <w:divBdr>
                                <w:top w:val="none" w:sz="0" w:space="0" w:color="auto"/>
                                <w:left w:val="none" w:sz="0" w:space="0" w:color="auto"/>
                                <w:bottom w:val="none" w:sz="0" w:space="0" w:color="auto"/>
                                <w:right w:val="none" w:sz="0" w:space="0" w:color="auto"/>
                              </w:divBdr>
                            </w:div>
                            <w:div w:id="1490486570">
                              <w:marLeft w:val="0"/>
                              <w:marRight w:val="0"/>
                              <w:marTop w:val="0"/>
                              <w:marBottom w:val="0"/>
                              <w:divBdr>
                                <w:top w:val="none" w:sz="0" w:space="0" w:color="auto"/>
                                <w:left w:val="none" w:sz="0" w:space="0" w:color="auto"/>
                                <w:bottom w:val="none" w:sz="0" w:space="0" w:color="auto"/>
                                <w:right w:val="none" w:sz="0" w:space="0" w:color="auto"/>
                              </w:divBdr>
                            </w:div>
                            <w:div w:id="3670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92790">
                  <w:marLeft w:val="0"/>
                  <w:marRight w:val="0"/>
                  <w:marTop w:val="0"/>
                  <w:marBottom w:val="0"/>
                  <w:divBdr>
                    <w:top w:val="single" w:sz="2" w:space="0" w:color="FBE8CD"/>
                    <w:left w:val="single" w:sz="2" w:space="0" w:color="FBE8CD"/>
                    <w:bottom w:val="single" w:sz="2" w:space="0" w:color="FBE8CD"/>
                    <w:right w:val="single" w:sz="2" w:space="0" w:color="FBE8CD"/>
                  </w:divBdr>
                  <w:divsChild>
                    <w:div w:id="1858733080">
                      <w:marLeft w:val="0"/>
                      <w:marRight w:val="0"/>
                      <w:marTop w:val="0"/>
                      <w:marBottom w:val="120"/>
                      <w:divBdr>
                        <w:top w:val="none" w:sz="0" w:space="0" w:color="auto"/>
                        <w:left w:val="none" w:sz="0" w:space="0" w:color="auto"/>
                        <w:bottom w:val="none" w:sz="0" w:space="0" w:color="auto"/>
                        <w:right w:val="none" w:sz="0" w:space="0" w:color="auto"/>
                      </w:divBdr>
                      <w:divsChild>
                        <w:div w:id="667636241">
                          <w:marLeft w:val="0"/>
                          <w:marRight w:val="0"/>
                          <w:marTop w:val="0"/>
                          <w:marBottom w:val="120"/>
                          <w:divBdr>
                            <w:top w:val="none" w:sz="0" w:space="0" w:color="auto"/>
                            <w:left w:val="none" w:sz="0" w:space="0" w:color="auto"/>
                            <w:bottom w:val="none" w:sz="0" w:space="0" w:color="auto"/>
                            <w:right w:val="none" w:sz="0" w:space="0" w:color="auto"/>
                          </w:divBdr>
                        </w:div>
                        <w:div w:id="12149102">
                          <w:marLeft w:val="0"/>
                          <w:marRight w:val="0"/>
                          <w:marTop w:val="0"/>
                          <w:marBottom w:val="120"/>
                          <w:divBdr>
                            <w:top w:val="none" w:sz="0" w:space="0" w:color="auto"/>
                            <w:left w:val="none" w:sz="0" w:space="0" w:color="auto"/>
                            <w:bottom w:val="none" w:sz="0" w:space="0" w:color="auto"/>
                            <w:right w:val="none" w:sz="0" w:space="0" w:color="auto"/>
                          </w:divBdr>
                        </w:div>
                        <w:div w:id="140741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444422">
          <w:marLeft w:val="0"/>
          <w:marRight w:val="0"/>
          <w:marTop w:val="0"/>
          <w:marBottom w:val="432"/>
          <w:divBdr>
            <w:top w:val="none" w:sz="0" w:space="0" w:color="auto"/>
            <w:left w:val="none" w:sz="0" w:space="0" w:color="auto"/>
            <w:bottom w:val="none" w:sz="0" w:space="0" w:color="auto"/>
            <w:right w:val="none" w:sz="0" w:space="0" w:color="auto"/>
          </w:divBdr>
          <w:divsChild>
            <w:div w:id="783230448">
              <w:marLeft w:val="0"/>
              <w:marRight w:val="0"/>
              <w:marTop w:val="0"/>
              <w:marBottom w:val="432"/>
              <w:divBdr>
                <w:top w:val="single" w:sz="6" w:space="6" w:color="CAD0D7"/>
                <w:left w:val="single" w:sz="6" w:space="6" w:color="CAD0D7"/>
                <w:bottom w:val="single" w:sz="6" w:space="6" w:color="CAD0D7"/>
                <w:right w:val="single" w:sz="6" w:space="6" w:color="CAD0D7"/>
              </w:divBdr>
              <w:divsChild>
                <w:div w:id="1654527433">
                  <w:marLeft w:val="0"/>
                  <w:marRight w:val="0"/>
                  <w:marTop w:val="168"/>
                  <w:marBottom w:val="0"/>
                  <w:divBdr>
                    <w:top w:val="none" w:sz="0" w:space="0" w:color="auto"/>
                    <w:left w:val="none" w:sz="0" w:space="0" w:color="auto"/>
                    <w:bottom w:val="none" w:sz="0" w:space="0" w:color="auto"/>
                    <w:right w:val="none" w:sz="0" w:space="0" w:color="auto"/>
                  </w:divBdr>
                </w:div>
                <w:div w:id="1520117784">
                  <w:marLeft w:val="0"/>
                  <w:marRight w:val="0"/>
                  <w:marTop w:val="168"/>
                  <w:marBottom w:val="0"/>
                  <w:divBdr>
                    <w:top w:val="none" w:sz="0" w:space="0" w:color="auto"/>
                    <w:left w:val="none" w:sz="0" w:space="0" w:color="auto"/>
                    <w:bottom w:val="none" w:sz="0" w:space="0" w:color="auto"/>
                    <w:right w:val="none" w:sz="0" w:space="0" w:color="auto"/>
                  </w:divBdr>
                </w:div>
                <w:div w:id="622153751">
                  <w:marLeft w:val="0"/>
                  <w:marRight w:val="0"/>
                  <w:marTop w:val="168"/>
                  <w:marBottom w:val="0"/>
                  <w:divBdr>
                    <w:top w:val="none" w:sz="0" w:space="0" w:color="auto"/>
                    <w:left w:val="none" w:sz="0" w:space="0" w:color="auto"/>
                    <w:bottom w:val="none" w:sz="0" w:space="0" w:color="auto"/>
                    <w:right w:val="none" w:sz="0" w:space="0" w:color="auto"/>
                  </w:divBdr>
                </w:div>
              </w:divsChild>
            </w:div>
            <w:div w:id="1679190047">
              <w:marLeft w:val="2040"/>
              <w:marRight w:val="0"/>
              <w:marTop w:val="0"/>
              <w:marBottom w:val="0"/>
              <w:divBdr>
                <w:top w:val="none" w:sz="0" w:space="0" w:color="auto"/>
                <w:left w:val="none" w:sz="0" w:space="0" w:color="auto"/>
                <w:bottom w:val="none" w:sz="0" w:space="0" w:color="auto"/>
                <w:right w:val="none" w:sz="0" w:space="0" w:color="auto"/>
              </w:divBdr>
              <w:divsChild>
                <w:div w:id="1508516907">
                  <w:marLeft w:val="0"/>
                  <w:marRight w:val="0"/>
                  <w:marTop w:val="0"/>
                  <w:marBottom w:val="0"/>
                  <w:divBdr>
                    <w:top w:val="single" w:sz="2" w:space="0" w:color="D1EDF6"/>
                    <w:left w:val="single" w:sz="2" w:space="0" w:color="D1EDF6"/>
                    <w:bottom w:val="single" w:sz="2" w:space="0" w:color="D1EDF6"/>
                    <w:right w:val="single" w:sz="2" w:space="0" w:color="D1EDF6"/>
                  </w:divBdr>
                  <w:divsChild>
                    <w:div w:id="1996954687">
                      <w:marLeft w:val="0"/>
                      <w:marRight w:val="0"/>
                      <w:marTop w:val="0"/>
                      <w:marBottom w:val="360"/>
                      <w:divBdr>
                        <w:top w:val="none" w:sz="0" w:space="0" w:color="auto"/>
                        <w:left w:val="none" w:sz="0" w:space="0" w:color="auto"/>
                        <w:bottom w:val="none" w:sz="0" w:space="0" w:color="auto"/>
                        <w:right w:val="none" w:sz="0" w:space="0" w:color="auto"/>
                      </w:divBdr>
                    </w:div>
                    <w:div w:id="849370341">
                      <w:marLeft w:val="0"/>
                      <w:marRight w:val="0"/>
                      <w:marTop w:val="168"/>
                      <w:marBottom w:val="72"/>
                      <w:divBdr>
                        <w:top w:val="none" w:sz="0" w:space="0" w:color="auto"/>
                        <w:left w:val="none" w:sz="0" w:space="0" w:color="auto"/>
                        <w:bottom w:val="none" w:sz="0" w:space="0" w:color="auto"/>
                        <w:right w:val="none" w:sz="0" w:space="0" w:color="auto"/>
                      </w:divBdr>
                      <w:divsChild>
                        <w:div w:id="684552638">
                          <w:marLeft w:val="0"/>
                          <w:marRight w:val="0"/>
                          <w:marTop w:val="0"/>
                          <w:marBottom w:val="0"/>
                          <w:divBdr>
                            <w:top w:val="none" w:sz="0" w:space="0" w:color="auto"/>
                            <w:left w:val="none" w:sz="0" w:space="0" w:color="auto"/>
                            <w:bottom w:val="none" w:sz="0" w:space="0" w:color="auto"/>
                            <w:right w:val="none" w:sz="0" w:space="0" w:color="auto"/>
                          </w:divBdr>
                        </w:div>
                        <w:div w:id="669328791">
                          <w:marLeft w:val="0"/>
                          <w:marRight w:val="0"/>
                          <w:marTop w:val="0"/>
                          <w:marBottom w:val="0"/>
                          <w:divBdr>
                            <w:top w:val="none" w:sz="0" w:space="0" w:color="auto"/>
                            <w:left w:val="none" w:sz="0" w:space="0" w:color="auto"/>
                            <w:bottom w:val="none" w:sz="0" w:space="0" w:color="auto"/>
                            <w:right w:val="none" w:sz="0" w:space="0" w:color="auto"/>
                          </w:divBdr>
                          <w:divsChild>
                            <w:div w:id="937828550">
                              <w:marLeft w:val="0"/>
                              <w:marRight w:val="0"/>
                              <w:marTop w:val="0"/>
                              <w:marBottom w:val="0"/>
                              <w:divBdr>
                                <w:top w:val="none" w:sz="0" w:space="0" w:color="auto"/>
                                <w:left w:val="none" w:sz="0" w:space="0" w:color="auto"/>
                                <w:bottom w:val="none" w:sz="0" w:space="0" w:color="auto"/>
                                <w:right w:val="none" w:sz="0" w:space="0" w:color="auto"/>
                              </w:divBdr>
                            </w:div>
                            <w:div w:id="1251549572">
                              <w:marLeft w:val="0"/>
                              <w:marRight w:val="0"/>
                              <w:marTop w:val="0"/>
                              <w:marBottom w:val="0"/>
                              <w:divBdr>
                                <w:top w:val="none" w:sz="0" w:space="0" w:color="auto"/>
                                <w:left w:val="none" w:sz="0" w:space="0" w:color="auto"/>
                                <w:bottom w:val="none" w:sz="0" w:space="0" w:color="auto"/>
                                <w:right w:val="none" w:sz="0" w:space="0" w:color="auto"/>
                              </w:divBdr>
                            </w:div>
                            <w:div w:id="1514494286">
                              <w:marLeft w:val="0"/>
                              <w:marRight w:val="0"/>
                              <w:marTop w:val="0"/>
                              <w:marBottom w:val="0"/>
                              <w:divBdr>
                                <w:top w:val="none" w:sz="0" w:space="0" w:color="auto"/>
                                <w:left w:val="none" w:sz="0" w:space="0" w:color="auto"/>
                                <w:bottom w:val="none" w:sz="0" w:space="0" w:color="auto"/>
                                <w:right w:val="none" w:sz="0" w:space="0" w:color="auto"/>
                              </w:divBdr>
                            </w:div>
                            <w:div w:id="7724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13248">
                  <w:marLeft w:val="0"/>
                  <w:marRight w:val="0"/>
                  <w:marTop w:val="0"/>
                  <w:marBottom w:val="0"/>
                  <w:divBdr>
                    <w:top w:val="single" w:sz="2" w:space="0" w:color="FBE8CD"/>
                    <w:left w:val="single" w:sz="2" w:space="0" w:color="FBE8CD"/>
                    <w:bottom w:val="single" w:sz="2" w:space="0" w:color="FBE8CD"/>
                    <w:right w:val="single" w:sz="2" w:space="0" w:color="FBE8CD"/>
                  </w:divBdr>
                  <w:divsChild>
                    <w:div w:id="1414014520">
                      <w:marLeft w:val="0"/>
                      <w:marRight w:val="0"/>
                      <w:marTop w:val="0"/>
                      <w:marBottom w:val="120"/>
                      <w:divBdr>
                        <w:top w:val="none" w:sz="0" w:space="0" w:color="auto"/>
                        <w:left w:val="none" w:sz="0" w:space="0" w:color="auto"/>
                        <w:bottom w:val="none" w:sz="0" w:space="0" w:color="auto"/>
                        <w:right w:val="none" w:sz="0" w:space="0" w:color="auto"/>
                      </w:divBdr>
                      <w:divsChild>
                        <w:div w:id="343671816">
                          <w:marLeft w:val="0"/>
                          <w:marRight w:val="0"/>
                          <w:marTop w:val="0"/>
                          <w:marBottom w:val="120"/>
                          <w:divBdr>
                            <w:top w:val="none" w:sz="0" w:space="0" w:color="auto"/>
                            <w:left w:val="none" w:sz="0" w:space="0" w:color="auto"/>
                            <w:bottom w:val="none" w:sz="0" w:space="0" w:color="auto"/>
                            <w:right w:val="none" w:sz="0" w:space="0" w:color="auto"/>
                          </w:divBdr>
                        </w:div>
                        <w:div w:id="544372785">
                          <w:marLeft w:val="0"/>
                          <w:marRight w:val="0"/>
                          <w:marTop w:val="0"/>
                          <w:marBottom w:val="120"/>
                          <w:divBdr>
                            <w:top w:val="none" w:sz="0" w:space="0" w:color="auto"/>
                            <w:left w:val="none" w:sz="0" w:space="0" w:color="auto"/>
                            <w:bottom w:val="none" w:sz="0" w:space="0" w:color="auto"/>
                            <w:right w:val="none" w:sz="0" w:space="0" w:color="auto"/>
                          </w:divBdr>
                        </w:div>
                        <w:div w:id="19130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28879">
          <w:marLeft w:val="0"/>
          <w:marRight w:val="0"/>
          <w:marTop w:val="0"/>
          <w:marBottom w:val="432"/>
          <w:divBdr>
            <w:top w:val="none" w:sz="0" w:space="0" w:color="auto"/>
            <w:left w:val="none" w:sz="0" w:space="0" w:color="auto"/>
            <w:bottom w:val="none" w:sz="0" w:space="0" w:color="auto"/>
            <w:right w:val="none" w:sz="0" w:space="0" w:color="auto"/>
          </w:divBdr>
          <w:divsChild>
            <w:div w:id="1320965432">
              <w:marLeft w:val="0"/>
              <w:marRight w:val="0"/>
              <w:marTop w:val="0"/>
              <w:marBottom w:val="432"/>
              <w:divBdr>
                <w:top w:val="single" w:sz="6" w:space="6" w:color="CAD0D7"/>
                <w:left w:val="single" w:sz="6" w:space="6" w:color="CAD0D7"/>
                <w:bottom w:val="single" w:sz="6" w:space="6" w:color="CAD0D7"/>
                <w:right w:val="single" w:sz="6" w:space="6" w:color="CAD0D7"/>
              </w:divBdr>
              <w:divsChild>
                <w:div w:id="1663658750">
                  <w:marLeft w:val="0"/>
                  <w:marRight w:val="0"/>
                  <w:marTop w:val="168"/>
                  <w:marBottom w:val="0"/>
                  <w:divBdr>
                    <w:top w:val="none" w:sz="0" w:space="0" w:color="auto"/>
                    <w:left w:val="none" w:sz="0" w:space="0" w:color="auto"/>
                    <w:bottom w:val="none" w:sz="0" w:space="0" w:color="auto"/>
                    <w:right w:val="none" w:sz="0" w:space="0" w:color="auto"/>
                  </w:divBdr>
                </w:div>
                <w:div w:id="735052576">
                  <w:marLeft w:val="0"/>
                  <w:marRight w:val="0"/>
                  <w:marTop w:val="168"/>
                  <w:marBottom w:val="0"/>
                  <w:divBdr>
                    <w:top w:val="none" w:sz="0" w:space="0" w:color="auto"/>
                    <w:left w:val="none" w:sz="0" w:space="0" w:color="auto"/>
                    <w:bottom w:val="none" w:sz="0" w:space="0" w:color="auto"/>
                    <w:right w:val="none" w:sz="0" w:space="0" w:color="auto"/>
                  </w:divBdr>
                </w:div>
                <w:div w:id="1542325233">
                  <w:marLeft w:val="0"/>
                  <w:marRight w:val="0"/>
                  <w:marTop w:val="168"/>
                  <w:marBottom w:val="0"/>
                  <w:divBdr>
                    <w:top w:val="none" w:sz="0" w:space="0" w:color="auto"/>
                    <w:left w:val="none" w:sz="0" w:space="0" w:color="auto"/>
                    <w:bottom w:val="none" w:sz="0" w:space="0" w:color="auto"/>
                    <w:right w:val="none" w:sz="0" w:space="0" w:color="auto"/>
                  </w:divBdr>
                </w:div>
              </w:divsChild>
            </w:div>
            <w:div w:id="1042442948">
              <w:marLeft w:val="2040"/>
              <w:marRight w:val="0"/>
              <w:marTop w:val="0"/>
              <w:marBottom w:val="0"/>
              <w:divBdr>
                <w:top w:val="none" w:sz="0" w:space="0" w:color="auto"/>
                <w:left w:val="none" w:sz="0" w:space="0" w:color="auto"/>
                <w:bottom w:val="none" w:sz="0" w:space="0" w:color="auto"/>
                <w:right w:val="none" w:sz="0" w:space="0" w:color="auto"/>
              </w:divBdr>
              <w:divsChild>
                <w:div w:id="2133010711">
                  <w:marLeft w:val="0"/>
                  <w:marRight w:val="0"/>
                  <w:marTop w:val="0"/>
                  <w:marBottom w:val="0"/>
                  <w:divBdr>
                    <w:top w:val="single" w:sz="2" w:space="0" w:color="D1EDF6"/>
                    <w:left w:val="single" w:sz="2" w:space="0" w:color="D1EDF6"/>
                    <w:bottom w:val="single" w:sz="2" w:space="0" w:color="D1EDF6"/>
                    <w:right w:val="single" w:sz="2" w:space="0" w:color="D1EDF6"/>
                  </w:divBdr>
                  <w:divsChild>
                    <w:div w:id="1791044143">
                      <w:marLeft w:val="0"/>
                      <w:marRight w:val="0"/>
                      <w:marTop w:val="0"/>
                      <w:marBottom w:val="360"/>
                      <w:divBdr>
                        <w:top w:val="none" w:sz="0" w:space="0" w:color="auto"/>
                        <w:left w:val="none" w:sz="0" w:space="0" w:color="auto"/>
                        <w:bottom w:val="none" w:sz="0" w:space="0" w:color="auto"/>
                        <w:right w:val="none" w:sz="0" w:space="0" w:color="auto"/>
                      </w:divBdr>
                    </w:div>
                    <w:div w:id="2047833923">
                      <w:marLeft w:val="0"/>
                      <w:marRight w:val="0"/>
                      <w:marTop w:val="168"/>
                      <w:marBottom w:val="72"/>
                      <w:divBdr>
                        <w:top w:val="none" w:sz="0" w:space="0" w:color="auto"/>
                        <w:left w:val="none" w:sz="0" w:space="0" w:color="auto"/>
                        <w:bottom w:val="none" w:sz="0" w:space="0" w:color="auto"/>
                        <w:right w:val="none" w:sz="0" w:space="0" w:color="auto"/>
                      </w:divBdr>
                      <w:divsChild>
                        <w:div w:id="1449425335">
                          <w:marLeft w:val="0"/>
                          <w:marRight w:val="0"/>
                          <w:marTop w:val="0"/>
                          <w:marBottom w:val="0"/>
                          <w:divBdr>
                            <w:top w:val="none" w:sz="0" w:space="0" w:color="auto"/>
                            <w:left w:val="none" w:sz="0" w:space="0" w:color="auto"/>
                            <w:bottom w:val="none" w:sz="0" w:space="0" w:color="auto"/>
                            <w:right w:val="none" w:sz="0" w:space="0" w:color="auto"/>
                          </w:divBdr>
                        </w:div>
                        <w:div w:id="1708752448">
                          <w:marLeft w:val="0"/>
                          <w:marRight w:val="0"/>
                          <w:marTop w:val="0"/>
                          <w:marBottom w:val="0"/>
                          <w:divBdr>
                            <w:top w:val="none" w:sz="0" w:space="0" w:color="auto"/>
                            <w:left w:val="none" w:sz="0" w:space="0" w:color="auto"/>
                            <w:bottom w:val="none" w:sz="0" w:space="0" w:color="auto"/>
                            <w:right w:val="none" w:sz="0" w:space="0" w:color="auto"/>
                          </w:divBdr>
                          <w:divsChild>
                            <w:div w:id="261497428">
                              <w:marLeft w:val="0"/>
                              <w:marRight w:val="0"/>
                              <w:marTop w:val="0"/>
                              <w:marBottom w:val="0"/>
                              <w:divBdr>
                                <w:top w:val="none" w:sz="0" w:space="0" w:color="auto"/>
                                <w:left w:val="none" w:sz="0" w:space="0" w:color="auto"/>
                                <w:bottom w:val="none" w:sz="0" w:space="0" w:color="auto"/>
                                <w:right w:val="none" w:sz="0" w:space="0" w:color="auto"/>
                              </w:divBdr>
                            </w:div>
                            <w:div w:id="1889682171">
                              <w:marLeft w:val="0"/>
                              <w:marRight w:val="0"/>
                              <w:marTop w:val="0"/>
                              <w:marBottom w:val="0"/>
                              <w:divBdr>
                                <w:top w:val="none" w:sz="0" w:space="0" w:color="auto"/>
                                <w:left w:val="none" w:sz="0" w:space="0" w:color="auto"/>
                                <w:bottom w:val="none" w:sz="0" w:space="0" w:color="auto"/>
                                <w:right w:val="none" w:sz="0" w:space="0" w:color="auto"/>
                              </w:divBdr>
                            </w:div>
                            <w:div w:id="1175801329">
                              <w:marLeft w:val="0"/>
                              <w:marRight w:val="0"/>
                              <w:marTop w:val="0"/>
                              <w:marBottom w:val="0"/>
                              <w:divBdr>
                                <w:top w:val="none" w:sz="0" w:space="0" w:color="auto"/>
                                <w:left w:val="none" w:sz="0" w:space="0" w:color="auto"/>
                                <w:bottom w:val="none" w:sz="0" w:space="0" w:color="auto"/>
                                <w:right w:val="none" w:sz="0" w:space="0" w:color="auto"/>
                              </w:divBdr>
                            </w:div>
                            <w:div w:id="11050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54935">
                  <w:marLeft w:val="0"/>
                  <w:marRight w:val="0"/>
                  <w:marTop w:val="0"/>
                  <w:marBottom w:val="0"/>
                  <w:divBdr>
                    <w:top w:val="single" w:sz="2" w:space="0" w:color="FBE8CD"/>
                    <w:left w:val="single" w:sz="2" w:space="0" w:color="FBE8CD"/>
                    <w:bottom w:val="single" w:sz="2" w:space="0" w:color="FBE8CD"/>
                    <w:right w:val="single" w:sz="2" w:space="0" w:color="FBE8CD"/>
                  </w:divBdr>
                  <w:divsChild>
                    <w:div w:id="1345395992">
                      <w:marLeft w:val="0"/>
                      <w:marRight w:val="0"/>
                      <w:marTop w:val="0"/>
                      <w:marBottom w:val="120"/>
                      <w:divBdr>
                        <w:top w:val="none" w:sz="0" w:space="0" w:color="auto"/>
                        <w:left w:val="none" w:sz="0" w:space="0" w:color="auto"/>
                        <w:bottom w:val="none" w:sz="0" w:space="0" w:color="auto"/>
                        <w:right w:val="none" w:sz="0" w:space="0" w:color="auto"/>
                      </w:divBdr>
                      <w:divsChild>
                        <w:div w:id="1636136568">
                          <w:marLeft w:val="0"/>
                          <w:marRight w:val="0"/>
                          <w:marTop w:val="0"/>
                          <w:marBottom w:val="120"/>
                          <w:divBdr>
                            <w:top w:val="none" w:sz="0" w:space="0" w:color="auto"/>
                            <w:left w:val="none" w:sz="0" w:space="0" w:color="auto"/>
                            <w:bottom w:val="none" w:sz="0" w:space="0" w:color="auto"/>
                            <w:right w:val="none" w:sz="0" w:space="0" w:color="auto"/>
                          </w:divBdr>
                        </w:div>
                        <w:div w:id="2070492975">
                          <w:marLeft w:val="0"/>
                          <w:marRight w:val="0"/>
                          <w:marTop w:val="0"/>
                          <w:marBottom w:val="120"/>
                          <w:divBdr>
                            <w:top w:val="none" w:sz="0" w:space="0" w:color="auto"/>
                            <w:left w:val="none" w:sz="0" w:space="0" w:color="auto"/>
                            <w:bottom w:val="none" w:sz="0" w:space="0" w:color="auto"/>
                            <w:right w:val="none" w:sz="0" w:space="0" w:color="auto"/>
                          </w:divBdr>
                        </w:div>
                        <w:div w:id="5462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13472">
          <w:marLeft w:val="0"/>
          <w:marRight w:val="0"/>
          <w:marTop w:val="0"/>
          <w:marBottom w:val="432"/>
          <w:divBdr>
            <w:top w:val="none" w:sz="0" w:space="0" w:color="auto"/>
            <w:left w:val="none" w:sz="0" w:space="0" w:color="auto"/>
            <w:bottom w:val="none" w:sz="0" w:space="0" w:color="auto"/>
            <w:right w:val="none" w:sz="0" w:space="0" w:color="auto"/>
          </w:divBdr>
          <w:divsChild>
            <w:div w:id="1427926238">
              <w:marLeft w:val="0"/>
              <w:marRight w:val="0"/>
              <w:marTop w:val="0"/>
              <w:marBottom w:val="432"/>
              <w:divBdr>
                <w:top w:val="single" w:sz="6" w:space="6" w:color="CAD0D7"/>
                <w:left w:val="single" w:sz="6" w:space="6" w:color="CAD0D7"/>
                <w:bottom w:val="single" w:sz="6" w:space="6" w:color="CAD0D7"/>
                <w:right w:val="single" w:sz="6" w:space="6" w:color="CAD0D7"/>
              </w:divBdr>
              <w:divsChild>
                <w:div w:id="229660764">
                  <w:marLeft w:val="0"/>
                  <w:marRight w:val="0"/>
                  <w:marTop w:val="168"/>
                  <w:marBottom w:val="0"/>
                  <w:divBdr>
                    <w:top w:val="none" w:sz="0" w:space="0" w:color="auto"/>
                    <w:left w:val="none" w:sz="0" w:space="0" w:color="auto"/>
                    <w:bottom w:val="none" w:sz="0" w:space="0" w:color="auto"/>
                    <w:right w:val="none" w:sz="0" w:space="0" w:color="auto"/>
                  </w:divBdr>
                </w:div>
                <w:div w:id="1954507333">
                  <w:marLeft w:val="0"/>
                  <w:marRight w:val="0"/>
                  <w:marTop w:val="168"/>
                  <w:marBottom w:val="0"/>
                  <w:divBdr>
                    <w:top w:val="none" w:sz="0" w:space="0" w:color="auto"/>
                    <w:left w:val="none" w:sz="0" w:space="0" w:color="auto"/>
                    <w:bottom w:val="none" w:sz="0" w:space="0" w:color="auto"/>
                    <w:right w:val="none" w:sz="0" w:space="0" w:color="auto"/>
                  </w:divBdr>
                </w:div>
                <w:div w:id="66614162">
                  <w:marLeft w:val="0"/>
                  <w:marRight w:val="0"/>
                  <w:marTop w:val="168"/>
                  <w:marBottom w:val="0"/>
                  <w:divBdr>
                    <w:top w:val="none" w:sz="0" w:space="0" w:color="auto"/>
                    <w:left w:val="none" w:sz="0" w:space="0" w:color="auto"/>
                    <w:bottom w:val="none" w:sz="0" w:space="0" w:color="auto"/>
                    <w:right w:val="none" w:sz="0" w:space="0" w:color="auto"/>
                  </w:divBdr>
                </w:div>
              </w:divsChild>
            </w:div>
            <w:div w:id="2137214576">
              <w:marLeft w:val="2040"/>
              <w:marRight w:val="0"/>
              <w:marTop w:val="0"/>
              <w:marBottom w:val="0"/>
              <w:divBdr>
                <w:top w:val="none" w:sz="0" w:space="0" w:color="auto"/>
                <w:left w:val="none" w:sz="0" w:space="0" w:color="auto"/>
                <w:bottom w:val="none" w:sz="0" w:space="0" w:color="auto"/>
                <w:right w:val="none" w:sz="0" w:space="0" w:color="auto"/>
              </w:divBdr>
              <w:divsChild>
                <w:div w:id="376127105">
                  <w:marLeft w:val="0"/>
                  <w:marRight w:val="0"/>
                  <w:marTop w:val="0"/>
                  <w:marBottom w:val="0"/>
                  <w:divBdr>
                    <w:top w:val="single" w:sz="2" w:space="0" w:color="D1EDF6"/>
                    <w:left w:val="single" w:sz="2" w:space="0" w:color="D1EDF6"/>
                    <w:bottom w:val="single" w:sz="2" w:space="0" w:color="D1EDF6"/>
                    <w:right w:val="single" w:sz="2" w:space="0" w:color="D1EDF6"/>
                  </w:divBdr>
                  <w:divsChild>
                    <w:div w:id="804665365">
                      <w:marLeft w:val="0"/>
                      <w:marRight w:val="0"/>
                      <w:marTop w:val="0"/>
                      <w:marBottom w:val="360"/>
                      <w:divBdr>
                        <w:top w:val="none" w:sz="0" w:space="0" w:color="auto"/>
                        <w:left w:val="none" w:sz="0" w:space="0" w:color="auto"/>
                        <w:bottom w:val="none" w:sz="0" w:space="0" w:color="auto"/>
                        <w:right w:val="none" w:sz="0" w:space="0" w:color="auto"/>
                      </w:divBdr>
                    </w:div>
                    <w:div w:id="608467190">
                      <w:marLeft w:val="0"/>
                      <w:marRight w:val="0"/>
                      <w:marTop w:val="168"/>
                      <w:marBottom w:val="72"/>
                      <w:divBdr>
                        <w:top w:val="none" w:sz="0" w:space="0" w:color="auto"/>
                        <w:left w:val="none" w:sz="0" w:space="0" w:color="auto"/>
                        <w:bottom w:val="none" w:sz="0" w:space="0" w:color="auto"/>
                        <w:right w:val="none" w:sz="0" w:space="0" w:color="auto"/>
                      </w:divBdr>
                      <w:divsChild>
                        <w:div w:id="247160446">
                          <w:marLeft w:val="0"/>
                          <w:marRight w:val="0"/>
                          <w:marTop w:val="0"/>
                          <w:marBottom w:val="0"/>
                          <w:divBdr>
                            <w:top w:val="none" w:sz="0" w:space="0" w:color="auto"/>
                            <w:left w:val="none" w:sz="0" w:space="0" w:color="auto"/>
                            <w:bottom w:val="none" w:sz="0" w:space="0" w:color="auto"/>
                            <w:right w:val="none" w:sz="0" w:space="0" w:color="auto"/>
                          </w:divBdr>
                        </w:div>
                        <w:div w:id="320083667">
                          <w:marLeft w:val="0"/>
                          <w:marRight w:val="0"/>
                          <w:marTop w:val="0"/>
                          <w:marBottom w:val="0"/>
                          <w:divBdr>
                            <w:top w:val="none" w:sz="0" w:space="0" w:color="auto"/>
                            <w:left w:val="none" w:sz="0" w:space="0" w:color="auto"/>
                            <w:bottom w:val="none" w:sz="0" w:space="0" w:color="auto"/>
                            <w:right w:val="none" w:sz="0" w:space="0" w:color="auto"/>
                          </w:divBdr>
                          <w:divsChild>
                            <w:div w:id="951322069">
                              <w:marLeft w:val="0"/>
                              <w:marRight w:val="0"/>
                              <w:marTop w:val="0"/>
                              <w:marBottom w:val="0"/>
                              <w:divBdr>
                                <w:top w:val="none" w:sz="0" w:space="0" w:color="auto"/>
                                <w:left w:val="none" w:sz="0" w:space="0" w:color="auto"/>
                                <w:bottom w:val="none" w:sz="0" w:space="0" w:color="auto"/>
                                <w:right w:val="none" w:sz="0" w:space="0" w:color="auto"/>
                              </w:divBdr>
                            </w:div>
                            <w:div w:id="1174491900">
                              <w:marLeft w:val="0"/>
                              <w:marRight w:val="0"/>
                              <w:marTop w:val="0"/>
                              <w:marBottom w:val="0"/>
                              <w:divBdr>
                                <w:top w:val="none" w:sz="0" w:space="0" w:color="auto"/>
                                <w:left w:val="none" w:sz="0" w:space="0" w:color="auto"/>
                                <w:bottom w:val="none" w:sz="0" w:space="0" w:color="auto"/>
                                <w:right w:val="none" w:sz="0" w:space="0" w:color="auto"/>
                              </w:divBdr>
                            </w:div>
                            <w:div w:id="554119097">
                              <w:marLeft w:val="0"/>
                              <w:marRight w:val="0"/>
                              <w:marTop w:val="0"/>
                              <w:marBottom w:val="0"/>
                              <w:divBdr>
                                <w:top w:val="none" w:sz="0" w:space="0" w:color="auto"/>
                                <w:left w:val="none" w:sz="0" w:space="0" w:color="auto"/>
                                <w:bottom w:val="none" w:sz="0" w:space="0" w:color="auto"/>
                                <w:right w:val="none" w:sz="0" w:space="0" w:color="auto"/>
                              </w:divBdr>
                            </w:div>
                            <w:div w:id="171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18798">
                  <w:marLeft w:val="0"/>
                  <w:marRight w:val="0"/>
                  <w:marTop w:val="0"/>
                  <w:marBottom w:val="0"/>
                  <w:divBdr>
                    <w:top w:val="single" w:sz="2" w:space="0" w:color="FBE8CD"/>
                    <w:left w:val="single" w:sz="2" w:space="0" w:color="FBE8CD"/>
                    <w:bottom w:val="single" w:sz="2" w:space="0" w:color="FBE8CD"/>
                    <w:right w:val="single" w:sz="2" w:space="0" w:color="FBE8CD"/>
                  </w:divBdr>
                  <w:divsChild>
                    <w:div w:id="1304968439">
                      <w:marLeft w:val="0"/>
                      <w:marRight w:val="0"/>
                      <w:marTop w:val="0"/>
                      <w:marBottom w:val="120"/>
                      <w:divBdr>
                        <w:top w:val="none" w:sz="0" w:space="0" w:color="auto"/>
                        <w:left w:val="none" w:sz="0" w:space="0" w:color="auto"/>
                        <w:bottom w:val="none" w:sz="0" w:space="0" w:color="auto"/>
                        <w:right w:val="none" w:sz="0" w:space="0" w:color="auto"/>
                      </w:divBdr>
                      <w:divsChild>
                        <w:div w:id="2025280622">
                          <w:marLeft w:val="0"/>
                          <w:marRight w:val="0"/>
                          <w:marTop w:val="0"/>
                          <w:marBottom w:val="120"/>
                          <w:divBdr>
                            <w:top w:val="none" w:sz="0" w:space="0" w:color="auto"/>
                            <w:left w:val="none" w:sz="0" w:space="0" w:color="auto"/>
                            <w:bottom w:val="none" w:sz="0" w:space="0" w:color="auto"/>
                            <w:right w:val="none" w:sz="0" w:space="0" w:color="auto"/>
                          </w:divBdr>
                        </w:div>
                        <w:div w:id="658651326">
                          <w:marLeft w:val="0"/>
                          <w:marRight w:val="0"/>
                          <w:marTop w:val="0"/>
                          <w:marBottom w:val="120"/>
                          <w:divBdr>
                            <w:top w:val="none" w:sz="0" w:space="0" w:color="auto"/>
                            <w:left w:val="none" w:sz="0" w:space="0" w:color="auto"/>
                            <w:bottom w:val="none" w:sz="0" w:space="0" w:color="auto"/>
                            <w:right w:val="none" w:sz="0" w:space="0" w:color="auto"/>
                          </w:divBdr>
                        </w:div>
                        <w:div w:id="19453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697932">
          <w:marLeft w:val="0"/>
          <w:marRight w:val="0"/>
          <w:marTop w:val="0"/>
          <w:marBottom w:val="432"/>
          <w:divBdr>
            <w:top w:val="none" w:sz="0" w:space="0" w:color="auto"/>
            <w:left w:val="none" w:sz="0" w:space="0" w:color="auto"/>
            <w:bottom w:val="none" w:sz="0" w:space="0" w:color="auto"/>
            <w:right w:val="none" w:sz="0" w:space="0" w:color="auto"/>
          </w:divBdr>
          <w:divsChild>
            <w:div w:id="1364213979">
              <w:marLeft w:val="0"/>
              <w:marRight w:val="0"/>
              <w:marTop w:val="0"/>
              <w:marBottom w:val="432"/>
              <w:divBdr>
                <w:top w:val="single" w:sz="6" w:space="6" w:color="CAD0D7"/>
                <w:left w:val="single" w:sz="6" w:space="6" w:color="CAD0D7"/>
                <w:bottom w:val="single" w:sz="6" w:space="6" w:color="CAD0D7"/>
                <w:right w:val="single" w:sz="6" w:space="6" w:color="CAD0D7"/>
              </w:divBdr>
              <w:divsChild>
                <w:div w:id="1918130873">
                  <w:marLeft w:val="0"/>
                  <w:marRight w:val="0"/>
                  <w:marTop w:val="168"/>
                  <w:marBottom w:val="0"/>
                  <w:divBdr>
                    <w:top w:val="none" w:sz="0" w:space="0" w:color="auto"/>
                    <w:left w:val="none" w:sz="0" w:space="0" w:color="auto"/>
                    <w:bottom w:val="none" w:sz="0" w:space="0" w:color="auto"/>
                    <w:right w:val="none" w:sz="0" w:space="0" w:color="auto"/>
                  </w:divBdr>
                </w:div>
                <w:div w:id="553128203">
                  <w:marLeft w:val="0"/>
                  <w:marRight w:val="0"/>
                  <w:marTop w:val="168"/>
                  <w:marBottom w:val="0"/>
                  <w:divBdr>
                    <w:top w:val="none" w:sz="0" w:space="0" w:color="auto"/>
                    <w:left w:val="none" w:sz="0" w:space="0" w:color="auto"/>
                    <w:bottom w:val="none" w:sz="0" w:space="0" w:color="auto"/>
                    <w:right w:val="none" w:sz="0" w:space="0" w:color="auto"/>
                  </w:divBdr>
                </w:div>
                <w:div w:id="1705864652">
                  <w:marLeft w:val="0"/>
                  <w:marRight w:val="0"/>
                  <w:marTop w:val="168"/>
                  <w:marBottom w:val="0"/>
                  <w:divBdr>
                    <w:top w:val="none" w:sz="0" w:space="0" w:color="auto"/>
                    <w:left w:val="none" w:sz="0" w:space="0" w:color="auto"/>
                    <w:bottom w:val="none" w:sz="0" w:space="0" w:color="auto"/>
                    <w:right w:val="none" w:sz="0" w:space="0" w:color="auto"/>
                  </w:divBdr>
                </w:div>
              </w:divsChild>
            </w:div>
            <w:div w:id="127211189">
              <w:marLeft w:val="2040"/>
              <w:marRight w:val="0"/>
              <w:marTop w:val="0"/>
              <w:marBottom w:val="0"/>
              <w:divBdr>
                <w:top w:val="none" w:sz="0" w:space="0" w:color="auto"/>
                <w:left w:val="none" w:sz="0" w:space="0" w:color="auto"/>
                <w:bottom w:val="none" w:sz="0" w:space="0" w:color="auto"/>
                <w:right w:val="none" w:sz="0" w:space="0" w:color="auto"/>
              </w:divBdr>
              <w:divsChild>
                <w:div w:id="519204270">
                  <w:marLeft w:val="0"/>
                  <w:marRight w:val="0"/>
                  <w:marTop w:val="0"/>
                  <w:marBottom w:val="0"/>
                  <w:divBdr>
                    <w:top w:val="single" w:sz="2" w:space="0" w:color="D1EDF6"/>
                    <w:left w:val="single" w:sz="2" w:space="0" w:color="D1EDF6"/>
                    <w:bottom w:val="single" w:sz="2" w:space="0" w:color="D1EDF6"/>
                    <w:right w:val="single" w:sz="2" w:space="0" w:color="D1EDF6"/>
                  </w:divBdr>
                  <w:divsChild>
                    <w:div w:id="882644142">
                      <w:marLeft w:val="0"/>
                      <w:marRight w:val="0"/>
                      <w:marTop w:val="0"/>
                      <w:marBottom w:val="360"/>
                      <w:divBdr>
                        <w:top w:val="none" w:sz="0" w:space="0" w:color="auto"/>
                        <w:left w:val="none" w:sz="0" w:space="0" w:color="auto"/>
                        <w:bottom w:val="none" w:sz="0" w:space="0" w:color="auto"/>
                        <w:right w:val="none" w:sz="0" w:space="0" w:color="auto"/>
                      </w:divBdr>
                    </w:div>
                    <w:div w:id="1736321821">
                      <w:marLeft w:val="0"/>
                      <w:marRight w:val="0"/>
                      <w:marTop w:val="168"/>
                      <w:marBottom w:val="72"/>
                      <w:divBdr>
                        <w:top w:val="none" w:sz="0" w:space="0" w:color="auto"/>
                        <w:left w:val="none" w:sz="0" w:space="0" w:color="auto"/>
                        <w:bottom w:val="none" w:sz="0" w:space="0" w:color="auto"/>
                        <w:right w:val="none" w:sz="0" w:space="0" w:color="auto"/>
                      </w:divBdr>
                      <w:divsChild>
                        <w:div w:id="1606038141">
                          <w:marLeft w:val="0"/>
                          <w:marRight w:val="0"/>
                          <w:marTop w:val="0"/>
                          <w:marBottom w:val="0"/>
                          <w:divBdr>
                            <w:top w:val="none" w:sz="0" w:space="0" w:color="auto"/>
                            <w:left w:val="none" w:sz="0" w:space="0" w:color="auto"/>
                            <w:bottom w:val="none" w:sz="0" w:space="0" w:color="auto"/>
                            <w:right w:val="none" w:sz="0" w:space="0" w:color="auto"/>
                          </w:divBdr>
                        </w:div>
                        <w:div w:id="293633903">
                          <w:marLeft w:val="0"/>
                          <w:marRight w:val="0"/>
                          <w:marTop w:val="0"/>
                          <w:marBottom w:val="0"/>
                          <w:divBdr>
                            <w:top w:val="none" w:sz="0" w:space="0" w:color="auto"/>
                            <w:left w:val="none" w:sz="0" w:space="0" w:color="auto"/>
                            <w:bottom w:val="none" w:sz="0" w:space="0" w:color="auto"/>
                            <w:right w:val="none" w:sz="0" w:space="0" w:color="auto"/>
                          </w:divBdr>
                          <w:divsChild>
                            <w:div w:id="2127574405">
                              <w:marLeft w:val="0"/>
                              <w:marRight w:val="0"/>
                              <w:marTop w:val="0"/>
                              <w:marBottom w:val="0"/>
                              <w:divBdr>
                                <w:top w:val="none" w:sz="0" w:space="0" w:color="auto"/>
                                <w:left w:val="none" w:sz="0" w:space="0" w:color="auto"/>
                                <w:bottom w:val="none" w:sz="0" w:space="0" w:color="auto"/>
                                <w:right w:val="none" w:sz="0" w:space="0" w:color="auto"/>
                              </w:divBdr>
                            </w:div>
                            <w:div w:id="1098021185">
                              <w:marLeft w:val="0"/>
                              <w:marRight w:val="0"/>
                              <w:marTop w:val="0"/>
                              <w:marBottom w:val="0"/>
                              <w:divBdr>
                                <w:top w:val="none" w:sz="0" w:space="0" w:color="auto"/>
                                <w:left w:val="none" w:sz="0" w:space="0" w:color="auto"/>
                                <w:bottom w:val="none" w:sz="0" w:space="0" w:color="auto"/>
                                <w:right w:val="none" w:sz="0" w:space="0" w:color="auto"/>
                              </w:divBdr>
                            </w:div>
                            <w:div w:id="1345474121">
                              <w:marLeft w:val="0"/>
                              <w:marRight w:val="0"/>
                              <w:marTop w:val="0"/>
                              <w:marBottom w:val="0"/>
                              <w:divBdr>
                                <w:top w:val="none" w:sz="0" w:space="0" w:color="auto"/>
                                <w:left w:val="none" w:sz="0" w:space="0" w:color="auto"/>
                                <w:bottom w:val="none" w:sz="0" w:space="0" w:color="auto"/>
                                <w:right w:val="none" w:sz="0" w:space="0" w:color="auto"/>
                              </w:divBdr>
                            </w:div>
                            <w:div w:id="195887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3568">
                  <w:marLeft w:val="0"/>
                  <w:marRight w:val="0"/>
                  <w:marTop w:val="0"/>
                  <w:marBottom w:val="0"/>
                  <w:divBdr>
                    <w:top w:val="single" w:sz="2" w:space="0" w:color="FBE8CD"/>
                    <w:left w:val="single" w:sz="2" w:space="0" w:color="FBE8CD"/>
                    <w:bottom w:val="single" w:sz="2" w:space="0" w:color="FBE8CD"/>
                    <w:right w:val="single" w:sz="2" w:space="0" w:color="FBE8CD"/>
                  </w:divBdr>
                  <w:divsChild>
                    <w:div w:id="1621842367">
                      <w:marLeft w:val="0"/>
                      <w:marRight w:val="0"/>
                      <w:marTop w:val="0"/>
                      <w:marBottom w:val="120"/>
                      <w:divBdr>
                        <w:top w:val="none" w:sz="0" w:space="0" w:color="auto"/>
                        <w:left w:val="none" w:sz="0" w:space="0" w:color="auto"/>
                        <w:bottom w:val="none" w:sz="0" w:space="0" w:color="auto"/>
                        <w:right w:val="none" w:sz="0" w:space="0" w:color="auto"/>
                      </w:divBdr>
                      <w:divsChild>
                        <w:div w:id="1425220633">
                          <w:marLeft w:val="0"/>
                          <w:marRight w:val="0"/>
                          <w:marTop w:val="0"/>
                          <w:marBottom w:val="120"/>
                          <w:divBdr>
                            <w:top w:val="none" w:sz="0" w:space="0" w:color="auto"/>
                            <w:left w:val="none" w:sz="0" w:space="0" w:color="auto"/>
                            <w:bottom w:val="none" w:sz="0" w:space="0" w:color="auto"/>
                            <w:right w:val="none" w:sz="0" w:space="0" w:color="auto"/>
                          </w:divBdr>
                        </w:div>
                        <w:div w:id="1780679659">
                          <w:marLeft w:val="0"/>
                          <w:marRight w:val="0"/>
                          <w:marTop w:val="0"/>
                          <w:marBottom w:val="120"/>
                          <w:divBdr>
                            <w:top w:val="none" w:sz="0" w:space="0" w:color="auto"/>
                            <w:left w:val="none" w:sz="0" w:space="0" w:color="auto"/>
                            <w:bottom w:val="none" w:sz="0" w:space="0" w:color="auto"/>
                            <w:right w:val="none" w:sz="0" w:space="0" w:color="auto"/>
                          </w:divBdr>
                        </w:div>
                        <w:div w:id="15270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471134">
          <w:marLeft w:val="0"/>
          <w:marRight w:val="0"/>
          <w:marTop w:val="0"/>
          <w:marBottom w:val="432"/>
          <w:divBdr>
            <w:top w:val="none" w:sz="0" w:space="0" w:color="auto"/>
            <w:left w:val="none" w:sz="0" w:space="0" w:color="auto"/>
            <w:bottom w:val="none" w:sz="0" w:space="0" w:color="auto"/>
            <w:right w:val="none" w:sz="0" w:space="0" w:color="auto"/>
          </w:divBdr>
          <w:divsChild>
            <w:div w:id="1548764493">
              <w:marLeft w:val="0"/>
              <w:marRight w:val="0"/>
              <w:marTop w:val="0"/>
              <w:marBottom w:val="432"/>
              <w:divBdr>
                <w:top w:val="single" w:sz="6" w:space="6" w:color="CAD0D7"/>
                <w:left w:val="single" w:sz="6" w:space="6" w:color="CAD0D7"/>
                <w:bottom w:val="single" w:sz="6" w:space="6" w:color="CAD0D7"/>
                <w:right w:val="single" w:sz="6" w:space="6" w:color="CAD0D7"/>
              </w:divBdr>
              <w:divsChild>
                <w:div w:id="1544638085">
                  <w:marLeft w:val="0"/>
                  <w:marRight w:val="0"/>
                  <w:marTop w:val="168"/>
                  <w:marBottom w:val="0"/>
                  <w:divBdr>
                    <w:top w:val="none" w:sz="0" w:space="0" w:color="auto"/>
                    <w:left w:val="none" w:sz="0" w:space="0" w:color="auto"/>
                    <w:bottom w:val="none" w:sz="0" w:space="0" w:color="auto"/>
                    <w:right w:val="none" w:sz="0" w:space="0" w:color="auto"/>
                  </w:divBdr>
                </w:div>
                <w:div w:id="1783064264">
                  <w:marLeft w:val="0"/>
                  <w:marRight w:val="0"/>
                  <w:marTop w:val="168"/>
                  <w:marBottom w:val="0"/>
                  <w:divBdr>
                    <w:top w:val="none" w:sz="0" w:space="0" w:color="auto"/>
                    <w:left w:val="none" w:sz="0" w:space="0" w:color="auto"/>
                    <w:bottom w:val="none" w:sz="0" w:space="0" w:color="auto"/>
                    <w:right w:val="none" w:sz="0" w:space="0" w:color="auto"/>
                  </w:divBdr>
                </w:div>
                <w:div w:id="936214159">
                  <w:marLeft w:val="0"/>
                  <w:marRight w:val="0"/>
                  <w:marTop w:val="168"/>
                  <w:marBottom w:val="0"/>
                  <w:divBdr>
                    <w:top w:val="none" w:sz="0" w:space="0" w:color="auto"/>
                    <w:left w:val="none" w:sz="0" w:space="0" w:color="auto"/>
                    <w:bottom w:val="none" w:sz="0" w:space="0" w:color="auto"/>
                    <w:right w:val="none" w:sz="0" w:space="0" w:color="auto"/>
                  </w:divBdr>
                </w:div>
              </w:divsChild>
            </w:div>
            <w:div w:id="1883446548">
              <w:marLeft w:val="2040"/>
              <w:marRight w:val="0"/>
              <w:marTop w:val="0"/>
              <w:marBottom w:val="0"/>
              <w:divBdr>
                <w:top w:val="none" w:sz="0" w:space="0" w:color="auto"/>
                <w:left w:val="none" w:sz="0" w:space="0" w:color="auto"/>
                <w:bottom w:val="none" w:sz="0" w:space="0" w:color="auto"/>
                <w:right w:val="none" w:sz="0" w:space="0" w:color="auto"/>
              </w:divBdr>
              <w:divsChild>
                <w:div w:id="378626526">
                  <w:marLeft w:val="0"/>
                  <w:marRight w:val="0"/>
                  <w:marTop w:val="0"/>
                  <w:marBottom w:val="0"/>
                  <w:divBdr>
                    <w:top w:val="single" w:sz="2" w:space="0" w:color="D1EDF6"/>
                    <w:left w:val="single" w:sz="2" w:space="0" w:color="D1EDF6"/>
                    <w:bottom w:val="single" w:sz="2" w:space="0" w:color="D1EDF6"/>
                    <w:right w:val="single" w:sz="2" w:space="0" w:color="D1EDF6"/>
                  </w:divBdr>
                  <w:divsChild>
                    <w:div w:id="1139952662">
                      <w:marLeft w:val="0"/>
                      <w:marRight w:val="0"/>
                      <w:marTop w:val="0"/>
                      <w:marBottom w:val="360"/>
                      <w:divBdr>
                        <w:top w:val="none" w:sz="0" w:space="0" w:color="auto"/>
                        <w:left w:val="none" w:sz="0" w:space="0" w:color="auto"/>
                        <w:bottom w:val="none" w:sz="0" w:space="0" w:color="auto"/>
                        <w:right w:val="none" w:sz="0" w:space="0" w:color="auto"/>
                      </w:divBdr>
                    </w:div>
                    <w:div w:id="2065180669">
                      <w:marLeft w:val="0"/>
                      <w:marRight w:val="0"/>
                      <w:marTop w:val="168"/>
                      <w:marBottom w:val="72"/>
                      <w:divBdr>
                        <w:top w:val="none" w:sz="0" w:space="0" w:color="auto"/>
                        <w:left w:val="none" w:sz="0" w:space="0" w:color="auto"/>
                        <w:bottom w:val="none" w:sz="0" w:space="0" w:color="auto"/>
                        <w:right w:val="none" w:sz="0" w:space="0" w:color="auto"/>
                      </w:divBdr>
                      <w:divsChild>
                        <w:div w:id="2066755936">
                          <w:marLeft w:val="0"/>
                          <w:marRight w:val="0"/>
                          <w:marTop w:val="0"/>
                          <w:marBottom w:val="0"/>
                          <w:divBdr>
                            <w:top w:val="none" w:sz="0" w:space="0" w:color="auto"/>
                            <w:left w:val="none" w:sz="0" w:space="0" w:color="auto"/>
                            <w:bottom w:val="none" w:sz="0" w:space="0" w:color="auto"/>
                            <w:right w:val="none" w:sz="0" w:space="0" w:color="auto"/>
                          </w:divBdr>
                        </w:div>
                        <w:div w:id="895162072">
                          <w:marLeft w:val="0"/>
                          <w:marRight w:val="0"/>
                          <w:marTop w:val="0"/>
                          <w:marBottom w:val="0"/>
                          <w:divBdr>
                            <w:top w:val="none" w:sz="0" w:space="0" w:color="auto"/>
                            <w:left w:val="none" w:sz="0" w:space="0" w:color="auto"/>
                            <w:bottom w:val="none" w:sz="0" w:space="0" w:color="auto"/>
                            <w:right w:val="none" w:sz="0" w:space="0" w:color="auto"/>
                          </w:divBdr>
                          <w:divsChild>
                            <w:div w:id="961034485">
                              <w:marLeft w:val="0"/>
                              <w:marRight w:val="0"/>
                              <w:marTop w:val="0"/>
                              <w:marBottom w:val="0"/>
                              <w:divBdr>
                                <w:top w:val="none" w:sz="0" w:space="0" w:color="auto"/>
                                <w:left w:val="none" w:sz="0" w:space="0" w:color="auto"/>
                                <w:bottom w:val="none" w:sz="0" w:space="0" w:color="auto"/>
                                <w:right w:val="none" w:sz="0" w:space="0" w:color="auto"/>
                              </w:divBdr>
                            </w:div>
                            <w:div w:id="416100628">
                              <w:marLeft w:val="0"/>
                              <w:marRight w:val="0"/>
                              <w:marTop w:val="0"/>
                              <w:marBottom w:val="0"/>
                              <w:divBdr>
                                <w:top w:val="none" w:sz="0" w:space="0" w:color="auto"/>
                                <w:left w:val="none" w:sz="0" w:space="0" w:color="auto"/>
                                <w:bottom w:val="none" w:sz="0" w:space="0" w:color="auto"/>
                                <w:right w:val="none" w:sz="0" w:space="0" w:color="auto"/>
                              </w:divBdr>
                            </w:div>
                            <w:div w:id="1343705037">
                              <w:marLeft w:val="0"/>
                              <w:marRight w:val="0"/>
                              <w:marTop w:val="0"/>
                              <w:marBottom w:val="0"/>
                              <w:divBdr>
                                <w:top w:val="none" w:sz="0" w:space="0" w:color="auto"/>
                                <w:left w:val="none" w:sz="0" w:space="0" w:color="auto"/>
                                <w:bottom w:val="none" w:sz="0" w:space="0" w:color="auto"/>
                                <w:right w:val="none" w:sz="0" w:space="0" w:color="auto"/>
                              </w:divBdr>
                            </w:div>
                            <w:div w:id="5043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08861">
                  <w:marLeft w:val="0"/>
                  <w:marRight w:val="0"/>
                  <w:marTop w:val="0"/>
                  <w:marBottom w:val="0"/>
                  <w:divBdr>
                    <w:top w:val="single" w:sz="2" w:space="0" w:color="FBE8CD"/>
                    <w:left w:val="single" w:sz="2" w:space="0" w:color="FBE8CD"/>
                    <w:bottom w:val="single" w:sz="2" w:space="0" w:color="FBE8CD"/>
                    <w:right w:val="single" w:sz="2" w:space="0" w:color="FBE8CD"/>
                  </w:divBdr>
                  <w:divsChild>
                    <w:div w:id="1444349134">
                      <w:marLeft w:val="0"/>
                      <w:marRight w:val="0"/>
                      <w:marTop w:val="0"/>
                      <w:marBottom w:val="120"/>
                      <w:divBdr>
                        <w:top w:val="none" w:sz="0" w:space="0" w:color="auto"/>
                        <w:left w:val="none" w:sz="0" w:space="0" w:color="auto"/>
                        <w:bottom w:val="none" w:sz="0" w:space="0" w:color="auto"/>
                        <w:right w:val="none" w:sz="0" w:space="0" w:color="auto"/>
                      </w:divBdr>
                      <w:divsChild>
                        <w:div w:id="753167932">
                          <w:marLeft w:val="0"/>
                          <w:marRight w:val="0"/>
                          <w:marTop w:val="0"/>
                          <w:marBottom w:val="120"/>
                          <w:divBdr>
                            <w:top w:val="none" w:sz="0" w:space="0" w:color="auto"/>
                            <w:left w:val="none" w:sz="0" w:space="0" w:color="auto"/>
                            <w:bottom w:val="none" w:sz="0" w:space="0" w:color="auto"/>
                            <w:right w:val="none" w:sz="0" w:space="0" w:color="auto"/>
                          </w:divBdr>
                        </w:div>
                        <w:div w:id="163321732">
                          <w:marLeft w:val="0"/>
                          <w:marRight w:val="0"/>
                          <w:marTop w:val="0"/>
                          <w:marBottom w:val="120"/>
                          <w:divBdr>
                            <w:top w:val="none" w:sz="0" w:space="0" w:color="auto"/>
                            <w:left w:val="none" w:sz="0" w:space="0" w:color="auto"/>
                            <w:bottom w:val="none" w:sz="0" w:space="0" w:color="auto"/>
                            <w:right w:val="none" w:sz="0" w:space="0" w:color="auto"/>
                          </w:divBdr>
                        </w:div>
                        <w:div w:id="8397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66137">
          <w:marLeft w:val="0"/>
          <w:marRight w:val="0"/>
          <w:marTop w:val="0"/>
          <w:marBottom w:val="432"/>
          <w:divBdr>
            <w:top w:val="none" w:sz="0" w:space="0" w:color="auto"/>
            <w:left w:val="none" w:sz="0" w:space="0" w:color="auto"/>
            <w:bottom w:val="none" w:sz="0" w:space="0" w:color="auto"/>
            <w:right w:val="none" w:sz="0" w:space="0" w:color="auto"/>
          </w:divBdr>
          <w:divsChild>
            <w:div w:id="2145461308">
              <w:marLeft w:val="0"/>
              <w:marRight w:val="0"/>
              <w:marTop w:val="0"/>
              <w:marBottom w:val="432"/>
              <w:divBdr>
                <w:top w:val="single" w:sz="6" w:space="6" w:color="CAD0D7"/>
                <w:left w:val="single" w:sz="6" w:space="6" w:color="CAD0D7"/>
                <w:bottom w:val="single" w:sz="6" w:space="6" w:color="CAD0D7"/>
                <w:right w:val="single" w:sz="6" w:space="6" w:color="CAD0D7"/>
              </w:divBdr>
              <w:divsChild>
                <w:div w:id="1569682054">
                  <w:marLeft w:val="0"/>
                  <w:marRight w:val="0"/>
                  <w:marTop w:val="168"/>
                  <w:marBottom w:val="0"/>
                  <w:divBdr>
                    <w:top w:val="none" w:sz="0" w:space="0" w:color="auto"/>
                    <w:left w:val="none" w:sz="0" w:space="0" w:color="auto"/>
                    <w:bottom w:val="none" w:sz="0" w:space="0" w:color="auto"/>
                    <w:right w:val="none" w:sz="0" w:space="0" w:color="auto"/>
                  </w:divBdr>
                </w:div>
                <w:div w:id="537007102">
                  <w:marLeft w:val="0"/>
                  <w:marRight w:val="0"/>
                  <w:marTop w:val="168"/>
                  <w:marBottom w:val="0"/>
                  <w:divBdr>
                    <w:top w:val="none" w:sz="0" w:space="0" w:color="auto"/>
                    <w:left w:val="none" w:sz="0" w:space="0" w:color="auto"/>
                    <w:bottom w:val="none" w:sz="0" w:space="0" w:color="auto"/>
                    <w:right w:val="none" w:sz="0" w:space="0" w:color="auto"/>
                  </w:divBdr>
                </w:div>
                <w:div w:id="396974630">
                  <w:marLeft w:val="0"/>
                  <w:marRight w:val="0"/>
                  <w:marTop w:val="168"/>
                  <w:marBottom w:val="0"/>
                  <w:divBdr>
                    <w:top w:val="none" w:sz="0" w:space="0" w:color="auto"/>
                    <w:left w:val="none" w:sz="0" w:space="0" w:color="auto"/>
                    <w:bottom w:val="none" w:sz="0" w:space="0" w:color="auto"/>
                    <w:right w:val="none" w:sz="0" w:space="0" w:color="auto"/>
                  </w:divBdr>
                </w:div>
              </w:divsChild>
            </w:div>
            <w:div w:id="1312127937">
              <w:marLeft w:val="2040"/>
              <w:marRight w:val="0"/>
              <w:marTop w:val="0"/>
              <w:marBottom w:val="0"/>
              <w:divBdr>
                <w:top w:val="none" w:sz="0" w:space="0" w:color="auto"/>
                <w:left w:val="none" w:sz="0" w:space="0" w:color="auto"/>
                <w:bottom w:val="none" w:sz="0" w:space="0" w:color="auto"/>
                <w:right w:val="none" w:sz="0" w:space="0" w:color="auto"/>
              </w:divBdr>
              <w:divsChild>
                <w:div w:id="901016983">
                  <w:marLeft w:val="0"/>
                  <w:marRight w:val="0"/>
                  <w:marTop w:val="0"/>
                  <w:marBottom w:val="0"/>
                  <w:divBdr>
                    <w:top w:val="single" w:sz="2" w:space="0" w:color="D1EDF6"/>
                    <w:left w:val="single" w:sz="2" w:space="0" w:color="D1EDF6"/>
                    <w:bottom w:val="single" w:sz="2" w:space="0" w:color="D1EDF6"/>
                    <w:right w:val="single" w:sz="2" w:space="0" w:color="D1EDF6"/>
                  </w:divBdr>
                  <w:divsChild>
                    <w:div w:id="712189866">
                      <w:marLeft w:val="0"/>
                      <w:marRight w:val="0"/>
                      <w:marTop w:val="0"/>
                      <w:marBottom w:val="360"/>
                      <w:divBdr>
                        <w:top w:val="none" w:sz="0" w:space="0" w:color="auto"/>
                        <w:left w:val="none" w:sz="0" w:space="0" w:color="auto"/>
                        <w:bottom w:val="none" w:sz="0" w:space="0" w:color="auto"/>
                        <w:right w:val="none" w:sz="0" w:space="0" w:color="auto"/>
                      </w:divBdr>
                    </w:div>
                    <w:div w:id="1873684414">
                      <w:marLeft w:val="0"/>
                      <w:marRight w:val="0"/>
                      <w:marTop w:val="168"/>
                      <w:marBottom w:val="72"/>
                      <w:divBdr>
                        <w:top w:val="none" w:sz="0" w:space="0" w:color="auto"/>
                        <w:left w:val="none" w:sz="0" w:space="0" w:color="auto"/>
                        <w:bottom w:val="none" w:sz="0" w:space="0" w:color="auto"/>
                        <w:right w:val="none" w:sz="0" w:space="0" w:color="auto"/>
                      </w:divBdr>
                      <w:divsChild>
                        <w:div w:id="1042485007">
                          <w:marLeft w:val="0"/>
                          <w:marRight w:val="0"/>
                          <w:marTop w:val="0"/>
                          <w:marBottom w:val="0"/>
                          <w:divBdr>
                            <w:top w:val="none" w:sz="0" w:space="0" w:color="auto"/>
                            <w:left w:val="none" w:sz="0" w:space="0" w:color="auto"/>
                            <w:bottom w:val="none" w:sz="0" w:space="0" w:color="auto"/>
                            <w:right w:val="none" w:sz="0" w:space="0" w:color="auto"/>
                          </w:divBdr>
                        </w:div>
                        <w:div w:id="1554653769">
                          <w:marLeft w:val="0"/>
                          <w:marRight w:val="0"/>
                          <w:marTop w:val="0"/>
                          <w:marBottom w:val="0"/>
                          <w:divBdr>
                            <w:top w:val="none" w:sz="0" w:space="0" w:color="auto"/>
                            <w:left w:val="none" w:sz="0" w:space="0" w:color="auto"/>
                            <w:bottom w:val="none" w:sz="0" w:space="0" w:color="auto"/>
                            <w:right w:val="none" w:sz="0" w:space="0" w:color="auto"/>
                          </w:divBdr>
                          <w:divsChild>
                            <w:div w:id="792557459">
                              <w:marLeft w:val="0"/>
                              <w:marRight w:val="0"/>
                              <w:marTop w:val="0"/>
                              <w:marBottom w:val="0"/>
                              <w:divBdr>
                                <w:top w:val="none" w:sz="0" w:space="0" w:color="auto"/>
                                <w:left w:val="none" w:sz="0" w:space="0" w:color="auto"/>
                                <w:bottom w:val="none" w:sz="0" w:space="0" w:color="auto"/>
                                <w:right w:val="none" w:sz="0" w:space="0" w:color="auto"/>
                              </w:divBdr>
                            </w:div>
                            <w:div w:id="1546984135">
                              <w:marLeft w:val="0"/>
                              <w:marRight w:val="0"/>
                              <w:marTop w:val="0"/>
                              <w:marBottom w:val="0"/>
                              <w:divBdr>
                                <w:top w:val="none" w:sz="0" w:space="0" w:color="auto"/>
                                <w:left w:val="none" w:sz="0" w:space="0" w:color="auto"/>
                                <w:bottom w:val="none" w:sz="0" w:space="0" w:color="auto"/>
                                <w:right w:val="none" w:sz="0" w:space="0" w:color="auto"/>
                              </w:divBdr>
                            </w:div>
                            <w:div w:id="1699086494">
                              <w:marLeft w:val="0"/>
                              <w:marRight w:val="0"/>
                              <w:marTop w:val="0"/>
                              <w:marBottom w:val="0"/>
                              <w:divBdr>
                                <w:top w:val="none" w:sz="0" w:space="0" w:color="auto"/>
                                <w:left w:val="none" w:sz="0" w:space="0" w:color="auto"/>
                                <w:bottom w:val="none" w:sz="0" w:space="0" w:color="auto"/>
                                <w:right w:val="none" w:sz="0" w:space="0" w:color="auto"/>
                              </w:divBdr>
                            </w:div>
                            <w:div w:id="10200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23014">
                  <w:marLeft w:val="0"/>
                  <w:marRight w:val="0"/>
                  <w:marTop w:val="0"/>
                  <w:marBottom w:val="0"/>
                  <w:divBdr>
                    <w:top w:val="single" w:sz="2" w:space="0" w:color="FBE8CD"/>
                    <w:left w:val="single" w:sz="2" w:space="0" w:color="FBE8CD"/>
                    <w:bottom w:val="single" w:sz="2" w:space="0" w:color="FBE8CD"/>
                    <w:right w:val="single" w:sz="2" w:space="0" w:color="FBE8CD"/>
                  </w:divBdr>
                  <w:divsChild>
                    <w:div w:id="2141068713">
                      <w:marLeft w:val="0"/>
                      <w:marRight w:val="0"/>
                      <w:marTop w:val="0"/>
                      <w:marBottom w:val="120"/>
                      <w:divBdr>
                        <w:top w:val="none" w:sz="0" w:space="0" w:color="auto"/>
                        <w:left w:val="none" w:sz="0" w:space="0" w:color="auto"/>
                        <w:bottom w:val="none" w:sz="0" w:space="0" w:color="auto"/>
                        <w:right w:val="none" w:sz="0" w:space="0" w:color="auto"/>
                      </w:divBdr>
                      <w:divsChild>
                        <w:div w:id="1867909312">
                          <w:marLeft w:val="0"/>
                          <w:marRight w:val="0"/>
                          <w:marTop w:val="0"/>
                          <w:marBottom w:val="120"/>
                          <w:divBdr>
                            <w:top w:val="none" w:sz="0" w:space="0" w:color="auto"/>
                            <w:left w:val="none" w:sz="0" w:space="0" w:color="auto"/>
                            <w:bottom w:val="none" w:sz="0" w:space="0" w:color="auto"/>
                            <w:right w:val="none" w:sz="0" w:space="0" w:color="auto"/>
                          </w:divBdr>
                        </w:div>
                        <w:div w:id="760488770">
                          <w:marLeft w:val="0"/>
                          <w:marRight w:val="0"/>
                          <w:marTop w:val="0"/>
                          <w:marBottom w:val="120"/>
                          <w:divBdr>
                            <w:top w:val="none" w:sz="0" w:space="0" w:color="auto"/>
                            <w:left w:val="none" w:sz="0" w:space="0" w:color="auto"/>
                            <w:bottom w:val="none" w:sz="0" w:space="0" w:color="auto"/>
                            <w:right w:val="none" w:sz="0" w:space="0" w:color="auto"/>
                          </w:divBdr>
                        </w:div>
                        <w:div w:id="6985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25025">
          <w:marLeft w:val="0"/>
          <w:marRight w:val="0"/>
          <w:marTop w:val="0"/>
          <w:marBottom w:val="432"/>
          <w:divBdr>
            <w:top w:val="none" w:sz="0" w:space="0" w:color="auto"/>
            <w:left w:val="none" w:sz="0" w:space="0" w:color="auto"/>
            <w:bottom w:val="none" w:sz="0" w:space="0" w:color="auto"/>
            <w:right w:val="none" w:sz="0" w:space="0" w:color="auto"/>
          </w:divBdr>
          <w:divsChild>
            <w:div w:id="898399935">
              <w:marLeft w:val="0"/>
              <w:marRight w:val="0"/>
              <w:marTop w:val="0"/>
              <w:marBottom w:val="432"/>
              <w:divBdr>
                <w:top w:val="single" w:sz="6" w:space="6" w:color="CAD0D7"/>
                <w:left w:val="single" w:sz="6" w:space="6" w:color="CAD0D7"/>
                <w:bottom w:val="single" w:sz="6" w:space="6" w:color="CAD0D7"/>
                <w:right w:val="single" w:sz="6" w:space="6" w:color="CAD0D7"/>
              </w:divBdr>
              <w:divsChild>
                <w:div w:id="1648044735">
                  <w:marLeft w:val="0"/>
                  <w:marRight w:val="0"/>
                  <w:marTop w:val="168"/>
                  <w:marBottom w:val="0"/>
                  <w:divBdr>
                    <w:top w:val="none" w:sz="0" w:space="0" w:color="auto"/>
                    <w:left w:val="none" w:sz="0" w:space="0" w:color="auto"/>
                    <w:bottom w:val="none" w:sz="0" w:space="0" w:color="auto"/>
                    <w:right w:val="none" w:sz="0" w:space="0" w:color="auto"/>
                  </w:divBdr>
                </w:div>
                <w:div w:id="2013339024">
                  <w:marLeft w:val="0"/>
                  <w:marRight w:val="0"/>
                  <w:marTop w:val="168"/>
                  <w:marBottom w:val="0"/>
                  <w:divBdr>
                    <w:top w:val="none" w:sz="0" w:space="0" w:color="auto"/>
                    <w:left w:val="none" w:sz="0" w:space="0" w:color="auto"/>
                    <w:bottom w:val="none" w:sz="0" w:space="0" w:color="auto"/>
                    <w:right w:val="none" w:sz="0" w:space="0" w:color="auto"/>
                  </w:divBdr>
                </w:div>
                <w:div w:id="576521965">
                  <w:marLeft w:val="0"/>
                  <w:marRight w:val="0"/>
                  <w:marTop w:val="168"/>
                  <w:marBottom w:val="0"/>
                  <w:divBdr>
                    <w:top w:val="none" w:sz="0" w:space="0" w:color="auto"/>
                    <w:left w:val="none" w:sz="0" w:space="0" w:color="auto"/>
                    <w:bottom w:val="none" w:sz="0" w:space="0" w:color="auto"/>
                    <w:right w:val="none" w:sz="0" w:space="0" w:color="auto"/>
                  </w:divBdr>
                </w:div>
              </w:divsChild>
            </w:div>
            <w:div w:id="1359233338">
              <w:marLeft w:val="2040"/>
              <w:marRight w:val="0"/>
              <w:marTop w:val="0"/>
              <w:marBottom w:val="0"/>
              <w:divBdr>
                <w:top w:val="none" w:sz="0" w:space="0" w:color="auto"/>
                <w:left w:val="none" w:sz="0" w:space="0" w:color="auto"/>
                <w:bottom w:val="none" w:sz="0" w:space="0" w:color="auto"/>
                <w:right w:val="none" w:sz="0" w:space="0" w:color="auto"/>
              </w:divBdr>
              <w:divsChild>
                <w:div w:id="1530029070">
                  <w:marLeft w:val="0"/>
                  <w:marRight w:val="0"/>
                  <w:marTop w:val="0"/>
                  <w:marBottom w:val="0"/>
                  <w:divBdr>
                    <w:top w:val="single" w:sz="2" w:space="0" w:color="D1EDF6"/>
                    <w:left w:val="single" w:sz="2" w:space="0" w:color="D1EDF6"/>
                    <w:bottom w:val="single" w:sz="2" w:space="0" w:color="D1EDF6"/>
                    <w:right w:val="single" w:sz="2" w:space="0" w:color="D1EDF6"/>
                  </w:divBdr>
                  <w:divsChild>
                    <w:div w:id="351152824">
                      <w:marLeft w:val="0"/>
                      <w:marRight w:val="0"/>
                      <w:marTop w:val="0"/>
                      <w:marBottom w:val="360"/>
                      <w:divBdr>
                        <w:top w:val="none" w:sz="0" w:space="0" w:color="auto"/>
                        <w:left w:val="none" w:sz="0" w:space="0" w:color="auto"/>
                        <w:bottom w:val="none" w:sz="0" w:space="0" w:color="auto"/>
                        <w:right w:val="none" w:sz="0" w:space="0" w:color="auto"/>
                      </w:divBdr>
                    </w:div>
                    <w:div w:id="1174496575">
                      <w:marLeft w:val="0"/>
                      <w:marRight w:val="0"/>
                      <w:marTop w:val="168"/>
                      <w:marBottom w:val="72"/>
                      <w:divBdr>
                        <w:top w:val="none" w:sz="0" w:space="0" w:color="auto"/>
                        <w:left w:val="none" w:sz="0" w:space="0" w:color="auto"/>
                        <w:bottom w:val="none" w:sz="0" w:space="0" w:color="auto"/>
                        <w:right w:val="none" w:sz="0" w:space="0" w:color="auto"/>
                      </w:divBdr>
                      <w:divsChild>
                        <w:div w:id="1586185179">
                          <w:marLeft w:val="0"/>
                          <w:marRight w:val="0"/>
                          <w:marTop w:val="0"/>
                          <w:marBottom w:val="0"/>
                          <w:divBdr>
                            <w:top w:val="none" w:sz="0" w:space="0" w:color="auto"/>
                            <w:left w:val="none" w:sz="0" w:space="0" w:color="auto"/>
                            <w:bottom w:val="none" w:sz="0" w:space="0" w:color="auto"/>
                            <w:right w:val="none" w:sz="0" w:space="0" w:color="auto"/>
                          </w:divBdr>
                        </w:div>
                        <w:div w:id="1323771795">
                          <w:marLeft w:val="0"/>
                          <w:marRight w:val="0"/>
                          <w:marTop w:val="0"/>
                          <w:marBottom w:val="0"/>
                          <w:divBdr>
                            <w:top w:val="none" w:sz="0" w:space="0" w:color="auto"/>
                            <w:left w:val="none" w:sz="0" w:space="0" w:color="auto"/>
                            <w:bottom w:val="none" w:sz="0" w:space="0" w:color="auto"/>
                            <w:right w:val="none" w:sz="0" w:space="0" w:color="auto"/>
                          </w:divBdr>
                          <w:divsChild>
                            <w:div w:id="1472480873">
                              <w:marLeft w:val="0"/>
                              <w:marRight w:val="0"/>
                              <w:marTop w:val="0"/>
                              <w:marBottom w:val="0"/>
                              <w:divBdr>
                                <w:top w:val="none" w:sz="0" w:space="0" w:color="auto"/>
                                <w:left w:val="none" w:sz="0" w:space="0" w:color="auto"/>
                                <w:bottom w:val="none" w:sz="0" w:space="0" w:color="auto"/>
                                <w:right w:val="none" w:sz="0" w:space="0" w:color="auto"/>
                              </w:divBdr>
                            </w:div>
                            <w:div w:id="1251238468">
                              <w:marLeft w:val="0"/>
                              <w:marRight w:val="0"/>
                              <w:marTop w:val="0"/>
                              <w:marBottom w:val="0"/>
                              <w:divBdr>
                                <w:top w:val="none" w:sz="0" w:space="0" w:color="auto"/>
                                <w:left w:val="none" w:sz="0" w:space="0" w:color="auto"/>
                                <w:bottom w:val="none" w:sz="0" w:space="0" w:color="auto"/>
                                <w:right w:val="none" w:sz="0" w:space="0" w:color="auto"/>
                              </w:divBdr>
                            </w:div>
                            <w:div w:id="1914045205">
                              <w:marLeft w:val="0"/>
                              <w:marRight w:val="0"/>
                              <w:marTop w:val="0"/>
                              <w:marBottom w:val="0"/>
                              <w:divBdr>
                                <w:top w:val="none" w:sz="0" w:space="0" w:color="auto"/>
                                <w:left w:val="none" w:sz="0" w:space="0" w:color="auto"/>
                                <w:bottom w:val="none" w:sz="0" w:space="0" w:color="auto"/>
                                <w:right w:val="none" w:sz="0" w:space="0" w:color="auto"/>
                              </w:divBdr>
                            </w:div>
                            <w:div w:id="132254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96347">
                  <w:marLeft w:val="0"/>
                  <w:marRight w:val="0"/>
                  <w:marTop w:val="0"/>
                  <w:marBottom w:val="0"/>
                  <w:divBdr>
                    <w:top w:val="single" w:sz="2" w:space="0" w:color="FBE8CD"/>
                    <w:left w:val="single" w:sz="2" w:space="0" w:color="FBE8CD"/>
                    <w:bottom w:val="single" w:sz="2" w:space="0" w:color="FBE8CD"/>
                    <w:right w:val="single" w:sz="2" w:space="0" w:color="FBE8CD"/>
                  </w:divBdr>
                  <w:divsChild>
                    <w:div w:id="917902633">
                      <w:marLeft w:val="0"/>
                      <w:marRight w:val="0"/>
                      <w:marTop w:val="0"/>
                      <w:marBottom w:val="120"/>
                      <w:divBdr>
                        <w:top w:val="none" w:sz="0" w:space="0" w:color="auto"/>
                        <w:left w:val="none" w:sz="0" w:space="0" w:color="auto"/>
                        <w:bottom w:val="none" w:sz="0" w:space="0" w:color="auto"/>
                        <w:right w:val="none" w:sz="0" w:space="0" w:color="auto"/>
                      </w:divBdr>
                      <w:divsChild>
                        <w:div w:id="288320856">
                          <w:marLeft w:val="0"/>
                          <w:marRight w:val="0"/>
                          <w:marTop w:val="0"/>
                          <w:marBottom w:val="120"/>
                          <w:divBdr>
                            <w:top w:val="none" w:sz="0" w:space="0" w:color="auto"/>
                            <w:left w:val="none" w:sz="0" w:space="0" w:color="auto"/>
                            <w:bottom w:val="none" w:sz="0" w:space="0" w:color="auto"/>
                            <w:right w:val="none" w:sz="0" w:space="0" w:color="auto"/>
                          </w:divBdr>
                        </w:div>
                        <w:div w:id="2098283576">
                          <w:marLeft w:val="0"/>
                          <w:marRight w:val="0"/>
                          <w:marTop w:val="0"/>
                          <w:marBottom w:val="120"/>
                          <w:divBdr>
                            <w:top w:val="none" w:sz="0" w:space="0" w:color="auto"/>
                            <w:left w:val="none" w:sz="0" w:space="0" w:color="auto"/>
                            <w:bottom w:val="none" w:sz="0" w:space="0" w:color="auto"/>
                            <w:right w:val="none" w:sz="0" w:space="0" w:color="auto"/>
                          </w:divBdr>
                        </w:div>
                        <w:div w:id="5834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615570">
          <w:marLeft w:val="0"/>
          <w:marRight w:val="0"/>
          <w:marTop w:val="0"/>
          <w:marBottom w:val="432"/>
          <w:divBdr>
            <w:top w:val="none" w:sz="0" w:space="0" w:color="auto"/>
            <w:left w:val="none" w:sz="0" w:space="0" w:color="auto"/>
            <w:bottom w:val="none" w:sz="0" w:space="0" w:color="auto"/>
            <w:right w:val="none" w:sz="0" w:space="0" w:color="auto"/>
          </w:divBdr>
          <w:divsChild>
            <w:div w:id="656152620">
              <w:marLeft w:val="0"/>
              <w:marRight w:val="0"/>
              <w:marTop w:val="0"/>
              <w:marBottom w:val="432"/>
              <w:divBdr>
                <w:top w:val="single" w:sz="6" w:space="6" w:color="CAD0D7"/>
                <w:left w:val="single" w:sz="6" w:space="6" w:color="CAD0D7"/>
                <w:bottom w:val="single" w:sz="6" w:space="6" w:color="CAD0D7"/>
                <w:right w:val="single" w:sz="6" w:space="6" w:color="CAD0D7"/>
              </w:divBdr>
              <w:divsChild>
                <w:div w:id="1087459301">
                  <w:marLeft w:val="0"/>
                  <w:marRight w:val="0"/>
                  <w:marTop w:val="168"/>
                  <w:marBottom w:val="0"/>
                  <w:divBdr>
                    <w:top w:val="none" w:sz="0" w:space="0" w:color="auto"/>
                    <w:left w:val="none" w:sz="0" w:space="0" w:color="auto"/>
                    <w:bottom w:val="none" w:sz="0" w:space="0" w:color="auto"/>
                    <w:right w:val="none" w:sz="0" w:space="0" w:color="auto"/>
                  </w:divBdr>
                </w:div>
                <w:div w:id="569510341">
                  <w:marLeft w:val="0"/>
                  <w:marRight w:val="0"/>
                  <w:marTop w:val="168"/>
                  <w:marBottom w:val="0"/>
                  <w:divBdr>
                    <w:top w:val="none" w:sz="0" w:space="0" w:color="auto"/>
                    <w:left w:val="none" w:sz="0" w:space="0" w:color="auto"/>
                    <w:bottom w:val="none" w:sz="0" w:space="0" w:color="auto"/>
                    <w:right w:val="none" w:sz="0" w:space="0" w:color="auto"/>
                  </w:divBdr>
                </w:div>
                <w:div w:id="1488132062">
                  <w:marLeft w:val="0"/>
                  <w:marRight w:val="0"/>
                  <w:marTop w:val="168"/>
                  <w:marBottom w:val="0"/>
                  <w:divBdr>
                    <w:top w:val="none" w:sz="0" w:space="0" w:color="auto"/>
                    <w:left w:val="none" w:sz="0" w:space="0" w:color="auto"/>
                    <w:bottom w:val="none" w:sz="0" w:space="0" w:color="auto"/>
                    <w:right w:val="none" w:sz="0" w:space="0" w:color="auto"/>
                  </w:divBdr>
                </w:div>
              </w:divsChild>
            </w:div>
            <w:div w:id="865556795">
              <w:marLeft w:val="2040"/>
              <w:marRight w:val="0"/>
              <w:marTop w:val="0"/>
              <w:marBottom w:val="0"/>
              <w:divBdr>
                <w:top w:val="none" w:sz="0" w:space="0" w:color="auto"/>
                <w:left w:val="none" w:sz="0" w:space="0" w:color="auto"/>
                <w:bottom w:val="none" w:sz="0" w:space="0" w:color="auto"/>
                <w:right w:val="none" w:sz="0" w:space="0" w:color="auto"/>
              </w:divBdr>
              <w:divsChild>
                <w:div w:id="1948385699">
                  <w:marLeft w:val="0"/>
                  <w:marRight w:val="0"/>
                  <w:marTop w:val="0"/>
                  <w:marBottom w:val="0"/>
                  <w:divBdr>
                    <w:top w:val="single" w:sz="2" w:space="0" w:color="D1EDF6"/>
                    <w:left w:val="single" w:sz="2" w:space="0" w:color="D1EDF6"/>
                    <w:bottom w:val="single" w:sz="2" w:space="0" w:color="D1EDF6"/>
                    <w:right w:val="single" w:sz="2" w:space="0" w:color="D1EDF6"/>
                  </w:divBdr>
                  <w:divsChild>
                    <w:div w:id="1822694035">
                      <w:marLeft w:val="0"/>
                      <w:marRight w:val="0"/>
                      <w:marTop w:val="0"/>
                      <w:marBottom w:val="360"/>
                      <w:divBdr>
                        <w:top w:val="none" w:sz="0" w:space="0" w:color="auto"/>
                        <w:left w:val="none" w:sz="0" w:space="0" w:color="auto"/>
                        <w:bottom w:val="none" w:sz="0" w:space="0" w:color="auto"/>
                        <w:right w:val="none" w:sz="0" w:space="0" w:color="auto"/>
                      </w:divBdr>
                    </w:div>
                    <w:div w:id="2036881434">
                      <w:marLeft w:val="0"/>
                      <w:marRight w:val="0"/>
                      <w:marTop w:val="168"/>
                      <w:marBottom w:val="72"/>
                      <w:divBdr>
                        <w:top w:val="none" w:sz="0" w:space="0" w:color="auto"/>
                        <w:left w:val="none" w:sz="0" w:space="0" w:color="auto"/>
                        <w:bottom w:val="none" w:sz="0" w:space="0" w:color="auto"/>
                        <w:right w:val="none" w:sz="0" w:space="0" w:color="auto"/>
                      </w:divBdr>
                      <w:divsChild>
                        <w:div w:id="228420491">
                          <w:marLeft w:val="0"/>
                          <w:marRight w:val="0"/>
                          <w:marTop w:val="0"/>
                          <w:marBottom w:val="0"/>
                          <w:divBdr>
                            <w:top w:val="none" w:sz="0" w:space="0" w:color="auto"/>
                            <w:left w:val="none" w:sz="0" w:space="0" w:color="auto"/>
                            <w:bottom w:val="none" w:sz="0" w:space="0" w:color="auto"/>
                            <w:right w:val="none" w:sz="0" w:space="0" w:color="auto"/>
                          </w:divBdr>
                        </w:div>
                        <w:div w:id="828522877">
                          <w:marLeft w:val="0"/>
                          <w:marRight w:val="0"/>
                          <w:marTop w:val="0"/>
                          <w:marBottom w:val="0"/>
                          <w:divBdr>
                            <w:top w:val="none" w:sz="0" w:space="0" w:color="auto"/>
                            <w:left w:val="none" w:sz="0" w:space="0" w:color="auto"/>
                            <w:bottom w:val="none" w:sz="0" w:space="0" w:color="auto"/>
                            <w:right w:val="none" w:sz="0" w:space="0" w:color="auto"/>
                          </w:divBdr>
                          <w:divsChild>
                            <w:div w:id="1697579357">
                              <w:marLeft w:val="0"/>
                              <w:marRight w:val="0"/>
                              <w:marTop w:val="0"/>
                              <w:marBottom w:val="0"/>
                              <w:divBdr>
                                <w:top w:val="none" w:sz="0" w:space="0" w:color="auto"/>
                                <w:left w:val="none" w:sz="0" w:space="0" w:color="auto"/>
                                <w:bottom w:val="none" w:sz="0" w:space="0" w:color="auto"/>
                                <w:right w:val="none" w:sz="0" w:space="0" w:color="auto"/>
                              </w:divBdr>
                            </w:div>
                            <w:div w:id="1626159146">
                              <w:marLeft w:val="0"/>
                              <w:marRight w:val="0"/>
                              <w:marTop w:val="0"/>
                              <w:marBottom w:val="0"/>
                              <w:divBdr>
                                <w:top w:val="none" w:sz="0" w:space="0" w:color="auto"/>
                                <w:left w:val="none" w:sz="0" w:space="0" w:color="auto"/>
                                <w:bottom w:val="none" w:sz="0" w:space="0" w:color="auto"/>
                                <w:right w:val="none" w:sz="0" w:space="0" w:color="auto"/>
                              </w:divBdr>
                            </w:div>
                            <w:div w:id="857698035">
                              <w:marLeft w:val="0"/>
                              <w:marRight w:val="0"/>
                              <w:marTop w:val="0"/>
                              <w:marBottom w:val="0"/>
                              <w:divBdr>
                                <w:top w:val="none" w:sz="0" w:space="0" w:color="auto"/>
                                <w:left w:val="none" w:sz="0" w:space="0" w:color="auto"/>
                                <w:bottom w:val="none" w:sz="0" w:space="0" w:color="auto"/>
                                <w:right w:val="none" w:sz="0" w:space="0" w:color="auto"/>
                              </w:divBdr>
                            </w:div>
                            <w:div w:id="21206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5243">
                  <w:marLeft w:val="0"/>
                  <w:marRight w:val="0"/>
                  <w:marTop w:val="0"/>
                  <w:marBottom w:val="0"/>
                  <w:divBdr>
                    <w:top w:val="single" w:sz="2" w:space="0" w:color="FBE8CD"/>
                    <w:left w:val="single" w:sz="2" w:space="0" w:color="FBE8CD"/>
                    <w:bottom w:val="single" w:sz="2" w:space="0" w:color="FBE8CD"/>
                    <w:right w:val="single" w:sz="2" w:space="0" w:color="FBE8CD"/>
                  </w:divBdr>
                  <w:divsChild>
                    <w:div w:id="209611475">
                      <w:marLeft w:val="0"/>
                      <w:marRight w:val="0"/>
                      <w:marTop w:val="0"/>
                      <w:marBottom w:val="120"/>
                      <w:divBdr>
                        <w:top w:val="none" w:sz="0" w:space="0" w:color="auto"/>
                        <w:left w:val="none" w:sz="0" w:space="0" w:color="auto"/>
                        <w:bottom w:val="none" w:sz="0" w:space="0" w:color="auto"/>
                        <w:right w:val="none" w:sz="0" w:space="0" w:color="auto"/>
                      </w:divBdr>
                      <w:divsChild>
                        <w:div w:id="1473330430">
                          <w:marLeft w:val="0"/>
                          <w:marRight w:val="0"/>
                          <w:marTop w:val="0"/>
                          <w:marBottom w:val="120"/>
                          <w:divBdr>
                            <w:top w:val="none" w:sz="0" w:space="0" w:color="auto"/>
                            <w:left w:val="none" w:sz="0" w:space="0" w:color="auto"/>
                            <w:bottom w:val="none" w:sz="0" w:space="0" w:color="auto"/>
                            <w:right w:val="none" w:sz="0" w:space="0" w:color="auto"/>
                          </w:divBdr>
                        </w:div>
                        <w:div w:id="66467326">
                          <w:marLeft w:val="0"/>
                          <w:marRight w:val="0"/>
                          <w:marTop w:val="0"/>
                          <w:marBottom w:val="120"/>
                          <w:divBdr>
                            <w:top w:val="none" w:sz="0" w:space="0" w:color="auto"/>
                            <w:left w:val="none" w:sz="0" w:space="0" w:color="auto"/>
                            <w:bottom w:val="none" w:sz="0" w:space="0" w:color="auto"/>
                            <w:right w:val="none" w:sz="0" w:space="0" w:color="auto"/>
                          </w:divBdr>
                        </w:div>
                        <w:div w:id="20795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5727">
          <w:marLeft w:val="0"/>
          <w:marRight w:val="0"/>
          <w:marTop w:val="0"/>
          <w:marBottom w:val="432"/>
          <w:divBdr>
            <w:top w:val="none" w:sz="0" w:space="0" w:color="auto"/>
            <w:left w:val="none" w:sz="0" w:space="0" w:color="auto"/>
            <w:bottom w:val="none" w:sz="0" w:space="0" w:color="auto"/>
            <w:right w:val="none" w:sz="0" w:space="0" w:color="auto"/>
          </w:divBdr>
          <w:divsChild>
            <w:div w:id="1564638150">
              <w:marLeft w:val="0"/>
              <w:marRight w:val="0"/>
              <w:marTop w:val="0"/>
              <w:marBottom w:val="432"/>
              <w:divBdr>
                <w:top w:val="single" w:sz="6" w:space="6" w:color="CAD0D7"/>
                <w:left w:val="single" w:sz="6" w:space="6" w:color="CAD0D7"/>
                <w:bottom w:val="single" w:sz="6" w:space="6" w:color="CAD0D7"/>
                <w:right w:val="single" w:sz="6" w:space="6" w:color="CAD0D7"/>
              </w:divBdr>
              <w:divsChild>
                <w:div w:id="701979569">
                  <w:marLeft w:val="0"/>
                  <w:marRight w:val="0"/>
                  <w:marTop w:val="168"/>
                  <w:marBottom w:val="0"/>
                  <w:divBdr>
                    <w:top w:val="none" w:sz="0" w:space="0" w:color="auto"/>
                    <w:left w:val="none" w:sz="0" w:space="0" w:color="auto"/>
                    <w:bottom w:val="none" w:sz="0" w:space="0" w:color="auto"/>
                    <w:right w:val="none" w:sz="0" w:space="0" w:color="auto"/>
                  </w:divBdr>
                </w:div>
                <w:div w:id="1229995550">
                  <w:marLeft w:val="0"/>
                  <w:marRight w:val="0"/>
                  <w:marTop w:val="168"/>
                  <w:marBottom w:val="0"/>
                  <w:divBdr>
                    <w:top w:val="none" w:sz="0" w:space="0" w:color="auto"/>
                    <w:left w:val="none" w:sz="0" w:space="0" w:color="auto"/>
                    <w:bottom w:val="none" w:sz="0" w:space="0" w:color="auto"/>
                    <w:right w:val="none" w:sz="0" w:space="0" w:color="auto"/>
                  </w:divBdr>
                </w:div>
                <w:div w:id="788857104">
                  <w:marLeft w:val="0"/>
                  <w:marRight w:val="0"/>
                  <w:marTop w:val="168"/>
                  <w:marBottom w:val="0"/>
                  <w:divBdr>
                    <w:top w:val="none" w:sz="0" w:space="0" w:color="auto"/>
                    <w:left w:val="none" w:sz="0" w:space="0" w:color="auto"/>
                    <w:bottom w:val="none" w:sz="0" w:space="0" w:color="auto"/>
                    <w:right w:val="none" w:sz="0" w:space="0" w:color="auto"/>
                  </w:divBdr>
                </w:div>
              </w:divsChild>
            </w:div>
            <w:div w:id="65734770">
              <w:marLeft w:val="2040"/>
              <w:marRight w:val="0"/>
              <w:marTop w:val="0"/>
              <w:marBottom w:val="0"/>
              <w:divBdr>
                <w:top w:val="none" w:sz="0" w:space="0" w:color="auto"/>
                <w:left w:val="none" w:sz="0" w:space="0" w:color="auto"/>
                <w:bottom w:val="none" w:sz="0" w:space="0" w:color="auto"/>
                <w:right w:val="none" w:sz="0" w:space="0" w:color="auto"/>
              </w:divBdr>
              <w:divsChild>
                <w:div w:id="684019113">
                  <w:marLeft w:val="0"/>
                  <w:marRight w:val="0"/>
                  <w:marTop w:val="0"/>
                  <w:marBottom w:val="0"/>
                  <w:divBdr>
                    <w:top w:val="single" w:sz="2" w:space="0" w:color="D1EDF6"/>
                    <w:left w:val="single" w:sz="2" w:space="0" w:color="D1EDF6"/>
                    <w:bottom w:val="single" w:sz="2" w:space="0" w:color="D1EDF6"/>
                    <w:right w:val="single" w:sz="2" w:space="0" w:color="D1EDF6"/>
                  </w:divBdr>
                  <w:divsChild>
                    <w:div w:id="275328819">
                      <w:marLeft w:val="0"/>
                      <w:marRight w:val="0"/>
                      <w:marTop w:val="0"/>
                      <w:marBottom w:val="360"/>
                      <w:divBdr>
                        <w:top w:val="none" w:sz="0" w:space="0" w:color="auto"/>
                        <w:left w:val="none" w:sz="0" w:space="0" w:color="auto"/>
                        <w:bottom w:val="none" w:sz="0" w:space="0" w:color="auto"/>
                        <w:right w:val="none" w:sz="0" w:space="0" w:color="auto"/>
                      </w:divBdr>
                    </w:div>
                    <w:div w:id="202404609">
                      <w:marLeft w:val="0"/>
                      <w:marRight w:val="0"/>
                      <w:marTop w:val="168"/>
                      <w:marBottom w:val="72"/>
                      <w:divBdr>
                        <w:top w:val="none" w:sz="0" w:space="0" w:color="auto"/>
                        <w:left w:val="none" w:sz="0" w:space="0" w:color="auto"/>
                        <w:bottom w:val="none" w:sz="0" w:space="0" w:color="auto"/>
                        <w:right w:val="none" w:sz="0" w:space="0" w:color="auto"/>
                      </w:divBdr>
                      <w:divsChild>
                        <w:div w:id="1172254426">
                          <w:marLeft w:val="0"/>
                          <w:marRight w:val="0"/>
                          <w:marTop w:val="0"/>
                          <w:marBottom w:val="0"/>
                          <w:divBdr>
                            <w:top w:val="none" w:sz="0" w:space="0" w:color="auto"/>
                            <w:left w:val="none" w:sz="0" w:space="0" w:color="auto"/>
                            <w:bottom w:val="none" w:sz="0" w:space="0" w:color="auto"/>
                            <w:right w:val="none" w:sz="0" w:space="0" w:color="auto"/>
                          </w:divBdr>
                        </w:div>
                        <w:div w:id="635334217">
                          <w:marLeft w:val="0"/>
                          <w:marRight w:val="0"/>
                          <w:marTop w:val="0"/>
                          <w:marBottom w:val="0"/>
                          <w:divBdr>
                            <w:top w:val="none" w:sz="0" w:space="0" w:color="auto"/>
                            <w:left w:val="none" w:sz="0" w:space="0" w:color="auto"/>
                            <w:bottom w:val="none" w:sz="0" w:space="0" w:color="auto"/>
                            <w:right w:val="none" w:sz="0" w:space="0" w:color="auto"/>
                          </w:divBdr>
                          <w:divsChild>
                            <w:div w:id="1975286761">
                              <w:marLeft w:val="0"/>
                              <w:marRight w:val="0"/>
                              <w:marTop w:val="0"/>
                              <w:marBottom w:val="0"/>
                              <w:divBdr>
                                <w:top w:val="none" w:sz="0" w:space="0" w:color="auto"/>
                                <w:left w:val="none" w:sz="0" w:space="0" w:color="auto"/>
                                <w:bottom w:val="none" w:sz="0" w:space="0" w:color="auto"/>
                                <w:right w:val="none" w:sz="0" w:space="0" w:color="auto"/>
                              </w:divBdr>
                            </w:div>
                            <w:div w:id="1464619023">
                              <w:marLeft w:val="0"/>
                              <w:marRight w:val="0"/>
                              <w:marTop w:val="0"/>
                              <w:marBottom w:val="0"/>
                              <w:divBdr>
                                <w:top w:val="none" w:sz="0" w:space="0" w:color="auto"/>
                                <w:left w:val="none" w:sz="0" w:space="0" w:color="auto"/>
                                <w:bottom w:val="none" w:sz="0" w:space="0" w:color="auto"/>
                                <w:right w:val="none" w:sz="0" w:space="0" w:color="auto"/>
                              </w:divBdr>
                            </w:div>
                            <w:div w:id="1979261355">
                              <w:marLeft w:val="0"/>
                              <w:marRight w:val="0"/>
                              <w:marTop w:val="0"/>
                              <w:marBottom w:val="0"/>
                              <w:divBdr>
                                <w:top w:val="none" w:sz="0" w:space="0" w:color="auto"/>
                                <w:left w:val="none" w:sz="0" w:space="0" w:color="auto"/>
                                <w:bottom w:val="none" w:sz="0" w:space="0" w:color="auto"/>
                                <w:right w:val="none" w:sz="0" w:space="0" w:color="auto"/>
                              </w:divBdr>
                            </w:div>
                            <w:div w:id="1005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03310">
                  <w:marLeft w:val="0"/>
                  <w:marRight w:val="0"/>
                  <w:marTop w:val="0"/>
                  <w:marBottom w:val="0"/>
                  <w:divBdr>
                    <w:top w:val="single" w:sz="2" w:space="0" w:color="FBE8CD"/>
                    <w:left w:val="single" w:sz="2" w:space="0" w:color="FBE8CD"/>
                    <w:bottom w:val="single" w:sz="2" w:space="0" w:color="FBE8CD"/>
                    <w:right w:val="single" w:sz="2" w:space="0" w:color="FBE8CD"/>
                  </w:divBdr>
                  <w:divsChild>
                    <w:div w:id="657076834">
                      <w:marLeft w:val="0"/>
                      <w:marRight w:val="0"/>
                      <w:marTop w:val="0"/>
                      <w:marBottom w:val="120"/>
                      <w:divBdr>
                        <w:top w:val="none" w:sz="0" w:space="0" w:color="auto"/>
                        <w:left w:val="none" w:sz="0" w:space="0" w:color="auto"/>
                        <w:bottom w:val="none" w:sz="0" w:space="0" w:color="auto"/>
                        <w:right w:val="none" w:sz="0" w:space="0" w:color="auto"/>
                      </w:divBdr>
                      <w:divsChild>
                        <w:div w:id="1672416160">
                          <w:marLeft w:val="0"/>
                          <w:marRight w:val="0"/>
                          <w:marTop w:val="0"/>
                          <w:marBottom w:val="120"/>
                          <w:divBdr>
                            <w:top w:val="none" w:sz="0" w:space="0" w:color="auto"/>
                            <w:left w:val="none" w:sz="0" w:space="0" w:color="auto"/>
                            <w:bottom w:val="none" w:sz="0" w:space="0" w:color="auto"/>
                            <w:right w:val="none" w:sz="0" w:space="0" w:color="auto"/>
                          </w:divBdr>
                        </w:div>
                        <w:div w:id="333335859">
                          <w:marLeft w:val="0"/>
                          <w:marRight w:val="0"/>
                          <w:marTop w:val="0"/>
                          <w:marBottom w:val="120"/>
                          <w:divBdr>
                            <w:top w:val="none" w:sz="0" w:space="0" w:color="auto"/>
                            <w:left w:val="none" w:sz="0" w:space="0" w:color="auto"/>
                            <w:bottom w:val="none" w:sz="0" w:space="0" w:color="auto"/>
                            <w:right w:val="none" w:sz="0" w:space="0" w:color="auto"/>
                          </w:divBdr>
                        </w:div>
                        <w:div w:id="13025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474788">
          <w:marLeft w:val="0"/>
          <w:marRight w:val="0"/>
          <w:marTop w:val="0"/>
          <w:marBottom w:val="432"/>
          <w:divBdr>
            <w:top w:val="none" w:sz="0" w:space="0" w:color="auto"/>
            <w:left w:val="none" w:sz="0" w:space="0" w:color="auto"/>
            <w:bottom w:val="none" w:sz="0" w:space="0" w:color="auto"/>
            <w:right w:val="none" w:sz="0" w:space="0" w:color="auto"/>
          </w:divBdr>
          <w:divsChild>
            <w:div w:id="672220766">
              <w:marLeft w:val="0"/>
              <w:marRight w:val="0"/>
              <w:marTop w:val="0"/>
              <w:marBottom w:val="432"/>
              <w:divBdr>
                <w:top w:val="single" w:sz="6" w:space="6" w:color="CAD0D7"/>
                <w:left w:val="single" w:sz="6" w:space="6" w:color="CAD0D7"/>
                <w:bottom w:val="single" w:sz="6" w:space="6" w:color="CAD0D7"/>
                <w:right w:val="single" w:sz="6" w:space="6" w:color="CAD0D7"/>
              </w:divBdr>
              <w:divsChild>
                <w:div w:id="282730068">
                  <w:marLeft w:val="0"/>
                  <w:marRight w:val="0"/>
                  <w:marTop w:val="168"/>
                  <w:marBottom w:val="0"/>
                  <w:divBdr>
                    <w:top w:val="none" w:sz="0" w:space="0" w:color="auto"/>
                    <w:left w:val="none" w:sz="0" w:space="0" w:color="auto"/>
                    <w:bottom w:val="none" w:sz="0" w:space="0" w:color="auto"/>
                    <w:right w:val="none" w:sz="0" w:space="0" w:color="auto"/>
                  </w:divBdr>
                </w:div>
                <w:div w:id="64299985">
                  <w:marLeft w:val="0"/>
                  <w:marRight w:val="0"/>
                  <w:marTop w:val="168"/>
                  <w:marBottom w:val="0"/>
                  <w:divBdr>
                    <w:top w:val="none" w:sz="0" w:space="0" w:color="auto"/>
                    <w:left w:val="none" w:sz="0" w:space="0" w:color="auto"/>
                    <w:bottom w:val="none" w:sz="0" w:space="0" w:color="auto"/>
                    <w:right w:val="none" w:sz="0" w:space="0" w:color="auto"/>
                  </w:divBdr>
                </w:div>
                <w:div w:id="236021575">
                  <w:marLeft w:val="0"/>
                  <w:marRight w:val="0"/>
                  <w:marTop w:val="168"/>
                  <w:marBottom w:val="0"/>
                  <w:divBdr>
                    <w:top w:val="none" w:sz="0" w:space="0" w:color="auto"/>
                    <w:left w:val="none" w:sz="0" w:space="0" w:color="auto"/>
                    <w:bottom w:val="none" w:sz="0" w:space="0" w:color="auto"/>
                    <w:right w:val="none" w:sz="0" w:space="0" w:color="auto"/>
                  </w:divBdr>
                </w:div>
              </w:divsChild>
            </w:div>
            <w:div w:id="1232353726">
              <w:marLeft w:val="2040"/>
              <w:marRight w:val="0"/>
              <w:marTop w:val="0"/>
              <w:marBottom w:val="0"/>
              <w:divBdr>
                <w:top w:val="none" w:sz="0" w:space="0" w:color="auto"/>
                <w:left w:val="none" w:sz="0" w:space="0" w:color="auto"/>
                <w:bottom w:val="none" w:sz="0" w:space="0" w:color="auto"/>
                <w:right w:val="none" w:sz="0" w:space="0" w:color="auto"/>
              </w:divBdr>
              <w:divsChild>
                <w:div w:id="395130572">
                  <w:marLeft w:val="0"/>
                  <w:marRight w:val="0"/>
                  <w:marTop w:val="0"/>
                  <w:marBottom w:val="0"/>
                  <w:divBdr>
                    <w:top w:val="single" w:sz="2" w:space="0" w:color="D1EDF6"/>
                    <w:left w:val="single" w:sz="2" w:space="0" w:color="D1EDF6"/>
                    <w:bottom w:val="single" w:sz="2" w:space="0" w:color="D1EDF6"/>
                    <w:right w:val="single" w:sz="2" w:space="0" w:color="D1EDF6"/>
                  </w:divBdr>
                  <w:divsChild>
                    <w:div w:id="378431621">
                      <w:marLeft w:val="0"/>
                      <w:marRight w:val="0"/>
                      <w:marTop w:val="0"/>
                      <w:marBottom w:val="360"/>
                      <w:divBdr>
                        <w:top w:val="none" w:sz="0" w:space="0" w:color="auto"/>
                        <w:left w:val="none" w:sz="0" w:space="0" w:color="auto"/>
                        <w:bottom w:val="none" w:sz="0" w:space="0" w:color="auto"/>
                        <w:right w:val="none" w:sz="0" w:space="0" w:color="auto"/>
                      </w:divBdr>
                    </w:div>
                    <w:div w:id="810948093">
                      <w:marLeft w:val="0"/>
                      <w:marRight w:val="0"/>
                      <w:marTop w:val="168"/>
                      <w:marBottom w:val="72"/>
                      <w:divBdr>
                        <w:top w:val="none" w:sz="0" w:space="0" w:color="auto"/>
                        <w:left w:val="none" w:sz="0" w:space="0" w:color="auto"/>
                        <w:bottom w:val="none" w:sz="0" w:space="0" w:color="auto"/>
                        <w:right w:val="none" w:sz="0" w:space="0" w:color="auto"/>
                      </w:divBdr>
                      <w:divsChild>
                        <w:div w:id="1693801634">
                          <w:marLeft w:val="0"/>
                          <w:marRight w:val="0"/>
                          <w:marTop w:val="0"/>
                          <w:marBottom w:val="0"/>
                          <w:divBdr>
                            <w:top w:val="none" w:sz="0" w:space="0" w:color="auto"/>
                            <w:left w:val="none" w:sz="0" w:space="0" w:color="auto"/>
                            <w:bottom w:val="none" w:sz="0" w:space="0" w:color="auto"/>
                            <w:right w:val="none" w:sz="0" w:space="0" w:color="auto"/>
                          </w:divBdr>
                        </w:div>
                        <w:div w:id="1679043064">
                          <w:marLeft w:val="0"/>
                          <w:marRight w:val="0"/>
                          <w:marTop w:val="0"/>
                          <w:marBottom w:val="0"/>
                          <w:divBdr>
                            <w:top w:val="none" w:sz="0" w:space="0" w:color="auto"/>
                            <w:left w:val="none" w:sz="0" w:space="0" w:color="auto"/>
                            <w:bottom w:val="none" w:sz="0" w:space="0" w:color="auto"/>
                            <w:right w:val="none" w:sz="0" w:space="0" w:color="auto"/>
                          </w:divBdr>
                          <w:divsChild>
                            <w:div w:id="1735393999">
                              <w:marLeft w:val="0"/>
                              <w:marRight w:val="0"/>
                              <w:marTop w:val="0"/>
                              <w:marBottom w:val="0"/>
                              <w:divBdr>
                                <w:top w:val="none" w:sz="0" w:space="0" w:color="auto"/>
                                <w:left w:val="none" w:sz="0" w:space="0" w:color="auto"/>
                                <w:bottom w:val="none" w:sz="0" w:space="0" w:color="auto"/>
                                <w:right w:val="none" w:sz="0" w:space="0" w:color="auto"/>
                              </w:divBdr>
                            </w:div>
                            <w:div w:id="1233392161">
                              <w:marLeft w:val="0"/>
                              <w:marRight w:val="0"/>
                              <w:marTop w:val="0"/>
                              <w:marBottom w:val="0"/>
                              <w:divBdr>
                                <w:top w:val="none" w:sz="0" w:space="0" w:color="auto"/>
                                <w:left w:val="none" w:sz="0" w:space="0" w:color="auto"/>
                                <w:bottom w:val="none" w:sz="0" w:space="0" w:color="auto"/>
                                <w:right w:val="none" w:sz="0" w:space="0" w:color="auto"/>
                              </w:divBdr>
                            </w:div>
                            <w:div w:id="229854472">
                              <w:marLeft w:val="0"/>
                              <w:marRight w:val="0"/>
                              <w:marTop w:val="0"/>
                              <w:marBottom w:val="0"/>
                              <w:divBdr>
                                <w:top w:val="none" w:sz="0" w:space="0" w:color="auto"/>
                                <w:left w:val="none" w:sz="0" w:space="0" w:color="auto"/>
                                <w:bottom w:val="none" w:sz="0" w:space="0" w:color="auto"/>
                                <w:right w:val="none" w:sz="0" w:space="0" w:color="auto"/>
                              </w:divBdr>
                            </w:div>
                            <w:div w:id="11969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70230">
                  <w:marLeft w:val="0"/>
                  <w:marRight w:val="0"/>
                  <w:marTop w:val="0"/>
                  <w:marBottom w:val="0"/>
                  <w:divBdr>
                    <w:top w:val="single" w:sz="2" w:space="0" w:color="FBE8CD"/>
                    <w:left w:val="single" w:sz="2" w:space="0" w:color="FBE8CD"/>
                    <w:bottom w:val="single" w:sz="2" w:space="0" w:color="FBE8CD"/>
                    <w:right w:val="single" w:sz="2" w:space="0" w:color="FBE8CD"/>
                  </w:divBdr>
                  <w:divsChild>
                    <w:div w:id="1118716919">
                      <w:marLeft w:val="0"/>
                      <w:marRight w:val="0"/>
                      <w:marTop w:val="0"/>
                      <w:marBottom w:val="120"/>
                      <w:divBdr>
                        <w:top w:val="none" w:sz="0" w:space="0" w:color="auto"/>
                        <w:left w:val="none" w:sz="0" w:space="0" w:color="auto"/>
                        <w:bottom w:val="none" w:sz="0" w:space="0" w:color="auto"/>
                        <w:right w:val="none" w:sz="0" w:space="0" w:color="auto"/>
                      </w:divBdr>
                      <w:divsChild>
                        <w:div w:id="1030111212">
                          <w:marLeft w:val="0"/>
                          <w:marRight w:val="0"/>
                          <w:marTop w:val="0"/>
                          <w:marBottom w:val="120"/>
                          <w:divBdr>
                            <w:top w:val="none" w:sz="0" w:space="0" w:color="auto"/>
                            <w:left w:val="none" w:sz="0" w:space="0" w:color="auto"/>
                            <w:bottom w:val="none" w:sz="0" w:space="0" w:color="auto"/>
                            <w:right w:val="none" w:sz="0" w:space="0" w:color="auto"/>
                          </w:divBdr>
                        </w:div>
                        <w:div w:id="1545092243">
                          <w:marLeft w:val="0"/>
                          <w:marRight w:val="0"/>
                          <w:marTop w:val="0"/>
                          <w:marBottom w:val="120"/>
                          <w:divBdr>
                            <w:top w:val="none" w:sz="0" w:space="0" w:color="auto"/>
                            <w:left w:val="none" w:sz="0" w:space="0" w:color="auto"/>
                            <w:bottom w:val="none" w:sz="0" w:space="0" w:color="auto"/>
                            <w:right w:val="none" w:sz="0" w:space="0" w:color="auto"/>
                          </w:divBdr>
                        </w:div>
                        <w:div w:id="16685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837916">
          <w:marLeft w:val="0"/>
          <w:marRight w:val="0"/>
          <w:marTop w:val="0"/>
          <w:marBottom w:val="432"/>
          <w:divBdr>
            <w:top w:val="none" w:sz="0" w:space="0" w:color="auto"/>
            <w:left w:val="none" w:sz="0" w:space="0" w:color="auto"/>
            <w:bottom w:val="none" w:sz="0" w:space="0" w:color="auto"/>
            <w:right w:val="none" w:sz="0" w:space="0" w:color="auto"/>
          </w:divBdr>
          <w:divsChild>
            <w:div w:id="565847206">
              <w:marLeft w:val="0"/>
              <w:marRight w:val="0"/>
              <w:marTop w:val="0"/>
              <w:marBottom w:val="432"/>
              <w:divBdr>
                <w:top w:val="single" w:sz="6" w:space="6" w:color="CAD0D7"/>
                <w:left w:val="single" w:sz="6" w:space="6" w:color="CAD0D7"/>
                <w:bottom w:val="single" w:sz="6" w:space="6" w:color="CAD0D7"/>
                <w:right w:val="single" w:sz="6" w:space="6" w:color="CAD0D7"/>
              </w:divBdr>
              <w:divsChild>
                <w:div w:id="2054117895">
                  <w:marLeft w:val="0"/>
                  <w:marRight w:val="0"/>
                  <w:marTop w:val="168"/>
                  <w:marBottom w:val="0"/>
                  <w:divBdr>
                    <w:top w:val="none" w:sz="0" w:space="0" w:color="auto"/>
                    <w:left w:val="none" w:sz="0" w:space="0" w:color="auto"/>
                    <w:bottom w:val="none" w:sz="0" w:space="0" w:color="auto"/>
                    <w:right w:val="none" w:sz="0" w:space="0" w:color="auto"/>
                  </w:divBdr>
                </w:div>
                <w:div w:id="1826555178">
                  <w:marLeft w:val="0"/>
                  <w:marRight w:val="0"/>
                  <w:marTop w:val="168"/>
                  <w:marBottom w:val="0"/>
                  <w:divBdr>
                    <w:top w:val="none" w:sz="0" w:space="0" w:color="auto"/>
                    <w:left w:val="none" w:sz="0" w:space="0" w:color="auto"/>
                    <w:bottom w:val="none" w:sz="0" w:space="0" w:color="auto"/>
                    <w:right w:val="none" w:sz="0" w:space="0" w:color="auto"/>
                  </w:divBdr>
                </w:div>
                <w:div w:id="803734169">
                  <w:marLeft w:val="0"/>
                  <w:marRight w:val="0"/>
                  <w:marTop w:val="168"/>
                  <w:marBottom w:val="0"/>
                  <w:divBdr>
                    <w:top w:val="none" w:sz="0" w:space="0" w:color="auto"/>
                    <w:left w:val="none" w:sz="0" w:space="0" w:color="auto"/>
                    <w:bottom w:val="none" w:sz="0" w:space="0" w:color="auto"/>
                    <w:right w:val="none" w:sz="0" w:space="0" w:color="auto"/>
                  </w:divBdr>
                </w:div>
              </w:divsChild>
            </w:div>
            <w:div w:id="79838991">
              <w:marLeft w:val="2040"/>
              <w:marRight w:val="0"/>
              <w:marTop w:val="0"/>
              <w:marBottom w:val="0"/>
              <w:divBdr>
                <w:top w:val="none" w:sz="0" w:space="0" w:color="auto"/>
                <w:left w:val="none" w:sz="0" w:space="0" w:color="auto"/>
                <w:bottom w:val="none" w:sz="0" w:space="0" w:color="auto"/>
                <w:right w:val="none" w:sz="0" w:space="0" w:color="auto"/>
              </w:divBdr>
              <w:divsChild>
                <w:div w:id="2137479029">
                  <w:marLeft w:val="0"/>
                  <w:marRight w:val="0"/>
                  <w:marTop w:val="0"/>
                  <w:marBottom w:val="0"/>
                  <w:divBdr>
                    <w:top w:val="single" w:sz="2" w:space="0" w:color="D1EDF6"/>
                    <w:left w:val="single" w:sz="2" w:space="0" w:color="D1EDF6"/>
                    <w:bottom w:val="single" w:sz="2" w:space="0" w:color="D1EDF6"/>
                    <w:right w:val="single" w:sz="2" w:space="0" w:color="D1EDF6"/>
                  </w:divBdr>
                  <w:divsChild>
                    <w:div w:id="14118233">
                      <w:marLeft w:val="0"/>
                      <w:marRight w:val="0"/>
                      <w:marTop w:val="0"/>
                      <w:marBottom w:val="360"/>
                      <w:divBdr>
                        <w:top w:val="none" w:sz="0" w:space="0" w:color="auto"/>
                        <w:left w:val="none" w:sz="0" w:space="0" w:color="auto"/>
                        <w:bottom w:val="none" w:sz="0" w:space="0" w:color="auto"/>
                        <w:right w:val="none" w:sz="0" w:space="0" w:color="auto"/>
                      </w:divBdr>
                    </w:div>
                    <w:div w:id="1465197457">
                      <w:marLeft w:val="0"/>
                      <w:marRight w:val="0"/>
                      <w:marTop w:val="168"/>
                      <w:marBottom w:val="72"/>
                      <w:divBdr>
                        <w:top w:val="none" w:sz="0" w:space="0" w:color="auto"/>
                        <w:left w:val="none" w:sz="0" w:space="0" w:color="auto"/>
                        <w:bottom w:val="none" w:sz="0" w:space="0" w:color="auto"/>
                        <w:right w:val="none" w:sz="0" w:space="0" w:color="auto"/>
                      </w:divBdr>
                      <w:divsChild>
                        <w:div w:id="82847048">
                          <w:marLeft w:val="0"/>
                          <w:marRight w:val="0"/>
                          <w:marTop w:val="0"/>
                          <w:marBottom w:val="0"/>
                          <w:divBdr>
                            <w:top w:val="none" w:sz="0" w:space="0" w:color="auto"/>
                            <w:left w:val="none" w:sz="0" w:space="0" w:color="auto"/>
                            <w:bottom w:val="none" w:sz="0" w:space="0" w:color="auto"/>
                            <w:right w:val="none" w:sz="0" w:space="0" w:color="auto"/>
                          </w:divBdr>
                        </w:div>
                        <w:div w:id="423839958">
                          <w:marLeft w:val="0"/>
                          <w:marRight w:val="0"/>
                          <w:marTop w:val="0"/>
                          <w:marBottom w:val="0"/>
                          <w:divBdr>
                            <w:top w:val="none" w:sz="0" w:space="0" w:color="auto"/>
                            <w:left w:val="none" w:sz="0" w:space="0" w:color="auto"/>
                            <w:bottom w:val="none" w:sz="0" w:space="0" w:color="auto"/>
                            <w:right w:val="none" w:sz="0" w:space="0" w:color="auto"/>
                          </w:divBdr>
                          <w:divsChild>
                            <w:div w:id="1236355700">
                              <w:marLeft w:val="0"/>
                              <w:marRight w:val="0"/>
                              <w:marTop w:val="0"/>
                              <w:marBottom w:val="0"/>
                              <w:divBdr>
                                <w:top w:val="none" w:sz="0" w:space="0" w:color="auto"/>
                                <w:left w:val="none" w:sz="0" w:space="0" w:color="auto"/>
                                <w:bottom w:val="none" w:sz="0" w:space="0" w:color="auto"/>
                                <w:right w:val="none" w:sz="0" w:space="0" w:color="auto"/>
                              </w:divBdr>
                            </w:div>
                            <w:div w:id="15665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428990">
                  <w:marLeft w:val="0"/>
                  <w:marRight w:val="0"/>
                  <w:marTop w:val="0"/>
                  <w:marBottom w:val="0"/>
                  <w:divBdr>
                    <w:top w:val="single" w:sz="2" w:space="0" w:color="FBE8CD"/>
                    <w:left w:val="single" w:sz="2" w:space="0" w:color="FBE8CD"/>
                    <w:bottom w:val="single" w:sz="2" w:space="0" w:color="FBE8CD"/>
                    <w:right w:val="single" w:sz="2" w:space="0" w:color="FBE8CD"/>
                  </w:divBdr>
                  <w:divsChild>
                    <w:div w:id="1962303037">
                      <w:marLeft w:val="0"/>
                      <w:marRight w:val="0"/>
                      <w:marTop w:val="0"/>
                      <w:marBottom w:val="120"/>
                      <w:divBdr>
                        <w:top w:val="none" w:sz="0" w:space="0" w:color="auto"/>
                        <w:left w:val="none" w:sz="0" w:space="0" w:color="auto"/>
                        <w:bottom w:val="none" w:sz="0" w:space="0" w:color="auto"/>
                        <w:right w:val="none" w:sz="0" w:space="0" w:color="auto"/>
                      </w:divBdr>
                      <w:divsChild>
                        <w:div w:id="1029376845">
                          <w:marLeft w:val="0"/>
                          <w:marRight w:val="0"/>
                          <w:marTop w:val="0"/>
                          <w:marBottom w:val="120"/>
                          <w:divBdr>
                            <w:top w:val="none" w:sz="0" w:space="0" w:color="auto"/>
                            <w:left w:val="none" w:sz="0" w:space="0" w:color="auto"/>
                            <w:bottom w:val="none" w:sz="0" w:space="0" w:color="auto"/>
                            <w:right w:val="none" w:sz="0" w:space="0" w:color="auto"/>
                          </w:divBdr>
                        </w:div>
                        <w:div w:id="1958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362039">
          <w:marLeft w:val="0"/>
          <w:marRight w:val="0"/>
          <w:marTop w:val="0"/>
          <w:marBottom w:val="432"/>
          <w:divBdr>
            <w:top w:val="none" w:sz="0" w:space="0" w:color="auto"/>
            <w:left w:val="none" w:sz="0" w:space="0" w:color="auto"/>
            <w:bottom w:val="none" w:sz="0" w:space="0" w:color="auto"/>
            <w:right w:val="none" w:sz="0" w:space="0" w:color="auto"/>
          </w:divBdr>
          <w:divsChild>
            <w:div w:id="828522799">
              <w:marLeft w:val="0"/>
              <w:marRight w:val="0"/>
              <w:marTop w:val="0"/>
              <w:marBottom w:val="432"/>
              <w:divBdr>
                <w:top w:val="single" w:sz="6" w:space="6" w:color="CAD0D7"/>
                <w:left w:val="single" w:sz="6" w:space="6" w:color="CAD0D7"/>
                <w:bottom w:val="single" w:sz="6" w:space="6" w:color="CAD0D7"/>
                <w:right w:val="single" w:sz="6" w:space="6" w:color="CAD0D7"/>
              </w:divBdr>
              <w:divsChild>
                <w:div w:id="442769923">
                  <w:marLeft w:val="0"/>
                  <w:marRight w:val="0"/>
                  <w:marTop w:val="168"/>
                  <w:marBottom w:val="0"/>
                  <w:divBdr>
                    <w:top w:val="none" w:sz="0" w:space="0" w:color="auto"/>
                    <w:left w:val="none" w:sz="0" w:space="0" w:color="auto"/>
                    <w:bottom w:val="none" w:sz="0" w:space="0" w:color="auto"/>
                    <w:right w:val="none" w:sz="0" w:space="0" w:color="auto"/>
                  </w:divBdr>
                </w:div>
                <w:div w:id="1640842776">
                  <w:marLeft w:val="0"/>
                  <w:marRight w:val="0"/>
                  <w:marTop w:val="168"/>
                  <w:marBottom w:val="0"/>
                  <w:divBdr>
                    <w:top w:val="none" w:sz="0" w:space="0" w:color="auto"/>
                    <w:left w:val="none" w:sz="0" w:space="0" w:color="auto"/>
                    <w:bottom w:val="none" w:sz="0" w:space="0" w:color="auto"/>
                    <w:right w:val="none" w:sz="0" w:space="0" w:color="auto"/>
                  </w:divBdr>
                </w:div>
                <w:div w:id="722951442">
                  <w:marLeft w:val="0"/>
                  <w:marRight w:val="0"/>
                  <w:marTop w:val="168"/>
                  <w:marBottom w:val="0"/>
                  <w:divBdr>
                    <w:top w:val="none" w:sz="0" w:space="0" w:color="auto"/>
                    <w:left w:val="none" w:sz="0" w:space="0" w:color="auto"/>
                    <w:bottom w:val="none" w:sz="0" w:space="0" w:color="auto"/>
                    <w:right w:val="none" w:sz="0" w:space="0" w:color="auto"/>
                  </w:divBdr>
                </w:div>
              </w:divsChild>
            </w:div>
            <w:div w:id="2016103086">
              <w:marLeft w:val="2040"/>
              <w:marRight w:val="0"/>
              <w:marTop w:val="0"/>
              <w:marBottom w:val="0"/>
              <w:divBdr>
                <w:top w:val="none" w:sz="0" w:space="0" w:color="auto"/>
                <w:left w:val="none" w:sz="0" w:space="0" w:color="auto"/>
                <w:bottom w:val="none" w:sz="0" w:space="0" w:color="auto"/>
                <w:right w:val="none" w:sz="0" w:space="0" w:color="auto"/>
              </w:divBdr>
              <w:divsChild>
                <w:div w:id="1842967530">
                  <w:marLeft w:val="0"/>
                  <w:marRight w:val="0"/>
                  <w:marTop w:val="0"/>
                  <w:marBottom w:val="0"/>
                  <w:divBdr>
                    <w:top w:val="single" w:sz="2" w:space="0" w:color="D1EDF6"/>
                    <w:left w:val="single" w:sz="2" w:space="0" w:color="D1EDF6"/>
                    <w:bottom w:val="single" w:sz="2" w:space="0" w:color="D1EDF6"/>
                    <w:right w:val="single" w:sz="2" w:space="0" w:color="D1EDF6"/>
                  </w:divBdr>
                  <w:divsChild>
                    <w:div w:id="1378699993">
                      <w:marLeft w:val="0"/>
                      <w:marRight w:val="0"/>
                      <w:marTop w:val="0"/>
                      <w:marBottom w:val="360"/>
                      <w:divBdr>
                        <w:top w:val="none" w:sz="0" w:space="0" w:color="auto"/>
                        <w:left w:val="none" w:sz="0" w:space="0" w:color="auto"/>
                        <w:bottom w:val="none" w:sz="0" w:space="0" w:color="auto"/>
                        <w:right w:val="none" w:sz="0" w:space="0" w:color="auto"/>
                      </w:divBdr>
                    </w:div>
                    <w:div w:id="956565384">
                      <w:marLeft w:val="0"/>
                      <w:marRight w:val="0"/>
                      <w:marTop w:val="168"/>
                      <w:marBottom w:val="72"/>
                      <w:divBdr>
                        <w:top w:val="none" w:sz="0" w:space="0" w:color="auto"/>
                        <w:left w:val="none" w:sz="0" w:space="0" w:color="auto"/>
                        <w:bottom w:val="none" w:sz="0" w:space="0" w:color="auto"/>
                        <w:right w:val="none" w:sz="0" w:space="0" w:color="auto"/>
                      </w:divBdr>
                      <w:divsChild>
                        <w:div w:id="403602432">
                          <w:marLeft w:val="0"/>
                          <w:marRight w:val="0"/>
                          <w:marTop w:val="0"/>
                          <w:marBottom w:val="0"/>
                          <w:divBdr>
                            <w:top w:val="none" w:sz="0" w:space="0" w:color="auto"/>
                            <w:left w:val="none" w:sz="0" w:space="0" w:color="auto"/>
                            <w:bottom w:val="none" w:sz="0" w:space="0" w:color="auto"/>
                            <w:right w:val="none" w:sz="0" w:space="0" w:color="auto"/>
                          </w:divBdr>
                        </w:div>
                        <w:div w:id="108163175">
                          <w:marLeft w:val="0"/>
                          <w:marRight w:val="0"/>
                          <w:marTop w:val="0"/>
                          <w:marBottom w:val="0"/>
                          <w:divBdr>
                            <w:top w:val="none" w:sz="0" w:space="0" w:color="auto"/>
                            <w:left w:val="none" w:sz="0" w:space="0" w:color="auto"/>
                            <w:bottom w:val="none" w:sz="0" w:space="0" w:color="auto"/>
                            <w:right w:val="none" w:sz="0" w:space="0" w:color="auto"/>
                          </w:divBdr>
                          <w:divsChild>
                            <w:div w:id="1234123473">
                              <w:marLeft w:val="0"/>
                              <w:marRight w:val="0"/>
                              <w:marTop w:val="0"/>
                              <w:marBottom w:val="0"/>
                              <w:divBdr>
                                <w:top w:val="none" w:sz="0" w:space="0" w:color="auto"/>
                                <w:left w:val="none" w:sz="0" w:space="0" w:color="auto"/>
                                <w:bottom w:val="none" w:sz="0" w:space="0" w:color="auto"/>
                                <w:right w:val="none" w:sz="0" w:space="0" w:color="auto"/>
                              </w:divBdr>
                            </w:div>
                            <w:div w:id="19076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9816">
                  <w:marLeft w:val="0"/>
                  <w:marRight w:val="0"/>
                  <w:marTop w:val="0"/>
                  <w:marBottom w:val="0"/>
                  <w:divBdr>
                    <w:top w:val="single" w:sz="2" w:space="0" w:color="FBE8CD"/>
                    <w:left w:val="single" w:sz="2" w:space="0" w:color="FBE8CD"/>
                    <w:bottom w:val="single" w:sz="2" w:space="0" w:color="FBE8CD"/>
                    <w:right w:val="single" w:sz="2" w:space="0" w:color="FBE8CD"/>
                  </w:divBdr>
                  <w:divsChild>
                    <w:div w:id="1388607450">
                      <w:marLeft w:val="0"/>
                      <w:marRight w:val="0"/>
                      <w:marTop w:val="0"/>
                      <w:marBottom w:val="120"/>
                      <w:divBdr>
                        <w:top w:val="none" w:sz="0" w:space="0" w:color="auto"/>
                        <w:left w:val="none" w:sz="0" w:space="0" w:color="auto"/>
                        <w:bottom w:val="none" w:sz="0" w:space="0" w:color="auto"/>
                        <w:right w:val="none" w:sz="0" w:space="0" w:color="auto"/>
                      </w:divBdr>
                      <w:divsChild>
                        <w:div w:id="238055906">
                          <w:marLeft w:val="0"/>
                          <w:marRight w:val="0"/>
                          <w:marTop w:val="0"/>
                          <w:marBottom w:val="120"/>
                          <w:divBdr>
                            <w:top w:val="none" w:sz="0" w:space="0" w:color="auto"/>
                            <w:left w:val="none" w:sz="0" w:space="0" w:color="auto"/>
                            <w:bottom w:val="none" w:sz="0" w:space="0" w:color="auto"/>
                            <w:right w:val="none" w:sz="0" w:space="0" w:color="auto"/>
                          </w:divBdr>
                        </w:div>
                        <w:div w:id="5106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437528">
          <w:marLeft w:val="0"/>
          <w:marRight w:val="0"/>
          <w:marTop w:val="0"/>
          <w:marBottom w:val="432"/>
          <w:divBdr>
            <w:top w:val="none" w:sz="0" w:space="0" w:color="auto"/>
            <w:left w:val="none" w:sz="0" w:space="0" w:color="auto"/>
            <w:bottom w:val="none" w:sz="0" w:space="0" w:color="auto"/>
            <w:right w:val="none" w:sz="0" w:space="0" w:color="auto"/>
          </w:divBdr>
          <w:divsChild>
            <w:div w:id="1290626032">
              <w:marLeft w:val="0"/>
              <w:marRight w:val="0"/>
              <w:marTop w:val="0"/>
              <w:marBottom w:val="432"/>
              <w:divBdr>
                <w:top w:val="single" w:sz="6" w:space="6" w:color="CAD0D7"/>
                <w:left w:val="single" w:sz="6" w:space="6" w:color="CAD0D7"/>
                <w:bottom w:val="single" w:sz="6" w:space="6" w:color="CAD0D7"/>
                <w:right w:val="single" w:sz="6" w:space="6" w:color="CAD0D7"/>
              </w:divBdr>
              <w:divsChild>
                <w:div w:id="299532038">
                  <w:marLeft w:val="0"/>
                  <w:marRight w:val="0"/>
                  <w:marTop w:val="168"/>
                  <w:marBottom w:val="0"/>
                  <w:divBdr>
                    <w:top w:val="none" w:sz="0" w:space="0" w:color="auto"/>
                    <w:left w:val="none" w:sz="0" w:space="0" w:color="auto"/>
                    <w:bottom w:val="none" w:sz="0" w:space="0" w:color="auto"/>
                    <w:right w:val="none" w:sz="0" w:space="0" w:color="auto"/>
                  </w:divBdr>
                </w:div>
                <w:div w:id="1030037377">
                  <w:marLeft w:val="0"/>
                  <w:marRight w:val="0"/>
                  <w:marTop w:val="168"/>
                  <w:marBottom w:val="0"/>
                  <w:divBdr>
                    <w:top w:val="none" w:sz="0" w:space="0" w:color="auto"/>
                    <w:left w:val="none" w:sz="0" w:space="0" w:color="auto"/>
                    <w:bottom w:val="none" w:sz="0" w:space="0" w:color="auto"/>
                    <w:right w:val="none" w:sz="0" w:space="0" w:color="auto"/>
                  </w:divBdr>
                </w:div>
                <w:div w:id="981277603">
                  <w:marLeft w:val="0"/>
                  <w:marRight w:val="0"/>
                  <w:marTop w:val="168"/>
                  <w:marBottom w:val="0"/>
                  <w:divBdr>
                    <w:top w:val="none" w:sz="0" w:space="0" w:color="auto"/>
                    <w:left w:val="none" w:sz="0" w:space="0" w:color="auto"/>
                    <w:bottom w:val="none" w:sz="0" w:space="0" w:color="auto"/>
                    <w:right w:val="none" w:sz="0" w:space="0" w:color="auto"/>
                  </w:divBdr>
                </w:div>
              </w:divsChild>
            </w:div>
            <w:div w:id="1225991170">
              <w:marLeft w:val="2040"/>
              <w:marRight w:val="0"/>
              <w:marTop w:val="0"/>
              <w:marBottom w:val="0"/>
              <w:divBdr>
                <w:top w:val="none" w:sz="0" w:space="0" w:color="auto"/>
                <w:left w:val="none" w:sz="0" w:space="0" w:color="auto"/>
                <w:bottom w:val="none" w:sz="0" w:space="0" w:color="auto"/>
                <w:right w:val="none" w:sz="0" w:space="0" w:color="auto"/>
              </w:divBdr>
              <w:divsChild>
                <w:div w:id="1904944352">
                  <w:marLeft w:val="0"/>
                  <w:marRight w:val="0"/>
                  <w:marTop w:val="0"/>
                  <w:marBottom w:val="0"/>
                  <w:divBdr>
                    <w:top w:val="single" w:sz="2" w:space="0" w:color="D1EDF6"/>
                    <w:left w:val="single" w:sz="2" w:space="0" w:color="D1EDF6"/>
                    <w:bottom w:val="single" w:sz="2" w:space="0" w:color="D1EDF6"/>
                    <w:right w:val="single" w:sz="2" w:space="0" w:color="D1EDF6"/>
                  </w:divBdr>
                  <w:divsChild>
                    <w:div w:id="388119119">
                      <w:marLeft w:val="0"/>
                      <w:marRight w:val="0"/>
                      <w:marTop w:val="0"/>
                      <w:marBottom w:val="360"/>
                      <w:divBdr>
                        <w:top w:val="none" w:sz="0" w:space="0" w:color="auto"/>
                        <w:left w:val="none" w:sz="0" w:space="0" w:color="auto"/>
                        <w:bottom w:val="none" w:sz="0" w:space="0" w:color="auto"/>
                        <w:right w:val="none" w:sz="0" w:space="0" w:color="auto"/>
                      </w:divBdr>
                    </w:div>
                    <w:div w:id="1421945962">
                      <w:marLeft w:val="0"/>
                      <w:marRight w:val="0"/>
                      <w:marTop w:val="168"/>
                      <w:marBottom w:val="72"/>
                      <w:divBdr>
                        <w:top w:val="none" w:sz="0" w:space="0" w:color="auto"/>
                        <w:left w:val="none" w:sz="0" w:space="0" w:color="auto"/>
                        <w:bottom w:val="none" w:sz="0" w:space="0" w:color="auto"/>
                        <w:right w:val="none" w:sz="0" w:space="0" w:color="auto"/>
                      </w:divBdr>
                      <w:divsChild>
                        <w:div w:id="2144152174">
                          <w:marLeft w:val="0"/>
                          <w:marRight w:val="0"/>
                          <w:marTop w:val="0"/>
                          <w:marBottom w:val="0"/>
                          <w:divBdr>
                            <w:top w:val="none" w:sz="0" w:space="0" w:color="auto"/>
                            <w:left w:val="none" w:sz="0" w:space="0" w:color="auto"/>
                            <w:bottom w:val="none" w:sz="0" w:space="0" w:color="auto"/>
                            <w:right w:val="none" w:sz="0" w:space="0" w:color="auto"/>
                          </w:divBdr>
                        </w:div>
                        <w:div w:id="654335311">
                          <w:marLeft w:val="0"/>
                          <w:marRight w:val="0"/>
                          <w:marTop w:val="0"/>
                          <w:marBottom w:val="0"/>
                          <w:divBdr>
                            <w:top w:val="none" w:sz="0" w:space="0" w:color="auto"/>
                            <w:left w:val="none" w:sz="0" w:space="0" w:color="auto"/>
                            <w:bottom w:val="none" w:sz="0" w:space="0" w:color="auto"/>
                            <w:right w:val="none" w:sz="0" w:space="0" w:color="auto"/>
                          </w:divBdr>
                          <w:divsChild>
                            <w:div w:id="1257708640">
                              <w:marLeft w:val="0"/>
                              <w:marRight w:val="0"/>
                              <w:marTop w:val="0"/>
                              <w:marBottom w:val="0"/>
                              <w:divBdr>
                                <w:top w:val="none" w:sz="0" w:space="0" w:color="auto"/>
                                <w:left w:val="none" w:sz="0" w:space="0" w:color="auto"/>
                                <w:bottom w:val="none" w:sz="0" w:space="0" w:color="auto"/>
                                <w:right w:val="none" w:sz="0" w:space="0" w:color="auto"/>
                              </w:divBdr>
                            </w:div>
                            <w:div w:id="73593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4128">
                  <w:marLeft w:val="0"/>
                  <w:marRight w:val="0"/>
                  <w:marTop w:val="0"/>
                  <w:marBottom w:val="0"/>
                  <w:divBdr>
                    <w:top w:val="single" w:sz="2" w:space="0" w:color="FBE8CD"/>
                    <w:left w:val="single" w:sz="2" w:space="0" w:color="FBE8CD"/>
                    <w:bottom w:val="single" w:sz="2" w:space="0" w:color="FBE8CD"/>
                    <w:right w:val="single" w:sz="2" w:space="0" w:color="FBE8CD"/>
                  </w:divBdr>
                  <w:divsChild>
                    <w:div w:id="1855680386">
                      <w:marLeft w:val="0"/>
                      <w:marRight w:val="0"/>
                      <w:marTop w:val="0"/>
                      <w:marBottom w:val="120"/>
                      <w:divBdr>
                        <w:top w:val="none" w:sz="0" w:space="0" w:color="auto"/>
                        <w:left w:val="none" w:sz="0" w:space="0" w:color="auto"/>
                        <w:bottom w:val="none" w:sz="0" w:space="0" w:color="auto"/>
                        <w:right w:val="none" w:sz="0" w:space="0" w:color="auto"/>
                      </w:divBdr>
                      <w:divsChild>
                        <w:div w:id="1026714560">
                          <w:marLeft w:val="0"/>
                          <w:marRight w:val="0"/>
                          <w:marTop w:val="0"/>
                          <w:marBottom w:val="120"/>
                          <w:divBdr>
                            <w:top w:val="none" w:sz="0" w:space="0" w:color="auto"/>
                            <w:left w:val="none" w:sz="0" w:space="0" w:color="auto"/>
                            <w:bottom w:val="none" w:sz="0" w:space="0" w:color="auto"/>
                            <w:right w:val="none" w:sz="0" w:space="0" w:color="auto"/>
                          </w:divBdr>
                        </w:div>
                        <w:div w:id="11618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89153">
          <w:marLeft w:val="0"/>
          <w:marRight w:val="0"/>
          <w:marTop w:val="0"/>
          <w:marBottom w:val="432"/>
          <w:divBdr>
            <w:top w:val="none" w:sz="0" w:space="0" w:color="auto"/>
            <w:left w:val="none" w:sz="0" w:space="0" w:color="auto"/>
            <w:bottom w:val="none" w:sz="0" w:space="0" w:color="auto"/>
            <w:right w:val="none" w:sz="0" w:space="0" w:color="auto"/>
          </w:divBdr>
          <w:divsChild>
            <w:div w:id="834300013">
              <w:marLeft w:val="0"/>
              <w:marRight w:val="0"/>
              <w:marTop w:val="0"/>
              <w:marBottom w:val="432"/>
              <w:divBdr>
                <w:top w:val="single" w:sz="6" w:space="6" w:color="CAD0D7"/>
                <w:left w:val="single" w:sz="6" w:space="6" w:color="CAD0D7"/>
                <w:bottom w:val="single" w:sz="6" w:space="6" w:color="CAD0D7"/>
                <w:right w:val="single" w:sz="6" w:space="6" w:color="CAD0D7"/>
              </w:divBdr>
              <w:divsChild>
                <w:div w:id="568737450">
                  <w:marLeft w:val="0"/>
                  <w:marRight w:val="0"/>
                  <w:marTop w:val="168"/>
                  <w:marBottom w:val="0"/>
                  <w:divBdr>
                    <w:top w:val="none" w:sz="0" w:space="0" w:color="auto"/>
                    <w:left w:val="none" w:sz="0" w:space="0" w:color="auto"/>
                    <w:bottom w:val="none" w:sz="0" w:space="0" w:color="auto"/>
                    <w:right w:val="none" w:sz="0" w:space="0" w:color="auto"/>
                  </w:divBdr>
                </w:div>
                <w:div w:id="152306822">
                  <w:marLeft w:val="0"/>
                  <w:marRight w:val="0"/>
                  <w:marTop w:val="168"/>
                  <w:marBottom w:val="0"/>
                  <w:divBdr>
                    <w:top w:val="none" w:sz="0" w:space="0" w:color="auto"/>
                    <w:left w:val="none" w:sz="0" w:space="0" w:color="auto"/>
                    <w:bottom w:val="none" w:sz="0" w:space="0" w:color="auto"/>
                    <w:right w:val="none" w:sz="0" w:space="0" w:color="auto"/>
                  </w:divBdr>
                </w:div>
                <w:div w:id="587619149">
                  <w:marLeft w:val="0"/>
                  <w:marRight w:val="0"/>
                  <w:marTop w:val="168"/>
                  <w:marBottom w:val="0"/>
                  <w:divBdr>
                    <w:top w:val="none" w:sz="0" w:space="0" w:color="auto"/>
                    <w:left w:val="none" w:sz="0" w:space="0" w:color="auto"/>
                    <w:bottom w:val="none" w:sz="0" w:space="0" w:color="auto"/>
                    <w:right w:val="none" w:sz="0" w:space="0" w:color="auto"/>
                  </w:divBdr>
                </w:div>
              </w:divsChild>
            </w:div>
            <w:div w:id="1565752101">
              <w:marLeft w:val="2040"/>
              <w:marRight w:val="0"/>
              <w:marTop w:val="0"/>
              <w:marBottom w:val="0"/>
              <w:divBdr>
                <w:top w:val="none" w:sz="0" w:space="0" w:color="auto"/>
                <w:left w:val="none" w:sz="0" w:space="0" w:color="auto"/>
                <w:bottom w:val="none" w:sz="0" w:space="0" w:color="auto"/>
                <w:right w:val="none" w:sz="0" w:space="0" w:color="auto"/>
              </w:divBdr>
              <w:divsChild>
                <w:div w:id="1717192445">
                  <w:marLeft w:val="0"/>
                  <w:marRight w:val="0"/>
                  <w:marTop w:val="0"/>
                  <w:marBottom w:val="0"/>
                  <w:divBdr>
                    <w:top w:val="single" w:sz="2" w:space="0" w:color="D1EDF6"/>
                    <w:left w:val="single" w:sz="2" w:space="0" w:color="D1EDF6"/>
                    <w:bottom w:val="single" w:sz="2" w:space="0" w:color="D1EDF6"/>
                    <w:right w:val="single" w:sz="2" w:space="0" w:color="D1EDF6"/>
                  </w:divBdr>
                  <w:divsChild>
                    <w:div w:id="1125542043">
                      <w:marLeft w:val="0"/>
                      <w:marRight w:val="0"/>
                      <w:marTop w:val="0"/>
                      <w:marBottom w:val="360"/>
                      <w:divBdr>
                        <w:top w:val="none" w:sz="0" w:space="0" w:color="auto"/>
                        <w:left w:val="none" w:sz="0" w:space="0" w:color="auto"/>
                        <w:bottom w:val="none" w:sz="0" w:space="0" w:color="auto"/>
                        <w:right w:val="none" w:sz="0" w:space="0" w:color="auto"/>
                      </w:divBdr>
                    </w:div>
                    <w:div w:id="195974890">
                      <w:marLeft w:val="0"/>
                      <w:marRight w:val="0"/>
                      <w:marTop w:val="168"/>
                      <w:marBottom w:val="72"/>
                      <w:divBdr>
                        <w:top w:val="none" w:sz="0" w:space="0" w:color="auto"/>
                        <w:left w:val="none" w:sz="0" w:space="0" w:color="auto"/>
                        <w:bottom w:val="none" w:sz="0" w:space="0" w:color="auto"/>
                        <w:right w:val="none" w:sz="0" w:space="0" w:color="auto"/>
                      </w:divBdr>
                      <w:divsChild>
                        <w:div w:id="388580367">
                          <w:marLeft w:val="0"/>
                          <w:marRight w:val="0"/>
                          <w:marTop w:val="0"/>
                          <w:marBottom w:val="0"/>
                          <w:divBdr>
                            <w:top w:val="none" w:sz="0" w:space="0" w:color="auto"/>
                            <w:left w:val="none" w:sz="0" w:space="0" w:color="auto"/>
                            <w:bottom w:val="none" w:sz="0" w:space="0" w:color="auto"/>
                            <w:right w:val="none" w:sz="0" w:space="0" w:color="auto"/>
                          </w:divBdr>
                        </w:div>
                        <w:div w:id="2147038816">
                          <w:marLeft w:val="0"/>
                          <w:marRight w:val="0"/>
                          <w:marTop w:val="0"/>
                          <w:marBottom w:val="0"/>
                          <w:divBdr>
                            <w:top w:val="none" w:sz="0" w:space="0" w:color="auto"/>
                            <w:left w:val="none" w:sz="0" w:space="0" w:color="auto"/>
                            <w:bottom w:val="none" w:sz="0" w:space="0" w:color="auto"/>
                            <w:right w:val="none" w:sz="0" w:space="0" w:color="auto"/>
                          </w:divBdr>
                          <w:divsChild>
                            <w:div w:id="29455829">
                              <w:marLeft w:val="0"/>
                              <w:marRight w:val="0"/>
                              <w:marTop w:val="0"/>
                              <w:marBottom w:val="0"/>
                              <w:divBdr>
                                <w:top w:val="none" w:sz="0" w:space="0" w:color="auto"/>
                                <w:left w:val="none" w:sz="0" w:space="0" w:color="auto"/>
                                <w:bottom w:val="none" w:sz="0" w:space="0" w:color="auto"/>
                                <w:right w:val="none" w:sz="0" w:space="0" w:color="auto"/>
                              </w:divBdr>
                            </w:div>
                            <w:div w:id="2795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92239">
                  <w:marLeft w:val="0"/>
                  <w:marRight w:val="0"/>
                  <w:marTop w:val="0"/>
                  <w:marBottom w:val="0"/>
                  <w:divBdr>
                    <w:top w:val="single" w:sz="2" w:space="0" w:color="FBE8CD"/>
                    <w:left w:val="single" w:sz="2" w:space="0" w:color="FBE8CD"/>
                    <w:bottom w:val="single" w:sz="2" w:space="0" w:color="FBE8CD"/>
                    <w:right w:val="single" w:sz="2" w:space="0" w:color="FBE8CD"/>
                  </w:divBdr>
                  <w:divsChild>
                    <w:div w:id="110979759">
                      <w:marLeft w:val="0"/>
                      <w:marRight w:val="0"/>
                      <w:marTop w:val="0"/>
                      <w:marBottom w:val="120"/>
                      <w:divBdr>
                        <w:top w:val="none" w:sz="0" w:space="0" w:color="auto"/>
                        <w:left w:val="none" w:sz="0" w:space="0" w:color="auto"/>
                        <w:bottom w:val="none" w:sz="0" w:space="0" w:color="auto"/>
                        <w:right w:val="none" w:sz="0" w:space="0" w:color="auto"/>
                      </w:divBdr>
                      <w:divsChild>
                        <w:div w:id="1662808943">
                          <w:marLeft w:val="0"/>
                          <w:marRight w:val="0"/>
                          <w:marTop w:val="0"/>
                          <w:marBottom w:val="120"/>
                          <w:divBdr>
                            <w:top w:val="none" w:sz="0" w:space="0" w:color="auto"/>
                            <w:left w:val="none" w:sz="0" w:space="0" w:color="auto"/>
                            <w:bottom w:val="none" w:sz="0" w:space="0" w:color="auto"/>
                            <w:right w:val="none" w:sz="0" w:space="0" w:color="auto"/>
                          </w:divBdr>
                        </w:div>
                        <w:div w:id="6060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151172">
          <w:marLeft w:val="0"/>
          <w:marRight w:val="0"/>
          <w:marTop w:val="0"/>
          <w:marBottom w:val="432"/>
          <w:divBdr>
            <w:top w:val="none" w:sz="0" w:space="0" w:color="auto"/>
            <w:left w:val="none" w:sz="0" w:space="0" w:color="auto"/>
            <w:bottom w:val="none" w:sz="0" w:space="0" w:color="auto"/>
            <w:right w:val="none" w:sz="0" w:space="0" w:color="auto"/>
          </w:divBdr>
          <w:divsChild>
            <w:div w:id="1984698086">
              <w:marLeft w:val="0"/>
              <w:marRight w:val="0"/>
              <w:marTop w:val="0"/>
              <w:marBottom w:val="432"/>
              <w:divBdr>
                <w:top w:val="single" w:sz="6" w:space="6" w:color="CAD0D7"/>
                <w:left w:val="single" w:sz="6" w:space="6" w:color="CAD0D7"/>
                <w:bottom w:val="single" w:sz="6" w:space="6" w:color="CAD0D7"/>
                <w:right w:val="single" w:sz="6" w:space="6" w:color="CAD0D7"/>
              </w:divBdr>
              <w:divsChild>
                <w:div w:id="1874659223">
                  <w:marLeft w:val="0"/>
                  <w:marRight w:val="0"/>
                  <w:marTop w:val="168"/>
                  <w:marBottom w:val="0"/>
                  <w:divBdr>
                    <w:top w:val="none" w:sz="0" w:space="0" w:color="auto"/>
                    <w:left w:val="none" w:sz="0" w:space="0" w:color="auto"/>
                    <w:bottom w:val="none" w:sz="0" w:space="0" w:color="auto"/>
                    <w:right w:val="none" w:sz="0" w:space="0" w:color="auto"/>
                  </w:divBdr>
                </w:div>
                <w:div w:id="599801481">
                  <w:marLeft w:val="0"/>
                  <w:marRight w:val="0"/>
                  <w:marTop w:val="168"/>
                  <w:marBottom w:val="0"/>
                  <w:divBdr>
                    <w:top w:val="none" w:sz="0" w:space="0" w:color="auto"/>
                    <w:left w:val="none" w:sz="0" w:space="0" w:color="auto"/>
                    <w:bottom w:val="none" w:sz="0" w:space="0" w:color="auto"/>
                    <w:right w:val="none" w:sz="0" w:space="0" w:color="auto"/>
                  </w:divBdr>
                </w:div>
                <w:div w:id="895898426">
                  <w:marLeft w:val="0"/>
                  <w:marRight w:val="0"/>
                  <w:marTop w:val="168"/>
                  <w:marBottom w:val="0"/>
                  <w:divBdr>
                    <w:top w:val="none" w:sz="0" w:space="0" w:color="auto"/>
                    <w:left w:val="none" w:sz="0" w:space="0" w:color="auto"/>
                    <w:bottom w:val="none" w:sz="0" w:space="0" w:color="auto"/>
                    <w:right w:val="none" w:sz="0" w:space="0" w:color="auto"/>
                  </w:divBdr>
                </w:div>
              </w:divsChild>
            </w:div>
            <w:div w:id="1493716358">
              <w:marLeft w:val="2040"/>
              <w:marRight w:val="0"/>
              <w:marTop w:val="0"/>
              <w:marBottom w:val="0"/>
              <w:divBdr>
                <w:top w:val="none" w:sz="0" w:space="0" w:color="auto"/>
                <w:left w:val="none" w:sz="0" w:space="0" w:color="auto"/>
                <w:bottom w:val="none" w:sz="0" w:space="0" w:color="auto"/>
                <w:right w:val="none" w:sz="0" w:space="0" w:color="auto"/>
              </w:divBdr>
              <w:divsChild>
                <w:div w:id="1521700755">
                  <w:marLeft w:val="0"/>
                  <w:marRight w:val="0"/>
                  <w:marTop w:val="0"/>
                  <w:marBottom w:val="0"/>
                  <w:divBdr>
                    <w:top w:val="single" w:sz="2" w:space="0" w:color="D1EDF6"/>
                    <w:left w:val="single" w:sz="2" w:space="0" w:color="D1EDF6"/>
                    <w:bottom w:val="single" w:sz="2" w:space="0" w:color="D1EDF6"/>
                    <w:right w:val="single" w:sz="2" w:space="0" w:color="D1EDF6"/>
                  </w:divBdr>
                  <w:divsChild>
                    <w:div w:id="123162113">
                      <w:marLeft w:val="0"/>
                      <w:marRight w:val="0"/>
                      <w:marTop w:val="0"/>
                      <w:marBottom w:val="360"/>
                      <w:divBdr>
                        <w:top w:val="none" w:sz="0" w:space="0" w:color="auto"/>
                        <w:left w:val="none" w:sz="0" w:space="0" w:color="auto"/>
                        <w:bottom w:val="none" w:sz="0" w:space="0" w:color="auto"/>
                        <w:right w:val="none" w:sz="0" w:space="0" w:color="auto"/>
                      </w:divBdr>
                    </w:div>
                    <w:div w:id="468596188">
                      <w:marLeft w:val="0"/>
                      <w:marRight w:val="0"/>
                      <w:marTop w:val="168"/>
                      <w:marBottom w:val="72"/>
                      <w:divBdr>
                        <w:top w:val="none" w:sz="0" w:space="0" w:color="auto"/>
                        <w:left w:val="none" w:sz="0" w:space="0" w:color="auto"/>
                        <w:bottom w:val="none" w:sz="0" w:space="0" w:color="auto"/>
                        <w:right w:val="none" w:sz="0" w:space="0" w:color="auto"/>
                      </w:divBdr>
                      <w:divsChild>
                        <w:div w:id="269512696">
                          <w:marLeft w:val="0"/>
                          <w:marRight w:val="0"/>
                          <w:marTop w:val="0"/>
                          <w:marBottom w:val="0"/>
                          <w:divBdr>
                            <w:top w:val="none" w:sz="0" w:space="0" w:color="auto"/>
                            <w:left w:val="none" w:sz="0" w:space="0" w:color="auto"/>
                            <w:bottom w:val="none" w:sz="0" w:space="0" w:color="auto"/>
                            <w:right w:val="none" w:sz="0" w:space="0" w:color="auto"/>
                          </w:divBdr>
                        </w:div>
                        <w:div w:id="1171336513">
                          <w:marLeft w:val="0"/>
                          <w:marRight w:val="0"/>
                          <w:marTop w:val="0"/>
                          <w:marBottom w:val="0"/>
                          <w:divBdr>
                            <w:top w:val="none" w:sz="0" w:space="0" w:color="auto"/>
                            <w:left w:val="none" w:sz="0" w:space="0" w:color="auto"/>
                            <w:bottom w:val="none" w:sz="0" w:space="0" w:color="auto"/>
                            <w:right w:val="none" w:sz="0" w:space="0" w:color="auto"/>
                          </w:divBdr>
                          <w:divsChild>
                            <w:div w:id="911236510">
                              <w:marLeft w:val="0"/>
                              <w:marRight w:val="0"/>
                              <w:marTop w:val="0"/>
                              <w:marBottom w:val="0"/>
                              <w:divBdr>
                                <w:top w:val="none" w:sz="0" w:space="0" w:color="auto"/>
                                <w:left w:val="none" w:sz="0" w:space="0" w:color="auto"/>
                                <w:bottom w:val="none" w:sz="0" w:space="0" w:color="auto"/>
                                <w:right w:val="none" w:sz="0" w:space="0" w:color="auto"/>
                              </w:divBdr>
                            </w:div>
                            <w:div w:id="2760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0273">
                  <w:marLeft w:val="0"/>
                  <w:marRight w:val="0"/>
                  <w:marTop w:val="0"/>
                  <w:marBottom w:val="0"/>
                  <w:divBdr>
                    <w:top w:val="single" w:sz="2" w:space="0" w:color="FBE8CD"/>
                    <w:left w:val="single" w:sz="2" w:space="0" w:color="FBE8CD"/>
                    <w:bottom w:val="single" w:sz="2" w:space="0" w:color="FBE8CD"/>
                    <w:right w:val="single" w:sz="2" w:space="0" w:color="FBE8CD"/>
                  </w:divBdr>
                  <w:divsChild>
                    <w:div w:id="2043896269">
                      <w:marLeft w:val="0"/>
                      <w:marRight w:val="0"/>
                      <w:marTop w:val="0"/>
                      <w:marBottom w:val="120"/>
                      <w:divBdr>
                        <w:top w:val="none" w:sz="0" w:space="0" w:color="auto"/>
                        <w:left w:val="none" w:sz="0" w:space="0" w:color="auto"/>
                        <w:bottom w:val="none" w:sz="0" w:space="0" w:color="auto"/>
                        <w:right w:val="none" w:sz="0" w:space="0" w:color="auto"/>
                      </w:divBdr>
                      <w:divsChild>
                        <w:div w:id="1232234089">
                          <w:marLeft w:val="0"/>
                          <w:marRight w:val="0"/>
                          <w:marTop w:val="0"/>
                          <w:marBottom w:val="120"/>
                          <w:divBdr>
                            <w:top w:val="none" w:sz="0" w:space="0" w:color="auto"/>
                            <w:left w:val="none" w:sz="0" w:space="0" w:color="auto"/>
                            <w:bottom w:val="none" w:sz="0" w:space="0" w:color="auto"/>
                            <w:right w:val="none" w:sz="0" w:space="0" w:color="auto"/>
                          </w:divBdr>
                        </w:div>
                        <w:div w:id="185561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402464">
          <w:marLeft w:val="0"/>
          <w:marRight w:val="0"/>
          <w:marTop w:val="0"/>
          <w:marBottom w:val="432"/>
          <w:divBdr>
            <w:top w:val="none" w:sz="0" w:space="0" w:color="auto"/>
            <w:left w:val="none" w:sz="0" w:space="0" w:color="auto"/>
            <w:bottom w:val="none" w:sz="0" w:space="0" w:color="auto"/>
            <w:right w:val="none" w:sz="0" w:space="0" w:color="auto"/>
          </w:divBdr>
          <w:divsChild>
            <w:div w:id="924152182">
              <w:marLeft w:val="0"/>
              <w:marRight w:val="0"/>
              <w:marTop w:val="0"/>
              <w:marBottom w:val="432"/>
              <w:divBdr>
                <w:top w:val="single" w:sz="6" w:space="6" w:color="CAD0D7"/>
                <w:left w:val="single" w:sz="6" w:space="6" w:color="CAD0D7"/>
                <w:bottom w:val="single" w:sz="6" w:space="6" w:color="CAD0D7"/>
                <w:right w:val="single" w:sz="6" w:space="6" w:color="CAD0D7"/>
              </w:divBdr>
              <w:divsChild>
                <w:div w:id="576789871">
                  <w:marLeft w:val="0"/>
                  <w:marRight w:val="0"/>
                  <w:marTop w:val="168"/>
                  <w:marBottom w:val="0"/>
                  <w:divBdr>
                    <w:top w:val="none" w:sz="0" w:space="0" w:color="auto"/>
                    <w:left w:val="none" w:sz="0" w:space="0" w:color="auto"/>
                    <w:bottom w:val="none" w:sz="0" w:space="0" w:color="auto"/>
                    <w:right w:val="none" w:sz="0" w:space="0" w:color="auto"/>
                  </w:divBdr>
                </w:div>
                <w:div w:id="1144855895">
                  <w:marLeft w:val="0"/>
                  <w:marRight w:val="0"/>
                  <w:marTop w:val="168"/>
                  <w:marBottom w:val="0"/>
                  <w:divBdr>
                    <w:top w:val="none" w:sz="0" w:space="0" w:color="auto"/>
                    <w:left w:val="none" w:sz="0" w:space="0" w:color="auto"/>
                    <w:bottom w:val="none" w:sz="0" w:space="0" w:color="auto"/>
                    <w:right w:val="none" w:sz="0" w:space="0" w:color="auto"/>
                  </w:divBdr>
                </w:div>
                <w:div w:id="902330051">
                  <w:marLeft w:val="0"/>
                  <w:marRight w:val="0"/>
                  <w:marTop w:val="168"/>
                  <w:marBottom w:val="0"/>
                  <w:divBdr>
                    <w:top w:val="none" w:sz="0" w:space="0" w:color="auto"/>
                    <w:left w:val="none" w:sz="0" w:space="0" w:color="auto"/>
                    <w:bottom w:val="none" w:sz="0" w:space="0" w:color="auto"/>
                    <w:right w:val="none" w:sz="0" w:space="0" w:color="auto"/>
                  </w:divBdr>
                </w:div>
              </w:divsChild>
            </w:div>
            <w:div w:id="1136265279">
              <w:marLeft w:val="2040"/>
              <w:marRight w:val="0"/>
              <w:marTop w:val="0"/>
              <w:marBottom w:val="0"/>
              <w:divBdr>
                <w:top w:val="none" w:sz="0" w:space="0" w:color="auto"/>
                <w:left w:val="none" w:sz="0" w:space="0" w:color="auto"/>
                <w:bottom w:val="none" w:sz="0" w:space="0" w:color="auto"/>
                <w:right w:val="none" w:sz="0" w:space="0" w:color="auto"/>
              </w:divBdr>
              <w:divsChild>
                <w:div w:id="193202369">
                  <w:marLeft w:val="0"/>
                  <w:marRight w:val="0"/>
                  <w:marTop w:val="0"/>
                  <w:marBottom w:val="0"/>
                  <w:divBdr>
                    <w:top w:val="single" w:sz="2" w:space="0" w:color="D1EDF6"/>
                    <w:left w:val="single" w:sz="2" w:space="0" w:color="D1EDF6"/>
                    <w:bottom w:val="single" w:sz="2" w:space="0" w:color="D1EDF6"/>
                    <w:right w:val="single" w:sz="2" w:space="0" w:color="D1EDF6"/>
                  </w:divBdr>
                  <w:divsChild>
                    <w:div w:id="1600026247">
                      <w:marLeft w:val="0"/>
                      <w:marRight w:val="0"/>
                      <w:marTop w:val="0"/>
                      <w:marBottom w:val="360"/>
                      <w:divBdr>
                        <w:top w:val="none" w:sz="0" w:space="0" w:color="auto"/>
                        <w:left w:val="none" w:sz="0" w:space="0" w:color="auto"/>
                        <w:bottom w:val="none" w:sz="0" w:space="0" w:color="auto"/>
                        <w:right w:val="none" w:sz="0" w:space="0" w:color="auto"/>
                      </w:divBdr>
                    </w:div>
                    <w:div w:id="381056258">
                      <w:marLeft w:val="0"/>
                      <w:marRight w:val="0"/>
                      <w:marTop w:val="168"/>
                      <w:marBottom w:val="72"/>
                      <w:divBdr>
                        <w:top w:val="none" w:sz="0" w:space="0" w:color="auto"/>
                        <w:left w:val="none" w:sz="0" w:space="0" w:color="auto"/>
                        <w:bottom w:val="none" w:sz="0" w:space="0" w:color="auto"/>
                        <w:right w:val="none" w:sz="0" w:space="0" w:color="auto"/>
                      </w:divBdr>
                      <w:divsChild>
                        <w:div w:id="826629969">
                          <w:marLeft w:val="0"/>
                          <w:marRight w:val="0"/>
                          <w:marTop w:val="0"/>
                          <w:marBottom w:val="0"/>
                          <w:divBdr>
                            <w:top w:val="none" w:sz="0" w:space="0" w:color="auto"/>
                            <w:left w:val="none" w:sz="0" w:space="0" w:color="auto"/>
                            <w:bottom w:val="none" w:sz="0" w:space="0" w:color="auto"/>
                            <w:right w:val="none" w:sz="0" w:space="0" w:color="auto"/>
                          </w:divBdr>
                        </w:div>
                        <w:div w:id="1343823948">
                          <w:marLeft w:val="0"/>
                          <w:marRight w:val="0"/>
                          <w:marTop w:val="0"/>
                          <w:marBottom w:val="0"/>
                          <w:divBdr>
                            <w:top w:val="none" w:sz="0" w:space="0" w:color="auto"/>
                            <w:left w:val="none" w:sz="0" w:space="0" w:color="auto"/>
                            <w:bottom w:val="none" w:sz="0" w:space="0" w:color="auto"/>
                            <w:right w:val="none" w:sz="0" w:space="0" w:color="auto"/>
                          </w:divBdr>
                          <w:divsChild>
                            <w:div w:id="1217159429">
                              <w:marLeft w:val="0"/>
                              <w:marRight w:val="0"/>
                              <w:marTop w:val="0"/>
                              <w:marBottom w:val="0"/>
                              <w:divBdr>
                                <w:top w:val="none" w:sz="0" w:space="0" w:color="auto"/>
                                <w:left w:val="none" w:sz="0" w:space="0" w:color="auto"/>
                                <w:bottom w:val="none" w:sz="0" w:space="0" w:color="auto"/>
                                <w:right w:val="none" w:sz="0" w:space="0" w:color="auto"/>
                              </w:divBdr>
                            </w:div>
                            <w:div w:id="7908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768194">
                  <w:marLeft w:val="0"/>
                  <w:marRight w:val="0"/>
                  <w:marTop w:val="0"/>
                  <w:marBottom w:val="0"/>
                  <w:divBdr>
                    <w:top w:val="single" w:sz="2" w:space="0" w:color="FBE8CD"/>
                    <w:left w:val="single" w:sz="2" w:space="0" w:color="FBE8CD"/>
                    <w:bottom w:val="single" w:sz="2" w:space="0" w:color="FBE8CD"/>
                    <w:right w:val="single" w:sz="2" w:space="0" w:color="FBE8CD"/>
                  </w:divBdr>
                  <w:divsChild>
                    <w:div w:id="988677289">
                      <w:marLeft w:val="0"/>
                      <w:marRight w:val="0"/>
                      <w:marTop w:val="0"/>
                      <w:marBottom w:val="120"/>
                      <w:divBdr>
                        <w:top w:val="none" w:sz="0" w:space="0" w:color="auto"/>
                        <w:left w:val="none" w:sz="0" w:space="0" w:color="auto"/>
                        <w:bottom w:val="none" w:sz="0" w:space="0" w:color="auto"/>
                        <w:right w:val="none" w:sz="0" w:space="0" w:color="auto"/>
                      </w:divBdr>
                      <w:divsChild>
                        <w:div w:id="1362173122">
                          <w:marLeft w:val="0"/>
                          <w:marRight w:val="0"/>
                          <w:marTop w:val="0"/>
                          <w:marBottom w:val="120"/>
                          <w:divBdr>
                            <w:top w:val="none" w:sz="0" w:space="0" w:color="auto"/>
                            <w:left w:val="none" w:sz="0" w:space="0" w:color="auto"/>
                            <w:bottom w:val="none" w:sz="0" w:space="0" w:color="auto"/>
                            <w:right w:val="none" w:sz="0" w:space="0" w:color="auto"/>
                          </w:divBdr>
                        </w:div>
                        <w:div w:id="121866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6243">
          <w:marLeft w:val="0"/>
          <w:marRight w:val="0"/>
          <w:marTop w:val="0"/>
          <w:marBottom w:val="432"/>
          <w:divBdr>
            <w:top w:val="none" w:sz="0" w:space="0" w:color="auto"/>
            <w:left w:val="none" w:sz="0" w:space="0" w:color="auto"/>
            <w:bottom w:val="none" w:sz="0" w:space="0" w:color="auto"/>
            <w:right w:val="none" w:sz="0" w:space="0" w:color="auto"/>
          </w:divBdr>
          <w:divsChild>
            <w:div w:id="943000422">
              <w:marLeft w:val="0"/>
              <w:marRight w:val="0"/>
              <w:marTop w:val="0"/>
              <w:marBottom w:val="432"/>
              <w:divBdr>
                <w:top w:val="single" w:sz="6" w:space="6" w:color="CAD0D7"/>
                <w:left w:val="single" w:sz="6" w:space="6" w:color="CAD0D7"/>
                <w:bottom w:val="single" w:sz="6" w:space="6" w:color="CAD0D7"/>
                <w:right w:val="single" w:sz="6" w:space="6" w:color="CAD0D7"/>
              </w:divBdr>
              <w:divsChild>
                <w:div w:id="1460302984">
                  <w:marLeft w:val="0"/>
                  <w:marRight w:val="0"/>
                  <w:marTop w:val="168"/>
                  <w:marBottom w:val="0"/>
                  <w:divBdr>
                    <w:top w:val="none" w:sz="0" w:space="0" w:color="auto"/>
                    <w:left w:val="none" w:sz="0" w:space="0" w:color="auto"/>
                    <w:bottom w:val="none" w:sz="0" w:space="0" w:color="auto"/>
                    <w:right w:val="none" w:sz="0" w:space="0" w:color="auto"/>
                  </w:divBdr>
                </w:div>
                <w:div w:id="854150204">
                  <w:marLeft w:val="0"/>
                  <w:marRight w:val="0"/>
                  <w:marTop w:val="168"/>
                  <w:marBottom w:val="0"/>
                  <w:divBdr>
                    <w:top w:val="none" w:sz="0" w:space="0" w:color="auto"/>
                    <w:left w:val="none" w:sz="0" w:space="0" w:color="auto"/>
                    <w:bottom w:val="none" w:sz="0" w:space="0" w:color="auto"/>
                    <w:right w:val="none" w:sz="0" w:space="0" w:color="auto"/>
                  </w:divBdr>
                </w:div>
                <w:div w:id="791749235">
                  <w:marLeft w:val="0"/>
                  <w:marRight w:val="0"/>
                  <w:marTop w:val="168"/>
                  <w:marBottom w:val="0"/>
                  <w:divBdr>
                    <w:top w:val="none" w:sz="0" w:space="0" w:color="auto"/>
                    <w:left w:val="none" w:sz="0" w:space="0" w:color="auto"/>
                    <w:bottom w:val="none" w:sz="0" w:space="0" w:color="auto"/>
                    <w:right w:val="none" w:sz="0" w:space="0" w:color="auto"/>
                  </w:divBdr>
                </w:div>
              </w:divsChild>
            </w:div>
            <w:div w:id="1941331114">
              <w:marLeft w:val="2040"/>
              <w:marRight w:val="0"/>
              <w:marTop w:val="0"/>
              <w:marBottom w:val="0"/>
              <w:divBdr>
                <w:top w:val="none" w:sz="0" w:space="0" w:color="auto"/>
                <w:left w:val="none" w:sz="0" w:space="0" w:color="auto"/>
                <w:bottom w:val="none" w:sz="0" w:space="0" w:color="auto"/>
                <w:right w:val="none" w:sz="0" w:space="0" w:color="auto"/>
              </w:divBdr>
              <w:divsChild>
                <w:div w:id="547036401">
                  <w:marLeft w:val="0"/>
                  <w:marRight w:val="0"/>
                  <w:marTop w:val="0"/>
                  <w:marBottom w:val="0"/>
                  <w:divBdr>
                    <w:top w:val="single" w:sz="2" w:space="0" w:color="D1EDF6"/>
                    <w:left w:val="single" w:sz="2" w:space="0" w:color="D1EDF6"/>
                    <w:bottom w:val="single" w:sz="2" w:space="0" w:color="D1EDF6"/>
                    <w:right w:val="single" w:sz="2" w:space="0" w:color="D1EDF6"/>
                  </w:divBdr>
                  <w:divsChild>
                    <w:div w:id="1549301385">
                      <w:marLeft w:val="0"/>
                      <w:marRight w:val="0"/>
                      <w:marTop w:val="0"/>
                      <w:marBottom w:val="360"/>
                      <w:divBdr>
                        <w:top w:val="none" w:sz="0" w:space="0" w:color="auto"/>
                        <w:left w:val="none" w:sz="0" w:space="0" w:color="auto"/>
                        <w:bottom w:val="none" w:sz="0" w:space="0" w:color="auto"/>
                        <w:right w:val="none" w:sz="0" w:space="0" w:color="auto"/>
                      </w:divBdr>
                    </w:div>
                    <w:div w:id="374745005">
                      <w:marLeft w:val="0"/>
                      <w:marRight w:val="0"/>
                      <w:marTop w:val="168"/>
                      <w:marBottom w:val="72"/>
                      <w:divBdr>
                        <w:top w:val="none" w:sz="0" w:space="0" w:color="auto"/>
                        <w:left w:val="none" w:sz="0" w:space="0" w:color="auto"/>
                        <w:bottom w:val="none" w:sz="0" w:space="0" w:color="auto"/>
                        <w:right w:val="none" w:sz="0" w:space="0" w:color="auto"/>
                      </w:divBdr>
                      <w:divsChild>
                        <w:div w:id="385832613">
                          <w:marLeft w:val="0"/>
                          <w:marRight w:val="0"/>
                          <w:marTop w:val="0"/>
                          <w:marBottom w:val="0"/>
                          <w:divBdr>
                            <w:top w:val="none" w:sz="0" w:space="0" w:color="auto"/>
                            <w:left w:val="none" w:sz="0" w:space="0" w:color="auto"/>
                            <w:bottom w:val="none" w:sz="0" w:space="0" w:color="auto"/>
                            <w:right w:val="none" w:sz="0" w:space="0" w:color="auto"/>
                          </w:divBdr>
                        </w:div>
                        <w:div w:id="36928201">
                          <w:marLeft w:val="0"/>
                          <w:marRight w:val="0"/>
                          <w:marTop w:val="0"/>
                          <w:marBottom w:val="0"/>
                          <w:divBdr>
                            <w:top w:val="none" w:sz="0" w:space="0" w:color="auto"/>
                            <w:left w:val="none" w:sz="0" w:space="0" w:color="auto"/>
                            <w:bottom w:val="none" w:sz="0" w:space="0" w:color="auto"/>
                            <w:right w:val="none" w:sz="0" w:space="0" w:color="auto"/>
                          </w:divBdr>
                          <w:divsChild>
                            <w:div w:id="125239403">
                              <w:marLeft w:val="0"/>
                              <w:marRight w:val="0"/>
                              <w:marTop w:val="0"/>
                              <w:marBottom w:val="0"/>
                              <w:divBdr>
                                <w:top w:val="none" w:sz="0" w:space="0" w:color="auto"/>
                                <w:left w:val="none" w:sz="0" w:space="0" w:color="auto"/>
                                <w:bottom w:val="none" w:sz="0" w:space="0" w:color="auto"/>
                                <w:right w:val="none" w:sz="0" w:space="0" w:color="auto"/>
                              </w:divBdr>
                            </w:div>
                            <w:div w:id="22873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99353">
                  <w:marLeft w:val="0"/>
                  <w:marRight w:val="0"/>
                  <w:marTop w:val="0"/>
                  <w:marBottom w:val="0"/>
                  <w:divBdr>
                    <w:top w:val="single" w:sz="2" w:space="0" w:color="FBE8CD"/>
                    <w:left w:val="single" w:sz="2" w:space="0" w:color="FBE8CD"/>
                    <w:bottom w:val="single" w:sz="2" w:space="0" w:color="FBE8CD"/>
                    <w:right w:val="single" w:sz="2" w:space="0" w:color="FBE8CD"/>
                  </w:divBdr>
                  <w:divsChild>
                    <w:div w:id="640580021">
                      <w:marLeft w:val="0"/>
                      <w:marRight w:val="0"/>
                      <w:marTop w:val="0"/>
                      <w:marBottom w:val="120"/>
                      <w:divBdr>
                        <w:top w:val="none" w:sz="0" w:space="0" w:color="auto"/>
                        <w:left w:val="none" w:sz="0" w:space="0" w:color="auto"/>
                        <w:bottom w:val="none" w:sz="0" w:space="0" w:color="auto"/>
                        <w:right w:val="none" w:sz="0" w:space="0" w:color="auto"/>
                      </w:divBdr>
                      <w:divsChild>
                        <w:div w:id="1554586630">
                          <w:marLeft w:val="0"/>
                          <w:marRight w:val="0"/>
                          <w:marTop w:val="0"/>
                          <w:marBottom w:val="120"/>
                          <w:divBdr>
                            <w:top w:val="none" w:sz="0" w:space="0" w:color="auto"/>
                            <w:left w:val="none" w:sz="0" w:space="0" w:color="auto"/>
                            <w:bottom w:val="none" w:sz="0" w:space="0" w:color="auto"/>
                            <w:right w:val="none" w:sz="0" w:space="0" w:color="auto"/>
                          </w:divBdr>
                        </w:div>
                        <w:div w:id="42804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924459">
          <w:marLeft w:val="0"/>
          <w:marRight w:val="0"/>
          <w:marTop w:val="0"/>
          <w:marBottom w:val="432"/>
          <w:divBdr>
            <w:top w:val="none" w:sz="0" w:space="0" w:color="auto"/>
            <w:left w:val="none" w:sz="0" w:space="0" w:color="auto"/>
            <w:bottom w:val="none" w:sz="0" w:space="0" w:color="auto"/>
            <w:right w:val="none" w:sz="0" w:space="0" w:color="auto"/>
          </w:divBdr>
          <w:divsChild>
            <w:div w:id="1417171833">
              <w:marLeft w:val="0"/>
              <w:marRight w:val="0"/>
              <w:marTop w:val="0"/>
              <w:marBottom w:val="432"/>
              <w:divBdr>
                <w:top w:val="single" w:sz="6" w:space="6" w:color="CAD0D7"/>
                <w:left w:val="single" w:sz="6" w:space="6" w:color="CAD0D7"/>
                <w:bottom w:val="single" w:sz="6" w:space="6" w:color="CAD0D7"/>
                <w:right w:val="single" w:sz="6" w:space="6" w:color="CAD0D7"/>
              </w:divBdr>
              <w:divsChild>
                <w:div w:id="1955624630">
                  <w:marLeft w:val="0"/>
                  <w:marRight w:val="0"/>
                  <w:marTop w:val="168"/>
                  <w:marBottom w:val="0"/>
                  <w:divBdr>
                    <w:top w:val="none" w:sz="0" w:space="0" w:color="auto"/>
                    <w:left w:val="none" w:sz="0" w:space="0" w:color="auto"/>
                    <w:bottom w:val="none" w:sz="0" w:space="0" w:color="auto"/>
                    <w:right w:val="none" w:sz="0" w:space="0" w:color="auto"/>
                  </w:divBdr>
                </w:div>
                <w:div w:id="1558010347">
                  <w:marLeft w:val="0"/>
                  <w:marRight w:val="0"/>
                  <w:marTop w:val="168"/>
                  <w:marBottom w:val="0"/>
                  <w:divBdr>
                    <w:top w:val="none" w:sz="0" w:space="0" w:color="auto"/>
                    <w:left w:val="none" w:sz="0" w:space="0" w:color="auto"/>
                    <w:bottom w:val="none" w:sz="0" w:space="0" w:color="auto"/>
                    <w:right w:val="none" w:sz="0" w:space="0" w:color="auto"/>
                  </w:divBdr>
                </w:div>
                <w:div w:id="488325447">
                  <w:marLeft w:val="0"/>
                  <w:marRight w:val="0"/>
                  <w:marTop w:val="168"/>
                  <w:marBottom w:val="0"/>
                  <w:divBdr>
                    <w:top w:val="none" w:sz="0" w:space="0" w:color="auto"/>
                    <w:left w:val="none" w:sz="0" w:space="0" w:color="auto"/>
                    <w:bottom w:val="none" w:sz="0" w:space="0" w:color="auto"/>
                    <w:right w:val="none" w:sz="0" w:space="0" w:color="auto"/>
                  </w:divBdr>
                </w:div>
              </w:divsChild>
            </w:div>
            <w:div w:id="2101557643">
              <w:marLeft w:val="2040"/>
              <w:marRight w:val="0"/>
              <w:marTop w:val="0"/>
              <w:marBottom w:val="0"/>
              <w:divBdr>
                <w:top w:val="none" w:sz="0" w:space="0" w:color="auto"/>
                <w:left w:val="none" w:sz="0" w:space="0" w:color="auto"/>
                <w:bottom w:val="none" w:sz="0" w:space="0" w:color="auto"/>
                <w:right w:val="none" w:sz="0" w:space="0" w:color="auto"/>
              </w:divBdr>
              <w:divsChild>
                <w:div w:id="1293511672">
                  <w:marLeft w:val="0"/>
                  <w:marRight w:val="0"/>
                  <w:marTop w:val="0"/>
                  <w:marBottom w:val="0"/>
                  <w:divBdr>
                    <w:top w:val="single" w:sz="2" w:space="0" w:color="D1EDF6"/>
                    <w:left w:val="single" w:sz="2" w:space="0" w:color="D1EDF6"/>
                    <w:bottom w:val="single" w:sz="2" w:space="0" w:color="D1EDF6"/>
                    <w:right w:val="single" w:sz="2" w:space="0" w:color="D1EDF6"/>
                  </w:divBdr>
                  <w:divsChild>
                    <w:div w:id="1748765872">
                      <w:marLeft w:val="0"/>
                      <w:marRight w:val="0"/>
                      <w:marTop w:val="0"/>
                      <w:marBottom w:val="360"/>
                      <w:divBdr>
                        <w:top w:val="none" w:sz="0" w:space="0" w:color="auto"/>
                        <w:left w:val="none" w:sz="0" w:space="0" w:color="auto"/>
                        <w:bottom w:val="none" w:sz="0" w:space="0" w:color="auto"/>
                        <w:right w:val="none" w:sz="0" w:space="0" w:color="auto"/>
                      </w:divBdr>
                    </w:div>
                    <w:div w:id="1861353634">
                      <w:marLeft w:val="0"/>
                      <w:marRight w:val="0"/>
                      <w:marTop w:val="168"/>
                      <w:marBottom w:val="72"/>
                      <w:divBdr>
                        <w:top w:val="none" w:sz="0" w:space="0" w:color="auto"/>
                        <w:left w:val="none" w:sz="0" w:space="0" w:color="auto"/>
                        <w:bottom w:val="none" w:sz="0" w:space="0" w:color="auto"/>
                        <w:right w:val="none" w:sz="0" w:space="0" w:color="auto"/>
                      </w:divBdr>
                      <w:divsChild>
                        <w:div w:id="969364844">
                          <w:marLeft w:val="0"/>
                          <w:marRight w:val="0"/>
                          <w:marTop w:val="0"/>
                          <w:marBottom w:val="0"/>
                          <w:divBdr>
                            <w:top w:val="none" w:sz="0" w:space="0" w:color="auto"/>
                            <w:left w:val="none" w:sz="0" w:space="0" w:color="auto"/>
                            <w:bottom w:val="none" w:sz="0" w:space="0" w:color="auto"/>
                            <w:right w:val="none" w:sz="0" w:space="0" w:color="auto"/>
                          </w:divBdr>
                        </w:div>
                        <w:div w:id="1064597822">
                          <w:marLeft w:val="0"/>
                          <w:marRight w:val="0"/>
                          <w:marTop w:val="0"/>
                          <w:marBottom w:val="0"/>
                          <w:divBdr>
                            <w:top w:val="none" w:sz="0" w:space="0" w:color="auto"/>
                            <w:left w:val="none" w:sz="0" w:space="0" w:color="auto"/>
                            <w:bottom w:val="none" w:sz="0" w:space="0" w:color="auto"/>
                            <w:right w:val="none" w:sz="0" w:space="0" w:color="auto"/>
                          </w:divBdr>
                          <w:divsChild>
                            <w:div w:id="843788203">
                              <w:marLeft w:val="0"/>
                              <w:marRight w:val="0"/>
                              <w:marTop w:val="0"/>
                              <w:marBottom w:val="0"/>
                              <w:divBdr>
                                <w:top w:val="none" w:sz="0" w:space="0" w:color="auto"/>
                                <w:left w:val="none" w:sz="0" w:space="0" w:color="auto"/>
                                <w:bottom w:val="none" w:sz="0" w:space="0" w:color="auto"/>
                                <w:right w:val="none" w:sz="0" w:space="0" w:color="auto"/>
                              </w:divBdr>
                            </w:div>
                            <w:div w:id="11576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53314">
                  <w:marLeft w:val="0"/>
                  <w:marRight w:val="0"/>
                  <w:marTop w:val="0"/>
                  <w:marBottom w:val="0"/>
                  <w:divBdr>
                    <w:top w:val="single" w:sz="2" w:space="0" w:color="FBE8CD"/>
                    <w:left w:val="single" w:sz="2" w:space="0" w:color="FBE8CD"/>
                    <w:bottom w:val="single" w:sz="2" w:space="0" w:color="FBE8CD"/>
                    <w:right w:val="single" w:sz="2" w:space="0" w:color="FBE8CD"/>
                  </w:divBdr>
                  <w:divsChild>
                    <w:div w:id="1584796932">
                      <w:marLeft w:val="0"/>
                      <w:marRight w:val="0"/>
                      <w:marTop w:val="0"/>
                      <w:marBottom w:val="120"/>
                      <w:divBdr>
                        <w:top w:val="none" w:sz="0" w:space="0" w:color="auto"/>
                        <w:left w:val="none" w:sz="0" w:space="0" w:color="auto"/>
                        <w:bottom w:val="none" w:sz="0" w:space="0" w:color="auto"/>
                        <w:right w:val="none" w:sz="0" w:space="0" w:color="auto"/>
                      </w:divBdr>
                      <w:divsChild>
                        <w:div w:id="1022436060">
                          <w:marLeft w:val="0"/>
                          <w:marRight w:val="0"/>
                          <w:marTop w:val="0"/>
                          <w:marBottom w:val="120"/>
                          <w:divBdr>
                            <w:top w:val="none" w:sz="0" w:space="0" w:color="auto"/>
                            <w:left w:val="none" w:sz="0" w:space="0" w:color="auto"/>
                            <w:bottom w:val="none" w:sz="0" w:space="0" w:color="auto"/>
                            <w:right w:val="none" w:sz="0" w:space="0" w:color="auto"/>
                          </w:divBdr>
                        </w:div>
                        <w:div w:id="16730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263998">
          <w:marLeft w:val="0"/>
          <w:marRight w:val="0"/>
          <w:marTop w:val="0"/>
          <w:marBottom w:val="432"/>
          <w:divBdr>
            <w:top w:val="none" w:sz="0" w:space="0" w:color="auto"/>
            <w:left w:val="none" w:sz="0" w:space="0" w:color="auto"/>
            <w:bottom w:val="none" w:sz="0" w:space="0" w:color="auto"/>
            <w:right w:val="none" w:sz="0" w:space="0" w:color="auto"/>
          </w:divBdr>
          <w:divsChild>
            <w:div w:id="1371027615">
              <w:marLeft w:val="0"/>
              <w:marRight w:val="0"/>
              <w:marTop w:val="0"/>
              <w:marBottom w:val="432"/>
              <w:divBdr>
                <w:top w:val="single" w:sz="6" w:space="6" w:color="CAD0D7"/>
                <w:left w:val="single" w:sz="6" w:space="6" w:color="CAD0D7"/>
                <w:bottom w:val="single" w:sz="6" w:space="6" w:color="CAD0D7"/>
                <w:right w:val="single" w:sz="6" w:space="6" w:color="CAD0D7"/>
              </w:divBdr>
              <w:divsChild>
                <w:div w:id="939684450">
                  <w:marLeft w:val="0"/>
                  <w:marRight w:val="0"/>
                  <w:marTop w:val="168"/>
                  <w:marBottom w:val="0"/>
                  <w:divBdr>
                    <w:top w:val="none" w:sz="0" w:space="0" w:color="auto"/>
                    <w:left w:val="none" w:sz="0" w:space="0" w:color="auto"/>
                    <w:bottom w:val="none" w:sz="0" w:space="0" w:color="auto"/>
                    <w:right w:val="none" w:sz="0" w:space="0" w:color="auto"/>
                  </w:divBdr>
                </w:div>
                <w:div w:id="1102259022">
                  <w:marLeft w:val="0"/>
                  <w:marRight w:val="0"/>
                  <w:marTop w:val="168"/>
                  <w:marBottom w:val="0"/>
                  <w:divBdr>
                    <w:top w:val="none" w:sz="0" w:space="0" w:color="auto"/>
                    <w:left w:val="none" w:sz="0" w:space="0" w:color="auto"/>
                    <w:bottom w:val="none" w:sz="0" w:space="0" w:color="auto"/>
                    <w:right w:val="none" w:sz="0" w:space="0" w:color="auto"/>
                  </w:divBdr>
                </w:div>
                <w:div w:id="1993673514">
                  <w:marLeft w:val="0"/>
                  <w:marRight w:val="0"/>
                  <w:marTop w:val="168"/>
                  <w:marBottom w:val="0"/>
                  <w:divBdr>
                    <w:top w:val="none" w:sz="0" w:space="0" w:color="auto"/>
                    <w:left w:val="none" w:sz="0" w:space="0" w:color="auto"/>
                    <w:bottom w:val="none" w:sz="0" w:space="0" w:color="auto"/>
                    <w:right w:val="none" w:sz="0" w:space="0" w:color="auto"/>
                  </w:divBdr>
                </w:div>
              </w:divsChild>
            </w:div>
            <w:div w:id="233518372">
              <w:marLeft w:val="2040"/>
              <w:marRight w:val="0"/>
              <w:marTop w:val="0"/>
              <w:marBottom w:val="0"/>
              <w:divBdr>
                <w:top w:val="none" w:sz="0" w:space="0" w:color="auto"/>
                <w:left w:val="none" w:sz="0" w:space="0" w:color="auto"/>
                <w:bottom w:val="none" w:sz="0" w:space="0" w:color="auto"/>
                <w:right w:val="none" w:sz="0" w:space="0" w:color="auto"/>
              </w:divBdr>
              <w:divsChild>
                <w:div w:id="373626576">
                  <w:marLeft w:val="0"/>
                  <w:marRight w:val="0"/>
                  <w:marTop w:val="0"/>
                  <w:marBottom w:val="0"/>
                  <w:divBdr>
                    <w:top w:val="single" w:sz="2" w:space="0" w:color="D1EDF6"/>
                    <w:left w:val="single" w:sz="2" w:space="0" w:color="D1EDF6"/>
                    <w:bottom w:val="single" w:sz="2" w:space="0" w:color="D1EDF6"/>
                    <w:right w:val="single" w:sz="2" w:space="0" w:color="D1EDF6"/>
                  </w:divBdr>
                  <w:divsChild>
                    <w:div w:id="1118454425">
                      <w:marLeft w:val="0"/>
                      <w:marRight w:val="0"/>
                      <w:marTop w:val="0"/>
                      <w:marBottom w:val="360"/>
                      <w:divBdr>
                        <w:top w:val="none" w:sz="0" w:space="0" w:color="auto"/>
                        <w:left w:val="none" w:sz="0" w:space="0" w:color="auto"/>
                        <w:bottom w:val="none" w:sz="0" w:space="0" w:color="auto"/>
                        <w:right w:val="none" w:sz="0" w:space="0" w:color="auto"/>
                      </w:divBdr>
                    </w:div>
                    <w:div w:id="1060248291">
                      <w:marLeft w:val="0"/>
                      <w:marRight w:val="0"/>
                      <w:marTop w:val="168"/>
                      <w:marBottom w:val="72"/>
                      <w:divBdr>
                        <w:top w:val="none" w:sz="0" w:space="0" w:color="auto"/>
                        <w:left w:val="none" w:sz="0" w:space="0" w:color="auto"/>
                        <w:bottom w:val="none" w:sz="0" w:space="0" w:color="auto"/>
                        <w:right w:val="none" w:sz="0" w:space="0" w:color="auto"/>
                      </w:divBdr>
                      <w:divsChild>
                        <w:div w:id="2056351455">
                          <w:marLeft w:val="0"/>
                          <w:marRight w:val="0"/>
                          <w:marTop w:val="0"/>
                          <w:marBottom w:val="0"/>
                          <w:divBdr>
                            <w:top w:val="none" w:sz="0" w:space="0" w:color="auto"/>
                            <w:left w:val="none" w:sz="0" w:space="0" w:color="auto"/>
                            <w:bottom w:val="none" w:sz="0" w:space="0" w:color="auto"/>
                            <w:right w:val="none" w:sz="0" w:space="0" w:color="auto"/>
                          </w:divBdr>
                        </w:div>
                        <w:div w:id="1868830316">
                          <w:marLeft w:val="0"/>
                          <w:marRight w:val="0"/>
                          <w:marTop w:val="0"/>
                          <w:marBottom w:val="0"/>
                          <w:divBdr>
                            <w:top w:val="none" w:sz="0" w:space="0" w:color="auto"/>
                            <w:left w:val="none" w:sz="0" w:space="0" w:color="auto"/>
                            <w:bottom w:val="none" w:sz="0" w:space="0" w:color="auto"/>
                            <w:right w:val="none" w:sz="0" w:space="0" w:color="auto"/>
                          </w:divBdr>
                          <w:divsChild>
                            <w:div w:id="475993609">
                              <w:marLeft w:val="0"/>
                              <w:marRight w:val="0"/>
                              <w:marTop w:val="0"/>
                              <w:marBottom w:val="0"/>
                              <w:divBdr>
                                <w:top w:val="none" w:sz="0" w:space="0" w:color="auto"/>
                                <w:left w:val="none" w:sz="0" w:space="0" w:color="auto"/>
                                <w:bottom w:val="none" w:sz="0" w:space="0" w:color="auto"/>
                                <w:right w:val="none" w:sz="0" w:space="0" w:color="auto"/>
                              </w:divBdr>
                            </w:div>
                            <w:div w:id="19660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90256">
                  <w:marLeft w:val="0"/>
                  <w:marRight w:val="0"/>
                  <w:marTop w:val="0"/>
                  <w:marBottom w:val="0"/>
                  <w:divBdr>
                    <w:top w:val="single" w:sz="2" w:space="0" w:color="FBE8CD"/>
                    <w:left w:val="single" w:sz="2" w:space="0" w:color="FBE8CD"/>
                    <w:bottom w:val="single" w:sz="2" w:space="0" w:color="FBE8CD"/>
                    <w:right w:val="single" w:sz="2" w:space="0" w:color="FBE8CD"/>
                  </w:divBdr>
                  <w:divsChild>
                    <w:div w:id="292058351">
                      <w:marLeft w:val="0"/>
                      <w:marRight w:val="0"/>
                      <w:marTop w:val="0"/>
                      <w:marBottom w:val="120"/>
                      <w:divBdr>
                        <w:top w:val="none" w:sz="0" w:space="0" w:color="auto"/>
                        <w:left w:val="none" w:sz="0" w:space="0" w:color="auto"/>
                        <w:bottom w:val="none" w:sz="0" w:space="0" w:color="auto"/>
                        <w:right w:val="none" w:sz="0" w:space="0" w:color="auto"/>
                      </w:divBdr>
                      <w:divsChild>
                        <w:div w:id="884483282">
                          <w:marLeft w:val="0"/>
                          <w:marRight w:val="0"/>
                          <w:marTop w:val="0"/>
                          <w:marBottom w:val="120"/>
                          <w:divBdr>
                            <w:top w:val="none" w:sz="0" w:space="0" w:color="auto"/>
                            <w:left w:val="none" w:sz="0" w:space="0" w:color="auto"/>
                            <w:bottom w:val="none" w:sz="0" w:space="0" w:color="auto"/>
                            <w:right w:val="none" w:sz="0" w:space="0" w:color="auto"/>
                          </w:divBdr>
                        </w:div>
                        <w:div w:id="55463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945177">
      <w:bodyDiv w:val="1"/>
      <w:marLeft w:val="0"/>
      <w:marRight w:val="0"/>
      <w:marTop w:val="0"/>
      <w:marBottom w:val="0"/>
      <w:divBdr>
        <w:top w:val="none" w:sz="0" w:space="0" w:color="auto"/>
        <w:left w:val="none" w:sz="0" w:space="0" w:color="auto"/>
        <w:bottom w:val="none" w:sz="0" w:space="0" w:color="auto"/>
        <w:right w:val="none" w:sz="0" w:space="0" w:color="auto"/>
      </w:divBdr>
      <w:divsChild>
        <w:div w:id="1984772650">
          <w:marLeft w:val="0"/>
          <w:marRight w:val="0"/>
          <w:marTop w:val="0"/>
          <w:marBottom w:val="432"/>
          <w:divBdr>
            <w:top w:val="none" w:sz="0" w:space="0" w:color="auto"/>
            <w:left w:val="none" w:sz="0" w:space="0" w:color="auto"/>
            <w:bottom w:val="none" w:sz="0" w:space="0" w:color="auto"/>
            <w:right w:val="none" w:sz="0" w:space="0" w:color="auto"/>
          </w:divBdr>
          <w:divsChild>
            <w:div w:id="298583287">
              <w:marLeft w:val="2040"/>
              <w:marRight w:val="0"/>
              <w:marTop w:val="0"/>
              <w:marBottom w:val="0"/>
              <w:divBdr>
                <w:top w:val="none" w:sz="0" w:space="0" w:color="auto"/>
                <w:left w:val="none" w:sz="0" w:space="0" w:color="auto"/>
                <w:bottom w:val="none" w:sz="0" w:space="0" w:color="auto"/>
                <w:right w:val="none" w:sz="0" w:space="0" w:color="auto"/>
              </w:divBdr>
              <w:divsChild>
                <w:div w:id="467279393">
                  <w:marLeft w:val="0"/>
                  <w:marRight w:val="0"/>
                  <w:marTop w:val="0"/>
                  <w:marBottom w:val="0"/>
                  <w:divBdr>
                    <w:top w:val="single" w:sz="2" w:space="0" w:color="D1EDF6"/>
                    <w:left w:val="single" w:sz="2" w:space="0" w:color="D1EDF6"/>
                    <w:bottom w:val="single" w:sz="2" w:space="0" w:color="D1EDF6"/>
                    <w:right w:val="single" w:sz="2" w:space="0" w:color="D1EDF6"/>
                  </w:divBdr>
                  <w:divsChild>
                    <w:div w:id="1498038548">
                      <w:marLeft w:val="0"/>
                      <w:marRight w:val="0"/>
                      <w:marTop w:val="0"/>
                      <w:marBottom w:val="360"/>
                      <w:divBdr>
                        <w:top w:val="none" w:sz="0" w:space="0" w:color="auto"/>
                        <w:left w:val="none" w:sz="0" w:space="0" w:color="auto"/>
                        <w:bottom w:val="none" w:sz="0" w:space="0" w:color="auto"/>
                        <w:right w:val="none" w:sz="0" w:space="0" w:color="auto"/>
                      </w:divBdr>
                    </w:div>
                    <w:div w:id="90012828">
                      <w:marLeft w:val="0"/>
                      <w:marRight w:val="0"/>
                      <w:marTop w:val="168"/>
                      <w:marBottom w:val="72"/>
                      <w:divBdr>
                        <w:top w:val="none" w:sz="0" w:space="0" w:color="auto"/>
                        <w:left w:val="none" w:sz="0" w:space="0" w:color="auto"/>
                        <w:bottom w:val="none" w:sz="0" w:space="0" w:color="auto"/>
                        <w:right w:val="none" w:sz="0" w:space="0" w:color="auto"/>
                      </w:divBdr>
                      <w:divsChild>
                        <w:div w:id="1042442496">
                          <w:marLeft w:val="0"/>
                          <w:marRight w:val="0"/>
                          <w:marTop w:val="0"/>
                          <w:marBottom w:val="0"/>
                          <w:divBdr>
                            <w:top w:val="none" w:sz="0" w:space="0" w:color="auto"/>
                            <w:left w:val="none" w:sz="0" w:space="0" w:color="auto"/>
                            <w:bottom w:val="none" w:sz="0" w:space="0" w:color="auto"/>
                            <w:right w:val="none" w:sz="0" w:space="0" w:color="auto"/>
                          </w:divBdr>
                        </w:div>
                        <w:div w:id="696007334">
                          <w:marLeft w:val="0"/>
                          <w:marRight w:val="0"/>
                          <w:marTop w:val="0"/>
                          <w:marBottom w:val="0"/>
                          <w:divBdr>
                            <w:top w:val="none" w:sz="0" w:space="0" w:color="auto"/>
                            <w:left w:val="none" w:sz="0" w:space="0" w:color="auto"/>
                            <w:bottom w:val="none" w:sz="0" w:space="0" w:color="auto"/>
                            <w:right w:val="none" w:sz="0" w:space="0" w:color="auto"/>
                          </w:divBdr>
                          <w:divsChild>
                            <w:div w:id="1145051139">
                              <w:marLeft w:val="0"/>
                              <w:marRight w:val="0"/>
                              <w:marTop w:val="0"/>
                              <w:marBottom w:val="0"/>
                              <w:divBdr>
                                <w:top w:val="none" w:sz="0" w:space="0" w:color="auto"/>
                                <w:left w:val="none" w:sz="0" w:space="0" w:color="auto"/>
                                <w:bottom w:val="none" w:sz="0" w:space="0" w:color="auto"/>
                                <w:right w:val="none" w:sz="0" w:space="0" w:color="auto"/>
                              </w:divBdr>
                            </w:div>
                            <w:div w:id="1293441334">
                              <w:marLeft w:val="0"/>
                              <w:marRight w:val="0"/>
                              <w:marTop w:val="0"/>
                              <w:marBottom w:val="0"/>
                              <w:divBdr>
                                <w:top w:val="none" w:sz="0" w:space="0" w:color="auto"/>
                                <w:left w:val="none" w:sz="0" w:space="0" w:color="auto"/>
                                <w:bottom w:val="none" w:sz="0" w:space="0" w:color="auto"/>
                                <w:right w:val="none" w:sz="0" w:space="0" w:color="auto"/>
                              </w:divBdr>
                            </w:div>
                            <w:div w:id="348533074">
                              <w:marLeft w:val="0"/>
                              <w:marRight w:val="0"/>
                              <w:marTop w:val="0"/>
                              <w:marBottom w:val="0"/>
                              <w:divBdr>
                                <w:top w:val="none" w:sz="0" w:space="0" w:color="auto"/>
                                <w:left w:val="none" w:sz="0" w:space="0" w:color="auto"/>
                                <w:bottom w:val="none" w:sz="0" w:space="0" w:color="auto"/>
                                <w:right w:val="none" w:sz="0" w:space="0" w:color="auto"/>
                              </w:divBdr>
                            </w:div>
                            <w:div w:id="7870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30031">
                  <w:marLeft w:val="0"/>
                  <w:marRight w:val="0"/>
                  <w:marTop w:val="0"/>
                  <w:marBottom w:val="0"/>
                  <w:divBdr>
                    <w:top w:val="single" w:sz="2" w:space="0" w:color="FBE8CD"/>
                    <w:left w:val="single" w:sz="2" w:space="0" w:color="FBE8CD"/>
                    <w:bottom w:val="single" w:sz="2" w:space="0" w:color="FBE8CD"/>
                    <w:right w:val="single" w:sz="2" w:space="0" w:color="FBE8CD"/>
                  </w:divBdr>
                  <w:divsChild>
                    <w:div w:id="528881565">
                      <w:marLeft w:val="0"/>
                      <w:marRight w:val="0"/>
                      <w:marTop w:val="0"/>
                      <w:marBottom w:val="120"/>
                      <w:divBdr>
                        <w:top w:val="none" w:sz="0" w:space="0" w:color="auto"/>
                        <w:left w:val="none" w:sz="0" w:space="0" w:color="auto"/>
                        <w:bottom w:val="none" w:sz="0" w:space="0" w:color="auto"/>
                        <w:right w:val="none" w:sz="0" w:space="0" w:color="auto"/>
                      </w:divBdr>
                      <w:divsChild>
                        <w:div w:id="1871870335">
                          <w:marLeft w:val="0"/>
                          <w:marRight w:val="0"/>
                          <w:marTop w:val="0"/>
                          <w:marBottom w:val="120"/>
                          <w:divBdr>
                            <w:top w:val="none" w:sz="0" w:space="0" w:color="auto"/>
                            <w:left w:val="none" w:sz="0" w:space="0" w:color="auto"/>
                            <w:bottom w:val="none" w:sz="0" w:space="0" w:color="auto"/>
                            <w:right w:val="none" w:sz="0" w:space="0" w:color="auto"/>
                          </w:divBdr>
                        </w:div>
                        <w:div w:id="575554115">
                          <w:marLeft w:val="0"/>
                          <w:marRight w:val="0"/>
                          <w:marTop w:val="0"/>
                          <w:marBottom w:val="120"/>
                          <w:divBdr>
                            <w:top w:val="none" w:sz="0" w:space="0" w:color="auto"/>
                            <w:left w:val="none" w:sz="0" w:space="0" w:color="auto"/>
                            <w:bottom w:val="none" w:sz="0" w:space="0" w:color="auto"/>
                            <w:right w:val="none" w:sz="0" w:space="0" w:color="auto"/>
                          </w:divBdr>
                        </w:div>
                        <w:div w:id="8394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2826">
          <w:marLeft w:val="0"/>
          <w:marRight w:val="0"/>
          <w:marTop w:val="0"/>
          <w:marBottom w:val="432"/>
          <w:divBdr>
            <w:top w:val="none" w:sz="0" w:space="0" w:color="auto"/>
            <w:left w:val="none" w:sz="0" w:space="0" w:color="auto"/>
            <w:bottom w:val="none" w:sz="0" w:space="0" w:color="auto"/>
            <w:right w:val="none" w:sz="0" w:space="0" w:color="auto"/>
          </w:divBdr>
          <w:divsChild>
            <w:div w:id="645279345">
              <w:marLeft w:val="0"/>
              <w:marRight w:val="0"/>
              <w:marTop w:val="0"/>
              <w:marBottom w:val="432"/>
              <w:divBdr>
                <w:top w:val="single" w:sz="6" w:space="6" w:color="CAD0D7"/>
                <w:left w:val="single" w:sz="6" w:space="6" w:color="CAD0D7"/>
                <w:bottom w:val="single" w:sz="6" w:space="6" w:color="CAD0D7"/>
                <w:right w:val="single" w:sz="6" w:space="6" w:color="CAD0D7"/>
              </w:divBdr>
              <w:divsChild>
                <w:div w:id="2011249938">
                  <w:marLeft w:val="0"/>
                  <w:marRight w:val="0"/>
                  <w:marTop w:val="168"/>
                  <w:marBottom w:val="0"/>
                  <w:divBdr>
                    <w:top w:val="none" w:sz="0" w:space="0" w:color="auto"/>
                    <w:left w:val="none" w:sz="0" w:space="0" w:color="auto"/>
                    <w:bottom w:val="none" w:sz="0" w:space="0" w:color="auto"/>
                    <w:right w:val="none" w:sz="0" w:space="0" w:color="auto"/>
                  </w:divBdr>
                </w:div>
                <w:div w:id="1728995804">
                  <w:marLeft w:val="0"/>
                  <w:marRight w:val="0"/>
                  <w:marTop w:val="168"/>
                  <w:marBottom w:val="0"/>
                  <w:divBdr>
                    <w:top w:val="none" w:sz="0" w:space="0" w:color="auto"/>
                    <w:left w:val="none" w:sz="0" w:space="0" w:color="auto"/>
                    <w:bottom w:val="none" w:sz="0" w:space="0" w:color="auto"/>
                    <w:right w:val="none" w:sz="0" w:space="0" w:color="auto"/>
                  </w:divBdr>
                </w:div>
                <w:div w:id="1273703438">
                  <w:marLeft w:val="0"/>
                  <w:marRight w:val="0"/>
                  <w:marTop w:val="168"/>
                  <w:marBottom w:val="0"/>
                  <w:divBdr>
                    <w:top w:val="none" w:sz="0" w:space="0" w:color="auto"/>
                    <w:left w:val="none" w:sz="0" w:space="0" w:color="auto"/>
                    <w:bottom w:val="none" w:sz="0" w:space="0" w:color="auto"/>
                    <w:right w:val="none" w:sz="0" w:space="0" w:color="auto"/>
                  </w:divBdr>
                </w:div>
              </w:divsChild>
            </w:div>
            <w:div w:id="2044478859">
              <w:marLeft w:val="2040"/>
              <w:marRight w:val="0"/>
              <w:marTop w:val="0"/>
              <w:marBottom w:val="0"/>
              <w:divBdr>
                <w:top w:val="none" w:sz="0" w:space="0" w:color="auto"/>
                <w:left w:val="none" w:sz="0" w:space="0" w:color="auto"/>
                <w:bottom w:val="none" w:sz="0" w:space="0" w:color="auto"/>
                <w:right w:val="none" w:sz="0" w:space="0" w:color="auto"/>
              </w:divBdr>
              <w:divsChild>
                <w:div w:id="1920866734">
                  <w:marLeft w:val="0"/>
                  <w:marRight w:val="0"/>
                  <w:marTop w:val="0"/>
                  <w:marBottom w:val="0"/>
                  <w:divBdr>
                    <w:top w:val="single" w:sz="2" w:space="0" w:color="D1EDF6"/>
                    <w:left w:val="single" w:sz="2" w:space="0" w:color="D1EDF6"/>
                    <w:bottom w:val="single" w:sz="2" w:space="0" w:color="D1EDF6"/>
                    <w:right w:val="single" w:sz="2" w:space="0" w:color="D1EDF6"/>
                  </w:divBdr>
                  <w:divsChild>
                    <w:div w:id="682823935">
                      <w:marLeft w:val="0"/>
                      <w:marRight w:val="0"/>
                      <w:marTop w:val="0"/>
                      <w:marBottom w:val="360"/>
                      <w:divBdr>
                        <w:top w:val="none" w:sz="0" w:space="0" w:color="auto"/>
                        <w:left w:val="none" w:sz="0" w:space="0" w:color="auto"/>
                        <w:bottom w:val="none" w:sz="0" w:space="0" w:color="auto"/>
                        <w:right w:val="none" w:sz="0" w:space="0" w:color="auto"/>
                      </w:divBdr>
                    </w:div>
                    <w:div w:id="731201400">
                      <w:marLeft w:val="0"/>
                      <w:marRight w:val="0"/>
                      <w:marTop w:val="168"/>
                      <w:marBottom w:val="72"/>
                      <w:divBdr>
                        <w:top w:val="none" w:sz="0" w:space="0" w:color="auto"/>
                        <w:left w:val="none" w:sz="0" w:space="0" w:color="auto"/>
                        <w:bottom w:val="none" w:sz="0" w:space="0" w:color="auto"/>
                        <w:right w:val="none" w:sz="0" w:space="0" w:color="auto"/>
                      </w:divBdr>
                      <w:divsChild>
                        <w:div w:id="622924082">
                          <w:marLeft w:val="0"/>
                          <w:marRight w:val="0"/>
                          <w:marTop w:val="0"/>
                          <w:marBottom w:val="0"/>
                          <w:divBdr>
                            <w:top w:val="none" w:sz="0" w:space="0" w:color="auto"/>
                            <w:left w:val="none" w:sz="0" w:space="0" w:color="auto"/>
                            <w:bottom w:val="none" w:sz="0" w:space="0" w:color="auto"/>
                            <w:right w:val="none" w:sz="0" w:space="0" w:color="auto"/>
                          </w:divBdr>
                        </w:div>
                        <w:div w:id="736247934">
                          <w:marLeft w:val="0"/>
                          <w:marRight w:val="0"/>
                          <w:marTop w:val="0"/>
                          <w:marBottom w:val="0"/>
                          <w:divBdr>
                            <w:top w:val="none" w:sz="0" w:space="0" w:color="auto"/>
                            <w:left w:val="none" w:sz="0" w:space="0" w:color="auto"/>
                            <w:bottom w:val="none" w:sz="0" w:space="0" w:color="auto"/>
                            <w:right w:val="none" w:sz="0" w:space="0" w:color="auto"/>
                          </w:divBdr>
                          <w:divsChild>
                            <w:div w:id="630475296">
                              <w:marLeft w:val="0"/>
                              <w:marRight w:val="0"/>
                              <w:marTop w:val="0"/>
                              <w:marBottom w:val="0"/>
                              <w:divBdr>
                                <w:top w:val="none" w:sz="0" w:space="0" w:color="auto"/>
                                <w:left w:val="none" w:sz="0" w:space="0" w:color="auto"/>
                                <w:bottom w:val="none" w:sz="0" w:space="0" w:color="auto"/>
                                <w:right w:val="none" w:sz="0" w:space="0" w:color="auto"/>
                              </w:divBdr>
                            </w:div>
                            <w:div w:id="1425152224">
                              <w:marLeft w:val="0"/>
                              <w:marRight w:val="0"/>
                              <w:marTop w:val="0"/>
                              <w:marBottom w:val="0"/>
                              <w:divBdr>
                                <w:top w:val="none" w:sz="0" w:space="0" w:color="auto"/>
                                <w:left w:val="none" w:sz="0" w:space="0" w:color="auto"/>
                                <w:bottom w:val="none" w:sz="0" w:space="0" w:color="auto"/>
                                <w:right w:val="none" w:sz="0" w:space="0" w:color="auto"/>
                              </w:divBdr>
                            </w:div>
                            <w:div w:id="1257597597">
                              <w:marLeft w:val="0"/>
                              <w:marRight w:val="0"/>
                              <w:marTop w:val="0"/>
                              <w:marBottom w:val="0"/>
                              <w:divBdr>
                                <w:top w:val="none" w:sz="0" w:space="0" w:color="auto"/>
                                <w:left w:val="none" w:sz="0" w:space="0" w:color="auto"/>
                                <w:bottom w:val="none" w:sz="0" w:space="0" w:color="auto"/>
                                <w:right w:val="none" w:sz="0" w:space="0" w:color="auto"/>
                              </w:divBdr>
                            </w:div>
                            <w:div w:id="5395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5995">
                  <w:marLeft w:val="0"/>
                  <w:marRight w:val="0"/>
                  <w:marTop w:val="0"/>
                  <w:marBottom w:val="0"/>
                  <w:divBdr>
                    <w:top w:val="single" w:sz="2" w:space="0" w:color="FBE8CD"/>
                    <w:left w:val="single" w:sz="2" w:space="0" w:color="FBE8CD"/>
                    <w:bottom w:val="single" w:sz="2" w:space="0" w:color="FBE8CD"/>
                    <w:right w:val="single" w:sz="2" w:space="0" w:color="FBE8CD"/>
                  </w:divBdr>
                  <w:divsChild>
                    <w:div w:id="1415669674">
                      <w:marLeft w:val="0"/>
                      <w:marRight w:val="0"/>
                      <w:marTop w:val="0"/>
                      <w:marBottom w:val="120"/>
                      <w:divBdr>
                        <w:top w:val="none" w:sz="0" w:space="0" w:color="auto"/>
                        <w:left w:val="none" w:sz="0" w:space="0" w:color="auto"/>
                        <w:bottom w:val="none" w:sz="0" w:space="0" w:color="auto"/>
                        <w:right w:val="none" w:sz="0" w:space="0" w:color="auto"/>
                      </w:divBdr>
                      <w:divsChild>
                        <w:div w:id="644047529">
                          <w:marLeft w:val="0"/>
                          <w:marRight w:val="0"/>
                          <w:marTop w:val="0"/>
                          <w:marBottom w:val="120"/>
                          <w:divBdr>
                            <w:top w:val="none" w:sz="0" w:space="0" w:color="auto"/>
                            <w:left w:val="none" w:sz="0" w:space="0" w:color="auto"/>
                            <w:bottom w:val="none" w:sz="0" w:space="0" w:color="auto"/>
                            <w:right w:val="none" w:sz="0" w:space="0" w:color="auto"/>
                          </w:divBdr>
                        </w:div>
                        <w:div w:id="23672812">
                          <w:marLeft w:val="0"/>
                          <w:marRight w:val="0"/>
                          <w:marTop w:val="0"/>
                          <w:marBottom w:val="120"/>
                          <w:divBdr>
                            <w:top w:val="none" w:sz="0" w:space="0" w:color="auto"/>
                            <w:left w:val="none" w:sz="0" w:space="0" w:color="auto"/>
                            <w:bottom w:val="none" w:sz="0" w:space="0" w:color="auto"/>
                            <w:right w:val="none" w:sz="0" w:space="0" w:color="auto"/>
                          </w:divBdr>
                        </w:div>
                        <w:div w:id="19185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892304">
          <w:marLeft w:val="0"/>
          <w:marRight w:val="0"/>
          <w:marTop w:val="0"/>
          <w:marBottom w:val="432"/>
          <w:divBdr>
            <w:top w:val="none" w:sz="0" w:space="0" w:color="auto"/>
            <w:left w:val="none" w:sz="0" w:space="0" w:color="auto"/>
            <w:bottom w:val="none" w:sz="0" w:space="0" w:color="auto"/>
            <w:right w:val="none" w:sz="0" w:space="0" w:color="auto"/>
          </w:divBdr>
          <w:divsChild>
            <w:div w:id="550190454">
              <w:marLeft w:val="0"/>
              <w:marRight w:val="0"/>
              <w:marTop w:val="0"/>
              <w:marBottom w:val="432"/>
              <w:divBdr>
                <w:top w:val="single" w:sz="6" w:space="6" w:color="CAD0D7"/>
                <w:left w:val="single" w:sz="6" w:space="6" w:color="CAD0D7"/>
                <w:bottom w:val="single" w:sz="6" w:space="6" w:color="CAD0D7"/>
                <w:right w:val="single" w:sz="6" w:space="6" w:color="CAD0D7"/>
              </w:divBdr>
              <w:divsChild>
                <w:div w:id="894003828">
                  <w:marLeft w:val="0"/>
                  <w:marRight w:val="0"/>
                  <w:marTop w:val="168"/>
                  <w:marBottom w:val="0"/>
                  <w:divBdr>
                    <w:top w:val="none" w:sz="0" w:space="0" w:color="auto"/>
                    <w:left w:val="none" w:sz="0" w:space="0" w:color="auto"/>
                    <w:bottom w:val="none" w:sz="0" w:space="0" w:color="auto"/>
                    <w:right w:val="none" w:sz="0" w:space="0" w:color="auto"/>
                  </w:divBdr>
                </w:div>
                <w:div w:id="307244088">
                  <w:marLeft w:val="0"/>
                  <w:marRight w:val="0"/>
                  <w:marTop w:val="168"/>
                  <w:marBottom w:val="0"/>
                  <w:divBdr>
                    <w:top w:val="none" w:sz="0" w:space="0" w:color="auto"/>
                    <w:left w:val="none" w:sz="0" w:space="0" w:color="auto"/>
                    <w:bottom w:val="none" w:sz="0" w:space="0" w:color="auto"/>
                    <w:right w:val="none" w:sz="0" w:space="0" w:color="auto"/>
                  </w:divBdr>
                </w:div>
                <w:div w:id="2012952073">
                  <w:marLeft w:val="0"/>
                  <w:marRight w:val="0"/>
                  <w:marTop w:val="168"/>
                  <w:marBottom w:val="0"/>
                  <w:divBdr>
                    <w:top w:val="none" w:sz="0" w:space="0" w:color="auto"/>
                    <w:left w:val="none" w:sz="0" w:space="0" w:color="auto"/>
                    <w:bottom w:val="none" w:sz="0" w:space="0" w:color="auto"/>
                    <w:right w:val="none" w:sz="0" w:space="0" w:color="auto"/>
                  </w:divBdr>
                </w:div>
              </w:divsChild>
            </w:div>
            <w:div w:id="227303172">
              <w:marLeft w:val="2040"/>
              <w:marRight w:val="0"/>
              <w:marTop w:val="0"/>
              <w:marBottom w:val="0"/>
              <w:divBdr>
                <w:top w:val="none" w:sz="0" w:space="0" w:color="auto"/>
                <w:left w:val="none" w:sz="0" w:space="0" w:color="auto"/>
                <w:bottom w:val="none" w:sz="0" w:space="0" w:color="auto"/>
                <w:right w:val="none" w:sz="0" w:space="0" w:color="auto"/>
              </w:divBdr>
              <w:divsChild>
                <w:div w:id="598637182">
                  <w:marLeft w:val="0"/>
                  <w:marRight w:val="0"/>
                  <w:marTop w:val="0"/>
                  <w:marBottom w:val="0"/>
                  <w:divBdr>
                    <w:top w:val="single" w:sz="2" w:space="0" w:color="D1EDF6"/>
                    <w:left w:val="single" w:sz="2" w:space="0" w:color="D1EDF6"/>
                    <w:bottom w:val="single" w:sz="2" w:space="0" w:color="D1EDF6"/>
                    <w:right w:val="single" w:sz="2" w:space="0" w:color="D1EDF6"/>
                  </w:divBdr>
                  <w:divsChild>
                    <w:div w:id="1786731156">
                      <w:marLeft w:val="0"/>
                      <w:marRight w:val="0"/>
                      <w:marTop w:val="0"/>
                      <w:marBottom w:val="360"/>
                      <w:divBdr>
                        <w:top w:val="none" w:sz="0" w:space="0" w:color="auto"/>
                        <w:left w:val="none" w:sz="0" w:space="0" w:color="auto"/>
                        <w:bottom w:val="none" w:sz="0" w:space="0" w:color="auto"/>
                        <w:right w:val="none" w:sz="0" w:space="0" w:color="auto"/>
                      </w:divBdr>
                    </w:div>
                    <w:div w:id="108747860">
                      <w:marLeft w:val="0"/>
                      <w:marRight w:val="0"/>
                      <w:marTop w:val="168"/>
                      <w:marBottom w:val="72"/>
                      <w:divBdr>
                        <w:top w:val="none" w:sz="0" w:space="0" w:color="auto"/>
                        <w:left w:val="none" w:sz="0" w:space="0" w:color="auto"/>
                        <w:bottom w:val="none" w:sz="0" w:space="0" w:color="auto"/>
                        <w:right w:val="none" w:sz="0" w:space="0" w:color="auto"/>
                      </w:divBdr>
                      <w:divsChild>
                        <w:div w:id="46033400">
                          <w:marLeft w:val="0"/>
                          <w:marRight w:val="0"/>
                          <w:marTop w:val="0"/>
                          <w:marBottom w:val="0"/>
                          <w:divBdr>
                            <w:top w:val="none" w:sz="0" w:space="0" w:color="auto"/>
                            <w:left w:val="none" w:sz="0" w:space="0" w:color="auto"/>
                            <w:bottom w:val="none" w:sz="0" w:space="0" w:color="auto"/>
                            <w:right w:val="none" w:sz="0" w:space="0" w:color="auto"/>
                          </w:divBdr>
                        </w:div>
                        <w:div w:id="1267008229">
                          <w:marLeft w:val="0"/>
                          <w:marRight w:val="0"/>
                          <w:marTop w:val="0"/>
                          <w:marBottom w:val="0"/>
                          <w:divBdr>
                            <w:top w:val="none" w:sz="0" w:space="0" w:color="auto"/>
                            <w:left w:val="none" w:sz="0" w:space="0" w:color="auto"/>
                            <w:bottom w:val="none" w:sz="0" w:space="0" w:color="auto"/>
                            <w:right w:val="none" w:sz="0" w:space="0" w:color="auto"/>
                          </w:divBdr>
                          <w:divsChild>
                            <w:div w:id="156700694">
                              <w:marLeft w:val="0"/>
                              <w:marRight w:val="0"/>
                              <w:marTop w:val="0"/>
                              <w:marBottom w:val="0"/>
                              <w:divBdr>
                                <w:top w:val="none" w:sz="0" w:space="0" w:color="auto"/>
                                <w:left w:val="none" w:sz="0" w:space="0" w:color="auto"/>
                                <w:bottom w:val="none" w:sz="0" w:space="0" w:color="auto"/>
                                <w:right w:val="none" w:sz="0" w:space="0" w:color="auto"/>
                              </w:divBdr>
                            </w:div>
                            <w:div w:id="553543831">
                              <w:marLeft w:val="0"/>
                              <w:marRight w:val="0"/>
                              <w:marTop w:val="0"/>
                              <w:marBottom w:val="0"/>
                              <w:divBdr>
                                <w:top w:val="none" w:sz="0" w:space="0" w:color="auto"/>
                                <w:left w:val="none" w:sz="0" w:space="0" w:color="auto"/>
                                <w:bottom w:val="none" w:sz="0" w:space="0" w:color="auto"/>
                                <w:right w:val="none" w:sz="0" w:space="0" w:color="auto"/>
                              </w:divBdr>
                            </w:div>
                            <w:div w:id="493299944">
                              <w:marLeft w:val="0"/>
                              <w:marRight w:val="0"/>
                              <w:marTop w:val="0"/>
                              <w:marBottom w:val="0"/>
                              <w:divBdr>
                                <w:top w:val="none" w:sz="0" w:space="0" w:color="auto"/>
                                <w:left w:val="none" w:sz="0" w:space="0" w:color="auto"/>
                                <w:bottom w:val="none" w:sz="0" w:space="0" w:color="auto"/>
                                <w:right w:val="none" w:sz="0" w:space="0" w:color="auto"/>
                              </w:divBdr>
                            </w:div>
                            <w:div w:id="17026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56128">
                  <w:marLeft w:val="0"/>
                  <w:marRight w:val="0"/>
                  <w:marTop w:val="0"/>
                  <w:marBottom w:val="0"/>
                  <w:divBdr>
                    <w:top w:val="single" w:sz="2" w:space="0" w:color="FBE8CD"/>
                    <w:left w:val="single" w:sz="2" w:space="0" w:color="FBE8CD"/>
                    <w:bottom w:val="single" w:sz="2" w:space="0" w:color="FBE8CD"/>
                    <w:right w:val="single" w:sz="2" w:space="0" w:color="FBE8CD"/>
                  </w:divBdr>
                  <w:divsChild>
                    <w:div w:id="1654094561">
                      <w:marLeft w:val="0"/>
                      <w:marRight w:val="0"/>
                      <w:marTop w:val="0"/>
                      <w:marBottom w:val="120"/>
                      <w:divBdr>
                        <w:top w:val="none" w:sz="0" w:space="0" w:color="auto"/>
                        <w:left w:val="none" w:sz="0" w:space="0" w:color="auto"/>
                        <w:bottom w:val="none" w:sz="0" w:space="0" w:color="auto"/>
                        <w:right w:val="none" w:sz="0" w:space="0" w:color="auto"/>
                      </w:divBdr>
                      <w:divsChild>
                        <w:div w:id="1718508129">
                          <w:marLeft w:val="0"/>
                          <w:marRight w:val="0"/>
                          <w:marTop w:val="0"/>
                          <w:marBottom w:val="120"/>
                          <w:divBdr>
                            <w:top w:val="none" w:sz="0" w:space="0" w:color="auto"/>
                            <w:left w:val="none" w:sz="0" w:space="0" w:color="auto"/>
                            <w:bottom w:val="none" w:sz="0" w:space="0" w:color="auto"/>
                            <w:right w:val="none" w:sz="0" w:space="0" w:color="auto"/>
                          </w:divBdr>
                        </w:div>
                        <w:div w:id="1301224741">
                          <w:marLeft w:val="0"/>
                          <w:marRight w:val="0"/>
                          <w:marTop w:val="0"/>
                          <w:marBottom w:val="120"/>
                          <w:divBdr>
                            <w:top w:val="none" w:sz="0" w:space="0" w:color="auto"/>
                            <w:left w:val="none" w:sz="0" w:space="0" w:color="auto"/>
                            <w:bottom w:val="none" w:sz="0" w:space="0" w:color="auto"/>
                            <w:right w:val="none" w:sz="0" w:space="0" w:color="auto"/>
                          </w:divBdr>
                        </w:div>
                        <w:div w:id="71061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523">
          <w:marLeft w:val="0"/>
          <w:marRight w:val="0"/>
          <w:marTop w:val="0"/>
          <w:marBottom w:val="432"/>
          <w:divBdr>
            <w:top w:val="none" w:sz="0" w:space="0" w:color="auto"/>
            <w:left w:val="none" w:sz="0" w:space="0" w:color="auto"/>
            <w:bottom w:val="none" w:sz="0" w:space="0" w:color="auto"/>
            <w:right w:val="none" w:sz="0" w:space="0" w:color="auto"/>
          </w:divBdr>
          <w:divsChild>
            <w:div w:id="443232537">
              <w:marLeft w:val="0"/>
              <w:marRight w:val="0"/>
              <w:marTop w:val="0"/>
              <w:marBottom w:val="432"/>
              <w:divBdr>
                <w:top w:val="single" w:sz="6" w:space="6" w:color="CAD0D7"/>
                <w:left w:val="single" w:sz="6" w:space="6" w:color="CAD0D7"/>
                <w:bottom w:val="single" w:sz="6" w:space="6" w:color="CAD0D7"/>
                <w:right w:val="single" w:sz="6" w:space="6" w:color="CAD0D7"/>
              </w:divBdr>
              <w:divsChild>
                <w:div w:id="1582984567">
                  <w:marLeft w:val="0"/>
                  <w:marRight w:val="0"/>
                  <w:marTop w:val="168"/>
                  <w:marBottom w:val="0"/>
                  <w:divBdr>
                    <w:top w:val="none" w:sz="0" w:space="0" w:color="auto"/>
                    <w:left w:val="none" w:sz="0" w:space="0" w:color="auto"/>
                    <w:bottom w:val="none" w:sz="0" w:space="0" w:color="auto"/>
                    <w:right w:val="none" w:sz="0" w:space="0" w:color="auto"/>
                  </w:divBdr>
                </w:div>
                <w:div w:id="665594060">
                  <w:marLeft w:val="0"/>
                  <w:marRight w:val="0"/>
                  <w:marTop w:val="168"/>
                  <w:marBottom w:val="0"/>
                  <w:divBdr>
                    <w:top w:val="none" w:sz="0" w:space="0" w:color="auto"/>
                    <w:left w:val="none" w:sz="0" w:space="0" w:color="auto"/>
                    <w:bottom w:val="none" w:sz="0" w:space="0" w:color="auto"/>
                    <w:right w:val="none" w:sz="0" w:space="0" w:color="auto"/>
                  </w:divBdr>
                </w:div>
                <w:div w:id="874316073">
                  <w:marLeft w:val="0"/>
                  <w:marRight w:val="0"/>
                  <w:marTop w:val="168"/>
                  <w:marBottom w:val="0"/>
                  <w:divBdr>
                    <w:top w:val="none" w:sz="0" w:space="0" w:color="auto"/>
                    <w:left w:val="none" w:sz="0" w:space="0" w:color="auto"/>
                    <w:bottom w:val="none" w:sz="0" w:space="0" w:color="auto"/>
                    <w:right w:val="none" w:sz="0" w:space="0" w:color="auto"/>
                  </w:divBdr>
                </w:div>
              </w:divsChild>
            </w:div>
            <w:div w:id="1350523009">
              <w:marLeft w:val="2040"/>
              <w:marRight w:val="0"/>
              <w:marTop w:val="0"/>
              <w:marBottom w:val="0"/>
              <w:divBdr>
                <w:top w:val="none" w:sz="0" w:space="0" w:color="auto"/>
                <w:left w:val="none" w:sz="0" w:space="0" w:color="auto"/>
                <w:bottom w:val="none" w:sz="0" w:space="0" w:color="auto"/>
                <w:right w:val="none" w:sz="0" w:space="0" w:color="auto"/>
              </w:divBdr>
              <w:divsChild>
                <w:div w:id="973799719">
                  <w:marLeft w:val="0"/>
                  <w:marRight w:val="0"/>
                  <w:marTop w:val="0"/>
                  <w:marBottom w:val="0"/>
                  <w:divBdr>
                    <w:top w:val="single" w:sz="2" w:space="0" w:color="D1EDF6"/>
                    <w:left w:val="single" w:sz="2" w:space="0" w:color="D1EDF6"/>
                    <w:bottom w:val="single" w:sz="2" w:space="0" w:color="D1EDF6"/>
                    <w:right w:val="single" w:sz="2" w:space="0" w:color="D1EDF6"/>
                  </w:divBdr>
                  <w:divsChild>
                    <w:div w:id="324625365">
                      <w:marLeft w:val="0"/>
                      <w:marRight w:val="0"/>
                      <w:marTop w:val="0"/>
                      <w:marBottom w:val="360"/>
                      <w:divBdr>
                        <w:top w:val="none" w:sz="0" w:space="0" w:color="auto"/>
                        <w:left w:val="none" w:sz="0" w:space="0" w:color="auto"/>
                        <w:bottom w:val="none" w:sz="0" w:space="0" w:color="auto"/>
                        <w:right w:val="none" w:sz="0" w:space="0" w:color="auto"/>
                      </w:divBdr>
                    </w:div>
                    <w:div w:id="497423346">
                      <w:marLeft w:val="0"/>
                      <w:marRight w:val="0"/>
                      <w:marTop w:val="168"/>
                      <w:marBottom w:val="72"/>
                      <w:divBdr>
                        <w:top w:val="none" w:sz="0" w:space="0" w:color="auto"/>
                        <w:left w:val="none" w:sz="0" w:space="0" w:color="auto"/>
                        <w:bottom w:val="none" w:sz="0" w:space="0" w:color="auto"/>
                        <w:right w:val="none" w:sz="0" w:space="0" w:color="auto"/>
                      </w:divBdr>
                      <w:divsChild>
                        <w:div w:id="408311256">
                          <w:marLeft w:val="0"/>
                          <w:marRight w:val="0"/>
                          <w:marTop w:val="0"/>
                          <w:marBottom w:val="0"/>
                          <w:divBdr>
                            <w:top w:val="none" w:sz="0" w:space="0" w:color="auto"/>
                            <w:left w:val="none" w:sz="0" w:space="0" w:color="auto"/>
                            <w:bottom w:val="none" w:sz="0" w:space="0" w:color="auto"/>
                            <w:right w:val="none" w:sz="0" w:space="0" w:color="auto"/>
                          </w:divBdr>
                        </w:div>
                        <w:div w:id="1784112726">
                          <w:marLeft w:val="0"/>
                          <w:marRight w:val="0"/>
                          <w:marTop w:val="0"/>
                          <w:marBottom w:val="0"/>
                          <w:divBdr>
                            <w:top w:val="none" w:sz="0" w:space="0" w:color="auto"/>
                            <w:left w:val="none" w:sz="0" w:space="0" w:color="auto"/>
                            <w:bottom w:val="none" w:sz="0" w:space="0" w:color="auto"/>
                            <w:right w:val="none" w:sz="0" w:space="0" w:color="auto"/>
                          </w:divBdr>
                          <w:divsChild>
                            <w:div w:id="1663391354">
                              <w:marLeft w:val="0"/>
                              <w:marRight w:val="0"/>
                              <w:marTop w:val="0"/>
                              <w:marBottom w:val="0"/>
                              <w:divBdr>
                                <w:top w:val="none" w:sz="0" w:space="0" w:color="auto"/>
                                <w:left w:val="none" w:sz="0" w:space="0" w:color="auto"/>
                                <w:bottom w:val="none" w:sz="0" w:space="0" w:color="auto"/>
                                <w:right w:val="none" w:sz="0" w:space="0" w:color="auto"/>
                              </w:divBdr>
                            </w:div>
                            <w:div w:id="753823117">
                              <w:marLeft w:val="0"/>
                              <w:marRight w:val="0"/>
                              <w:marTop w:val="0"/>
                              <w:marBottom w:val="0"/>
                              <w:divBdr>
                                <w:top w:val="none" w:sz="0" w:space="0" w:color="auto"/>
                                <w:left w:val="none" w:sz="0" w:space="0" w:color="auto"/>
                                <w:bottom w:val="none" w:sz="0" w:space="0" w:color="auto"/>
                                <w:right w:val="none" w:sz="0" w:space="0" w:color="auto"/>
                              </w:divBdr>
                            </w:div>
                            <w:div w:id="1695307768">
                              <w:marLeft w:val="0"/>
                              <w:marRight w:val="0"/>
                              <w:marTop w:val="0"/>
                              <w:marBottom w:val="0"/>
                              <w:divBdr>
                                <w:top w:val="none" w:sz="0" w:space="0" w:color="auto"/>
                                <w:left w:val="none" w:sz="0" w:space="0" w:color="auto"/>
                                <w:bottom w:val="none" w:sz="0" w:space="0" w:color="auto"/>
                                <w:right w:val="none" w:sz="0" w:space="0" w:color="auto"/>
                              </w:divBdr>
                            </w:div>
                            <w:div w:id="15708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79922">
                  <w:marLeft w:val="0"/>
                  <w:marRight w:val="0"/>
                  <w:marTop w:val="0"/>
                  <w:marBottom w:val="0"/>
                  <w:divBdr>
                    <w:top w:val="single" w:sz="2" w:space="0" w:color="FBE8CD"/>
                    <w:left w:val="single" w:sz="2" w:space="0" w:color="FBE8CD"/>
                    <w:bottom w:val="single" w:sz="2" w:space="0" w:color="FBE8CD"/>
                    <w:right w:val="single" w:sz="2" w:space="0" w:color="FBE8CD"/>
                  </w:divBdr>
                  <w:divsChild>
                    <w:div w:id="1720326711">
                      <w:marLeft w:val="0"/>
                      <w:marRight w:val="0"/>
                      <w:marTop w:val="0"/>
                      <w:marBottom w:val="120"/>
                      <w:divBdr>
                        <w:top w:val="none" w:sz="0" w:space="0" w:color="auto"/>
                        <w:left w:val="none" w:sz="0" w:space="0" w:color="auto"/>
                        <w:bottom w:val="none" w:sz="0" w:space="0" w:color="auto"/>
                        <w:right w:val="none" w:sz="0" w:space="0" w:color="auto"/>
                      </w:divBdr>
                      <w:divsChild>
                        <w:div w:id="960498853">
                          <w:marLeft w:val="0"/>
                          <w:marRight w:val="0"/>
                          <w:marTop w:val="0"/>
                          <w:marBottom w:val="120"/>
                          <w:divBdr>
                            <w:top w:val="none" w:sz="0" w:space="0" w:color="auto"/>
                            <w:left w:val="none" w:sz="0" w:space="0" w:color="auto"/>
                            <w:bottom w:val="none" w:sz="0" w:space="0" w:color="auto"/>
                            <w:right w:val="none" w:sz="0" w:space="0" w:color="auto"/>
                          </w:divBdr>
                        </w:div>
                        <w:div w:id="603268356">
                          <w:marLeft w:val="0"/>
                          <w:marRight w:val="0"/>
                          <w:marTop w:val="0"/>
                          <w:marBottom w:val="120"/>
                          <w:divBdr>
                            <w:top w:val="none" w:sz="0" w:space="0" w:color="auto"/>
                            <w:left w:val="none" w:sz="0" w:space="0" w:color="auto"/>
                            <w:bottom w:val="none" w:sz="0" w:space="0" w:color="auto"/>
                            <w:right w:val="none" w:sz="0" w:space="0" w:color="auto"/>
                          </w:divBdr>
                        </w:div>
                        <w:div w:id="3082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520867">
          <w:marLeft w:val="0"/>
          <w:marRight w:val="0"/>
          <w:marTop w:val="0"/>
          <w:marBottom w:val="432"/>
          <w:divBdr>
            <w:top w:val="none" w:sz="0" w:space="0" w:color="auto"/>
            <w:left w:val="none" w:sz="0" w:space="0" w:color="auto"/>
            <w:bottom w:val="none" w:sz="0" w:space="0" w:color="auto"/>
            <w:right w:val="none" w:sz="0" w:space="0" w:color="auto"/>
          </w:divBdr>
          <w:divsChild>
            <w:div w:id="31541135">
              <w:marLeft w:val="0"/>
              <w:marRight w:val="0"/>
              <w:marTop w:val="0"/>
              <w:marBottom w:val="432"/>
              <w:divBdr>
                <w:top w:val="single" w:sz="6" w:space="6" w:color="CAD0D7"/>
                <w:left w:val="single" w:sz="6" w:space="6" w:color="CAD0D7"/>
                <w:bottom w:val="single" w:sz="6" w:space="6" w:color="CAD0D7"/>
                <w:right w:val="single" w:sz="6" w:space="6" w:color="CAD0D7"/>
              </w:divBdr>
              <w:divsChild>
                <w:div w:id="469444395">
                  <w:marLeft w:val="0"/>
                  <w:marRight w:val="0"/>
                  <w:marTop w:val="168"/>
                  <w:marBottom w:val="0"/>
                  <w:divBdr>
                    <w:top w:val="none" w:sz="0" w:space="0" w:color="auto"/>
                    <w:left w:val="none" w:sz="0" w:space="0" w:color="auto"/>
                    <w:bottom w:val="none" w:sz="0" w:space="0" w:color="auto"/>
                    <w:right w:val="none" w:sz="0" w:space="0" w:color="auto"/>
                  </w:divBdr>
                </w:div>
                <w:div w:id="1129858688">
                  <w:marLeft w:val="0"/>
                  <w:marRight w:val="0"/>
                  <w:marTop w:val="168"/>
                  <w:marBottom w:val="0"/>
                  <w:divBdr>
                    <w:top w:val="none" w:sz="0" w:space="0" w:color="auto"/>
                    <w:left w:val="none" w:sz="0" w:space="0" w:color="auto"/>
                    <w:bottom w:val="none" w:sz="0" w:space="0" w:color="auto"/>
                    <w:right w:val="none" w:sz="0" w:space="0" w:color="auto"/>
                  </w:divBdr>
                </w:div>
                <w:div w:id="737361607">
                  <w:marLeft w:val="0"/>
                  <w:marRight w:val="0"/>
                  <w:marTop w:val="168"/>
                  <w:marBottom w:val="0"/>
                  <w:divBdr>
                    <w:top w:val="none" w:sz="0" w:space="0" w:color="auto"/>
                    <w:left w:val="none" w:sz="0" w:space="0" w:color="auto"/>
                    <w:bottom w:val="none" w:sz="0" w:space="0" w:color="auto"/>
                    <w:right w:val="none" w:sz="0" w:space="0" w:color="auto"/>
                  </w:divBdr>
                </w:div>
              </w:divsChild>
            </w:div>
            <w:div w:id="678895649">
              <w:marLeft w:val="2040"/>
              <w:marRight w:val="0"/>
              <w:marTop w:val="0"/>
              <w:marBottom w:val="0"/>
              <w:divBdr>
                <w:top w:val="none" w:sz="0" w:space="0" w:color="auto"/>
                <w:left w:val="none" w:sz="0" w:space="0" w:color="auto"/>
                <w:bottom w:val="none" w:sz="0" w:space="0" w:color="auto"/>
                <w:right w:val="none" w:sz="0" w:space="0" w:color="auto"/>
              </w:divBdr>
              <w:divsChild>
                <w:div w:id="714886253">
                  <w:marLeft w:val="0"/>
                  <w:marRight w:val="0"/>
                  <w:marTop w:val="0"/>
                  <w:marBottom w:val="0"/>
                  <w:divBdr>
                    <w:top w:val="single" w:sz="2" w:space="0" w:color="D1EDF6"/>
                    <w:left w:val="single" w:sz="2" w:space="0" w:color="D1EDF6"/>
                    <w:bottom w:val="single" w:sz="2" w:space="0" w:color="D1EDF6"/>
                    <w:right w:val="single" w:sz="2" w:space="0" w:color="D1EDF6"/>
                  </w:divBdr>
                  <w:divsChild>
                    <w:div w:id="1161459911">
                      <w:marLeft w:val="0"/>
                      <w:marRight w:val="0"/>
                      <w:marTop w:val="0"/>
                      <w:marBottom w:val="360"/>
                      <w:divBdr>
                        <w:top w:val="none" w:sz="0" w:space="0" w:color="auto"/>
                        <w:left w:val="none" w:sz="0" w:space="0" w:color="auto"/>
                        <w:bottom w:val="none" w:sz="0" w:space="0" w:color="auto"/>
                        <w:right w:val="none" w:sz="0" w:space="0" w:color="auto"/>
                      </w:divBdr>
                    </w:div>
                    <w:div w:id="122163389">
                      <w:marLeft w:val="0"/>
                      <w:marRight w:val="0"/>
                      <w:marTop w:val="168"/>
                      <w:marBottom w:val="72"/>
                      <w:divBdr>
                        <w:top w:val="none" w:sz="0" w:space="0" w:color="auto"/>
                        <w:left w:val="none" w:sz="0" w:space="0" w:color="auto"/>
                        <w:bottom w:val="none" w:sz="0" w:space="0" w:color="auto"/>
                        <w:right w:val="none" w:sz="0" w:space="0" w:color="auto"/>
                      </w:divBdr>
                      <w:divsChild>
                        <w:div w:id="361707241">
                          <w:marLeft w:val="0"/>
                          <w:marRight w:val="0"/>
                          <w:marTop w:val="0"/>
                          <w:marBottom w:val="0"/>
                          <w:divBdr>
                            <w:top w:val="none" w:sz="0" w:space="0" w:color="auto"/>
                            <w:left w:val="none" w:sz="0" w:space="0" w:color="auto"/>
                            <w:bottom w:val="none" w:sz="0" w:space="0" w:color="auto"/>
                            <w:right w:val="none" w:sz="0" w:space="0" w:color="auto"/>
                          </w:divBdr>
                        </w:div>
                        <w:div w:id="391541151">
                          <w:marLeft w:val="0"/>
                          <w:marRight w:val="0"/>
                          <w:marTop w:val="0"/>
                          <w:marBottom w:val="0"/>
                          <w:divBdr>
                            <w:top w:val="none" w:sz="0" w:space="0" w:color="auto"/>
                            <w:left w:val="none" w:sz="0" w:space="0" w:color="auto"/>
                            <w:bottom w:val="none" w:sz="0" w:space="0" w:color="auto"/>
                            <w:right w:val="none" w:sz="0" w:space="0" w:color="auto"/>
                          </w:divBdr>
                          <w:divsChild>
                            <w:div w:id="309947478">
                              <w:marLeft w:val="0"/>
                              <w:marRight w:val="0"/>
                              <w:marTop w:val="0"/>
                              <w:marBottom w:val="0"/>
                              <w:divBdr>
                                <w:top w:val="none" w:sz="0" w:space="0" w:color="auto"/>
                                <w:left w:val="none" w:sz="0" w:space="0" w:color="auto"/>
                                <w:bottom w:val="none" w:sz="0" w:space="0" w:color="auto"/>
                                <w:right w:val="none" w:sz="0" w:space="0" w:color="auto"/>
                              </w:divBdr>
                            </w:div>
                            <w:div w:id="12815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74623">
                  <w:marLeft w:val="0"/>
                  <w:marRight w:val="0"/>
                  <w:marTop w:val="0"/>
                  <w:marBottom w:val="0"/>
                  <w:divBdr>
                    <w:top w:val="single" w:sz="2" w:space="0" w:color="FBE8CD"/>
                    <w:left w:val="single" w:sz="2" w:space="0" w:color="FBE8CD"/>
                    <w:bottom w:val="single" w:sz="2" w:space="0" w:color="FBE8CD"/>
                    <w:right w:val="single" w:sz="2" w:space="0" w:color="FBE8CD"/>
                  </w:divBdr>
                  <w:divsChild>
                    <w:div w:id="270630769">
                      <w:marLeft w:val="0"/>
                      <w:marRight w:val="0"/>
                      <w:marTop w:val="0"/>
                      <w:marBottom w:val="120"/>
                      <w:divBdr>
                        <w:top w:val="none" w:sz="0" w:space="0" w:color="auto"/>
                        <w:left w:val="none" w:sz="0" w:space="0" w:color="auto"/>
                        <w:bottom w:val="none" w:sz="0" w:space="0" w:color="auto"/>
                        <w:right w:val="none" w:sz="0" w:space="0" w:color="auto"/>
                      </w:divBdr>
                      <w:divsChild>
                        <w:div w:id="14962508">
                          <w:marLeft w:val="0"/>
                          <w:marRight w:val="0"/>
                          <w:marTop w:val="0"/>
                          <w:marBottom w:val="120"/>
                          <w:divBdr>
                            <w:top w:val="none" w:sz="0" w:space="0" w:color="auto"/>
                            <w:left w:val="none" w:sz="0" w:space="0" w:color="auto"/>
                            <w:bottom w:val="none" w:sz="0" w:space="0" w:color="auto"/>
                            <w:right w:val="none" w:sz="0" w:space="0" w:color="auto"/>
                          </w:divBdr>
                        </w:div>
                        <w:div w:id="7108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521939">
          <w:marLeft w:val="0"/>
          <w:marRight w:val="0"/>
          <w:marTop w:val="0"/>
          <w:marBottom w:val="432"/>
          <w:divBdr>
            <w:top w:val="none" w:sz="0" w:space="0" w:color="auto"/>
            <w:left w:val="none" w:sz="0" w:space="0" w:color="auto"/>
            <w:bottom w:val="none" w:sz="0" w:space="0" w:color="auto"/>
            <w:right w:val="none" w:sz="0" w:space="0" w:color="auto"/>
          </w:divBdr>
          <w:divsChild>
            <w:div w:id="1730687974">
              <w:marLeft w:val="0"/>
              <w:marRight w:val="0"/>
              <w:marTop w:val="0"/>
              <w:marBottom w:val="432"/>
              <w:divBdr>
                <w:top w:val="single" w:sz="6" w:space="6" w:color="CAD0D7"/>
                <w:left w:val="single" w:sz="6" w:space="6" w:color="CAD0D7"/>
                <w:bottom w:val="single" w:sz="6" w:space="6" w:color="CAD0D7"/>
                <w:right w:val="single" w:sz="6" w:space="6" w:color="CAD0D7"/>
              </w:divBdr>
              <w:divsChild>
                <w:div w:id="296683337">
                  <w:marLeft w:val="0"/>
                  <w:marRight w:val="0"/>
                  <w:marTop w:val="168"/>
                  <w:marBottom w:val="0"/>
                  <w:divBdr>
                    <w:top w:val="none" w:sz="0" w:space="0" w:color="auto"/>
                    <w:left w:val="none" w:sz="0" w:space="0" w:color="auto"/>
                    <w:bottom w:val="none" w:sz="0" w:space="0" w:color="auto"/>
                    <w:right w:val="none" w:sz="0" w:space="0" w:color="auto"/>
                  </w:divBdr>
                </w:div>
                <w:div w:id="1926063122">
                  <w:marLeft w:val="0"/>
                  <w:marRight w:val="0"/>
                  <w:marTop w:val="168"/>
                  <w:marBottom w:val="0"/>
                  <w:divBdr>
                    <w:top w:val="none" w:sz="0" w:space="0" w:color="auto"/>
                    <w:left w:val="none" w:sz="0" w:space="0" w:color="auto"/>
                    <w:bottom w:val="none" w:sz="0" w:space="0" w:color="auto"/>
                    <w:right w:val="none" w:sz="0" w:space="0" w:color="auto"/>
                  </w:divBdr>
                </w:div>
                <w:div w:id="687561090">
                  <w:marLeft w:val="0"/>
                  <w:marRight w:val="0"/>
                  <w:marTop w:val="168"/>
                  <w:marBottom w:val="0"/>
                  <w:divBdr>
                    <w:top w:val="none" w:sz="0" w:space="0" w:color="auto"/>
                    <w:left w:val="none" w:sz="0" w:space="0" w:color="auto"/>
                    <w:bottom w:val="none" w:sz="0" w:space="0" w:color="auto"/>
                    <w:right w:val="none" w:sz="0" w:space="0" w:color="auto"/>
                  </w:divBdr>
                </w:div>
              </w:divsChild>
            </w:div>
            <w:div w:id="612322600">
              <w:marLeft w:val="2040"/>
              <w:marRight w:val="0"/>
              <w:marTop w:val="0"/>
              <w:marBottom w:val="0"/>
              <w:divBdr>
                <w:top w:val="none" w:sz="0" w:space="0" w:color="auto"/>
                <w:left w:val="none" w:sz="0" w:space="0" w:color="auto"/>
                <w:bottom w:val="none" w:sz="0" w:space="0" w:color="auto"/>
                <w:right w:val="none" w:sz="0" w:space="0" w:color="auto"/>
              </w:divBdr>
              <w:divsChild>
                <w:div w:id="539630697">
                  <w:marLeft w:val="0"/>
                  <w:marRight w:val="0"/>
                  <w:marTop w:val="0"/>
                  <w:marBottom w:val="0"/>
                  <w:divBdr>
                    <w:top w:val="single" w:sz="2" w:space="0" w:color="D1EDF6"/>
                    <w:left w:val="single" w:sz="2" w:space="0" w:color="D1EDF6"/>
                    <w:bottom w:val="single" w:sz="2" w:space="0" w:color="D1EDF6"/>
                    <w:right w:val="single" w:sz="2" w:space="0" w:color="D1EDF6"/>
                  </w:divBdr>
                  <w:divsChild>
                    <w:div w:id="531962339">
                      <w:marLeft w:val="0"/>
                      <w:marRight w:val="0"/>
                      <w:marTop w:val="0"/>
                      <w:marBottom w:val="360"/>
                      <w:divBdr>
                        <w:top w:val="none" w:sz="0" w:space="0" w:color="auto"/>
                        <w:left w:val="none" w:sz="0" w:space="0" w:color="auto"/>
                        <w:bottom w:val="none" w:sz="0" w:space="0" w:color="auto"/>
                        <w:right w:val="none" w:sz="0" w:space="0" w:color="auto"/>
                      </w:divBdr>
                    </w:div>
                    <w:div w:id="452138620">
                      <w:marLeft w:val="0"/>
                      <w:marRight w:val="0"/>
                      <w:marTop w:val="168"/>
                      <w:marBottom w:val="72"/>
                      <w:divBdr>
                        <w:top w:val="none" w:sz="0" w:space="0" w:color="auto"/>
                        <w:left w:val="none" w:sz="0" w:space="0" w:color="auto"/>
                        <w:bottom w:val="none" w:sz="0" w:space="0" w:color="auto"/>
                        <w:right w:val="none" w:sz="0" w:space="0" w:color="auto"/>
                      </w:divBdr>
                      <w:divsChild>
                        <w:div w:id="781147818">
                          <w:marLeft w:val="0"/>
                          <w:marRight w:val="0"/>
                          <w:marTop w:val="0"/>
                          <w:marBottom w:val="0"/>
                          <w:divBdr>
                            <w:top w:val="none" w:sz="0" w:space="0" w:color="auto"/>
                            <w:left w:val="none" w:sz="0" w:space="0" w:color="auto"/>
                            <w:bottom w:val="none" w:sz="0" w:space="0" w:color="auto"/>
                            <w:right w:val="none" w:sz="0" w:space="0" w:color="auto"/>
                          </w:divBdr>
                        </w:div>
                        <w:div w:id="830411137">
                          <w:marLeft w:val="0"/>
                          <w:marRight w:val="0"/>
                          <w:marTop w:val="0"/>
                          <w:marBottom w:val="0"/>
                          <w:divBdr>
                            <w:top w:val="none" w:sz="0" w:space="0" w:color="auto"/>
                            <w:left w:val="none" w:sz="0" w:space="0" w:color="auto"/>
                            <w:bottom w:val="none" w:sz="0" w:space="0" w:color="auto"/>
                            <w:right w:val="none" w:sz="0" w:space="0" w:color="auto"/>
                          </w:divBdr>
                          <w:divsChild>
                            <w:div w:id="1360551138">
                              <w:marLeft w:val="0"/>
                              <w:marRight w:val="0"/>
                              <w:marTop w:val="0"/>
                              <w:marBottom w:val="0"/>
                              <w:divBdr>
                                <w:top w:val="none" w:sz="0" w:space="0" w:color="auto"/>
                                <w:left w:val="none" w:sz="0" w:space="0" w:color="auto"/>
                                <w:bottom w:val="none" w:sz="0" w:space="0" w:color="auto"/>
                                <w:right w:val="none" w:sz="0" w:space="0" w:color="auto"/>
                              </w:divBdr>
                            </w:div>
                            <w:div w:id="17645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77402">
                  <w:marLeft w:val="0"/>
                  <w:marRight w:val="0"/>
                  <w:marTop w:val="0"/>
                  <w:marBottom w:val="0"/>
                  <w:divBdr>
                    <w:top w:val="single" w:sz="2" w:space="0" w:color="FBE8CD"/>
                    <w:left w:val="single" w:sz="2" w:space="0" w:color="FBE8CD"/>
                    <w:bottom w:val="single" w:sz="2" w:space="0" w:color="FBE8CD"/>
                    <w:right w:val="single" w:sz="2" w:space="0" w:color="FBE8CD"/>
                  </w:divBdr>
                  <w:divsChild>
                    <w:div w:id="461071933">
                      <w:marLeft w:val="0"/>
                      <w:marRight w:val="0"/>
                      <w:marTop w:val="0"/>
                      <w:marBottom w:val="120"/>
                      <w:divBdr>
                        <w:top w:val="none" w:sz="0" w:space="0" w:color="auto"/>
                        <w:left w:val="none" w:sz="0" w:space="0" w:color="auto"/>
                        <w:bottom w:val="none" w:sz="0" w:space="0" w:color="auto"/>
                        <w:right w:val="none" w:sz="0" w:space="0" w:color="auto"/>
                      </w:divBdr>
                      <w:divsChild>
                        <w:div w:id="1714453384">
                          <w:marLeft w:val="0"/>
                          <w:marRight w:val="0"/>
                          <w:marTop w:val="0"/>
                          <w:marBottom w:val="120"/>
                          <w:divBdr>
                            <w:top w:val="none" w:sz="0" w:space="0" w:color="auto"/>
                            <w:left w:val="none" w:sz="0" w:space="0" w:color="auto"/>
                            <w:bottom w:val="none" w:sz="0" w:space="0" w:color="auto"/>
                            <w:right w:val="none" w:sz="0" w:space="0" w:color="auto"/>
                          </w:divBdr>
                        </w:div>
                        <w:div w:id="8046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476277">
          <w:marLeft w:val="0"/>
          <w:marRight w:val="0"/>
          <w:marTop w:val="0"/>
          <w:marBottom w:val="432"/>
          <w:divBdr>
            <w:top w:val="none" w:sz="0" w:space="0" w:color="auto"/>
            <w:left w:val="none" w:sz="0" w:space="0" w:color="auto"/>
            <w:bottom w:val="none" w:sz="0" w:space="0" w:color="auto"/>
            <w:right w:val="none" w:sz="0" w:space="0" w:color="auto"/>
          </w:divBdr>
          <w:divsChild>
            <w:div w:id="587622037">
              <w:marLeft w:val="0"/>
              <w:marRight w:val="0"/>
              <w:marTop w:val="0"/>
              <w:marBottom w:val="432"/>
              <w:divBdr>
                <w:top w:val="single" w:sz="6" w:space="6" w:color="CAD0D7"/>
                <w:left w:val="single" w:sz="6" w:space="6" w:color="CAD0D7"/>
                <w:bottom w:val="single" w:sz="6" w:space="6" w:color="CAD0D7"/>
                <w:right w:val="single" w:sz="6" w:space="6" w:color="CAD0D7"/>
              </w:divBdr>
              <w:divsChild>
                <w:div w:id="845946857">
                  <w:marLeft w:val="0"/>
                  <w:marRight w:val="0"/>
                  <w:marTop w:val="168"/>
                  <w:marBottom w:val="0"/>
                  <w:divBdr>
                    <w:top w:val="none" w:sz="0" w:space="0" w:color="auto"/>
                    <w:left w:val="none" w:sz="0" w:space="0" w:color="auto"/>
                    <w:bottom w:val="none" w:sz="0" w:space="0" w:color="auto"/>
                    <w:right w:val="none" w:sz="0" w:space="0" w:color="auto"/>
                  </w:divBdr>
                </w:div>
                <w:div w:id="1298684214">
                  <w:marLeft w:val="0"/>
                  <w:marRight w:val="0"/>
                  <w:marTop w:val="168"/>
                  <w:marBottom w:val="0"/>
                  <w:divBdr>
                    <w:top w:val="none" w:sz="0" w:space="0" w:color="auto"/>
                    <w:left w:val="none" w:sz="0" w:space="0" w:color="auto"/>
                    <w:bottom w:val="none" w:sz="0" w:space="0" w:color="auto"/>
                    <w:right w:val="none" w:sz="0" w:space="0" w:color="auto"/>
                  </w:divBdr>
                </w:div>
                <w:div w:id="325480703">
                  <w:marLeft w:val="0"/>
                  <w:marRight w:val="0"/>
                  <w:marTop w:val="168"/>
                  <w:marBottom w:val="0"/>
                  <w:divBdr>
                    <w:top w:val="none" w:sz="0" w:space="0" w:color="auto"/>
                    <w:left w:val="none" w:sz="0" w:space="0" w:color="auto"/>
                    <w:bottom w:val="none" w:sz="0" w:space="0" w:color="auto"/>
                    <w:right w:val="none" w:sz="0" w:space="0" w:color="auto"/>
                  </w:divBdr>
                </w:div>
              </w:divsChild>
            </w:div>
            <w:div w:id="1565413746">
              <w:marLeft w:val="2040"/>
              <w:marRight w:val="0"/>
              <w:marTop w:val="0"/>
              <w:marBottom w:val="0"/>
              <w:divBdr>
                <w:top w:val="none" w:sz="0" w:space="0" w:color="auto"/>
                <w:left w:val="none" w:sz="0" w:space="0" w:color="auto"/>
                <w:bottom w:val="none" w:sz="0" w:space="0" w:color="auto"/>
                <w:right w:val="none" w:sz="0" w:space="0" w:color="auto"/>
              </w:divBdr>
              <w:divsChild>
                <w:div w:id="1403715787">
                  <w:marLeft w:val="0"/>
                  <w:marRight w:val="0"/>
                  <w:marTop w:val="0"/>
                  <w:marBottom w:val="0"/>
                  <w:divBdr>
                    <w:top w:val="single" w:sz="2" w:space="0" w:color="D1EDF6"/>
                    <w:left w:val="single" w:sz="2" w:space="0" w:color="D1EDF6"/>
                    <w:bottom w:val="single" w:sz="2" w:space="0" w:color="D1EDF6"/>
                    <w:right w:val="single" w:sz="2" w:space="0" w:color="D1EDF6"/>
                  </w:divBdr>
                  <w:divsChild>
                    <w:div w:id="440761550">
                      <w:marLeft w:val="0"/>
                      <w:marRight w:val="0"/>
                      <w:marTop w:val="0"/>
                      <w:marBottom w:val="360"/>
                      <w:divBdr>
                        <w:top w:val="none" w:sz="0" w:space="0" w:color="auto"/>
                        <w:left w:val="none" w:sz="0" w:space="0" w:color="auto"/>
                        <w:bottom w:val="none" w:sz="0" w:space="0" w:color="auto"/>
                        <w:right w:val="none" w:sz="0" w:space="0" w:color="auto"/>
                      </w:divBdr>
                    </w:div>
                    <w:div w:id="1767193937">
                      <w:marLeft w:val="0"/>
                      <w:marRight w:val="0"/>
                      <w:marTop w:val="168"/>
                      <w:marBottom w:val="72"/>
                      <w:divBdr>
                        <w:top w:val="none" w:sz="0" w:space="0" w:color="auto"/>
                        <w:left w:val="none" w:sz="0" w:space="0" w:color="auto"/>
                        <w:bottom w:val="none" w:sz="0" w:space="0" w:color="auto"/>
                        <w:right w:val="none" w:sz="0" w:space="0" w:color="auto"/>
                      </w:divBdr>
                      <w:divsChild>
                        <w:div w:id="510609538">
                          <w:marLeft w:val="0"/>
                          <w:marRight w:val="0"/>
                          <w:marTop w:val="0"/>
                          <w:marBottom w:val="0"/>
                          <w:divBdr>
                            <w:top w:val="none" w:sz="0" w:space="0" w:color="auto"/>
                            <w:left w:val="none" w:sz="0" w:space="0" w:color="auto"/>
                            <w:bottom w:val="none" w:sz="0" w:space="0" w:color="auto"/>
                            <w:right w:val="none" w:sz="0" w:space="0" w:color="auto"/>
                          </w:divBdr>
                        </w:div>
                        <w:div w:id="1828663128">
                          <w:marLeft w:val="0"/>
                          <w:marRight w:val="0"/>
                          <w:marTop w:val="0"/>
                          <w:marBottom w:val="0"/>
                          <w:divBdr>
                            <w:top w:val="none" w:sz="0" w:space="0" w:color="auto"/>
                            <w:left w:val="none" w:sz="0" w:space="0" w:color="auto"/>
                            <w:bottom w:val="none" w:sz="0" w:space="0" w:color="auto"/>
                            <w:right w:val="none" w:sz="0" w:space="0" w:color="auto"/>
                          </w:divBdr>
                          <w:divsChild>
                            <w:div w:id="1149446907">
                              <w:marLeft w:val="0"/>
                              <w:marRight w:val="0"/>
                              <w:marTop w:val="0"/>
                              <w:marBottom w:val="0"/>
                              <w:divBdr>
                                <w:top w:val="none" w:sz="0" w:space="0" w:color="auto"/>
                                <w:left w:val="none" w:sz="0" w:space="0" w:color="auto"/>
                                <w:bottom w:val="none" w:sz="0" w:space="0" w:color="auto"/>
                                <w:right w:val="none" w:sz="0" w:space="0" w:color="auto"/>
                              </w:divBdr>
                            </w:div>
                            <w:div w:id="16804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248728">
                  <w:marLeft w:val="0"/>
                  <w:marRight w:val="0"/>
                  <w:marTop w:val="0"/>
                  <w:marBottom w:val="0"/>
                  <w:divBdr>
                    <w:top w:val="single" w:sz="2" w:space="0" w:color="FBE8CD"/>
                    <w:left w:val="single" w:sz="2" w:space="0" w:color="FBE8CD"/>
                    <w:bottom w:val="single" w:sz="2" w:space="0" w:color="FBE8CD"/>
                    <w:right w:val="single" w:sz="2" w:space="0" w:color="FBE8CD"/>
                  </w:divBdr>
                  <w:divsChild>
                    <w:div w:id="1690791439">
                      <w:marLeft w:val="0"/>
                      <w:marRight w:val="0"/>
                      <w:marTop w:val="0"/>
                      <w:marBottom w:val="120"/>
                      <w:divBdr>
                        <w:top w:val="none" w:sz="0" w:space="0" w:color="auto"/>
                        <w:left w:val="none" w:sz="0" w:space="0" w:color="auto"/>
                        <w:bottom w:val="none" w:sz="0" w:space="0" w:color="auto"/>
                        <w:right w:val="none" w:sz="0" w:space="0" w:color="auto"/>
                      </w:divBdr>
                      <w:divsChild>
                        <w:div w:id="2105375754">
                          <w:marLeft w:val="0"/>
                          <w:marRight w:val="0"/>
                          <w:marTop w:val="0"/>
                          <w:marBottom w:val="120"/>
                          <w:divBdr>
                            <w:top w:val="none" w:sz="0" w:space="0" w:color="auto"/>
                            <w:left w:val="none" w:sz="0" w:space="0" w:color="auto"/>
                            <w:bottom w:val="none" w:sz="0" w:space="0" w:color="auto"/>
                            <w:right w:val="none" w:sz="0" w:space="0" w:color="auto"/>
                          </w:divBdr>
                        </w:div>
                        <w:div w:id="10892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50806">
          <w:marLeft w:val="0"/>
          <w:marRight w:val="0"/>
          <w:marTop w:val="0"/>
          <w:marBottom w:val="432"/>
          <w:divBdr>
            <w:top w:val="none" w:sz="0" w:space="0" w:color="auto"/>
            <w:left w:val="none" w:sz="0" w:space="0" w:color="auto"/>
            <w:bottom w:val="none" w:sz="0" w:space="0" w:color="auto"/>
            <w:right w:val="none" w:sz="0" w:space="0" w:color="auto"/>
          </w:divBdr>
          <w:divsChild>
            <w:div w:id="789400311">
              <w:marLeft w:val="0"/>
              <w:marRight w:val="0"/>
              <w:marTop w:val="0"/>
              <w:marBottom w:val="432"/>
              <w:divBdr>
                <w:top w:val="single" w:sz="6" w:space="6" w:color="CAD0D7"/>
                <w:left w:val="single" w:sz="6" w:space="6" w:color="CAD0D7"/>
                <w:bottom w:val="single" w:sz="6" w:space="6" w:color="CAD0D7"/>
                <w:right w:val="single" w:sz="6" w:space="6" w:color="CAD0D7"/>
              </w:divBdr>
              <w:divsChild>
                <w:div w:id="1459762608">
                  <w:marLeft w:val="0"/>
                  <w:marRight w:val="0"/>
                  <w:marTop w:val="168"/>
                  <w:marBottom w:val="0"/>
                  <w:divBdr>
                    <w:top w:val="none" w:sz="0" w:space="0" w:color="auto"/>
                    <w:left w:val="none" w:sz="0" w:space="0" w:color="auto"/>
                    <w:bottom w:val="none" w:sz="0" w:space="0" w:color="auto"/>
                    <w:right w:val="none" w:sz="0" w:space="0" w:color="auto"/>
                  </w:divBdr>
                </w:div>
                <w:div w:id="1238518752">
                  <w:marLeft w:val="0"/>
                  <w:marRight w:val="0"/>
                  <w:marTop w:val="168"/>
                  <w:marBottom w:val="0"/>
                  <w:divBdr>
                    <w:top w:val="none" w:sz="0" w:space="0" w:color="auto"/>
                    <w:left w:val="none" w:sz="0" w:space="0" w:color="auto"/>
                    <w:bottom w:val="none" w:sz="0" w:space="0" w:color="auto"/>
                    <w:right w:val="none" w:sz="0" w:space="0" w:color="auto"/>
                  </w:divBdr>
                </w:div>
                <w:div w:id="2072388868">
                  <w:marLeft w:val="0"/>
                  <w:marRight w:val="0"/>
                  <w:marTop w:val="168"/>
                  <w:marBottom w:val="0"/>
                  <w:divBdr>
                    <w:top w:val="none" w:sz="0" w:space="0" w:color="auto"/>
                    <w:left w:val="none" w:sz="0" w:space="0" w:color="auto"/>
                    <w:bottom w:val="none" w:sz="0" w:space="0" w:color="auto"/>
                    <w:right w:val="none" w:sz="0" w:space="0" w:color="auto"/>
                  </w:divBdr>
                </w:div>
              </w:divsChild>
            </w:div>
            <w:div w:id="926158764">
              <w:marLeft w:val="2040"/>
              <w:marRight w:val="0"/>
              <w:marTop w:val="0"/>
              <w:marBottom w:val="0"/>
              <w:divBdr>
                <w:top w:val="none" w:sz="0" w:space="0" w:color="auto"/>
                <w:left w:val="none" w:sz="0" w:space="0" w:color="auto"/>
                <w:bottom w:val="none" w:sz="0" w:space="0" w:color="auto"/>
                <w:right w:val="none" w:sz="0" w:space="0" w:color="auto"/>
              </w:divBdr>
              <w:divsChild>
                <w:div w:id="2006470671">
                  <w:marLeft w:val="0"/>
                  <w:marRight w:val="0"/>
                  <w:marTop w:val="0"/>
                  <w:marBottom w:val="0"/>
                  <w:divBdr>
                    <w:top w:val="single" w:sz="2" w:space="0" w:color="D1EDF6"/>
                    <w:left w:val="single" w:sz="2" w:space="0" w:color="D1EDF6"/>
                    <w:bottom w:val="single" w:sz="2" w:space="0" w:color="D1EDF6"/>
                    <w:right w:val="single" w:sz="2" w:space="0" w:color="D1EDF6"/>
                  </w:divBdr>
                  <w:divsChild>
                    <w:div w:id="1923759618">
                      <w:marLeft w:val="0"/>
                      <w:marRight w:val="0"/>
                      <w:marTop w:val="0"/>
                      <w:marBottom w:val="360"/>
                      <w:divBdr>
                        <w:top w:val="none" w:sz="0" w:space="0" w:color="auto"/>
                        <w:left w:val="none" w:sz="0" w:space="0" w:color="auto"/>
                        <w:bottom w:val="none" w:sz="0" w:space="0" w:color="auto"/>
                        <w:right w:val="none" w:sz="0" w:space="0" w:color="auto"/>
                      </w:divBdr>
                    </w:div>
                    <w:div w:id="1494447115">
                      <w:marLeft w:val="0"/>
                      <w:marRight w:val="0"/>
                      <w:marTop w:val="168"/>
                      <w:marBottom w:val="72"/>
                      <w:divBdr>
                        <w:top w:val="none" w:sz="0" w:space="0" w:color="auto"/>
                        <w:left w:val="none" w:sz="0" w:space="0" w:color="auto"/>
                        <w:bottom w:val="none" w:sz="0" w:space="0" w:color="auto"/>
                        <w:right w:val="none" w:sz="0" w:space="0" w:color="auto"/>
                      </w:divBdr>
                      <w:divsChild>
                        <w:div w:id="1530605391">
                          <w:marLeft w:val="0"/>
                          <w:marRight w:val="0"/>
                          <w:marTop w:val="0"/>
                          <w:marBottom w:val="0"/>
                          <w:divBdr>
                            <w:top w:val="none" w:sz="0" w:space="0" w:color="auto"/>
                            <w:left w:val="none" w:sz="0" w:space="0" w:color="auto"/>
                            <w:bottom w:val="none" w:sz="0" w:space="0" w:color="auto"/>
                            <w:right w:val="none" w:sz="0" w:space="0" w:color="auto"/>
                          </w:divBdr>
                        </w:div>
                        <w:div w:id="824668107">
                          <w:marLeft w:val="0"/>
                          <w:marRight w:val="0"/>
                          <w:marTop w:val="0"/>
                          <w:marBottom w:val="0"/>
                          <w:divBdr>
                            <w:top w:val="none" w:sz="0" w:space="0" w:color="auto"/>
                            <w:left w:val="none" w:sz="0" w:space="0" w:color="auto"/>
                            <w:bottom w:val="none" w:sz="0" w:space="0" w:color="auto"/>
                            <w:right w:val="none" w:sz="0" w:space="0" w:color="auto"/>
                          </w:divBdr>
                          <w:divsChild>
                            <w:div w:id="129179053">
                              <w:marLeft w:val="0"/>
                              <w:marRight w:val="0"/>
                              <w:marTop w:val="0"/>
                              <w:marBottom w:val="0"/>
                              <w:divBdr>
                                <w:top w:val="none" w:sz="0" w:space="0" w:color="auto"/>
                                <w:left w:val="none" w:sz="0" w:space="0" w:color="auto"/>
                                <w:bottom w:val="none" w:sz="0" w:space="0" w:color="auto"/>
                                <w:right w:val="none" w:sz="0" w:space="0" w:color="auto"/>
                              </w:divBdr>
                            </w:div>
                            <w:div w:id="3413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49945">
                  <w:marLeft w:val="0"/>
                  <w:marRight w:val="0"/>
                  <w:marTop w:val="0"/>
                  <w:marBottom w:val="0"/>
                  <w:divBdr>
                    <w:top w:val="single" w:sz="2" w:space="0" w:color="FBE8CD"/>
                    <w:left w:val="single" w:sz="2" w:space="0" w:color="FBE8CD"/>
                    <w:bottom w:val="single" w:sz="2" w:space="0" w:color="FBE8CD"/>
                    <w:right w:val="single" w:sz="2" w:space="0" w:color="FBE8CD"/>
                  </w:divBdr>
                  <w:divsChild>
                    <w:div w:id="551817886">
                      <w:marLeft w:val="0"/>
                      <w:marRight w:val="0"/>
                      <w:marTop w:val="0"/>
                      <w:marBottom w:val="120"/>
                      <w:divBdr>
                        <w:top w:val="none" w:sz="0" w:space="0" w:color="auto"/>
                        <w:left w:val="none" w:sz="0" w:space="0" w:color="auto"/>
                        <w:bottom w:val="none" w:sz="0" w:space="0" w:color="auto"/>
                        <w:right w:val="none" w:sz="0" w:space="0" w:color="auto"/>
                      </w:divBdr>
                      <w:divsChild>
                        <w:div w:id="1740201919">
                          <w:marLeft w:val="0"/>
                          <w:marRight w:val="0"/>
                          <w:marTop w:val="0"/>
                          <w:marBottom w:val="120"/>
                          <w:divBdr>
                            <w:top w:val="none" w:sz="0" w:space="0" w:color="auto"/>
                            <w:left w:val="none" w:sz="0" w:space="0" w:color="auto"/>
                            <w:bottom w:val="none" w:sz="0" w:space="0" w:color="auto"/>
                            <w:right w:val="none" w:sz="0" w:space="0" w:color="auto"/>
                          </w:divBdr>
                        </w:div>
                        <w:div w:id="12455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14896">
          <w:marLeft w:val="0"/>
          <w:marRight w:val="0"/>
          <w:marTop w:val="0"/>
          <w:marBottom w:val="432"/>
          <w:divBdr>
            <w:top w:val="none" w:sz="0" w:space="0" w:color="auto"/>
            <w:left w:val="none" w:sz="0" w:space="0" w:color="auto"/>
            <w:bottom w:val="none" w:sz="0" w:space="0" w:color="auto"/>
            <w:right w:val="none" w:sz="0" w:space="0" w:color="auto"/>
          </w:divBdr>
          <w:divsChild>
            <w:div w:id="1194154871">
              <w:marLeft w:val="0"/>
              <w:marRight w:val="0"/>
              <w:marTop w:val="0"/>
              <w:marBottom w:val="432"/>
              <w:divBdr>
                <w:top w:val="single" w:sz="6" w:space="6" w:color="CAD0D7"/>
                <w:left w:val="single" w:sz="6" w:space="6" w:color="CAD0D7"/>
                <w:bottom w:val="single" w:sz="6" w:space="6" w:color="CAD0D7"/>
                <w:right w:val="single" w:sz="6" w:space="6" w:color="CAD0D7"/>
              </w:divBdr>
              <w:divsChild>
                <w:div w:id="1995258524">
                  <w:marLeft w:val="0"/>
                  <w:marRight w:val="0"/>
                  <w:marTop w:val="168"/>
                  <w:marBottom w:val="0"/>
                  <w:divBdr>
                    <w:top w:val="none" w:sz="0" w:space="0" w:color="auto"/>
                    <w:left w:val="none" w:sz="0" w:space="0" w:color="auto"/>
                    <w:bottom w:val="none" w:sz="0" w:space="0" w:color="auto"/>
                    <w:right w:val="none" w:sz="0" w:space="0" w:color="auto"/>
                  </w:divBdr>
                </w:div>
                <w:div w:id="173620431">
                  <w:marLeft w:val="0"/>
                  <w:marRight w:val="0"/>
                  <w:marTop w:val="168"/>
                  <w:marBottom w:val="0"/>
                  <w:divBdr>
                    <w:top w:val="none" w:sz="0" w:space="0" w:color="auto"/>
                    <w:left w:val="none" w:sz="0" w:space="0" w:color="auto"/>
                    <w:bottom w:val="none" w:sz="0" w:space="0" w:color="auto"/>
                    <w:right w:val="none" w:sz="0" w:space="0" w:color="auto"/>
                  </w:divBdr>
                </w:div>
                <w:div w:id="1821918782">
                  <w:marLeft w:val="0"/>
                  <w:marRight w:val="0"/>
                  <w:marTop w:val="168"/>
                  <w:marBottom w:val="0"/>
                  <w:divBdr>
                    <w:top w:val="none" w:sz="0" w:space="0" w:color="auto"/>
                    <w:left w:val="none" w:sz="0" w:space="0" w:color="auto"/>
                    <w:bottom w:val="none" w:sz="0" w:space="0" w:color="auto"/>
                    <w:right w:val="none" w:sz="0" w:space="0" w:color="auto"/>
                  </w:divBdr>
                </w:div>
              </w:divsChild>
            </w:div>
            <w:div w:id="216824155">
              <w:marLeft w:val="2040"/>
              <w:marRight w:val="0"/>
              <w:marTop w:val="0"/>
              <w:marBottom w:val="0"/>
              <w:divBdr>
                <w:top w:val="none" w:sz="0" w:space="0" w:color="auto"/>
                <w:left w:val="none" w:sz="0" w:space="0" w:color="auto"/>
                <w:bottom w:val="none" w:sz="0" w:space="0" w:color="auto"/>
                <w:right w:val="none" w:sz="0" w:space="0" w:color="auto"/>
              </w:divBdr>
              <w:divsChild>
                <w:div w:id="1841390387">
                  <w:marLeft w:val="0"/>
                  <w:marRight w:val="0"/>
                  <w:marTop w:val="0"/>
                  <w:marBottom w:val="0"/>
                  <w:divBdr>
                    <w:top w:val="single" w:sz="2" w:space="0" w:color="D1EDF6"/>
                    <w:left w:val="single" w:sz="2" w:space="0" w:color="D1EDF6"/>
                    <w:bottom w:val="single" w:sz="2" w:space="0" w:color="D1EDF6"/>
                    <w:right w:val="single" w:sz="2" w:space="0" w:color="D1EDF6"/>
                  </w:divBdr>
                  <w:divsChild>
                    <w:div w:id="2099670666">
                      <w:marLeft w:val="0"/>
                      <w:marRight w:val="0"/>
                      <w:marTop w:val="0"/>
                      <w:marBottom w:val="360"/>
                      <w:divBdr>
                        <w:top w:val="none" w:sz="0" w:space="0" w:color="auto"/>
                        <w:left w:val="none" w:sz="0" w:space="0" w:color="auto"/>
                        <w:bottom w:val="none" w:sz="0" w:space="0" w:color="auto"/>
                        <w:right w:val="none" w:sz="0" w:space="0" w:color="auto"/>
                      </w:divBdr>
                    </w:div>
                    <w:div w:id="1282878516">
                      <w:marLeft w:val="0"/>
                      <w:marRight w:val="0"/>
                      <w:marTop w:val="168"/>
                      <w:marBottom w:val="72"/>
                      <w:divBdr>
                        <w:top w:val="none" w:sz="0" w:space="0" w:color="auto"/>
                        <w:left w:val="none" w:sz="0" w:space="0" w:color="auto"/>
                        <w:bottom w:val="none" w:sz="0" w:space="0" w:color="auto"/>
                        <w:right w:val="none" w:sz="0" w:space="0" w:color="auto"/>
                      </w:divBdr>
                      <w:divsChild>
                        <w:div w:id="1514343228">
                          <w:marLeft w:val="0"/>
                          <w:marRight w:val="0"/>
                          <w:marTop w:val="0"/>
                          <w:marBottom w:val="0"/>
                          <w:divBdr>
                            <w:top w:val="none" w:sz="0" w:space="0" w:color="auto"/>
                            <w:left w:val="none" w:sz="0" w:space="0" w:color="auto"/>
                            <w:bottom w:val="none" w:sz="0" w:space="0" w:color="auto"/>
                            <w:right w:val="none" w:sz="0" w:space="0" w:color="auto"/>
                          </w:divBdr>
                        </w:div>
                        <w:div w:id="164638889">
                          <w:marLeft w:val="0"/>
                          <w:marRight w:val="0"/>
                          <w:marTop w:val="0"/>
                          <w:marBottom w:val="0"/>
                          <w:divBdr>
                            <w:top w:val="none" w:sz="0" w:space="0" w:color="auto"/>
                            <w:left w:val="none" w:sz="0" w:space="0" w:color="auto"/>
                            <w:bottom w:val="none" w:sz="0" w:space="0" w:color="auto"/>
                            <w:right w:val="none" w:sz="0" w:space="0" w:color="auto"/>
                          </w:divBdr>
                          <w:divsChild>
                            <w:div w:id="194924842">
                              <w:marLeft w:val="0"/>
                              <w:marRight w:val="0"/>
                              <w:marTop w:val="0"/>
                              <w:marBottom w:val="0"/>
                              <w:divBdr>
                                <w:top w:val="none" w:sz="0" w:space="0" w:color="auto"/>
                                <w:left w:val="none" w:sz="0" w:space="0" w:color="auto"/>
                                <w:bottom w:val="none" w:sz="0" w:space="0" w:color="auto"/>
                                <w:right w:val="none" w:sz="0" w:space="0" w:color="auto"/>
                              </w:divBdr>
                            </w:div>
                            <w:div w:id="16499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5141">
                  <w:marLeft w:val="0"/>
                  <w:marRight w:val="0"/>
                  <w:marTop w:val="0"/>
                  <w:marBottom w:val="0"/>
                  <w:divBdr>
                    <w:top w:val="single" w:sz="2" w:space="0" w:color="FBE8CD"/>
                    <w:left w:val="single" w:sz="2" w:space="0" w:color="FBE8CD"/>
                    <w:bottom w:val="single" w:sz="2" w:space="0" w:color="FBE8CD"/>
                    <w:right w:val="single" w:sz="2" w:space="0" w:color="FBE8CD"/>
                  </w:divBdr>
                  <w:divsChild>
                    <w:div w:id="1476416232">
                      <w:marLeft w:val="0"/>
                      <w:marRight w:val="0"/>
                      <w:marTop w:val="0"/>
                      <w:marBottom w:val="120"/>
                      <w:divBdr>
                        <w:top w:val="none" w:sz="0" w:space="0" w:color="auto"/>
                        <w:left w:val="none" w:sz="0" w:space="0" w:color="auto"/>
                        <w:bottom w:val="none" w:sz="0" w:space="0" w:color="auto"/>
                        <w:right w:val="none" w:sz="0" w:space="0" w:color="auto"/>
                      </w:divBdr>
                      <w:divsChild>
                        <w:div w:id="1116414930">
                          <w:marLeft w:val="0"/>
                          <w:marRight w:val="0"/>
                          <w:marTop w:val="0"/>
                          <w:marBottom w:val="120"/>
                          <w:divBdr>
                            <w:top w:val="none" w:sz="0" w:space="0" w:color="auto"/>
                            <w:left w:val="none" w:sz="0" w:space="0" w:color="auto"/>
                            <w:bottom w:val="none" w:sz="0" w:space="0" w:color="auto"/>
                            <w:right w:val="none" w:sz="0" w:space="0" w:color="auto"/>
                          </w:divBdr>
                        </w:div>
                        <w:div w:id="12583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689403">
          <w:marLeft w:val="0"/>
          <w:marRight w:val="0"/>
          <w:marTop w:val="0"/>
          <w:marBottom w:val="432"/>
          <w:divBdr>
            <w:top w:val="none" w:sz="0" w:space="0" w:color="auto"/>
            <w:left w:val="none" w:sz="0" w:space="0" w:color="auto"/>
            <w:bottom w:val="none" w:sz="0" w:space="0" w:color="auto"/>
            <w:right w:val="none" w:sz="0" w:space="0" w:color="auto"/>
          </w:divBdr>
          <w:divsChild>
            <w:div w:id="89277745">
              <w:marLeft w:val="0"/>
              <w:marRight w:val="0"/>
              <w:marTop w:val="0"/>
              <w:marBottom w:val="432"/>
              <w:divBdr>
                <w:top w:val="single" w:sz="6" w:space="6" w:color="CAD0D7"/>
                <w:left w:val="single" w:sz="6" w:space="6" w:color="CAD0D7"/>
                <w:bottom w:val="single" w:sz="6" w:space="6" w:color="CAD0D7"/>
                <w:right w:val="single" w:sz="6" w:space="6" w:color="CAD0D7"/>
              </w:divBdr>
              <w:divsChild>
                <w:div w:id="1981885381">
                  <w:marLeft w:val="0"/>
                  <w:marRight w:val="0"/>
                  <w:marTop w:val="168"/>
                  <w:marBottom w:val="0"/>
                  <w:divBdr>
                    <w:top w:val="none" w:sz="0" w:space="0" w:color="auto"/>
                    <w:left w:val="none" w:sz="0" w:space="0" w:color="auto"/>
                    <w:bottom w:val="none" w:sz="0" w:space="0" w:color="auto"/>
                    <w:right w:val="none" w:sz="0" w:space="0" w:color="auto"/>
                  </w:divBdr>
                </w:div>
                <w:div w:id="1195391183">
                  <w:marLeft w:val="0"/>
                  <w:marRight w:val="0"/>
                  <w:marTop w:val="168"/>
                  <w:marBottom w:val="0"/>
                  <w:divBdr>
                    <w:top w:val="none" w:sz="0" w:space="0" w:color="auto"/>
                    <w:left w:val="none" w:sz="0" w:space="0" w:color="auto"/>
                    <w:bottom w:val="none" w:sz="0" w:space="0" w:color="auto"/>
                    <w:right w:val="none" w:sz="0" w:space="0" w:color="auto"/>
                  </w:divBdr>
                </w:div>
                <w:div w:id="1754010345">
                  <w:marLeft w:val="0"/>
                  <w:marRight w:val="0"/>
                  <w:marTop w:val="168"/>
                  <w:marBottom w:val="0"/>
                  <w:divBdr>
                    <w:top w:val="none" w:sz="0" w:space="0" w:color="auto"/>
                    <w:left w:val="none" w:sz="0" w:space="0" w:color="auto"/>
                    <w:bottom w:val="none" w:sz="0" w:space="0" w:color="auto"/>
                    <w:right w:val="none" w:sz="0" w:space="0" w:color="auto"/>
                  </w:divBdr>
                </w:div>
              </w:divsChild>
            </w:div>
            <w:div w:id="700860767">
              <w:marLeft w:val="2040"/>
              <w:marRight w:val="0"/>
              <w:marTop w:val="0"/>
              <w:marBottom w:val="0"/>
              <w:divBdr>
                <w:top w:val="none" w:sz="0" w:space="0" w:color="auto"/>
                <w:left w:val="none" w:sz="0" w:space="0" w:color="auto"/>
                <w:bottom w:val="none" w:sz="0" w:space="0" w:color="auto"/>
                <w:right w:val="none" w:sz="0" w:space="0" w:color="auto"/>
              </w:divBdr>
              <w:divsChild>
                <w:div w:id="1183939713">
                  <w:marLeft w:val="0"/>
                  <w:marRight w:val="0"/>
                  <w:marTop w:val="0"/>
                  <w:marBottom w:val="0"/>
                  <w:divBdr>
                    <w:top w:val="single" w:sz="2" w:space="0" w:color="D1EDF6"/>
                    <w:left w:val="single" w:sz="2" w:space="0" w:color="D1EDF6"/>
                    <w:bottom w:val="single" w:sz="2" w:space="0" w:color="D1EDF6"/>
                    <w:right w:val="single" w:sz="2" w:space="0" w:color="D1EDF6"/>
                  </w:divBdr>
                  <w:divsChild>
                    <w:div w:id="10382777">
                      <w:marLeft w:val="0"/>
                      <w:marRight w:val="0"/>
                      <w:marTop w:val="0"/>
                      <w:marBottom w:val="360"/>
                      <w:divBdr>
                        <w:top w:val="none" w:sz="0" w:space="0" w:color="auto"/>
                        <w:left w:val="none" w:sz="0" w:space="0" w:color="auto"/>
                        <w:bottom w:val="none" w:sz="0" w:space="0" w:color="auto"/>
                        <w:right w:val="none" w:sz="0" w:space="0" w:color="auto"/>
                      </w:divBdr>
                    </w:div>
                    <w:div w:id="1201355048">
                      <w:marLeft w:val="0"/>
                      <w:marRight w:val="0"/>
                      <w:marTop w:val="168"/>
                      <w:marBottom w:val="72"/>
                      <w:divBdr>
                        <w:top w:val="none" w:sz="0" w:space="0" w:color="auto"/>
                        <w:left w:val="none" w:sz="0" w:space="0" w:color="auto"/>
                        <w:bottom w:val="none" w:sz="0" w:space="0" w:color="auto"/>
                        <w:right w:val="none" w:sz="0" w:space="0" w:color="auto"/>
                      </w:divBdr>
                      <w:divsChild>
                        <w:div w:id="45954085">
                          <w:marLeft w:val="0"/>
                          <w:marRight w:val="0"/>
                          <w:marTop w:val="0"/>
                          <w:marBottom w:val="0"/>
                          <w:divBdr>
                            <w:top w:val="none" w:sz="0" w:space="0" w:color="auto"/>
                            <w:left w:val="none" w:sz="0" w:space="0" w:color="auto"/>
                            <w:bottom w:val="none" w:sz="0" w:space="0" w:color="auto"/>
                            <w:right w:val="none" w:sz="0" w:space="0" w:color="auto"/>
                          </w:divBdr>
                        </w:div>
                        <w:div w:id="2061442258">
                          <w:marLeft w:val="0"/>
                          <w:marRight w:val="0"/>
                          <w:marTop w:val="0"/>
                          <w:marBottom w:val="0"/>
                          <w:divBdr>
                            <w:top w:val="none" w:sz="0" w:space="0" w:color="auto"/>
                            <w:left w:val="none" w:sz="0" w:space="0" w:color="auto"/>
                            <w:bottom w:val="none" w:sz="0" w:space="0" w:color="auto"/>
                            <w:right w:val="none" w:sz="0" w:space="0" w:color="auto"/>
                          </w:divBdr>
                          <w:divsChild>
                            <w:div w:id="240726383">
                              <w:marLeft w:val="0"/>
                              <w:marRight w:val="0"/>
                              <w:marTop w:val="0"/>
                              <w:marBottom w:val="0"/>
                              <w:divBdr>
                                <w:top w:val="none" w:sz="0" w:space="0" w:color="auto"/>
                                <w:left w:val="none" w:sz="0" w:space="0" w:color="auto"/>
                                <w:bottom w:val="none" w:sz="0" w:space="0" w:color="auto"/>
                                <w:right w:val="none" w:sz="0" w:space="0" w:color="auto"/>
                              </w:divBdr>
                            </w:div>
                            <w:div w:id="4175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664448">
                  <w:marLeft w:val="0"/>
                  <w:marRight w:val="0"/>
                  <w:marTop w:val="0"/>
                  <w:marBottom w:val="0"/>
                  <w:divBdr>
                    <w:top w:val="single" w:sz="2" w:space="0" w:color="FBE8CD"/>
                    <w:left w:val="single" w:sz="2" w:space="0" w:color="FBE8CD"/>
                    <w:bottom w:val="single" w:sz="2" w:space="0" w:color="FBE8CD"/>
                    <w:right w:val="single" w:sz="2" w:space="0" w:color="FBE8CD"/>
                  </w:divBdr>
                  <w:divsChild>
                    <w:div w:id="1625236214">
                      <w:marLeft w:val="0"/>
                      <w:marRight w:val="0"/>
                      <w:marTop w:val="0"/>
                      <w:marBottom w:val="120"/>
                      <w:divBdr>
                        <w:top w:val="none" w:sz="0" w:space="0" w:color="auto"/>
                        <w:left w:val="none" w:sz="0" w:space="0" w:color="auto"/>
                        <w:bottom w:val="none" w:sz="0" w:space="0" w:color="auto"/>
                        <w:right w:val="none" w:sz="0" w:space="0" w:color="auto"/>
                      </w:divBdr>
                      <w:divsChild>
                        <w:div w:id="2111579282">
                          <w:marLeft w:val="0"/>
                          <w:marRight w:val="0"/>
                          <w:marTop w:val="0"/>
                          <w:marBottom w:val="120"/>
                          <w:divBdr>
                            <w:top w:val="none" w:sz="0" w:space="0" w:color="auto"/>
                            <w:left w:val="none" w:sz="0" w:space="0" w:color="auto"/>
                            <w:bottom w:val="none" w:sz="0" w:space="0" w:color="auto"/>
                            <w:right w:val="none" w:sz="0" w:space="0" w:color="auto"/>
                          </w:divBdr>
                        </w:div>
                        <w:div w:id="4250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130585">
          <w:marLeft w:val="0"/>
          <w:marRight w:val="0"/>
          <w:marTop w:val="0"/>
          <w:marBottom w:val="432"/>
          <w:divBdr>
            <w:top w:val="none" w:sz="0" w:space="0" w:color="auto"/>
            <w:left w:val="none" w:sz="0" w:space="0" w:color="auto"/>
            <w:bottom w:val="none" w:sz="0" w:space="0" w:color="auto"/>
            <w:right w:val="none" w:sz="0" w:space="0" w:color="auto"/>
          </w:divBdr>
          <w:divsChild>
            <w:div w:id="40059219">
              <w:marLeft w:val="0"/>
              <w:marRight w:val="0"/>
              <w:marTop w:val="0"/>
              <w:marBottom w:val="432"/>
              <w:divBdr>
                <w:top w:val="single" w:sz="6" w:space="6" w:color="CAD0D7"/>
                <w:left w:val="single" w:sz="6" w:space="6" w:color="CAD0D7"/>
                <w:bottom w:val="single" w:sz="6" w:space="6" w:color="CAD0D7"/>
                <w:right w:val="single" w:sz="6" w:space="6" w:color="CAD0D7"/>
              </w:divBdr>
              <w:divsChild>
                <w:div w:id="210073175">
                  <w:marLeft w:val="0"/>
                  <w:marRight w:val="0"/>
                  <w:marTop w:val="168"/>
                  <w:marBottom w:val="0"/>
                  <w:divBdr>
                    <w:top w:val="none" w:sz="0" w:space="0" w:color="auto"/>
                    <w:left w:val="none" w:sz="0" w:space="0" w:color="auto"/>
                    <w:bottom w:val="none" w:sz="0" w:space="0" w:color="auto"/>
                    <w:right w:val="none" w:sz="0" w:space="0" w:color="auto"/>
                  </w:divBdr>
                </w:div>
                <w:div w:id="91317797">
                  <w:marLeft w:val="0"/>
                  <w:marRight w:val="0"/>
                  <w:marTop w:val="168"/>
                  <w:marBottom w:val="0"/>
                  <w:divBdr>
                    <w:top w:val="none" w:sz="0" w:space="0" w:color="auto"/>
                    <w:left w:val="none" w:sz="0" w:space="0" w:color="auto"/>
                    <w:bottom w:val="none" w:sz="0" w:space="0" w:color="auto"/>
                    <w:right w:val="none" w:sz="0" w:space="0" w:color="auto"/>
                  </w:divBdr>
                </w:div>
                <w:div w:id="1110004048">
                  <w:marLeft w:val="0"/>
                  <w:marRight w:val="0"/>
                  <w:marTop w:val="168"/>
                  <w:marBottom w:val="0"/>
                  <w:divBdr>
                    <w:top w:val="none" w:sz="0" w:space="0" w:color="auto"/>
                    <w:left w:val="none" w:sz="0" w:space="0" w:color="auto"/>
                    <w:bottom w:val="none" w:sz="0" w:space="0" w:color="auto"/>
                    <w:right w:val="none" w:sz="0" w:space="0" w:color="auto"/>
                  </w:divBdr>
                </w:div>
              </w:divsChild>
            </w:div>
            <w:div w:id="1326856557">
              <w:marLeft w:val="2040"/>
              <w:marRight w:val="0"/>
              <w:marTop w:val="0"/>
              <w:marBottom w:val="0"/>
              <w:divBdr>
                <w:top w:val="none" w:sz="0" w:space="0" w:color="auto"/>
                <w:left w:val="none" w:sz="0" w:space="0" w:color="auto"/>
                <w:bottom w:val="none" w:sz="0" w:space="0" w:color="auto"/>
                <w:right w:val="none" w:sz="0" w:space="0" w:color="auto"/>
              </w:divBdr>
              <w:divsChild>
                <w:div w:id="622032615">
                  <w:marLeft w:val="0"/>
                  <w:marRight w:val="0"/>
                  <w:marTop w:val="0"/>
                  <w:marBottom w:val="0"/>
                  <w:divBdr>
                    <w:top w:val="single" w:sz="2" w:space="0" w:color="D1EDF6"/>
                    <w:left w:val="single" w:sz="2" w:space="0" w:color="D1EDF6"/>
                    <w:bottom w:val="single" w:sz="2" w:space="0" w:color="D1EDF6"/>
                    <w:right w:val="single" w:sz="2" w:space="0" w:color="D1EDF6"/>
                  </w:divBdr>
                  <w:divsChild>
                    <w:div w:id="500044558">
                      <w:marLeft w:val="0"/>
                      <w:marRight w:val="0"/>
                      <w:marTop w:val="0"/>
                      <w:marBottom w:val="360"/>
                      <w:divBdr>
                        <w:top w:val="none" w:sz="0" w:space="0" w:color="auto"/>
                        <w:left w:val="none" w:sz="0" w:space="0" w:color="auto"/>
                        <w:bottom w:val="none" w:sz="0" w:space="0" w:color="auto"/>
                        <w:right w:val="none" w:sz="0" w:space="0" w:color="auto"/>
                      </w:divBdr>
                    </w:div>
                    <w:div w:id="908735539">
                      <w:marLeft w:val="0"/>
                      <w:marRight w:val="0"/>
                      <w:marTop w:val="168"/>
                      <w:marBottom w:val="72"/>
                      <w:divBdr>
                        <w:top w:val="none" w:sz="0" w:space="0" w:color="auto"/>
                        <w:left w:val="none" w:sz="0" w:space="0" w:color="auto"/>
                        <w:bottom w:val="none" w:sz="0" w:space="0" w:color="auto"/>
                        <w:right w:val="none" w:sz="0" w:space="0" w:color="auto"/>
                      </w:divBdr>
                      <w:divsChild>
                        <w:div w:id="262081649">
                          <w:marLeft w:val="0"/>
                          <w:marRight w:val="0"/>
                          <w:marTop w:val="0"/>
                          <w:marBottom w:val="0"/>
                          <w:divBdr>
                            <w:top w:val="none" w:sz="0" w:space="0" w:color="auto"/>
                            <w:left w:val="none" w:sz="0" w:space="0" w:color="auto"/>
                            <w:bottom w:val="none" w:sz="0" w:space="0" w:color="auto"/>
                            <w:right w:val="none" w:sz="0" w:space="0" w:color="auto"/>
                          </w:divBdr>
                        </w:div>
                        <w:div w:id="926378633">
                          <w:marLeft w:val="0"/>
                          <w:marRight w:val="0"/>
                          <w:marTop w:val="0"/>
                          <w:marBottom w:val="0"/>
                          <w:divBdr>
                            <w:top w:val="none" w:sz="0" w:space="0" w:color="auto"/>
                            <w:left w:val="none" w:sz="0" w:space="0" w:color="auto"/>
                            <w:bottom w:val="none" w:sz="0" w:space="0" w:color="auto"/>
                            <w:right w:val="none" w:sz="0" w:space="0" w:color="auto"/>
                          </w:divBdr>
                          <w:divsChild>
                            <w:div w:id="1667323812">
                              <w:marLeft w:val="0"/>
                              <w:marRight w:val="0"/>
                              <w:marTop w:val="0"/>
                              <w:marBottom w:val="0"/>
                              <w:divBdr>
                                <w:top w:val="none" w:sz="0" w:space="0" w:color="auto"/>
                                <w:left w:val="none" w:sz="0" w:space="0" w:color="auto"/>
                                <w:bottom w:val="none" w:sz="0" w:space="0" w:color="auto"/>
                                <w:right w:val="none" w:sz="0" w:space="0" w:color="auto"/>
                              </w:divBdr>
                            </w:div>
                            <w:div w:id="16640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755038">
                  <w:marLeft w:val="0"/>
                  <w:marRight w:val="0"/>
                  <w:marTop w:val="0"/>
                  <w:marBottom w:val="0"/>
                  <w:divBdr>
                    <w:top w:val="single" w:sz="2" w:space="0" w:color="FBE8CD"/>
                    <w:left w:val="single" w:sz="2" w:space="0" w:color="FBE8CD"/>
                    <w:bottom w:val="single" w:sz="2" w:space="0" w:color="FBE8CD"/>
                    <w:right w:val="single" w:sz="2" w:space="0" w:color="FBE8CD"/>
                  </w:divBdr>
                  <w:divsChild>
                    <w:div w:id="1458992019">
                      <w:marLeft w:val="0"/>
                      <w:marRight w:val="0"/>
                      <w:marTop w:val="0"/>
                      <w:marBottom w:val="120"/>
                      <w:divBdr>
                        <w:top w:val="none" w:sz="0" w:space="0" w:color="auto"/>
                        <w:left w:val="none" w:sz="0" w:space="0" w:color="auto"/>
                        <w:bottom w:val="none" w:sz="0" w:space="0" w:color="auto"/>
                        <w:right w:val="none" w:sz="0" w:space="0" w:color="auto"/>
                      </w:divBdr>
                      <w:divsChild>
                        <w:div w:id="706493547">
                          <w:marLeft w:val="0"/>
                          <w:marRight w:val="0"/>
                          <w:marTop w:val="0"/>
                          <w:marBottom w:val="120"/>
                          <w:divBdr>
                            <w:top w:val="none" w:sz="0" w:space="0" w:color="auto"/>
                            <w:left w:val="none" w:sz="0" w:space="0" w:color="auto"/>
                            <w:bottom w:val="none" w:sz="0" w:space="0" w:color="auto"/>
                            <w:right w:val="none" w:sz="0" w:space="0" w:color="auto"/>
                          </w:divBdr>
                        </w:div>
                        <w:div w:id="16863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089569">
          <w:marLeft w:val="0"/>
          <w:marRight w:val="0"/>
          <w:marTop w:val="0"/>
          <w:marBottom w:val="432"/>
          <w:divBdr>
            <w:top w:val="none" w:sz="0" w:space="0" w:color="auto"/>
            <w:left w:val="none" w:sz="0" w:space="0" w:color="auto"/>
            <w:bottom w:val="none" w:sz="0" w:space="0" w:color="auto"/>
            <w:right w:val="none" w:sz="0" w:space="0" w:color="auto"/>
          </w:divBdr>
          <w:divsChild>
            <w:div w:id="1942253117">
              <w:marLeft w:val="0"/>
              <w:marRight w:val="0"/>
              <w:marTop w:val="0"/>
              <w:marBottom w:val="432"/>
              <w:divBdr>
                <w:top w:val="single" w:sz="6" w:space="6" w:color="CAD0D7"/>
                <w:left w:val="single" w:sz="6" w:space="6" w:color="CAD0D7"/>
                <w:bottom w:val="single" w:sz="6" w:space="6" w:color="CAD0D7"/>
                <w:right w:val="single" w:sz="6" w:space="6" w:color="CAD0D7"/>
              </w:divBdr>
              <w:divsChild>
                <w:div w:id="1637757726">
                  <w:marLeft w:val="0"/>
                  <w:marRight w:val="0"/>
                  <w:marTop w:val="168"/>
                  <w:marBottom w:val="0"/>
                  <w:divBdr>
                    <w:top w:val="none" w:sz="0" w:space="0" w:color="auto"/>
                    <w:left w:val="none" w:sz="0" w:space="0" w:color="auto"/>
                    <w:bottom w:val="none" w:sz="0" w:space="0" w:color="auto"/>
                    <w:right w:val="none" w:sz="0" w:space="0" w:color="auto"/>
                  </w:divBdr>
                </w:div>
                <w:div w:id="279068605">
                  <w:marLeft w:val="0"/>
                  <w:marRight w:val="0"/>
                  <w:marTop w:val="168"/>
                  <w:marBottom w:val="0"/>
                  <w:divBdr>
                    <w:top w:val="none" w:sz="0" w:space="0" w:color="auto"/>
                    <w:left w:val="none" w:sz="0" w:space="0" w:color="auto"/>
                    <w:bottom w:val="none" w:sz="0" w:space="0" w:color="auto"/>
                    <w:right w:val="none" w:sz="0" w:space="0" w:color="auto"/>
                  </w:divBdr>
                </w:div>
                <w:div w:id="1497454831">
                  <w:marLeft w:val="0"/>
                  <w:marRight w:val="0"/>
                  <w:marTop w:val="168"/>
                  <w:marBottom w:val="0"/>
                  <w:divBdr>
                    <w:top w:val="none" w:sz="0" w:space="0" w:color="auto"/>
                    <w:left w:val="none" w:sz="0" w:space="0" w:color="auto"/>
                    <w:bottom w:val="none" w:sz="0" w:space="0" w:color="auto"/>
                    <w:right w:val="none" w:sz="0" w:space="0" w:color="auto"/>
                  </w:divBdr>
                </w:div>
              </w:divsChild>
            </w:div>
            <w:div w:id="1423797849">
              <w:marLeft w:val="2040"/>
              <w:marRight w:val="0"/>
              <w:marTop w:val="0"/>
              <w:marBottom w:val="0"/>
              <w:divBdr>
                <w:top w:val="none" w:sz="0" w:space="0" w:color="auto"/>
                <w:left w:val="none" w:sz="0" w:space="0" w:color="auto"/>
                <w:bottom w:val="none" w:sz="0" w:space="0" w:color="auto"/>
                <w:right w:val="none" w:sz="0" w:space="0" w:color="auto"/>
              </w:divBdr>
              <w:divsChild>
                <w:div w:id="1189640861">
                  <w:marLeft w:val="0"/>
                  <w:marRight w:val="0"/>
                  <w:marTop w:val="0"/>
                  <w:marBottom w:val="0"/>
                  <w:divBdr>
                    <w:top w:val="single" w:sz="2" w:space="0" w:color="D1EDF6"/>
                    <w:left w:val="single" w:sz="2" w:space="0" w:color="D1EDF6"/>
                    <w:bottom w:val="single" w:sz="2" w:space="0" w:color="D1EDF6"/>
                    <w:right w:val="single" w:sz="2" w:space="0" w:color="D1EDF6"/>
                  </w:divBdr>
                  <w:divsChild>
                    <w:div w:id="1208029914">
                      <w:marLeft w:val="0"/>
                      <w:marRight w:val="0"/>
                      <w:marTop w:val="0"/>
                      <w:marBottom w:val="360"/>
                      <w:divBdr>
                        <w:top w:val="none" w:sz="0" w:space="0" w:color="auto"/>
                        <w:left w:val="none" w:sz="0" w:space="0" w:color="auto"/>
                        <w:bottom w:val="none" w:sz="0" w:space="0" w:color="auto"/>
                        <w:right w:val="none" w:sz="0" w:space="0" w:color="auto"/>
                      </w:divBdr>
                    </w:div>
                    <w:div w:id="864053974">
                      <w:marLeft w:val="0"/>
                      <w:marRight w:val="0"/>
                      <w:marTop w:val="168"/>
                      <w:marBottom w:val="72"/>
                      <w:divBdr>
                        <w:top w:val="none" w:sz="0" w:space="0" w:color="auto"/>
                        <w:left w:val="none" w:sz="0" w:space="0" w:color="auto"/>
                        <w:bottom w:val="none" w:sz="0" w:space="0" w:color="auto"/>
                        <w:right w:val="none" w:sz="0" w:space="0" w:color="auto"/>
                      </w:divBdr>
                      <w:divsChild>
                        <w:div w:id="1336878474">
                          <w:marLeft w:val="0"/>
                          <w:marRight w:val="0"/>
                          <w:marTop w:val="0"/>
                          <w:marBottom w:val="0"/>
                          <w:divBdr>
                            <w:top w:val="none" w:sz="0" w:space="0" w:color="auto"/>
                            <w:left w:val="none" w:sz="0" w:space="0" w:color="auto"/>
                            <w:bottom w:val="none" w:sz="0" w:space="0" w:color="auto"/>
                            <w:right w:val="none" w:sz="0" w:space="0" w:color="auto"/>
                          </w:divBdr>
                        </w:div>
                        <w:div w:id="43526248">
                          <w:marLeft w:val="0"/>
                          <w:marRight w:val="0"/>
                          <w:marTop w:val="0"/>
                          <w:marBottom w:val="0"/>
                          <w:divBdr>
                            <w:top w:val="none" w:sz="0" w:space="0" w:color="auto"/>
                            <w:left w:val="none" w:sz="0" w:space="0" w:color="auto"/>
                            <w:bottom w:val="none" w:sz="0" w:space="0" w:color="auto"/>
                            <w:right w:val="none" w:sz="0" w:space="0" w:color="auto"/>
                          </w:divBdr>
                          <w:divsChild>
                            <w:div w:id="934484746">
                              <w:marLeft w:val="0"/>
                              <w:marRight w:val="0"/>
                              <w:marTop w:val="0"/>
                              <w:marBottom w:val="0"/>
                              <w:divBdr>
                                <w:top w:val="none" w:sz="0" w:space="0" w:color="auto"/>
                                <w:left w:val="none" w:sz="0" w:space="0" w:color="auto"/>
                                <w:bottom w:val="none" w:sz="0" w:space="0" w:color="auto"/>
                                <w:right w:val="none" w:sz="0" w:space="0" w:color="auto"/>
                              </w:divBdr>
                            </w:div>
                            <w:div w:id="17557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499149">
                  <w:marLeft w:val="0"/>
                  <w:marRight w:val="0"/>
                  <w:marTop w:val="0"/>
                  <w:marBottom w:val="0"/>
                  <w:divBdr>
                    <w:top w:val="single" w:sz="2" w:space="0" w:color="FBE8CD"/>
                    <w:left w:val="single" w:sz="2" w:space="0" w:color="FBE8CD"/>
                    <w:bottom w:val="single" w:sz="2" w:space="0" w:color="FBE8CD"/>
                    <w:right w:val="single" w:sz="2" w:space="0" w:color="FBE8CD"/>
                  </w:divBdr>
                  <w:divsChild>
                    <w:div w:id="947158407">
                      <w:marLeft w:val="0"/>
                      <w:marRight w:val="0"/>
                      <w:marTop w:val="0"/>
                      <w:marBottom w:val="120"/>
                      <w:divBdr>
                        <w:top w:val="none" w:sz="0" w:space="0" w:color="auto"/>
                        <w:left w:val="none" w:sz="0" w:space="0" w:color="auto"/>
                        <w:bottom w:val="none" w:sz="0" w:space="0" w:color="auto"/>
                        <w:right w:val="none" w:sz="0" w:space="0" w:color="auto"/>
                      </w:divBdr>
                      <w:divsChild>
                        <w:div w:id="1951933267">
                          <w:marLeft w:val="0"/>
                          <w:marRight w:val="0"/>
                          <w:marTop w:val="0"/>
                          <w:marBottom w:val="120"/>
                          <w:divBdr>
                            <w:top w:val="none" w:sz="0" w:space="0" w:color="auto"/>
                            <w:left w:val="none" w:sz="0" w:space="0" w:color="auto"/>
                            <w:bottom w:val="none" w:sz="0" w:space="0" w:color="auto"/>
                            <w:right w:val="none" w:sz="0" w:space="0" w:color="auto"/>
                          </w:divBdr>
                        </w:div>
                        <w:div w:id="7693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08217">
          <w:marLeft w:val="0"/>
          <w:marRight w:val="0"/>
          <w:marTop w:val="0"/>
          <w:marBottom w:val="432"/>
          <w:divBdr>
            <w:top w:val="none" w:sz="0" w:space="0" w:color="auto"/>
            <w:left w:val="none" w:sz="0" w:space="0" w:color="auto"/>
            <w:bottom w:val="none" w:sz="0" w:space="0" w:color="auto"/>
            <w:right w:val="none" w:sz="0" w:space="0" w:color="auto"/>
          </w:divBdr>
          <w:divsChild>
            <w:div w:id="1124269">
              <w:marLeft w:val="0"/>
              <w:marRight w:val="0"/>
              <w:marTop w:val="0"/>
              <w:marBottom w:val="432"/>
              <w:divBdr>
                <w:top w:val="single" w:sz="6" w:space="6" w:color="CAD0D7"/>
                <w:left w:val="single" w:sz="6" w:space="6" w:color="CAD0D7"/>
                <w:bottom w:val="single" w:sz="6" w:space="6" w:color="CAD0D7"/>
                <w:right w:val="single" w:sz="6" w:space="6" w:color="CAD0D7"/>
              </w:divBdr>
              <w:divsChild>
                <w:div w:id="165021119">
                  <w:marLeft w:val="0"/>
                  <w:marRight w:val="0"/>
                  <w:marTop w:val="168"/>
                  <w:marBottom w:val="0"/>
                  <w:divBdr>
                    <w:top w:val="none" w:sz="0" w:space="0" w:color="auto"/>
                    <w:left w:val="none" w:sz="0" w:space="0" w:color="auto"/>
                    <w:bottom w:val="none" w:sz="0" w:space="0" w:color="auto"/>
                    <w:right w:val="none" w:sz="0" w:space="0" w:color="auto"/>
                  </w:divBdr>
                </w:div>
                <w:div w:id="2032416116">
                  <w:marLeft w:val="0"/>
                  <w:marRight w:val="0"/>
                  <w:marTop w:val="168"/>
                  <w:marBottom w:val="0"/>
                  <w:divBdr>
                    <w:top w:val="none" w:sz="0" w:space="0" w:color="auto"/>
                    <w:left w:val="none" w:sz="0" w:space="0" w:color="auto"/>
                    <w:bottom w:val="none" w:sz="0" w:space="0" w:color="auto"/>
                    <w:right w:val="none" w:sz="0" w:space="0" w:color="auto"/>
                  </w:divBdr>
                </w:div>
                <w:div w:id="1063257632">
                  <w:marLeft w:val="0"/>
                  <w:marRight w:val="0"/>
                  <w:marTop w:val="168"/>
                  <w:marBottom w:val="0"/>
                  <w:divBdr>
                    <w:top w:val="none" w:sz="0" w:space="0" w:color="auto"/>
                    <w:left w:val="none" w:sz="0" w:space="0" w:color="auto"/>
                    <w:bottom w:val="none" w:sz="0" w:space="0" w:color="auto"/>
                    <w:right w:val="none" w:sz="0" w:space="0" w:color="auto"/>
                  </w:divBdr>
                </w:div>
              </w:divsChild>
            </w:div>
            <w:div w:id="175313499">
              <w:marLeft w:val="2040"/>
              <w:marRight w:val="0"/>
              <w:marTop w:val="0"/>
              <w:marBottom w:val="0"/>
              <w:divBdr>
                <w:top w:val="none" w:sz="0" w:space="0" w:color="auto"/>
                <w:left w:val="none" w:sz="0" w:space="0" w:color="auto"/>
                <w:bottom w:val="none" w:sz="0" w:space="0" w:color="auto"/>
                <w:right w:val="none" w:sz="0" w:space="0" w:color="auto"/>
              </w:divBdr>
              <w:divsChild>
                <w:div w:id="1956863021">
                  <w:marLeft w:val="0"/>
                  <w:marRight w:val="0"/>
                  <w:marTop w:val="0"/>
                  <w:marBottom w:val="0"/>
                  <w:divBdr>
                    <w:top w:val="single" w:sz="2" w:space="0" w:color="D1EDF6"/>
                    <w:left w:val="single" w:sz="2" w:space="0" w:color="D1EDF6"/>
                    <w:bottom w:val="single" w:sz="2" w:space="0" w:color="D1EDF6"/>
                    <w:right w:val="single" w:sz="2" w:space="0" w:color="D1EDF6"/>
                  </w:divBdr>
                  <w:divsChild>
                    <w:div w:id="978725313">
                      <w:marLeft w:val="0"/>
                      <w:marRight w:val="0"/>
                      <w:marTop w:val="0"/>
                      <w:marBottom w:val="360"/>
                      <w:divBdr>
                        <w:top w:val="none" w:sz="0" w:space="0" w:color="auto"/>
                        <w:left w:val="none" w:sz="0" w:space="0" w:color="auto"/>
                        <w:bottom w:val="none" w:sz="0" w:space="0" w:color="auto"/>
                        <w:right w:val="none" w:sz="0" w:space="0" w:color="auto"/>
                      </w:divBdr>
                    </w:div>
                    <w:div w:id="517893507">
                      <w:marLeft w:val="0"/>
                      <w:marRight w:val="0"/>
                      <w:marTop w:val="168"/>
                      <w:marBottom w:val="72"/>
                      <w:divBdr>
                        <w:top w:val="none" w:sz="0" w:space="0" w:color="auto"/>
                        <w:left w:val="none" w:sz="0" w:space="0" w:color="auto"/>
                        <w:bottom w:val="none" w:sz="0" w:space="0" w:color="auto"/>
                        <w:right w:val="none" w:sz="0" w:space="0" w:color="auto"/>
                      </w:divBdr>
                      <w:divsChild>
                        <w:div w:id="1959793491">
                          <w:marLeft w:val="0"/>
                          <w:marRight w:val="0"/>
                          <w:marTop w:val="0"/>
                          <w:marBottom w:val="0"/>
                          <w:divBdr>
                            <w:top w:val="none" w:sz="0" w:space="0" w:color="auto"/>
                            <w:left w:val="none" w:sz="0" w:space="0" w:color="auto"/>
                            <w:bottom w:val="none" w:sz="0" w:space="0" w:color="auto"/>
                            <w:right w:val="none" w:sz="0" w:space="0" w:color="auto"/>
                          </w:divBdr>
                        </w:div>
                        <w:div w:id="706761518">
                          <w:marLeft w:val="0"/>
                          <w:marRight w:val="0"/>
                          <w:marTop w:val="0"/>
                          <w:marBottom w:val="0"/>
                          <w:divBdr>
                            <w:top w:val="none" w:sz="0" w:space="0" w:color="auto"/>
                            <w:left w:val="none" w:sz="0" w:space="0" w:color="auto"/>
                            <w:bottom w:val="none" w:sz="0" w:space="0" w:color="auto"/>
                            <w:right w:val="none" w:sz="0" w:space="0" w:color="auto"/>
                          </w:divBdr>
                          <w:divsChild>
                            <w:div w:id="1547639445">
                              <w:marLeft w:val="0"/>
                              <w:marRight w:val="0"/>
                              <w:marTop w:val="0"/>
                              <w:marBottom w:val="0"/>
                              <w:divBdr>
                                <w:top w:val="none" w:sz="0" w:space="0" w:color="auto"/>
                                <w:left w:val="none" w:sz="0" w:space="0" w:color="auto"/>
                                <w:bottom w:val="none" w:sz="0" w:space="0" w:color="auto"/>
                                <w:right w:val="none" w:sz="0" w:space="0" w:color="auto"/>
                              </w:divBdr>
                            </w:div>
                            <w:div w:id="12274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7868">
                  <w:marLeft w:val="0"/>
                  <w:marRight w:val="0"/>
                  <w:marTop w:val="0"/>
                  <w:marBottom w:val="0"/>
                  <w:divBdr>
                    <w:top w:val="single" w:sz="2" w:space="0" w:color="FBE8CD"/>
                    <w:left w:val="single" w:sz="2" w:space="0" w:color="FBE8CD"/>
                    <w:bottom w:val="single" w:sz="2" w:space="0" w:color="FBE8CD"/>
                    <w:right w:val="single" w:sz="2" w:space="0" w:color="FBE8CD"/>
                  </w:divBdr>
                  <w:divsChild>
                    <w:div w:id="1809275537">
                      <w:marLeft w:val="0"/>
                      <w:marRight w:val="0"/>
                      <w:marTop w:val="0"/>
                      <w:marBottom w:val="120"/>
                      <w:divBdr>
                        <w:top w:val="none" w:sz="0" w:space="0" w:color="auto"/>
                        <w:left w:val="none" w:sz="0" w:space="0" w:color="auto"/>
                        <w:bottom w:val="none" w:sz="0" w:space="0" w:color="auto"/>
                        <w:right w:val="none" w:sz="0" w:space="0" w:color="auto"/>
                      </w:divBdr>
                      <w:divsChild>
                        <w:div w:id="1283223805">
                          <w:marLeft w:val="0"/>
                          <w:marRight w:val="0"/>
                          <w:marTop w:val="0"/>
                          <w:marBottom w:val="120"/>
                          <w:divBdr>
                            <w:top w:val="none" w:sz="0" w:space="0" w:color="auto"/>
                            <w:left w:val="none" w:sz="0" w:space="0" w:color="auto"/>
                            <w:bottom w:val="none" w:sz="0" w:space="0" w:color="auto"/>
                            <w:right w:val="none" w:sz="0" w:space="0" w:color="auto"/>
                          </w:divBdr>
                        </w:div>
                        <w:div w:id="12087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19999">
          <w:marLeft w:val="0"/>
          <w:marRight w:val="0"/>
          <w:marTop w:val="0"/>
          <w:marBottom w:val="432"/>
          <w:divBdr>
            <w:top w:val="none" w:sz="0" w:space="0" w:color="auto"/>
            <w:left w:val="none" w:sz="0" w:space="0" w:color="auto"/>
            <w:bottom w:val="none" w:sz="0" w:space="0" w:color="auto"/>
            <w:right w:val="none" w:sz="0" w:space="0" w:color="auto"/>
          </w:divBdr>
          <w:divsChild>
            <w:div w:id="711265475">
              <w:marLeft w:val="0"/>
              <w:marRight w:val="0"/>
              <w:marTop w:val="0"/>
              <w:marBottom w:val="432"/>
              <w:divBdr>
                <w:top w:val="single" w:sz="6" w:space="6" w:color="CAD0D7"/>
                <w:left w:val="single" w:sz="6" w:space="6" w:color="CAD0D7"/>
                <w:bottom w:val="single" w:sz="6" w:space="6" w:color="CAD0D7"/>
                <w:right w:val="single" w:sz="6" w:space="6" w:color="CAD0D7"/>
              </w:divBdr>
              <w:divsChild>
                <w:div w:id="1811357562">
                  <w:marLeft w:val="0"/>
                  <w:marRight w:val="0"/>
                  <w:marTop w:val="168"/>
                  <w:marBottom w:val="0"/>
                  <w:divBdr>
                    <w:top w:val="none" w:sz="0" w:space="0" w:color="auto"/>
                    <w:left w:val="none" w:sz="0" w:space="0" w:color="auto"/>
                    <w:bottom w:val="none" w:sz="0" w:space="0" w:color="auto"/>
                    <w:right w:val="none" w:sz="0" w:space="0" w:color="auto"/>
                  </w:divBdr>
                </w:div>
                <w:div w:id="202401257">
                  <w:marLeft w:val="0"/>
                  <w:marRight w:val="0"/>
                  <w:marTop w:val="168"/>
                  <w:marBottom w:val="0"/>
                  <w:divBdr>
                    <w:top w:val="none" w:sz="0" w:space="0" w:color="auto"/>
                    <w:left w:val="none" w:sz="0" w:space="0" w:color="auto"/>
                    <w:bottom w:val="none" w:sz="0" w:space="0" w:color="auto"/>
                    <w:right w:val="none" w:sz="0" w:space="0" w:color="auto"/>
                  </w:divBdr>
                </w:div>
                <w:div w:id="1422263227">
                  <w:marLeft w:val="0"/>
                  <w:marRight w:val="0"/>
                  <w:marTop w:val="168"/>
                  <w:marBottom w:val="0"/>
                  <w:divBdr>
                    <w:top w:val="none" w:sz="0" w:space="0" w:color="auto"/>
                    <w:left w:val="none" w:sz="0" w:space="0" w:color="auto"/>
                    <w:bottom w:val="none" w:sz="0" w:space="0" w:color="auto"/>
                    <w:right w:val="none" w:sz="0" w:space="0" w:color="auto"/>
                  </w:divBdr>
                </w:div>
              </w:divsChild>
            </w:div>
            <w:div w:id="429357922">
              <w:marLeft w:val="2040"/>
              <w:marRight w:val="0"/>
              <w:marTop w:val="0"/>
              <w:marBottom w:val="0"/>
              <w:divBdr>
                <w:top w:val="none" w:sz="0" w:space="0" w:color="auto"/>
                <w:left w:val="none" w:sz="0" w:space="0" w:color="auto"/>
                <w:bottom w:val="none" w:sz="0" w:space="0" w:color="auto"/>
                <w:right w:val="none" w:sz="0" w:space="0" w:color="auto"/>
              </w:divBdr>
              <w:divsChild>
                <w:div w:id="1985893537">
                  <w:marLeft w:val="0"/>
                  <w:marRight w:val="0"/>
                  <w:marTop w:val="0"/>
                  <w:marBottom w:val="0"/>
                  <w:divBdr>
                    <w:top w:val="single" w:sz="2" w:space="0" w:color="D1EDF6"/>
                    <w:left w:val="single" w:sz="2" w:space="0" w:color="D1EDF6"/>
                    <w:bottom w:val="single" w:sz="2" w:space="0" w:color="D1EDF6"/>
                    <w:right w:val="single" w:sz="2" w:space="0" w:color="D1EDF6"/>
                  </w:divBdr>
                  <w:divsChild>
                    <w:div w:id="330371709">
                      <w:marLeft w:val="0"/>
                      <w:marRight w:val="0"/>
                      <w:marTop w:val="0"/>
                      <w:marBottom w:val="360"/>
                      <w:divBdr>
                        <w:top w:val="none" w:sz="0" w:space="0" w:color="auto"/>
                        <w:left w:val="none" w:sz="0" w:space="0" w:color="auto"/>
                        <w:bottom w:val="none" w:sz="0" w:space="0" w:color="auto"/>
                        <w:right w:val="none" w:sz="0" w:space="0" w:color="auto"/>
                      </w:divBdr>
                    </w:div>
                    <w:div w:id="1658066912">
                      <w:marLeft w:val="0"/>
                      <w:marRight w:val="0"/>
                      <w:marTop w:val="168"/>
                      <w:marBottom w:val="72"/>
                      <w:divBdr>
                        <w:top w:val="none" w:sz="0" w:space="0" w:color="auto"/>
                        <w:left w:val="none" w:sz="0" w:space="0" w:color="auto"/>
                        <w:bottom w:val="none" w:sz="0" w:space="0" w:color="auto"/>
                        <w:right w:val="none" w:sz="0" w:space="0" w:color="auto"/>
                      </w:divBdr>
                      <w:divsChild>
                        <w:div w:id="1210990499">
                          <w:marLeft w:val="0"/>
                          <w:marRight w:val="0"/>
                          <w:marTop w:val="0"/>
                          <w:marBottom w:val="0"/>
                          <w:divBdr>
                            <w:top w:val="none" w:sz="0" w:space="0" w:color="auto"/>
                            <w:left w:val="none" w:sz="0" w:space="0" w:color="auto"/>
                            <w:bottom w:val="none" w:sz="0" w:space="0" w:color="auto"/>
                            <w:right w:val="none" w:sz="0" w:space="0" w:color="auto"/>
                          </w:divBdr>
                        </w:div>
                        <w:div w:id="1721006688">
                          <w:marLeft w:val="0"/>
                          <w:marRight w:val="0"/>
                          <w:marTop w:val="0"/>
                          <w:marBottom w:val="0"/>
                          <w:divBdr>
                            <w:top w:val="none" w:sz="0" w:space="0" w:color="auto"/>
                            <w:left w:val="none" w:sz="0" w:space="0" w:color="auto"/>
                            <w:bottom w:val="none" w:sz="0" w:space="0" w:color="auto"/>
                            <w:right w:val="none" w:sz="0" w:space="0" w:color="auto"/>
                          </w:divBdr>
                          <w:divsChild>
                            <w:div w:id="2009092410">
                              <w:marLeft w:val="0"/>
                              <w:marRight w:val="0"/>
                              <w:marTop w:val="0"/>
                              <w:marBottom w:val="0"/>
                              <w:divBdr>
                                <w:top w:val="none" w:sz="0" w:space="0" w:color="auto"/>
                                <w:left w:val="none" w:sz="0" w:space="0" w:color="auto"/>
                                <w:bottom w:val="none" w:sz="0" w:space="0" w:color="auto"/>
                                <w:right w:val="none" w:sz="0" w:space="0" w:color="auto"/>
                              </w:divBdr>
                            </w:div>
                            <w:div w:id="7512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11627">
                  <w:marLeft w:val="0"/>
                  <w:marRight w:val="0"/>
                  <w:marTop w:val="0"/>
                  <w:marBottom w:val="0"/>
                  <w:divBdr>
                    <w:top w:val="single" w:sz="2" w:space="0" w:color="FBE8CD"/>
                    <w:left w:val="single" w:sz="2" w:space="0" w:color="FBE8CD"/>
                    <w:bottom w:val="single" w:sz="2" w:space="0" w:color="FBE8CD"/>
                    <w:right w:val="single" w:sz="2" w:space="0" w:color="FBE8CD"/>
                  </w:divBdr>
                  <w:divsChild>
                    <w:div w:id="240876082">
                      <w:marLeft w:val="0"/>
                      <w:marRight w:val="0"/>
                      <w:marTop w:val="0"/>
                      <w:marBottom w:val="120"/>
                      <w:divBdr>
                        <w:top w:val="none" w:sz="0" w:space="0" w:color="auto"/>
                        <w:left w:val="none" w:sz="0" w:space="0" w:color="auto"/>
                        <w:bottom w:val="none" w:sz="0" w:space="0" w:color="auto"/>
                        <w:right w:val="none" w:sz="0" w:space="0" w:color="auto"/>
                      </w:divBdr>
                      <w:divsChild>
                        <w:div w:id="1088963633">
                          <w:marLeft w:val="0"/>
                          <w:marRight w:val="0"/>
                          <w:marTop w:val="0"/>
                          <w:marBottom w:val="120"/>
                          <w:divBdr>
                            <w:top w:val="none" w:sz="0" w:space="0" w:color="auto"/>
                            <w:left w:val="none" w:sz="0" w:space="0" w:color="auto"/>
                            <w:bottom w:val="none" w:sz="0" w:space="0" w:color="auto"/>
                            <w:right w:val="none" w:sz="0" w:space="0" w:color="auto"/>
                          </w:divBdr>
                        </w:div>
                        <w:div w:id="3983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012984">
          <w:marLeft w:val="0"/>
          <w:marRight w:val="0"/>
          <w:marTop w:val="0"/>
          <w:marBottom w:val="432"/>
          <w:divBdr>
            <w:top w:val="none" w:sz="0" w:space="0" w:color="auto"/>
            <w:left w:val="none" w:sz="0" w:space="0" w:color="auto"/>
            <w:bottom w:val="none" w:sz="0" w:space="0" w:color="auto"/>
            <w:right w:val="none" w:sz="0" w:space="0" w:color="auto"/>
          </w:divBdr>
          <w:divsChild>
            <w:div w:id="2059429390">
              <w:marLeft w:val="0"/>
              <w:marRight w:val="0"/>
              <w:marTop w:val="0"/>
              <w:marBottom w:val="432"/>
              <w:divBdr>
                <w:top w:val="single" w:sz="6" w:space="6" w:color="CAD0D7"/>
                <w:left w:val="single" w:sz="6" w:space="6" w:color="CAD0D7"/>
                <w:bottom w:val="single" w:sz="6" w:space="6" w:color="CAD0D7"/>
                <w:right w:val="single" w:sz="6" w:space="6" w:color="CAD0D7"/>
              </w:divBdr>
              <w:divsChild>
                <w:div w:id="195001332">
                  <w:marLeft w:val="0"/>
                  <w:marRight w:val="0"/>
                  <w:marTop w:val="168"/>
                  <w:marBottom w:val="0"/>
                  <w:divBdr>
                    <w:top w:val="none" w:sz="0" w:space="0" w:color="auto"/>
                    <w:left w:val="none" w:sz="0" w:space="0" w:color="auto"/>
                    <w:bottom w:val="none" w:sz="0" w:space="0" w:color="auto"/>
                    <w:right w:val="none" w:sz="0" w:space="0" w:color="auto"/>
                  </w:divBdr>
                </w:div>
                <w:div w:id="1804885135">
                  <w:marLeft w:val="0"/>
                  <w:marRight w:val="0"/>
                  <w:marTop w:val="168"/>
                  <w:marBottom w:val="0"/>
                  <w:divBdr>
                    <w:top w:val="none" w:sz="0" w:space="0" w:color="auto"/>
                    <w:left w:val="none" w:sz="0" w:space="0" w:color="auto"/>
                    <w:bottom w:val="none" w:sz="0" w:space="0" w:color="auto"/>
                    <w:right w:val="none" w:sz="0" w:space="0" w:color="auto"/>
                  </w:divBdr>
                </w:div>
                <w:div w:id="145245879">
                  <w:marLeft w:val="0"/>
                  <w:marRight w:val="0"/>
                  <w:marTop w:val="168"/>
                  <w:marBottom w:val="0"/>
                  <w:divBdr>
                    <w:top w:val="none" w:sz="0" w:space="0" w:color="auto"/>
                    <w:left w:val="none" w:sz="0" w:space="0" w:color="auto"/>
                    <w:bottom w:val="none" w:sz="0" w:space="0" w:color="auto"/>
                    <w:right w:val="none" w:sz="0" w:space="0" w:color="auto"/>
                  </w:divBdr>
                </w:div>
              </w:divsChild>
            </w:div>
            <w:div w:id="1354039921">
              <w:marLeft w:val="2040"/>
              <w:marRight w:val="0"/>
              <w:marTop w:val="0"/>
              <w:marBottom w:val="0"/>
              <w:divBdr>
                <w:top w:val="none" w:sz="0" w:space="0" w:color="auto"/>
                <w:left w:val="none" w:sz="0" w:space="0" w:color="auto"/>
                <w:bottom w:val="none" w:sz="0" w:space="0" w:color="auto"/>
                <w:right w:val="none" w:sz="0" w:space="0" w:color="auto"/>
              </w:divBdr>
              <w:divsChild>
                <w:div w:id="2099209873">
                  <w:marLeft w:val="0"/>
                  <w:marRight w:val="0"/>
                  <w:marTop w:val="0"/>
                  <w:marBottom w:val="0"/>
                  <w:divBdr>
                    <w:top w:val="single" w:sz="2" w:space="0" w:color="D1EDF6"/>
                    <w:left w:val="single" w:sz="2" w:space="0" w:color="D1EDF6"/>
                    <w:bottom w:val="single" w:sz="2" w:space="0" w:color="D1EDF6"/>
                    <w:right w:val="single" w:sz="2" w:space="0" w:color="D1EDF6"/>
                  </w:divBdr>
                  <w:divsChild>
                    <w:div w:id="1030496259">
                      <w:marLeft w:val="0"/>
                      <w:marRight w:val="0"/>
                      <w:marTop w:val="0"/>
                      <w:marBottom w:val="360"/>
                      <w:divBdr>
                        <w:top w:val="none" w:sz="0" w:space="0" w:color="auto"/>
                        <w:left w:val="none" w:sz="0" w:space="0" w:color="auto"/>
                        <w:bottom w:val="none" w:sz="0" w:space="0" w:color="auto"/>
                        <w:right w:val="none" w:sz="0" w:space="0" w:color="auto"/>
                      </w:divBdr>
                    </w:div>
                    <w:div w:id="328414231">
                      <w:marLeft w:val="0"/>
                      <w:marRight w:val="0"/>
                      <w:marTop w:val="168"/>
                      <w:marBottom w:val="72"/>
                      <w:divBdr>
                        <w:top w:val="none" w:sz="0" w:space="0" w:color="auto"/>
                        <w:left w:val="none" w:sz="0" w:space="0" w:color="auto"/>
                        <w:bottom w:val="none" w:sz="0" w:space="0" w:color="auto"/>
                        <w:right w:val="none" w:sz="0" w:space="0" w:color="auto"/>
                      </w:divBdr>
                      <w:divsChild>
                        <w:div w:id="694888387">
                          <w:marLeft w:val="0"/>
                          <w:marRight w:val="0"/>
                          <w:marTop w:val="0"/>
                          <w:marBottom w:val="0"/>
                          <w:divBdr>
                            <w:top w:val="none" w:sz="0" w:space="0" w:color="auto"/>
                            <w:left w:val="none" w:sz="0" w:space="0" w:color="auto"/>
                            <w:bottom w:val="none" w:sz="0" w:space="0" w:color="auto"/>
                            <w:right w:val="none" w:sz="0" w:space="0" w:color="auto"/>
                          </w:divBdr>
                        </w:div>
                        <w:div w:id="1042364090">
                          <w:marLeft w:val="0"/>
                          <w:marRight w:val="0"/>
                          <w:marTop w:val="0"/>
                          <w:marBottom w:val="0"/>
                          <w:divBdr>
                            <w:top w:val="none" w:sz="0" w:space="0" w:color="auto"/>
                            <w:left w:val="none" w:sz="0" w:space="0" w:color="auto"/>
                            <w:bottom w:val="none" w:sz="0" w:space="0" w:color="auto"/>
                            <w:right w:val="none" w:sz="0" w:space="0" w:color="auto"/>
                          </w:divBdr>
                          <w:divsChild>
                            <w:div w:id="1938101280">
                              <w:marLeft w:val="0"/>
                              <w:marRight w:val="0"/>
                              <w:marTop w:val="0"/>
                              <w:marBottom w:val="0"/>
                              <w:divBdr>
                                <w:top w:val="none" w:sz="0" w:space="0" w:color="auto"/>
                                <w:left w:val="none" w:sz="0" w:space="0" w:color="auto"/>
                                <w:bottom w:val="none" w:sz="0" w:space="0" w:color="auto"/>
                                <w:right w:val="none" w:sz="0" w:space="0" w:color="auto"/>
                              </w:divBdr>
                            </w:div>
                            <w:div w:id="353502578">
                              <w:marLeft w:val="0"/>
                              <w:marRight w:val="0"/>
                              <w:marTop w:val="0"/>
                              <w:marBottom w:val="0"/>
                              <w:divBdr>
                                <w:top w:val="none" w:sz="0" w:space="0" w:color="auto"/>
                                <w:left w:val="none" w:sz="0" w:space="0" w:color="auto"/>
                                <w:bottom w:val="none" w:sz="0" w:space="0" w:color="auto"/>
                                <w:right w:val="none" w:sz="0" w:space="0" w:color="auto"/>
                              </w:divBdr>
                            </w:div>
                            <w:div w:id="1570113268">
                              <w:marLeft w:val="0"/>
                              <w:marRight w:val="0"/>
                              <w:marTop w:val="0"/>
                              <w:marBottom w:val="0"/>
                              <w:divBdr>
                                <w:top w:val="none" w:sz="0" w:space="0" w:color="auto"/>
                                <w:left w:val="none" w:sz="0" w:space="0" w:color="auto"/>
                                <w:bottom w:val="none" w:sz="0" w:space="0" w:color="auto"/>
                                <w:right w:val="none" w:sz="0" w:space="0" w:color="auto"/>
                              </w:divBdr>
                            </w:div>
                            <w:div w:id="13835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82280">
                  <w:marLeft w:val="0"/>
                  <w:marRight w:val="0"/>
                  <w:marTop w:val="0"/>
                  <w:marBottom w:val="0"/>
                  <w:divBdr>
                    <w:top w:val="single" w:sz="2" w:space="0" w:color="FBE8CD"/>
                    <w:left w:val="single" w:sz="2" w:space="0" w:color="FBE8CD"/>
                    <w:bottom w:val="single" w:sz="2" w:space="0" w:color="FBE8CD"/>
                    <w:right w:val="single" w:sz="2" w:space="0" w:color="FBE8CD"/>
                  </w:divBdr>
                  <w:divsChild>
                    <w:div w:id="454913463">
                      <w:marLeft w:val="0"/>
                      <w:marRight w:val="0"/>
                      <w:marTop w:val="0"/>
                      <w:marBottom w:val="120"/>
                      <w:divBdr>
                        <w:top w:val="none" w:sz="0" w:space="0" w:color="auto"/>
                        <w:left w:val="none" w:sz="0" w:space="0" w:color="auto"/>
                        <w:bottom w:val="none" w:sz="0" w:space="0" w:color="auto"/>
                        <w:right w:val="none" w:sz="0" w:space="0" w:color="auto"/>
                      </w:divBdr>
                      <w:divsChild>
                        <w:div w:id="1655135108">
                          <w:marLeft w:val="0"/>
                          <w:marRight w:val="0"/>
                          <w:marTop w:val="0"/>
                          <w:marBottom w:val="120"/>
                          <w:divBdr>
                            <w:top w:val="none" w:sz="0" w:space="0" w:color="auto"/>
                            <w:left w:val="none" w:sz="0" w:space="0" w:color="auto"/>
                            <w:bottom w:val="none" w:sz="0" w:space="0" w:color="auto"/>
                            <w:right w:val="none" w:sz="0" w:space="0" w:color="auto"/>
                          </w:divBdr>
                        </w:div>
                        <w:div w:id="1803881460">
                          <w:marLeft w:val="0"/>
                          <w:marRight w:val="0"/>
                          <w:marTop w:val="0"/>
                          <w:marBottom w:val="120"/>
                          <w:divBdr>
                            <w:top w:val="none" w:sz="0" w:space="0" w:color="auto"/>
                            <w:left w:val="none" w:sz="0" w:space="0" w:color="auto"/>
                            <w:bottom w:val="none" w:sz="0" w:space="0" w:color="auto"/>
                            <w:right w:val="none" w:sz="0" w:space="0" w:color="auto"/>
                          </w:divBdr>
                        </w:div>
                        <w:div w:id="6609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339997">
          <w:marLeft w:val="0"/>
          <w:marRight w:val="0"/>
          <w:marTop w:val="0"/>
          <w:marBottom w:val="432"/>
          <w:divBdr>
            <w:top w:val="none" w:sz="0" w:space="0" w:color="auto"/>
            <w:left w:val="none" w:sz="0" w:space="0" w:color="auto"/>
            <w:bottom w:val="none" w:sz="0" w:space="0" w:color="auto"/>
            <w:right w:val="none" w:sz="0" w:space="0" w:color="auto"/>
          </w:divBdr>
          <w:divsChild>
            <w:div w:id="67580984">
              <w:marLeft w:val="0"/>
              <w:marRight w:val="0"/>
              <w:marTop w:val="0"/>
              <w:marBottom w:val="432"/>
              <w:divBdr>
                <w:top w:val="single" w:sz="6" w:space="6" w:color="CAD0D7"/>
                <w:left w:val="single" w:sz="6" w:space="6" w:color="CAD0D7"/>
                <w:bottom w:val="single" w:sz="6" w:space="6" w:color="CAD0D7"/>
                <w:right w:val="single" w:sz="6" w:space="6" w:color="CAD0D7"/>
              </w:divBdr>
              <w:divsChild>
                <w:div w:id="55398081">
                  <w:marLeft w:val="0"/>
                  <w:marRight w:val="0"/>
                  <w:marTop w:val="168"/>
                  <w:marBottom w:val="0"/>
                  <w:divBdr>
                    <w:top w:val="none" w:sz="0" w:space="0" w:color="auto"/>
                    <w:left w:val="none" w:sz="0" w:space="0" w:color="auto"/>
                    <w:bottom w:val="none" w:sz="0" w:space="0" w:color="auto"/>
                    <w:right w:val="none" w:sz="0" w:space="0" w:color="auto"/>
                  </w:divBdr>
                </w:div>
                <w:div w:id="1889799475">
                  <w:marLeft w:val="0"/>
                  <w:marRight w:val="0"/>
                  <w:marTop w:val="168"/>
                  <w:marBottom w:val="0"/>
                  <w:divBdr>
                    <w:top w:val="none" w:sz="0" w:space="0" w:color="auto"/>
                    <w:left w:val="none" w:sz="0" w:space="0" w:color="auto"/>
                    <w:bottom w:val="none" w:sz="0" w:space="0" w:color="auto"/>
                    <w:right w:val="none" w:sz="0" w:space="0" w:color="auto"/>
                  </w:divBdr>
                </w:div>
                <w:div w:id="1730031226">
                  <w:marLeft w:val="0"/>
                  <w:marRight w:val="0"/>
                  <w:marTop w:val="168"/>
                  <w:marBottom w:val="0"/>
                  <w:divBdr>
                    <w:top w:val="none" w:sz="0" w:space="0" w:color="auto"/>
                    <w:left w:val="none" w:sz="0" w:space="0" w:color="auto"/>
                    <w:bottom w:val="none" w:sz="0" w:space="0" w:color="auto"/>
                    <w:right w:val="none" w:sz="0" w:space="0" w:color="auto"/>
                  </w:divBdr>
                </w:div>
              </w:divsChild>
            </w:div>
            <w:div w:id="99765364">
              <w:marLeft w:val="2040"/>
              <w:marRight w:val="0"/>
              <w:marTop w:val="0"/>
              <w:marBottom w:val="0"/>
              <w:divBdr>
                <w:top w:val="none" w:sz="0" w:space="0" w:color="auto"/>
                <w:left w:val="none" w:sz="0" w:space="0" w:color="auto"/>
                <w:bottom w:val="none" w:sz="0" w:space="0" w:color="auto"/>
                <w:right w:val="none" w:sz="0" w:space="0" w:color="auto"/>
              </w:divBdr>
              <w:divsChild>
                <w:div w:id="217673560">
                  <w:marLeft w:val="0"/>
                  <w:marRight w:val="0"/>
                  <w:marTop w:val="0"/>
                  <w:marBottom w:val="0"/>
                  <w:divBdr>
                    <w:top w:val="single" w:sz="2" w:space="0" w:color="D1EDF6"/>
                    <w:left w:val="single" w:sz="2" w:space="0" w:color="D1EDF6"/>
                    <w:bottom w:val="single" w:sz="2" w:space="0" w:color="D1EDF6"/>
                    <w:right w:val="single" w:sz="2" w:space="0" w:color="D1EDF6"/>
                  </w:divBdr>
                  <w:divsChild>
                    <w:div w:id="1405839339">
                      <w:marLeft w:val="0"/>
                      <w:marRight w:val="0"/>
                      <w:marTop w:val="0"/>
                      <w:marBottom w:val="360"/>
                      <w:divBdr>
                        <w:top w:val="none" w:sz="0" w:space="0" w:color="auto"/>
                        <w:left w:val="none" w:sz="0" w:space="0" w:color="auto"/>
                        <w:bottom w:val="none" w:sz="0" w:space="0" w:color="auto"/>
                        <w:right w:val="none" w:sz="0" w:space="0" w:color="auto"/>
                      </w:divBdr>
                    </w:div>
                    <w:div w:id="299502009">
                      <w:marLeft w:val="0"/>
                      <w:marRight w:val="0"/>
                      <w:marTop w:val="168"/>
                      <w:marBottom w:val="72"/>
                      <w:divBdr>
                        <w:top w:val="none" w:sz="0" w:space="0" w:color="auto"/>
                        <w:left w:val="none" w:sz="0" w:space="0" w:color="auto"/>
                        <w:bottom w:val="none" w:sz="0" w:space="0" w:color="auto"/>
                        <w:right w:val="none" w:sz="0" w:space="0" w:color="auto"/>
                      </w:divBdr>
                      <w:divsChild>
                        <w:div w:id="1431508367">
                          <w:marLeft w:val="0"/>
                          <w:marRight w:val="0"/>
                          <w:marTop w:val="0"/>
                          <w:marBottom w:val="0"/>
                          <w:divBdr>
                            <w:top w:val="none" w:sz="0" w:space="0" w:color="auto"/>
                            <w:left w:val="none" w:sz="0" w:space="0" w:color="auto"/>
                            <w:bottom w:val="none" w:sz="0" w:space="0" w:color="auto"/>
                            <w:right w:val="none" w:sz="0" w:space="0" w:color="auto"/>
                          </w:divBdr>
                        </w:div>
                        <w:div w:id="530067707">
                          <w:marLeft w:val="0"/>
                          <w:marRight w:val="0"/>
                          <w:marTop w:val="0"/>
                          <w:marBottom w:val="0"/>
                          <w:divBdr>
                            <w:top w:val="none" w:sz="0" w:space="0" w:color="auto"/>
                            <w:left w:val="none" w:sz="0" w:space="0" w:color="auto"/>
                            <w:bottom w:val="none" w:sz="0" w:space="0" w:color="auto"/>
                            <w:right w:val="none" w:sz="0" w:space="0" w:color="auto"/>
                          </w:divBdr>
                          <w:divsChild>
                            <w:div w:id="792747474">
                              <w:marLeft w:val="0"/>
                              <w:marRight w:val="0"/>
                              <w:marTop w:val="0"/>
                              <w:marBottom w:val="0"/>
                              <w:divBdr>
                                <w:top w:val="none" w:sz="0" w:space="0" w:color="auto"/>
                                <w:left w:val="none" w:sz="0" w:space="0" w:color="auto"/>
                                <w:bottom w:val="none" w:sz="0" w:space="0" w:color="auto"/>
                                <w:right w:val="none" w:sz="0" w:space="0" w:color="auto"/>
                              </w:divBdr>
                            </w:div>
                            <w:div w:id="1724210302">
                              <w:marLeft w:val="0"/>
                              <w:marRight w:val="0"/>
                              <w:marTop w:val="0"/>
                              <w:marBottom w:val="0"/>
                              <w:divBdr>
                                <w:top w:val="none" w:sz="0" w:space="0" w:color="auto"/>
                                <w:left w:val="none" w:sz="0" w:space="0" w:color="auto"/>
                                <w:bottom w:val="none" w:sz="0" w:space="0" w:color="auto"/>
                                <w:right w:val="none" w:sz="0" w:space="0" w:color="auto"/>
                              </w:divBdr>
                            </w:div>
                            <w:div w:id="2010448780">
                              <w:marLeft w:val="0"/>
                              <w:marRight w:val="0"/>
                              <w:marTop w:val="0"/>
                              <w:marBottom w:val="0"/>
                              <w:divBdr>
                                <w:top w:val="none" w:sz="0" w:space="0" w:color="auto"/>
                                <w:left w:val="none" w:sz="0" w:space="0" w:color="auto"/>
                                <w:bottom w:val="none" w:sz="0" w:space="0" w:color="auto"/>
                                <w:right w:val="none" w:sz="0" w:space="0" w:color="auto"/>
                              </w:divBdr>
                            </w:div>
                            <w:div w:id="344291599">
                              <w:marLeft w:val="0"/>
                              <w:marRight w:val="0"/>
                              <w:marTop w:val="0"/>
                              <w:marBottom w:val="0"/>
                              <w:divBdr>
                                <w:top w:val="none" w:sz="0" w:space="0" w:color="auto"/>
                                <w:left w:val="none" w:sz="0" w:space="0" w:color="auto"/>
                                <w:bottom w:val="none" w:sz="0" w:space="0" w:color="auto"/>
                                <w:right w:val="none" w:sz="0" w:space="0" w:color="auto"/>
                              </w:divBdr>
                            </w:div>
                            <w:div w:id="15023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255641">
                  <w:marLeft w:val="0"/>
                  <w:marRight w:val="0"/>
                  <w:marTop w:val="0"/>
                  <w:marBottom w:val="0"/>
                  <w:divBdr>
                    <w:top w:val="single" w:sz="2" w:space="0" w:color="FBE8CD"/>
                    <w:left w:val="single" w:sz="2" w:space="0" w:color="FBE8CD"/>
                    <w:bottom w:val="single" w:sz="2" w:space="0" w:color="FBE8CD"/>
                    <w:right w:val="single" w:sz="2" w:space="0" w:color="FBE8CD"/>
                  </w:divBdr>
                  <w:divsChild>
                    <w:div w:id="398794150">
                      <w:marLeft w:val="0"/>
                      <w:marRight w:val="0"/>
                      <w:marTop w:val="0"/>
                      <w:marBottom w:val="120"/>
                      <w:divBdr>
                        <w:top w:val="none" w:sz="0" w:space="0" w:color="auto"/>
                        <w:left w:val="none" w:sz="0" w:space="0" w:color="auto"/>
                        <w:bottom w:val="none" w:sz="0" w:space="0" w:color="auto"/>
                        <w:right w:val="none" w:sz="0" w:space="0" w:color="auto"/>
                      </w:divBdr>
                      <w:divsChild>
                        <w:div w:id="471991723">
                          <w:marLeft w:val="0"/>
                          <w:marRight w:val="0"/>
                          <w:marTop w:val="0"/>
                          <w:marBottom w:val="120"/>
                          <w:divBdr>
                            <w:top w:val="none" w:sz="0" w:space="0" w:color="auto"/>
                            <w:left w:val="none" w:sz="0" w:space="0" w:color="auto"/>
                            <w:bottom w:val="none" w:sz="0" w:space="0" w:color="auto"/>
                            <w:right w:val="none" w:sz="0" w:space="0" w:color="auto"/>
                          </w:divBdr>
                        </w:div>
                        <w:div w:id="1819153375">
                          <w:marLeft w:val="0"/>
                          <w:marRight w:val="0"/>
                          <w:marTop w:val="0"/>
                          <w:marBottom w:val="120"/>
                          <w:divBdr>
                            <w:top w:val="none" w:sz="0" w:space="0" w:color="auto"/>
                            <w:left w:val="none" w:sz="0" w:space="0" w:color="auto"/>
                            <w:bottom w:val="none" w:sz="0" w:space="0" w:color="auto"/>
                            <w:right w:val="none" w:sz="0" w:space="0" w:color="auto"/>
                          </w:divBdr>
                        </w:div>
                        <w:div w:id="135209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095044">
          <w:marLeft w:val="0"/>
          <w:marRight w:val="0"/>
          <w:marTop w:val="0"/>
          <w:marBottom w:val="432"/>
          <w:divBdr>
            <w:top w:val="none" w:sz="0" w:space="0" w:color="auto"/>
            <w:left w:val="none" w:sz="0" w:space="0" w:color="auto"/>
            <w:bottom w:val="none" w:sz="0" w:space="0" w:color="auto"/>
            <w:right w:val="none" w:sz="0" w:space="0" w:color="auto"/>
          </w:divBdr>
          <w:divsChild>
            <w:div w:id="2019917789">
              <w:marLeft w:val="0"/>
              <w:marRight w:val="0"/>
              <w:marTop w:val="0"/>
              <w:marBottom w:val="432"/>
              <w:divBdr>
                <w:top w:val="single" w:sz="6" w:space="6" w:color="CAD0D7"/>
                <w:left w:val="single" w:sz="6" w:space="6" w:color="CAD0D7"/>
                <w:bottom w:val="single" w:sz="6" w:space="6" w:color="CAD0D7"/>
                <w:right w:val="single" w:sz="6" w:space="6" w:color="CAD0D7"/>
              </w:divBdr>
              <w:divsChild>
                <w:div w:id="1583636505">
                  <w:marLeft w:val="0"/>
                  <w:marRight w:val="0"/>
                  <w:marTop w:val="168"/>
                  <w:marBottom w:val="0"/>
                  <w:divBdr>
                    <w:top w:val="none" w:sz="0" w:space="0" w:color="auto"/>
                    <w:left w:val="none" w:sz="0" w:space="0" w:color="auto"/>
                    <w:bottom w:val="none" w:sz="0" w:space="0" w:color="auto"/>
                    <w:right w:val="none" w:sz="0" w:space="0" w:color="auto"/>
                  </w:divBdr>
                </w:div>
                <w:div w:id="1451819016">
                  <w:marLeft w:val="0"/>
                  <w:marRight w:val="0"/>
                  <w:marTop w:val="168"/>
                  <w:marBottom w:val="0"/>
                  <w:divBdr>
                    <w:top w:val="none" w:sz="0" w:space="0" w:color="auto"/>
                    <w:left w:val="none" w:sz="0" w:space="0" w:color="auto"/>
                    <w:bottom w:val="none" w:sz="0" w:space="0" w:color="auto"/>
                    <w:right w:val="none" w:sz="0" w:space="0" w:color="auto"/>
                  </w:divBdr>
                </w:div>
                <w:div w:id="1144857115">
                  <w:marLeft w:val="0"/>
                  <w:marRight w:val="0"/>
                  <w:marTop w:val="168"/>
                  <w:marBottom w:val="0"/>
                  <w:divBdr>
                    <w:top w:val="none" w:sz="0" w:space="0" w:color="auto"/>
                    <w:left w:val="none" w:sz="0" w:space="0" w:color="auto"/>
                    <w:bottom w:val="none" w:sz="0" w:space="0" w:color="auto"/>
                    <w:right w:val="none" w:sz="0" w:space="0" w:color="auto"/>
                  </w:divBdr>
                </w:div>
              </w:divsChild>
            </w:div>
            <w:div w:id="1904413522">
              <w:marLeft w:val="2040"/>
              <w:marRight w:val="0"/>
              <w:marTop w:val="0"/>
              <w:marBottom w:val="0"/>
              <w:divBdr>
                <w:top w:val="none" w:sz="0" w:space="0" w:color="auto"/>
                <w:left w:val="none" w:sz="0" w:space="0" w:color="auto"/>
                <w:bottom w:val="none" w:sz="0" w:space="0" w:color="auto"/>
                <w:right w:val="none" w:sz="0" w:space="0" w:color="auto"/>
              </w:divBdr>
              <w:divsChild>
                <w:div w:id="1835729481">
                  <w:marLeft w:val="0"/>
                  <w:marRight w:val="0"/>
                  <w:marTop w:val="0"/>
                  <w:marBottom w:val="0"/>
                  <w:divBdr>
                    <w:top w:val="single" w:sz="2" w:space="0" w:color="D1EDF6"/>
                    <w:left w:val="single" w:sz="2" w:space="0" w:color="D1EDF6"/>
                    <w:bottom w:val="single" w:sz="2" w:space="0" w:color="D1EDF6"/>
                    <w:right w:val="single" w:sz="2" w:space="0" w:color="D1EDF6"/>
                  </w:divBdr>
                  <w:divsChild>
                    <w:div w:id="12802883">
                      <w:marLeft w:val="0"/>
                      <w:marRight w:val="0"/>
                      <w:marTop w:val="0"/>
                      <w:marBottom w:val="360"/>
                      <w:divBdr>
                        <w:top w:val="none" w:sz="0" w:space="0" w:color="auto"/>
                        <w:left w:val="none" w:sz="0" w:space="0" w:color="auto"/>
                        <w:bottom w:val="none" w:sz="0" w:space="0" w:color="auto"/>
                        <w:right w:val="none" w:sz="0" w:space="0" w:color="auto"/>
                      </w:divBdr>
                    </w:div>
                    <w:div w:id="622467350">
                      <w:marLeft w:val="0"/>
                      <w:marRight w:val="0"/>
                      <w:marTop w:val="168"/>
                      <w:marBottom w:val="72"/>
                      <w:divBdr>
                        <w:top w:val="none" w:sz="0" w:space="0" w:color="auto"/>
                        <w:left w:val="none" w:sz="0" w:space="0" w:color="auto"/>
                        <w:bottom w:val="none" w:sz="0" w:space="0" w:color="auto"/>
                        <w:right w:val="none" w:sz="0" w:space="0" w:color="auto"/>
                      </w:divBdr>
                      <w:divsChild>
                        <w:div w:id="798647185">
                          <w:marLeft w:val="0"/>
                          <w:marRight w:val="0"/>
                          <w:marTop w:val="0"/>
                          <w:marBottom w:val="0"/>
                          <w:divBdr>
                            <w:top w:val="none" w:sz="0" w:space="0" w:color="auto"/>
                            <w:left w:val="none" w:sz="0" w:space="0" w:color="auto"/>
                            <w:bottom w:val="none" w:sz="0" w:space="0" w:color="auto"/>
                            <w:right w:val="none" w:sz="0" w:space="0" w:color="auto"/>
                          </w:divBdr>
                        </w:div>
                        <w:div w:id="338653236">
                          <w:marLeft w:val="0"/>
                          <w:marRight w:val="0"/>
                          <w:marTop w:val="0"/>
                          <w:marBottom w:val="0"/>
                          <w:divBdr>
                            <w:top w:val="none" w:sz="0" w:space="0" w:color="auto"/>
                            <w:left w:val="none" w:sz="0" w:space="0" w:color="auto"/>
                            <w:bottom w:val="none" w:sz="0" w:space="0" w:color="auto"/>
                            <w:right w:val="none" w:sz="0" w:space="0" w:color="auto"/>
                          </w:divBdr>
                          <w:divsChild>
                            <w:div w:id="1185903800">
                              <w:marLeft w:val="0"/>
                              <w:marRight w:val="0"/>
                              <w:marTop w:val="0"/>
                              <w:marBottom w:val="0"/>
                              <w:divBdr>
                                <w:top w:val="none" w:sz="0" w:space="0" w:color="auto"/>
                                <w:left w:val="none" w:sz="0" w:space="0" w:color="auto"/>
                                <w:bottom w:val="none" w:sz="0" w:space="0" w:color="auto"/>
                                <w:right w:val="none" w:sz="0" w:space="0" w:color="auto"/>
                              </w:divBdr>
                            </w:div>
                            <w:div w:id="1517964422">
                              <w:marLeft w:val="0"/>
                              <w:marRight w:val="0"/>
                              <w:marTop w:val="0"/>
                              <w:marBottom w:val="0"/>
                              <w:divBdr>
                                <w:top w:val="none" w:sz="0" w:space="0" w:color="auto"/>
                                <w:left w:val="none" w:sz="0" w:space="0" w:color="auto"/>
                                <w:bottom w:val="none" w:sz="0" w:space="0" w:color="auto"/>
                                <w:right w:val="none" w:sz="0" w:space="0" w:color="auto"/>
                              </w:divBdr>
                            </w:div>
                            <w:div w:id="1026057898">
                              <w:marLeft w:val="0"/>
                              <w:marRight w:val="0"/>
                              <w:marTop w:val="0"/>
                              <w:marBottom w:val="0"/>
                              <w:divBdr>
                                <w:top w:val="none" w:sz="0" w:space="0" w:color="auto"/>
                                <w:left w:val="none" w:sz="0" w:space="0" w:color="auto"/>
                                <w:bottom w:val="none" w:sz="0" w:space="0" w:color="auto"/>
                                <w:right w:val="none" w:sz="0" w:space="0" w:color="auto"/>
                              </w:divBdr>
                            </w:div>
                            <w:div w:id="778988675">
                              <w:marLeft w:val="0"/>
                              <w:marRight w:val="0"/>
                              <w:marTop w:val="0"/>
                              <w:marBottom w:val="0"/>
                              <w:divBdr>
                                <w:top w:val="none" w:sz="0" w:space="0" w:color="auto"/>
                                <w:left w:val="none" w:sz="0" w:space="0" w:color="auto"/>
                                <w:bottom w:val="none" w:sz="0" w:space="0" w:color="auto"/>
                                <w:right w:val="none" w:sz="0" w:space="0" w:color="auto"/>
                              </w:divBdr>
                            </w:div>
                            <w:div w:id="3492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61266">
                  <w:marLeft w:val="0"/>
                  <w:marRight w:val="0"/>
                  <w:marTop w:val="0"/>
                  <w:marBottom w:val="0"/>
                  <w:divBdr>
                    <w:top w:val="single" w:sz="2" w:space="0" w:color="FBE8CD"/>
                    <w:left w:val="single" w:sz="2" w:space="0" w:color="FBE8CD"/>
                    <w:bottom w:val="single" w:sz="2" w:space="0" w:color="FBE8CD"/>
                    <w:right w:val="single" w:sz="2" w:space="0" w:color="FBE8CD"/>
                  </w:divBdr>
                  <w:divsChild>
                    <w:div w:id="211842652">
                      <w:marLeft w:val="0"/>
                      <w:marRight w:val="0"/>
                      <w:marTop w:val="0"/>
                      <w:marBottom w:val="120"/>
                      <w:divBdr>
                        <w:top w:val="none" w:sz="0" w:space="0" w:color="auto"/>
                        <w:left w:val="none" w:sz="0" w:space="0" w:color="auto"/>
                        <w:bottom w:val="none" w:sz="0" w:space="0" w:color="auto"/>
                        <w:right w:val="none" w:sz="0" w:space="0" w:color="auto"/>
                      </w:divBdr>
                      <w:divsChild>
                        <w:div w:id="1002198348">
                          <w:marLeft w:val="0"/>
                          <w:marRight w:val="0"/>
                          <w:marTop w:val="0"/>
                          <w:marBottom w:val="120"/>
                          <w:divBdr>
                            <w:top w:val="none" w:sz="0" w:space="0" w:color="auto"/>
                            <w:left w:val="none" w:sz="0" w:space="0" w:color="auto"/>
                            <w:bottom w:val="none" w:sz="0" w:space="0" w:color="auto"/>
                            <w:right w:val="none" w:sz="0" w:space="0" w:color="auto"/>
                          </w:divBdr>
                        </w:div>
                        <w:div w:id="1622029186">
                          <w:marLeft w:val="0"/>
                          <w:marRight w:val="0"/>
                          <w:marTop w:val="0"/>
                          <w:marBottom w:val="120"/>
                          <w:divBdr>
                            <w:top w:val="none" w:sz="0" w:space="0" w:color="auto"/>
                            <w:left w:val="none" w:sz="0" w:space="0" w:color="auto"/>
                            <w:bottom w:val="none" w:sz="0" w:space="0" w:color="auto"/>
                            <w:right w:val="none" w:sz="0" w:space="0" w:color="auto"/>
                          </w:divBdr>
                        </w:div>
                        <w:div w:id="2192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889162">
          <w:marLeft w:val="0"/>
          <w:marRight w:val="0"/>
          <w:marTop w:val="0"/>
          <w:marBottom w:val="432"/>
          <w:divBdr>
            <w:top w:val="none" w:sz="0" w:space="0" w:color="auto"/>
            <w:left w:val="none" w:sz="0" w:space="0" w:color="auto"/>
            <w:bottom w:val="none" w:sz="0" w:space="0" w:color="auto"/>
            <w:right w:val="none" w:sz="0" w:space="0" w:color="auto"/>
          </w:divBdr>
          <w:divsChild>
            <w:div w:id="1068042952">
              <w:marLeft w:val="0"/>
              <w:marRight w:val="0"/>
              <w:marTop w:val="0"/>
              <w:marBottom w:val="432"/>
              <w:divBdr>
                <w:top w:val="single" w:sz="6" w:space="6" w:color="CAD0D7"/>
                <w:left w:val="single" w:sz="6" w:space="6" w:color="CAD0D7"/>
                <w:bottom w:val="single" w:sz="6" w:space="6" w:color="CAD0D7"/>
                <w:right w:val="single" w:sz="6" w:space="6" w:color="CAD0D7"/>
              </w:divBdr>
              <w:divsChild>
                <w:div w:id="290014421">
                  <w:marLeft w:val="0"/>
                  <w:marRight w:val="0"/>
                  <w:marTop w:val="168"/>
                  <w:marBottom w:val="0"/>
                  <w:divBdr>
                    <w:top w:val="none" w:sz="0" w:space="0" w:color="auto"/>
                    <w:left w:val="none" w:sz="0" w:space="0" w:color="auto"/>
                    <w:bottom w:val="none" w:sz="0" w:space="0" w:color="auto"/>
                    <w:right w:val="none" w:sz="0" w:space="0" w:color="auto"/>
                  </w:divBdr>
                </w:div>
                <w:div w:id="1109282100">
                  <w:marLeft w:val="0"/>
                  <w:marRight w:val="0"/>
                  <w:marTop w:val="168"/>
                  <w:marBottom w:val="0"/>
                  <w:divBdr>
                    <w:top w:val="none" w:sz="0" w:space="0" w:color="auto"/>
                    <w:left w:val="none" w:sz="0" w:space="0" w:color="auto"/>
                    <w:bottom w:val="none" w:sz="0" w:space="0" w:color="auto"/>
                    <w:right w:val="none" w:sz="0" w:space="0" w:color="auto"/>
                  </w:divBdr>
                </w:div>
                <w:div w:id="1932664836">
                  <w:marLeft w:val="0"/>
                  <w:marRight w:val="0"/>
                  <w:marTop w:val="168"/>
                  <w:marBottom w:val="0"/>
                  <w:divBdr>
                    <w:top w:val="none" w:sz="0" w:space="0" w:color="auto"/>
                    <w:left w:val="none" w:sz="0" w:space="0" w:color="auto"/>
                    <w:bottom w:val="none" w:sz="0" w:space="0" w:color="auto"/>
                    <w:right w:val="none" w:sz="0" w:space="0" w:color="auto"/>
                  </w:divBdr>
                </w:div>
              </w:divsChild>
            </w:div>
            <w:div w:id="75324078">
              <w:marLeft w:val="2040"/>
              <w:marRight w:val="0"/>
              <w:marTop w:val="0"/>
              <w:marBottom w:val="0"/>
              <w:divBdr>
                <w:top w:val="none" w:sz="0" w:space="0" w:color="auto"/>
                <w:left w:val="none" w:sz="0" w:space="0" w:color="auto"/>
                <w:bottom w:val="none" w:sz="0" w:space="0" w:color="auto"/>
                <w:right w:val="none" w:sz="0" w:space="0" w:color="auto"/>
              </w:divBdr>
              <w:divsChild>
                <w:div w:id="1547059131">
                  <w:marLeft w:val="0"/>
                  <w:marRight w:val="0"/>
                  <w:marTop w:val="0"/>
                  <w:marBottom w:val="0"/>
                  <w:divBdr>
                    <w:top w:val="single" w:sz="2" w:space="0" w:color="D1EDF6"/>
                    <w:left w:val="single" w:sz="2" w:space="0" w:color="D1EDF6"/>
                    <w:bottom w:val="single" w:sz="2" w:space="0" w:color="D1EDF6"/>
                    <w:right w:val="single" w:sz="2" w:space="0" w:color="D1EDF6"/>
                  </w:divBdr>
                  <w:divsChild>
                    <w:div w:id="543443969">
                      <w:marLeft w:val="0"/>
                      <w:marRight w:val="0"/>
                      <w:marTop w:val="0"/>
                      <w:marBottom w:val="360"/>
                      <w:divBdr>
                        <w:top w:val="none" w:sz="0" w:space="0" w:color="auto"/>
                        <w:left w:val="none" w:sz="0" w:space="0" w:color="auto"/>
                        <w:bottom w:val="none" w:sz="0" w:space="0" w:color="auto"/>
                        <w:right w:val="none" w:sz="0" w:space="0" w:color="auto"/>
                      </w:divBdr>
                    </w:div>
                    <w:div w:id="1334844210">
                      <w:marLeft w:val="0"/>
                      <w:marRight w:val="0"/>
                      <w:marTop w:val="168"/>
                      <w:marBottom w:val="72"/>
                      <w:divBdr>
                        <w:top w:val="none" w:sz="0" w:space="0" w:color="auto"/>
                        <w:left w:val="none" w:sz="0" w:space="0" w:color="auto"/>
                        <w:bottom w:val="none" w:sz="0" w:space="0" w:color="auto"/>
                        <w:right w:val="none" w:sz="0" w:space="0" w:color="auto"/>
                      </w:divBdr>
                      <w:divsChild>
                        <w:div w:id="1368599759">
                          <w:marLeft w:val="0"/>
                          <w:marRight w:val="0"/>
                          <w:marTop w:val="0"/>
                          <w:marBottom w:val="0"/>
                          <w:divBdr>
                            <w:top w:val="none" w:sz="0" w:space="0" w:color="auto"/>
                            <w:left w:val="none" w:sz="0" w:space="0" w:color="auto"/>
                            <w:bottom w:val="none" w:sz="0" w:space="0" w:color="auto"/>
                            <w:right w:val="none" w:sz="0" w:space="0" w:color="auto"/>
                          </w:divBdr>
                        </w:div>
                        <w:div w:id="1805124393">
                          <w:marLeft w:val="0"/>
                          <w:marRight w:val="0"/>
                          <w:marTop w:val="0"/>
                          <w:marBottom w:val="0"/>
                          <w:divBdr>
                            <w:top w:val="none" w:sz="0" w:space="0" w:color="auto"/>
                            <w:left w:val="none" w:sz="0" w:space="0" w:color="auto"/>
                            <w:bottom w:val="none" w:sz="0" w:space="0" w:color="auto"/>
                            <w:right w:val="none" w:sz="0" w:space="0" w:color="auto"/>
                          </w:divBdr>
                          <w:divsChild>
                            <w:div w:id="334920810">
                              <w:marLeft w:val="0"/>
                              <w:marRight w:val="0"/>
                              <w:marTop w:val="0"/>
                              <w:marBottom w:val="0"/>
                              <w:divBdr>
                                <w:top w:val="none" w:sz="0" w:space="0" w:color="auto"/>
                                <w:left w:val="none" w:sz="0" w:space="0" w:color="auto"/>
                                <w:bottom w:val="none" w:sz="0" w:space="0" w:color="auto"/>
                                <w:right w:val="none" w:sz="0" w:space="0" w:color="auto"/>
                              </w:divBdr>
                            </w:div>
                            <w:div w:id="559560067">
                              <w:marLeft w:val="0"/>
                              <w:marRight w:val="0"/>
                              <w:marTop w:val="0"/>
                              <w:marBottom w:val="0"/>
                              <w:divBdr>
                                <w:top w:val="none" w:sz="0" w:space="0" w:color="auto"/>
                                <w:left w:val="none" w:sz="0" w:space="0" w:color="auto"/>
                                <w:bottom w:val="none" w:sz="0" w:space="0" w:color="auto"/>
                                <w:right w:val="none" w:sz="0" w:space="0" w:color="auto"/>
                              </w:divBdr>
                            </w:div>
                            <w:div w:id="1851411741">
                              <w:marLeft w:val="0"/>
                              <w:marRight w:val="0"/>
                              <w:marTop w:val="0"/>
                              <w:marBottom w:val="0"/>
                              <w:divBdr>
                                <w:top w:val="none" w:sz="0" w:space="0" w:color="auto"/>
                                <w:left w:val="none" w:sz="0" w:space="0" w:color="auto"/>
                                <w:bottom w:val="none" w:sz="0" w:space="0" w:color="auto"/>
                                <w:right w:val="none" w:sz="0" w:space="0" w:color="auto"/>
                              </w:divBdr>
                            </w:div>
                            <w:div w:id="17783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15518">
                  <w:marLeft w:val="0"/>
                  <w:marRight w:val="0"/>
                  <w:marTop w:val="0"/>
                  <w:marBottom w:val="0"/>
                  <w:divBdr>
                    <w:top w:val="single" w:sz="2" w:space="0" w:color="FBE8CD"/>
                    <w:left w:val="single" w:sz="2" w:space="0" w:color="FBE8CD"/>
                    <w:bottom w:val="single" w:sz="2" w:space="0" w:color="FBE8CD"/>
                    <w:right w:val="single" w:sz="2" w:space="0" w:color="FBE8CD"/>
                  </w:divBdr>
                  <w:divsChild>
                    <w:div w:id="1358584998">
                      <w:marLeft w:val="0"/>
                      <w:marRight w:val="0"/>
                      <w:marTop w:val="0"/>
                      <w:marBottom w:val="120"/>
                      <w:divBdr>
                        <w:top w:val="none" w:sz="0" w:space="0" w:color="auto"/>
                        <w:left w:val="none" w:sz="0" w:space="0" w:color="auto"/>
                        <w:bottom w:val="none" w:sz="0" w:space="0" w:color="auto"/>
                        <w:right w:val="none" w:sz="0" w:space="0" w:color="auto"/>
                      </w:divBdr>
                      <w:divsChild>
                        <w:div w:id="56518530">
                          <w:marLeft w:val="0"/>
                          <w:marRight w:val="0"/>
                          <w:marTop w:val="0"/>
                          <w:marBottom w:val="120"/>
                          <w:divBdr>
                            <w:top w:val="none" w:sz="0" w:space="0" w:color="auto"/>
                            <w:left w:val="none" w:sz="0" w:space="0" w:color="auto"/>
                            <w:bottom w:val="none" w:sz="0" w:space="0" w:color="auto"/>
                            <w:right w:val="none" w:sz="0" w:space="0" w:color="auto"/>
                          </w:divBdr>
                        </w:div>
                        <w:div w:id="366683145">
                          <w:marLeft w:val="0"/>
                          <w:marRight w:val="0"/>
                          <w:marTop w:val="0"/>
                          <w:marBottom w:val="120"/>
                          <w:divBdr>
                            <w:top w:val="none" w:sz="0" w:space="0" w:color="auto"/>
                            <w:left w:val="none" w:sz="0" w:space="0" w:color="auto"/>
                            <w:bottom w:val="none" w:sz="0" w:space="0" w:color="auto"/>
                            <w:right w:val="none" w:sz="0" w:space="0" w:color="auto"/>
                          </w:divBdr>
                        </w:div>
                        <w:div w:id="19238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901005">
          <w:marLeft w:val="0"/>
          <w:marRight w:val="0"/>
          <w:marTop w:val="0"/>
          <w:marBottom w:val="432"/>
          <w:divBdr>
            <w:top w:val="none" w:sz="0" w:space="0" w:color="auto"/>
            <w:left w:val="none" w:sz="0" w:space="0" w:color="auto"/>
            <w:bottom w:val="none" w:sz="0" w:space="0" w:color="auto"/>
            <w:right w:val="none" w:sz="0" w:space="0" w:color="auto"/>
          </w:divBdr>
          <w:divsChild>
            <w:div w:id="1083650764">
              <w:marLeft w:val="0"/>
              <w:marRight w:val="0"/>
              <w:marTop w:val="0"/>
              <w:marBottom w:val="432"/>
              <w:divBdr>
                <w:top w:val="single" w:sz="6" w:space="6" w:color="CAD0D7"/>
                <w:left w:val="single" w:sz="6" w:space="6" w:color="CAD0D7"/>
                <w:bottom w:val="single" w:sz="6" w:space="6" w:color="CAD0D7"/>
                <w:right w:val="single" w:sz="6" w:space="6" w:color="CAD0D7"/>
              </w:divBdr>
              <w:divsChild>
                <w:div w:id="445584771">
                  <w:marLeft w:val="0"/>
                  <w:marRight w:val="0"/>
                  <w:marTop w:val="168"/>
                  <w:marBottom w:val="0"/>
                  <w:divBdr>
                    <w:top w:val="none" w:sz="0" w:space="0" w:color="auto"/>
                    <w:left w:val="none" w:sz="0" w:space="0" w:color="auto"/>
                    <w:bottom w:val="none" w:sz="0" w:space="0" w:color="auto"/>
                    <w:right w:val="none" w:sz="0" w:space="0" w:color="auto"/>
                  </w:divBdr>
                </w:div>
                <w:div w:id="1100220702">
                  <w:marLeft w:val="0"/>
                  <w:marRight w:val="0"/>
                  <w:marTop w:val="168"/>
                  <w:marBottom w:val="0"/>
                  <w:divBdr>
                    <w:top w:val="none" w:sz="0" w:space="0" w:color="auto"/>
                    <w:left w:val="none" w:sz="0" w:space="0" w:color="auto"/>
                    <w:bottom w:val="none" w:sz="0" w:space="0" w:color="auto"/>
                    <w:right w:val="none" w:sz="0" w:space="0" w:color="auto"/>
                  </w:divBdr>
                </w:div>
                <w:div w:id="997726561">
                  <w:marLeft w:val="0"/>
                  <w:marRight w:val="0"/>
                  <w:marTop w:val="168"/>
                  <w:marBottom w:val="0"/>
                  <w:divBdr>
                    <w:top w:val="none" w:sz="0" w:space="0" w:color="auto"/>
                    <w:left w:val="none" w:sz="0" w:space="0" w:color="auto"/>
                    <w:bottom w:val="none" w:sz="0" w:space="0" w:color="auto"/>
                    <w:right w:val="none" w:sz="0" w:space="0" w:color="auto"/>
                  </w:divBdr>
                </w:div>
              </w:divsChild>
            </w:div>
            <w:div w:id="1842236193">
              <w:marLeft w:val="2040"/>
              <w:marRight w:val="0"/>
              <w:marTop w:val="0"/>
              <w:marBottom w:val="0"/>
              <w:divBdr>
                <w:top w:val="none" w:sz="0" w:space="0" w:color="auto"/>
                <w:left w:val="none" w:sz="0" w:space="0" w:color="auto"/>
                <w:bottom w:val="none" w:sz="0" w:space="0" w:color="auto"/>
                <w:right w:val="none" w:sz="0" w:space="0" w:color="auto"/>
              </w:divBdr>
              <w:divsChild>
                <w:div w:id="1727681546">
                  <w:marLeft w:val="0"/>
                  <w:marRight w:val="0"/>
                  <w:marTop w:val="0"/>
                  <w:marBottom w:val="0"/>
                  <w:divBdr>
                    <w:top w:val="single" w:sz="2" w:space="0" w:color="D1EDF6"/>
                    <w:left w:val="single" w:sz="2" w:space="0" w:color="D1EDF6"/>
                    <w:bottom w:val="single" w:sz="2" w:space="0" w:color="D1EDF6"/>
                    <w:right w:val="single" w:sz="2" w:space="0" w:color="D1EDF6"/>
                  </w:divBdr>
                  <w:divsChild>
                    <w:div w:id="1628314517">
                      <w:marLeft w:val="0"/>
                      <w:marRight w:val="0"/>
                      <w:marTop w:val="0"/>
                      <w:marBottom w:val="360"/>
                      <w:divBdr>
                        <w:top w:val="none" w:sz="0" w:space="0" w:color="auto"/>
                        <w:left w:val="none" w:sz="0" w:space="0" w:color="auto"/>
                        <w:bottom w:val="none" w:sz="0" w:space="0" w:color="auto"/>
                        <w:right w:val="none" w:sz="0" w:space="0" w:color="auto"/>
                      </w:divBdr>
                    </w:div>
                    <w:div w:id="906232962">
                      <w:marLeft w:val="0"/>
                      <w:marRight w:val="0"/>
                      <w:marTop w:val="168"/>
                      <w:marBottom w:val="72"/>
                      <w:divBdr>
                        <w:top w:val="none" w:sz="0" w:space="0" w:color="auto"/>
                        <w:left w:val="none" w:sz="0" w:space="0" w:color="auto"/>
                        <w:bottom w:val="none" w:sz="0" w:space="0" w:color="auto"/>
                        <w:right w:val="none" w:sz="0" w:space="0" w:color="auto"/>
                      </w:divBdr>
                      <w:divsChild>
                        <w:div w:id="725958178">
                          <w:marLeft w:val="0"/>
                          <w:marRight w:val="0"/>
                          <w:marTop w:val="0"/>
                          <w:marBottom w:val="0"/>
                          <w:divBdr>
                            <w:top w:val="none" w:sz="0" w:space="0" w:color="auto"/>
                            <w:left w:val="none" w:sz="0" w:space="0" w:color="auto"/>
                            <w:bottom w:val="none" w:sz="0" w:space="0" w:color="auto"/>
                            <w:right w:val="none" w:sz="0" w:space="0" w:color="auto"/>
                          </w:divBdr>
                        </w:div>
                        <w:div w:id="1816795229">
                          <w:marLeft w:val="0"/>
                          <w:marRight w:val="0"/>
                          <w:marTop w:val="0"/>
                          <w:marBottom w:val="0"/>
                          <w:divBdr>
                            <w:top w:val="none" w:sz="0" w:space="0" w:color="auto"/>
                            <w:left w:val="none" w:sz="0" w:space="0" w:color="auto"/>
                            <w:bottom w:val="none" w:sz="0" w:space="0" w:color="auto"/>
                            <w:right w:val="none" w:sz="0" w:space="0" w:color="auto"/>
                          </w:divBdr>
                          <w:divsChild>
                            <w:div w:id="725494559">
                              <w:marLeft w:val="0"/>
                              <w:marRight w:val="0"/>
                              <w:marTop w:val="0"/>
                              <w:marBottom w:val="0"/>
                              <w:divBdr>
                                <w:top w:val="none" w:sz="0" w:space="0" w:color="auto"/>
                                <w:left w:val="none" w:sz="0" w:space="0" w:color="auto"/>
                                <w:bottom w:val="none" w:sz="0" w:space="0" w:color="auto"/>
                                <w:right w:val="none" w:sz="0" w:space="0" w:color="auto"/>
                              </w:divBdr>
                            </w:div>
                            <w:div w:id="1509952159">
                              <w:marLeft w:val="0"/>
                              <w:marRight w:val="0"/>
                              <w:marTop w:val="0"/>
                              <w:marBottom w:val="0"/>
                              <w:divBdr>
                                <w:top w:val="none" w:sz="0" w:space="0" w:color="auto"/>
                                <w:left w:val="none" w:sz="0" w:space="0" w:color="auto"/>
                                <w:bottom w:val="none" w:sz="0" w:space="0" w:color="auto"/>
                                <w:right w:val="none" w:sz="0" w:space="0" w:color="auto"/>
                              </w:divBdr>
                            </w:div>
                            <w:div w:id="1912349856">
                              <w:marLeft w:val="0"/>
                              <w:marRight w:val="0"/>
                              <w:marTop w:val="0"/>
                              <w:marBottom w:val="0"/>
                              <w:divBdr>
                                <w:top w:val="none" w:sz="0" w:space="0" w:color="auto"/>
                                <w:left w:val="none" w:sz="0" w:space="0" w:color="auto"/>
                                <w:bottom w:val="none" w:sz="0" w:space="0" w:color="auto"/>
                                <w:right w:val="none" w:sz="0" w:space="0" w:color="auto"/>
                              </w:divBdr>
                            </w:div>
                            <w:div w:id="2739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3435">
                  <w:marLeft w:val="0"/>
                  <w:marRight w:val="0"/>
                  <w:marTop w:val="0"/>
                  <w:marBottom w:val="0"/>
                  <w:divBdr>
                    <w:top w:val="single" w:sz="2" w:space="0" w:color="FBE8CD"/>
                    <w:left w:val="single" w:sz="2" w:space="0" w:color="FBE8CD"/>
                    <w:bottom w:val="single" w:sz="2" w:space="0" w:color="FBE8CD"/>
                    <w:right w:val="single" w:sz="2" w:space="0" w:color="FBE8CD"/>
                  </w:divBdr>
                  <w:divsChild>
                    <w:div w:id="184097278">
                      <w:marLeft w:val="0"/>
                      <w:marRight w:val="0"/>
                      <w:marTop w:val="0"/>
                      <w:marBottom w:val="120"/>
                      <w:divBdr>
                        <w:top w:val="none" w:sz="0" w:space="0" w:color="auto"/>
                        <w:left w:val="none" w:sz="0" w:space="0" w:color="auto"/>
                        <w:bottom w:val="none" w:sz="0" w:space="0" w:color="auto"/>
                        <w:right w:val="none" w:sz="0" w:space="0" w:color="auto"/>
                      </w:divBdr>
                      <w:divsChild>
                        <w:div w:id="408889023">
                          <w:marLeft w:val="0"/>
                          <w:marRight w:val="0"/>
                          <w:marTop w:val="0"/>
                          <w:marBottom w:val="120"/>
                          <w:divBdr>
                            <w:top w:val="none" w:sz="0" w:space="0" w:color="auto"/>
                            <w:left w:val="none" w:sz="0" w:space="0" w:color="auto"/>
                            <w:bottom w:val="none" w:sz="0" w:space="0" w:color="auto"/>
                            <w:right w:val="none" w:sz="0" w:space="0" w:color="auto"/>
                          </w:divBdr>
                        </w:div>
                        <w:div w:id="320620151">
                          <w:marLeft w:val="0"/>
                          <w:marRight w:val="0"/>
                          <w:marTop w:val="0"/>
                          <w:marBottom w:val="120"/>
                          <w:divBdr>
                            <w:top w:val="none" w:sz="0" w:space="0" w:color="auto"/>
                            <w:left w:val="none" w:sz="0" w:space="0" w:color="auto"/>
                            <w:bottom w:val="none" w:sz="0" w:space="0" w:color="auto"/>
                            <w:right w:val="none" w:sz="0" w:space="0" w:color="auto"/>
                          </w:divBdr>
                        </w:div>
                        <w:div w:id="13391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072904">
          <w:marLeft w:val="0"/>
          <w:marRight w:val="0"/>
          <w:marTop w:val="0"/>
          <w:marBottom w:val="432"/>
          <w:divBdr>
            <w:top w:val="none" w:sz="0" w:space="0" w:color="auto"/>
            <w:left w:val="none" w:sz="0" w:space="0" w:color="auto"/>
            <w:bottom w:val="none" w:sz="0" w:space="0" w:color="auto"/>
            <w:right w:val="none" w:sz="0" w:space="0" w:color="auto"/>
          </w:divBdr>
          <w:divsChild>
            <w:div w:id="495072847">
              <w:marLeft w:val="0"/>
              <w:marRight w:val="0"/>
              <w:marTop w:val="0"/>
              <w:marBottom w:val="432"/>
              <w:divBdr>
                <w:top w:val="single" w:sz="6" w:space="6" w:color="CAD0D7"/>
                <w:left w:val="single" w:sz="6" w:space="6" w:color="CAD0D7"/>
                <w:bottom w:val="single" w:sz="6" w:space="6" w:color="CAD0D7"/>
                <w:right w:val="single" w:sz="6" w:space="6" w:color="CAD0D7"/>
              </w:divBdr>
              <w:divsChild>
                <w:div w:id="2104642413">
                  <w:marLeft w:val="0"/>
                  <w:marRight w:val="0"/>
                  <w:marTop w:val="168"/>
                  <w:marBottom w:val="0"/>
                  <w:divBdr>
                    <w:top w:val="none" w:sz="0" w:space="0" w:color="auto"/>
                    <w:left w:val="none" w:sz="0" w:space="0" w:color="auto"/>
                    <w:bottom w:val="none" w:sz="0" w:space="0" w:color="auto"/>
                    <w:right w:val="none" w:sz="0" w:space="0" w:color="auto"/>
                  </w:divBdr>
                </w:div>
                <w:div w:id="662469801">
                  <w:marLeft w:val="0"/>
                  <w:marRight w:val="0"/>
                  <w:marTop w:val="168"/>
                  <w:marBottom w:val="0"/>
                  <w:divBdr>
                    <w:top w:val="none" w:sz="0" w:space="0" w:color="auto"/>
                    <w:left w:val="none" w:sz="0" w:space="0" w:color="auto"/>
                    <w:bottom w:val="none" w:sz="0" w:space="0" w:color="auto"/>
                    <w:right w:val="none" w:sz="0" w:space="0" w:color="auto"/>
                  </w:divBdr>
                </w:div>
                <w:div w:id="507252037">
                  <w:marLeft w:val="0"/>
                  <w:marRight w:val="0"/>
                  <w:marTop w:val="168"/>
                  <w:marBottom w:val="0"/>
                  <w:divBdr>
                    <w:top w:val="none" w:sz="0" w:space="0" w:color="auto"/>
                    <w:left w:val="none" w:sz="0" w:space="0" w:color="auto"/>
                    <w:bottom w:val="none" w:sz="0" w:space="0" w:color="auto"/>
                    <w:right w:val="none" w:sz="0" w:space="0" w:color="auto"/>
                  </w:divBdr>
                </w:div>
              </w:divsChild>
            </w:div>
            <w:div w:id="1574505926">
              <w:marLeft w:val="2040"/>
              <w:marRight w:val="0"/>
              <w:marTop w:val="0"/>
              <w:marBottom w:val="0"/>
              <w:divBdr>
                <w:top w:val="none" w:sz="0" w:space="0" w:color="auto"/>
                <w:left w:val="none" w:sz="0" w:space="0" w:color="auto"/>
                <w:bottom w:val="none" w:sz="0" w:space="0" w:color="auto"/>
                <w:right w:val="none" w:sz="0" w:space="0" w:color="auto"/>
              </w:divBdr>
              <w:divsChild>
                <w:div w:id="2101218283">
                  <w:marLeft w:val="0"/>
                  <w:marRight w:val="0"/>
                  <w:marTop w:val="0"/>
                  <w:marBottom w:val="0"/>
                  <w:divBdr>
                    <w:top w:val="single" w:sz="2" w:space="0" w:color="D1EDF6"/>
                    <w:left w:val="single" w:sz="2" w:space="0" w:color="D1EDF6"/>
                    <w:bottom w:val="single" w:sz="2" w:space="0" w:color="D1EDF6"/>
                    <w:right w:val="single" w:sz="2" w:space="0" w:color="D1EDF6"/>
                  </w:divBdr>
                  <w:divsChild>
                    <w:div w:id="469715618">
                      <w:marLeft w:val="0"/>
                      <w:marRight w:val="0"/>
                      <w:marTop w:val="0"/>
                      <w:marBottom w:val="360"/>
                      <w:divBdr>
                        <w:top w:val="none" w:sz="0" w:space="0" w:color="auto"/>
                        <w:left w:val="none" w:sz="0" w:space="0" w:color="auto"/>
                        <w:bottom w:val="none" w:sz="0" w:space="0" w:color="auto"/>
                        <w:right w:val="none" w:sz="0" w:space="0" w:color="auto"/>
                      </w:divBdr>
                    </w:div>
                    <w:div w:id="1755203639">
                      <w:marLeft w:val="0"/>
                      <w:marRight w:val="0"/>
                      <w:marTop w:val="168"/>
                      <w:marBottom w:val="72"/>
                      <w:divBdr>
                        <w:top w:val="none" w:sz="0" w:space="0" w:color="auto"/>
                        <w:left w:val="none" w:sz="0" w:space="0" w:color="auto"/>
                        <w:bottom w:val="none" w:sz="0" w:space="0" w:color="auto"/>
                        <w:right w:val="none" w:sz="0" w:space="0" w:color="auto"/>
                      </w:divBdr>
                      <w:divsChild>
                        <w:div w:id="1046106748">
                          <w:marLeft w:val="0"/>
                          <w:marRight w:val="0"/>
                          <w:marTop w:val="0"/>
                          <w:marBottom w:val="0"/>
                          <w:divBdr>
                            <w:top w:val="none" w:sz="0" w:space="0" w:color="auto"/>
                            <w:left w:val="none" w:sz="0" w:space="0" w:color="auto"/>
                            <w:bottom w:val="none" w:sz="0" w:space="0" w:color="auto"/>
                            <w:right w:val="none" w:sz="0" w:space="0" w:color="auto"/>
                          </w:divBdr>
                        </w:div>
                        <w:div w:id="803815314">
                          <w:marLeft w:val="0"/>
                          <w:marRight w:val="0"/>
                          <w:marTop w:val="0"/>
                          <w:marBottom w:val="0"/>
                          <w:divBdr>
                            <w:top w:val="none" w:sz="0" w:space="0" w:color="auto"/>
                            <w:left w:val="none" w:sz="0" w:space="0" w:color="auto"/>
                            <w:bottom w:val="none" w:sz="0" w:space="0" w:color="auto"/>
                            <w:right w:val="none" w:sz="0" w:space="0" w:color="auto"/>
                          </w:divBdr>
                          <w:divsChild>
                            <w:div w:id="1890413722">
                              <w:marLeft w:val="0"/>
                              <w:marRight w:val="0"/>
                              <w:marTop w:val="0"/>
                              <w:marBottom w:val="0"/>
                              <w:divBdr>
                                <w:top w:val="none" w:sz="0" w:space="0" w:color="auto"/>
                                <w:left w:val="none" w:sz="0" w:space="0" w:color="auto"/>
                                <w:bottom w:val="none" w:sz="0" w:space="0" w:color="auto"/>
                                <w:right w:val="none" w:sz="0" w:space="0" w:color="auto"/>
                              </w:divBdr>
                            </w:div>
                            <w:div w:id="1774086805">
                              <w:marLeft w:val="0"/>
                              <w:marRight w:val="0"/>
                              <w:marTop w:val="0"/>
                              <w:marBottom w:val="0"/>
                              <w:divBdr>
                                <w:top w:val="none" w:sz="0" w:space="0" w:color="auto"/>
                                <w:left w:val="none" w:sz="0" w:space="0" w:color="auto"/>
                                <w:bottom w:val="none" w:sz="0" w:space="0" w:color="auto"/>
                                <w:right w:val="none" w:sz="0" w:space="0" w:color="auto"/>
                              </w:divBdr>
                            </w:div>
                            <w:div w:id="189076628">
                              <w:marLeft w:val="0"/>
                              <w:marRight w:val="0"/>
                              <w:marTop w:val="0"/>
                              <w:marBottom w:val="0"/>
                              <w:divBdr>
                                <w:top w:val="none" w:sz="0" w:space="0" w:color="auto"/>
                                <w:left w:val="none" w:sz="0" w:space="0" w:color="auto"/>
                                <w:bottom w:val="none" w:sz="0" w:space="0" w:color="auto"/>
                                <w:right w:val="none" w:sz="0" w:space="0" w:color="auto"/>
                              </w:divBdr>
                            </w:div>
                            <w:div w:id="20211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057529">
                  <w:marLeft w:val="0"/>
                  <w:marRight w:val="0"/>
                  <w:marTop w:val="0"/>
                  <w:marBottom w:val="0"/>
                  <w:divBdr>
                    <w:top w:val="single" w:sz="2" w:space="0" w:color="FBE8CD"/>
                    <w:left w:val="single" w:sz="2" w:space="0" w:color="FBE8CD"/>
                    <w:bottom w:val="single" w:sz="2" w:space="0" w:color="FBE8CD"/>
                    <w:right w:val="single" w:sz="2" w:space="0" w:color="FBE8CD"/>
                  </w:divBdr>
                  <w:divsChild>
                    <w:div w:id="2106461037">
                      <w:marLeft w:val="0"/>
                      <w:marRight w:val="0"/>
                      <w:marTop w:val="0"/>
                      <w:marBottom w:val="120"/>
                      <w:divBdr>
                        <w:top w:val="none" w:sz="0" w:space="0" w:color="auto"/>
                        <w:left w:val="none" w:sz="0" w:space="0" w:color="auto"/>
                        <w:bottom w:val="none" w:sz="0" w:space="0" w:color="auto"/>
                        <w:right w:val="none" w:sz="0" w:space="0" w:color="auto"/>
                      </w:divBdr>
                      <w:divsChild>
                        <w:div w:id="927420966">
                          <w:marLeft w:val="0"/>
                          <w:marRight w:val="0"/>
                          <w:marTop w:val="0"/>
                          <w:marBottom w:val="120"/>
                          <w:divBdr>
                            <w:top w:val="none" w:sz="0" w:space="0" w:color="auto"/>
                            <w:left w:val="none" w:sz="0" w:space="0" w:color="auto"/>
                            <w:bottom w:val="none" w:sz="0" w:space="0" w:color="auto"/>
                            <w:right w:val="none" w:sz="0" w:space="0" w:color="auto"/>
                          </w:divBdr>
                        </w:div>
                        <w:div w:id="773404770">
                          <w:marLeft w:val="0"/>
                          <w:marRight w:val="0"/>
                          <w:marTop w:val="0"/>
                          <w:marBottom w:val="120"/>
                          <w:divBdr>
                            <w:top w:val="none" w:sz="0" w:space="0" w:color="auto"/>
                            <w:left w:val="none" w:sz="0" w:space="0" w:color="auto"/>
                            <w:bottom w:val="none" w:sz="0" w:space="0" w:color="auto"/>
                            <w:right w:val="none" w:sz="0" w:space="0" w:color="auto"/>
                          </w:divBdr>
                        </w:div>
                        <w:div w:id="50405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76286">
          <w:marLeft w:val="0"/>
          <w:marRight w:val="0"/>
          <w:marTop w:val="0"/>
          <w:marBottom w:val="432"/>
          <w:divBdr>
            <w:top w:val="none" w:sz="0" w:space="0" w:color="auto"/>
            <w:left w:val="none" w:sz="0" w:space="0" w:color="auto"/>
            <w:bottom w:val="none" w:sz="0" w:space="0" w:color="auto"/>
            <w:right w:val="none" w:sz="0" w:space="0" w:color="auto"/>
          </w:divBdr>
          <w:divsChild>
            <w:div w:id="215430278">
              <w:marLeft w:val="0"/>
              <w:marRight w:val="0"/>
              <w:marTop w:val="0"/>
              <w:marBottom w:val="432"/>
              <w:divBdr>
                <w:top w:val="single" w:sz="6" w:space="6" w:color="CAD0D7"/>
                <w:left w:val="single" w:sz="6" w:space="6" w:color="CAD0D7"/>
                <w:bottom w:val="single" w:sz="6" w:space="6" w:color="CAD0D7"/>
                <w:right w:val="single" w:sz="6" w:space="6" w:color="CAD0D7"/>
              </w:divBdr>
              <w:divsChild>
                <w:div w:id="619652476">
                  <w:marLeft w:val="0"/>
                  <w:marRight w:val="0"/>
                  <w:marTop w:val="168"/>
                  <w:marBottom w:val="0"/>
                  <w:divBdr>
                    <w:top w:val="none" w:sz="0" w:space="0" w:color="auto"/>
                    <w:left w:val="none" w:sz="0" w:space="0" w:color="auto"/>
                    <w:bottom w:val="none" w:sz="0" w:space="0" w:color="auto"/>
                    <w:right w:val="none" w:sz="0" w:space="0" w:color="auto"/>
                  </w:divBdr>
                </w:div>
                <w:div w:id="281234866">
                  <w:marLeft w:val="0"/>
                  <w:marRight w:val="0"/>
                  <w:marTop w:val="168"/>
                  <w:marBottom w:val="0"/>
                  <w:divBdr>
                    <w:top w:val="none" w:sz="0" w:space="0" w:color="auto"/>
                    <w:left w:val="none" w:sz="0" w:space="0" w:color="auto"/>
                    <w:bottom w:val="none" w:sz="0" w:space="0" w:color="auto"/>
                    <w:right w:val="none" w:sz="0" w:space="0" w:color="auto"/>
                  </w:divBdr>
                </w:div>
                <w:div w:id="1468206034">
                  <w:marLeft w:val="0"/>
                  <w:marRight w:val="0"/>
                  <w:marTop w:val="168"/>
                  <w:marBottom w:val="0"/>
                  <w:divBdr>
                    <w:top w:val="none" w:sz="0" w:space="0" w:color="auto"/>
                    <w:left w:val="none" w:sz="0" w:space="0" w:color="auto"/>
                    <w:bottom w:val="none" w:sz="0" w:space="0" w:color="auto"/>
                    <w:right w:val="none" w:sz="0" w:space="0" w:color="auto"/>
                  </w:divBdr>
                </w:div>
              </w:divsChild>
            </w:div>
            <w:div w:id="820006267">
              <w:marLeft w:val="2040"/>
              <w:marRight w:val="0"/>
              <w:marTop w:val="0"/>
              <w:marBottom w:val="0"/>
              <w:divBdr>
                <w:top w:val="none" w:sz="0" w:space="0" w:color="auto"/>
                <w:left w:val="none" w:sz="0" w:space="0" w:color="auto"/>
                <w:bottom w:val="none" w:sz="0" w:space="0" w:color="auto"/>
                <w:right w:val="none" w:sz="0" w:space="0" w:color="auto"/>
              </w:divBdr>
              <w:divsChild>
                <w:div w:id="823279649">
                  <w:marLeft w:val="0"/>
                  <w:marRight w:val="0"/>
                  <w:marTop w:val="0"/>
                  <w:marBottom w:val="0"/>
                  <w:divBdr>
                    <w:top w:val="single" w:sz="2" w:space="0" w:color="D1EDF6"/>
                    <w:left w:val="single" w:sz="2" w:space="0" w:color="D1EDF6"/>
                    <w:bottom w:val="single" w:sz="2" w:space="0" w:color="D1EDF6"/>
                    <w:right w:val="single" w:sz="2" w:space="0" w:color="D1EDF6"/>
                  </w:divBdr>
                  <w:divsChild>
                    <w:div w:id="217010807">
                      <w:marLeft w:val="0"/>
                      <w:marRight w:val="0"/>
                      <w:marTop w:val="0"/>
                      <w:marBottom w:val="360"/>
                      <w:divBdr>
                        <w:top w:val="none" w:sz="0" w:space="0" w:color="auto"/>
                        <w:left w:val="none" w:sz="0" w:space="0" w:color="auto"/>
                        <w:bottom w:val="none" w:sz="0" w:space="0" w:color="auto"/>
                        <w:right w:val="none" w:sz="0" w:space="0" w:color="auto"/>
                      </w:divBdr>
                    </w:div>
                    <w:div w:id="2027631848">
                      <w:marLeft w:val="0"/>
                      <w:marRight w:val="0"/>
                      <w:marTop w:val="168"/>
                      <w:marBottom w:val="72"/>
                      <w:divBdr>
                        <w:top w:val="none" w:sz="0" w:space="0" w:color="auto"/>
                        <w:left w:val="none" w:sz="0" w:space="0" w:color="auto"/>
                        <w:bottom w:val="none" w:sz="0" w:space="0" w:color="auto"/>
                        <w:right w:val="none" w:sz="0" w:space="0" w:color="auto"/>
                      </w:divBdr>
                      <w:divsChild>
                        <w:div w:id="1214736714">
                          <w:marLeft w:val="0"/>
                          <w:marRight w:val="0"/>
                          <w:marTop w:val="0"/>
                          <w:marBottom w:val="0"/>
                          <w:divBdr>
                            <w:top w:val="none" w:sz="0" w:space="0" w:color="auto"/>
                            <w:left w:val="none" w:sz="0" w:space="0" w:color="auto"/>
                            <w:bottom w:val="none" w:sz="0" w:space="0" w:color="auto"/>
                            <w:right w:val="none" w:sz="0" w:space="0" w:color="auto"/>
                          </w:divBdr>
                        </w:div>
                        <w:div w:id="1728843196">
                          <w:marLeft w:val="0"/>
                          <w:marRight w:val="0"/>
                          <w:marTop w:val="0"/>
                          <w:marBottom w:val="0"/>
                          <w:divBdr>
                            <w:top w:val="none" w:sz="0" w:space="0" w:color="auto"/>
                            <w:left w:val="none" w:sz="0" w:space="0" w:color="auto"/>
                            <w:bottom w:val="none" w:sz="0" w:space="0" w:color="auto"/>
                            <w:right w:val="none" w:sz="0" w:space="0" w:color="auto"/>
                          </w:divBdr>
                          <w:divsChild>
                            <w:div w:id="1730885260">
                              <w:marLeft w:val="0"/>
                              <w:marRight w:val="0"/>
                              <w:marTop w:val="0"/>
                              <w:marBottom w:val="0"/>
                              <w:divBdr>
                                <w:top w:val="none" w:sz="0" w:space="0" w:color="auto"/>
                                <w:left w:val="none" w:sz="0" w:space="0" w:color="auto"/>
                                <w:bottom w:val="none" w:sz="0" w:space="0" w:color="auto"/>
                                <w:right w:val="none" w:sz="0" w:space="0" w:color="auto"/>
                              </w:divBdr>
                            </w:div>
                            <w:div w:id="901450163">
                              <w:marLeft w:val="0"/>
                              <w:marRight w:val="0"/>
                              <w:marTop w:val="0"/>
                              <w:marBottom w:val="0"/>
                              <w:divBdr>
                                <w:top w:val="none" w:sz="0" w:space="0" w:color="auto"/>
                                <w:left w:val="none" w:sz="0" w:space="0" w:color="auto"/>
                                <w:bottom w:val="none" w:sz="0" w:space="0" w:color="auto"/>
                                <w:right w:val="none" w:sz="0" w:space="0" w:color="auto"/>
                              </w:divBdr>
                            </w:div>
                            <w:div w:id="703943181">
                              <w:marLeft w:val="0"/>
                              <w:marRight w:val="0"/>
                              <w:marTop w:val="0"/>
                              <w:marBottom w:val="0"/>
                              <w:divBdr>
                                <w:top w:val="none" w:sz="0" w:space="0" w:color="auto"/>
                                <w:left w:val="none" w:sz="0" w:space="0" w:color="auto"/>
                                <w:bottom w:val="none" w:sz="0" w:space="0" w:color="auto"/>
                                <w:right w:val="none" w:sz="0" w:space="0" w:color="auto"/>
                              </w:divBdr>
                            </w:div>
                            <w:div w:id="18569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16580">
                  <w:marLeft w:val="0"/>
                  <w:marRight w:val="0"/>
                  <w:marTop w:val="0"/>
                  <w:marBottom w:val="0"/>
                  <w:divBdr>
                    <w:top w:val="single" w:sz="2" w:space="0" w:color="FBE8CD"/>
                    <w:left w:val="single" w:sz="2" w:space="0" w:color="FBE8CD"/>
                    <w:bottom w:val="single" w:sz="2" w:space="0" w:color="FBE8CD"/>
                    <w:right w:val="single" w:sz="2" w:space="0" w:color="FBE8CD"/>
                  </w:divBdr>
                  <w:divsChild>
                    <w:div w:id="702249912">
                      <w:marLeft w:val="0"/>
                      <w:marRight w:val="0"/>
                      <w:marTop w:val="0"/>
                      <w:marBottom w:val="120"/>
                      <w:divBdr>
                        <w:top w:val="none" w:sz="0" w:space="0" w:color="auto"/>
                        <w:left w:val="none" w:sz="0" w:space="0" w:color="auto"/>
                        <w:bottom w:val="none" w:sz="0" w:space="0" w:color="auto"/>
                        <w:right w:val="none" w:sz="0" w:space="0" w:color="auto"/>
                      </w:divBdr>
                      <w:divsChild>
                        <w:div w:id="1422487774">
                          <w:marLeft w:val="0"/>
                          <w:marRight w:val="0"/>
                          <w:marTop w:val="0"/>
                          <w:marBottom w:val="120"/>
                          <w:divBdr>
                            <w:top w:val="none" w:sz="0" w:space="0" w:color="auto"/>
                            <w:left w:val="none" w:sz="0" w:space="0" w:color="auto"/>
                            <w:bottom w:val="none" w:sz="0" w:space="0" w:color="auto"/>
                            <w:right w:val="none" w:sz="0" w:space="0" w:color="auto"/>
                          </w:divBdr>
                        </w:div>
                        <w:div w:id="700134635">
                          <w:marLeft w:val="0"/>
                          <w:marRight w:val="0"/>
                          <w:marTop w:val="0"/>
                          <w:marBottom w:val="120"/>
                          <w:divBdr>
                            <w:top w:val="none" w:sz="0" w:space="0" w:color="auto"/>
                            <w:left w:val="none" w:sz="0" w:space="0" w:color="auto"/>
                            <w:bottom w:val="none" w:sz="0" w:space="0" w:color="auto"/>
                            <w:right w:val="none" w:sz="0" w:space="0" w:color="auto"/>
                          </w:divBdr>
                        </w:div>
                        <w:div w:id="10538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48543">
          <w:marLeft w:val="0"/>
          <w:marRight w:val="0"/>
          <w:marTop w:val="0"/>
          <w:marBottom w:val="432"/>
          <w:divBdr>
            <w:top w:val="none" w:sz="0" w:space="0" w:color="auto"/>
            <w:left w:val="none" w:sz="0" w:space="0" w:color="auto"/>
            <w:bottom w:val="none" w:sz="0" w:space="0" w:color="auto"/>
            <w:right w:val="none" w:sz="0" w:space="0" w:color="auto"/>
          </w:divBdr>
          <w:divsChild>
            <w:div w:id="789973311">
              <w:marLeft w:val="0"/>
              <w:marRight w:val="0"/>
              <w:marTop w:val="0"/>
              <w:marBottom w:val="432"/>
              <w:divBdr>
                <w:top w:val="single" w:sz="6" w:space="6" w:color="CAD0D7"/>
                <w:left w:val="single" w:sz="6" w:space="6" w:color="CAD0D7"/>
                <w:bottom w:val="single" w:sz="6" w:space="6" w:color="CAD0D7"/>
                <w:right w:val="single" w:sz="6" w:space="6" w:color="CAD0D7"/>
              </w:divBdr>
              <w:divsChild>
                <w:div w:id="270014641">
                  <w:marLeft w:val="0"/>
                  <w:marRight w:val="0"/>
                  <w:marTop w:val="168"/>
                  <w:marBottom w:val="0"/>
                  <w:divBdr>
                    <w:top w:val="none" w:sz="0" w:space="0" w:color="auto"/>
                    <w:left w:val="none" w:sz="0" w:space="0" w:color="auto"/>
                    <w:bottom w:val="none" w:sz="0" w:space="0" w:color="auto"/>
                    <w:right w:val="none" w:sz="0" w:space="0" w:color="auto"/>
                  </w:divBdr>
                </w:div>
                <w:div w:id="1269460036">
                  <w:marLeft w:val="0"/>
                  <w:marRight w:val="0"/>
                  <w:marTop w:val="168"/>
                  <w:marBottom w:val="0"/>
                  <w:divBdr>
                    <w:top w:val="none" w:sz="0" w:space="0" w:color="auto"/>
                    <w:left w:val="none" w:sz="0" w:space="0" w:color="auto"/>
                    <w:bottom w:val="none" w:sz="0" w:space="0" w:color="auto"/>
                    <w:right w:val="none" w:sz="0" w:space="0" w:color="auto"/>
                  </w:divBdr>
                </w:div>
                <w:div w:id="387538682">
                  <w:marLeft w:val="0"/>
                  <w:marRight w:val="0"/>
                  <w:marTop w:val="168"/>
                  <w:marBottom w:val="0"/>
                  <w:divBdr>
                    <w:top w:val="none" w:sz="0" w:space="0" w:color="auto"/>
                    <w:left w:val="none" w:sz="0" w:space="0" w:color="auto"/>
                    <w:bottom w:val="none" w:sz="0" w:space="0" w:color="auto"/>
                    <w:right w:val="none" w:sz="0" w:space="0" w:color="auto"/>
                  </w:divBdr>
                </w:div>
              </w:divsChild>
            </w:div>
            <w:div w:id="1800298169">
              <w:marLeft w:val="2040"/>
              <w:marRight w:val="0"/>
              <w:marTop w:val="0"/>
              <w:marBottom w:val="0"/>
              <w:divBdr>
                <w:top w:val="none" w:sz="0" w:space="0" w:color="auto"/>
                <w:left w:val="none" w:sz="0" w:space="0" w:color="auto"/>
                <w:bottom w:val="none" w:sz="0" w:space="0" w:color="auto"/>
                <w:right w:val="none" w:sz="0" w:space="0" w:color="auto"/>
              </w:divBdr>
              <w:divsChild>
                <w:div w:id="812983894">
                  <w:marLeft w:val="0"/>
                  <w:marRight w:val="0"/>
                  <w:marTop w:val="0"/>
                  <w:marBottom w:val="0"/>
                  <w:divBdr>
                    <w:top w:val="single" w:sz="2" w:space="0" w:color="D1EDF6"/>
                    <w:left w:val="single" w:sz="2" w:space="0" w:color="D1EDF6"/>
                    <w:bottom w:val="single" w:sz="2" w:space="0" w:color="D1EDF6"/>
                    <w:right w:val="single" w:sz="2" w:space="0" w:color="D1EDF6"/>
                  </w:divBdr>
                  <w:divsChild>
                    <w:div w:id="1079444173">
                      <w:marLeft w:val="0"/>
                      <w:marRight w:val="0"/>
                      <w:marTop w:val="0"/>
                      <w:marBottom w:val="360"/>
                      <w:divBdr>
                        <w:top w:val="none" w:sz="0" w:space="0" w:color="auto"/>
                        <w:left w:val="none" w:sz="0" w:space="0" w:color="auto"/>
                        <w:bottom w:val="none" w:sz="0" w:space="0" w:color="auto"/>
                        <w:right w:val="none" w:sz="0" w:space="0" w:color="auto"/>
                      </w:divBdr>
                    </w:div>
                    <w:div w:id="1731923093">
                      <w:marLeft w:val="0"/>
                      <w:marRight w:val="0"/>
                      <w:marTop w:val="168"/>
                      <w:marBottom w:val="72"/>
                      <w:divBdr>
                        <w:top w:val="none" w:sz="0" w:space="0" w:color="auto"/>
                        <w:left w:val="none" w:sz="0" w:space="0" w:color="auto"/>
                        <w:bottom w:val="none" w:sz="0" w:space="0" w:color="auto"/>
                        <w:right w:val="none" w:sz="0" w:space="0" w:color="auto"/>
                      </w:divBdr>
                      <w:divsChild>
                        <w:div w:id="2139910631">
                          <w:marLeft w:val="0"/>
                          <w:marRight w:val="0"/>
                          <w:marTop w:val="0"/>
                          <w:marBottom w:val="0"/>
                          <w:divBdr>
                            <w:top w:val="none" w:sz="0" w:space="0" w:color="auto"/>
                            <w:left w:val="none" w:sz="0" w:space="0" w:color="auto"/>
                            <w:bottom w:val="none" w:sz="0" w:space="0" w:color="auto"/>
                            <w:right w:val="none" w:sz="0" w:space="0" w:color="auto"/>
                          </w:divBdr>
                        </w:div>
                        <w:div w:id="1767996087">
                          <w:marLeft w:val="0"/>
                          <w:marRight w:val="0"/>
                          <w:marTop w:val="0"/>
                          <w:marBottom w:val="0"/>
                          <w:divBdr>
                            <w:top w:val="none" w:sz="0" w:space="0" w:color="auto"/>
                            <w:left w:val="none" w:sz="0" w:space="0" w:color="auto"/>
                            <w:bottom w:val="none" w:sz="0" w:space="0" w:color="auto"/>
                            <w:right w:val="none" w:sz="0" w:space="0" w:color="auto"/>
                          </w:divBdr>
                          <w:divsChild>
                            <w:div w:id="1196383783">
                              <w:marLeft w:val="0"/>
                              <w:marRight w:val="0"/>
                              <w:marTop w:val="0"/>
                              <w:marBottom w:val="0"/>
                              <w:divBdr>
                                <w:top w:val="none" w:sz="0" w:space="0" w:color="auto"/>
                                <w:left w:val="none" w:sz="0" w:space="0" w:color="auto"/>
                                <w:bottom w:val="none" w:sz="0" w:space="0" w:color="auto"/>
                                <w:right w:val="none" w:sz="0" w:space="0" w:color="auto"/>
                              </w:divBdr>
                            </w:div>
                            <w:div w:id="322635125">
                              <w:marLeft w:val="0"/>
                              <w:marRight w:val="0"/>
                              <w:marTop w:val="0"/>
                              <w:marBottom w:val="0"/>
                              <w:divBdr>
                                <w:top w:val="none" w:sz="0" w:space="0" w:color="auto"/>
                                <w:left w:val="none" w:sz="0" w:space="0" w:color="auto"/>
                                <w:bottom w:val="none" w:sz="0" w:space="0" w:color="auto"/>
                                <w:right w:val="none" w:sz="0" w:space="0" w:color="auto"/>
                              </w:divBdr>
                            </w:div>
                            <w:div w:id="1608151086">
                              <w:marLeft w:val="0"/>
                              <w:marRight w:val="0"/>
                              <w:marTop w:val="0"/>
                              <w:marBottom w:val="0"/>
                              <w:divBdr>
                                <w:top w:val="none" w:sz="0" w:space="0" w:color="auto"/>
                                <w:left w:val="none" w:sz="0" w:space="0" w:color="auto"/>
                                <w:bottom w:val="none" w:sz="0" w:space="0" w:color="auto"/>
                                <w:right w:val="none" w:sz="0" w:space="0" w:color="auto"/>
                              </w:divBdr>
                            </w:div>
                            <w:div w:id="96947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00890">
                  <w:marLeft w:val="0"/>
                  <w:marRight w:val="0"/>
                  <w:marTop w:val="0"/>
                  <w:marBottom w:val="0"/>
                  <w:divBdr>
                    <w:top w:val="single" w:sz="2" w:space="0" w:color="FBE8CD"/>
                    <w:left w:val="single" w:sz="2" w:space="0" w:color="FBE8CD"/>
                    <w:bottom w:val="single" w:sz="2" w:space="0" w:color="FBE8CD"/>
                    <w:right w:val="single" w:sz="2" w:space="0" w:color="FBE8CD"/>
                  </w:divBdr>
                  <w:divsChild>
                    <w:div w:id="706568931">
                      <w:marLeft w:val="0"/>
                      <w:marRight w:val="0"/>
                      <w:marTop w:val="0"/>
                      <w:marBottom w:val="120"/>
                      <w:divBdr>
                        <w:top w:val="none" w:sz="0" w:space="0" w:color="auto"/>
                        <w:left w:val="none" w:sz="0" w:space="0" w:color="auto"/>
                        <w:bottom w:val="none" w:sz="0" w:space="0" w:color="auto"/>
                        <w:right w:val="none" w:sz="0" w:space="0" w:color="auto"/>
                      </w:divBdr>
                      <w:divsChild>
                        <w:div w:id="1232885699">
                          <w:marLeft w:val="0"/>
                          <w:marRight w:val="0"/>
                          <w:marTop w:val="0"/>
                          <w:marBottom w:val="120"/>
                          <w:divBdr>
                            <w:top w:val="none" w:sz="0" w:space="0" w:color="auto"/>
                            <w:left w:val="none" w:sz="0" w:space="0" w:color="auto"/>
                            <w:bottom w:val="none" w:sz="0" w:space="0" w:color="auto"/>
                            <w:right w:val="none" w:sz="0" w:space="0" w:color="auto"/>
                          </w:divBdr>
                        </w:div>
                        <w:div w:id="2129935070">
                          <w:marLeft w:val="0"/>
                          <w:marRight w:val="0"/>
                          <w:marTop w:val="0"/>
                          <w:marBottom w:val="120"/>
                          <w:divBdr>
                            <w:top w:val="none" w:sz="0" w:space="0" w:color="auto"/>
                            <w:left w:val="none" w:sz="0" w:space="0" w:color="auto"/>
                            <w:bottom w:val="none" w:sz="0" w:space="0" w:color="auto"/>
                            <w:right w:val="none" w:sz="0" w:space="0" w:color="auto"/>
                          </w:divBdr>
                        </w:div>
                        <w:div w:id="200589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61162">
          <w:marLeft w:val="0"/>
          <w:marRight w:val="0"/>
          <w:marTop w:val="0"/>
          <w:marBottom w:val="432"/>
          <w:divBdr>
            <w:top w:val="none" w:sz="0" w:space="0" w:color="auto"/>
            <w:left w:val="none" w:sz="0" w:space="0" w:color="auto"/>
            <w:bottom w:val="none" w:sz="0" w:space="0" w:color="auto"/>
            <w:right w:val="none" w:sz="0" w:space="0" w:color="auto"/>
          </w:divBdr>
          <w:divsChild>
            <w:div w:id="1565949629">
              <w:marLeft w:val="0"/>
              <w:marRight w:val="0"/>
              <w:marTop w:val="0"/>
              <w:marBottom w:val="432"/>
              <w:divBdr>
                <w:top w:val="single" w:sz="6" w:space="6" w:color="CAD0D7"/>
                <w:left w:val="single" w:sz="6" w:space="6" w:color="CAD0D7"/>
                <w:bottom w:val="single" w:sz="6" w:space="6" w:color="CAD0D7"/>
                <w:right w:val="single" w:sz="6" w:space="6" w:color="CAD0D7"/>
              </w:divBdr>
              <w:divsChild>
                <w:div w:id="1783449769">
                  <w:marLeft w:val="0"/>
                  <w:marRight w:val="0"/>
                  <w:marTop w:val="168"/>
                  <w:marBottom w:val="0"/>
                  <w:divBdr>
                    <w:top w:val="none" w:sz="0" w:space="0" w:color="auto"/>
                    <w:left w:val="none" w:sz="0" w:space="0" w:color="auto"/>
                    <w:bottom w:val="none" w:sz="0" w:space="0" w:color="auto"/>
                    <w:right w:val="none" w:sz="0" w:space="0" w:color="auto"/>
                  </w:divBdr>
                </w:div>
                <w:div w:id="216403979">
                  <w:marLeft w:val="0"/>
                  <w:marRight w:val="0"/>
                  <w:marTop w:val="168"/>
                  <w:marBottom w:val="0"/>
                  <w:divBdr>
                    <w:top w:val="none" w:sz="0" w:space="0" w:color="auto"/>
                    <w:left w:val="none" w:sz="0" w:space="0" w:color="auto"/>
                    <w:bottom w:val="none" w:sz="0" w:space="0" w:color="auto"/>
                    <w:right w:val="none" w:sz="0" w:space="0" w:color="auto"/>
                  </w:divBdr>
                </w:div>
                <w:div w:id="248077397">
                  <w:marLeft w:val="0"/>
                  <w:marRight w:val="0"/>
                  <w:marTop w:val="168"/>
                  <w:marBottom w:val="0"/>
                  <w:divBdr>
                    <w:top w:val="none" w:sz="0" w:space="0" w:color="auto"/>
                    <w:left w:val="none" w:sz="0" w:space="0" w:color="auto"/>
                    <w:bottom w:val="none" w:sz="0" w:space="0" w:color="auto"/>
                    <w:right w:val="none" w:sz="0" w:space="0" w:color="auto"/>
                  </w:divBdr>
                </w:div>
              </w:divsChild>
            </w:div>
            <w:div w:id="876547674">
              <w:marLeft w:val="2040"/>
              <w:marRight w:val="0"/>
              <w:marTop w:val="0"/>
              <w:marBottom w:val="0"/>
              <w:divBdr>
                <w:top w:val="none" w:sz="0" w:space="0" w:color="auto"/>
                <w:left w:val="none" w:sz="0" w:space="0" w:color="auto"/>
                <w:bottom w:val="none" w:sz="0" w:space="0" w:color="auto"/>
                <w:right w:val="none" w:sz="0" w:space="0" w:color="auto"/>
              </w:divBdr>
              <w:divsChild>
                <w:div w:id="244385222">
                  <w:marLeft w:val="0"/>
                  <w:marRight w:val="0"/>
                  <w:marTop w:val="0"/>
                  <w:marBottom w:val="0"/>
                  <w:divBdr>
                    <w:top w:val="single" w:sz="2" w:space="0" w:color="D1EDF6"/>
                    <w:left w:val="single" w:sz="2" w:space="0" w:color="D1EDF6"/>
                    <w:bottom w:val="single" w:sz="2" w:space="0" w:color="D1EDF6"/>
                    <w:right w:val="single" w:sz="2" w:space="0" w:color="D1EDF6"/>
                  </w:divBdr>
                  <w:divsChild>
                    <w:div w:id="1025059571">
                      <w:marLeft w:val="0"/>
                      <w:marRight w:val="0"/>
                      <w:marTop w:val="0"/>
                      <w:marBottom w:val="360"/>
                      <w:divBdr>
                        <w:top w:val="none" w:sz="0" w:space="0" w:color="auto"/>
                        <w:left w:val="none" w:sz="0" w:space="0" w:color="auto"/>
                        <w:bottom w:val="none" w:sz="0" w:space="0" w:color="auto"/>
                        <w:right w:val="none" w:sz="0" w:space="0" w:color="auto"/>
                      </w:divBdr>
                    </w:div>
                    <w:div w:id="1441758397">
                      <w:marLeft w:val="0"/>
                      <w:marRight w:val="0"/>
                      <w:marTop w:val="168"/>
                      <w:marBottom w:val="72"/>
                      <w:divBdr>
                        <w:top w:val="none" w:sz="0" w:space="0" w:color="auto"/>
                        <w:left w:val="none" w:sz="0" w:space="0" w:color="auto"/>
                        <w:bottom w:val="none" w:sz="0" w:space="0" w:color="auto"/>
                        <w:right w:val="none" w:sz="0" w:space="0" w:color="auto"/>
                      </w:divBdr>
                      <w:divsChild>
                        <w:div w:id="1199927920">
                          <w:marLeft w:val="0"/>
                          <w:marRight w:val="0"/>
                          <w:marTop w:val="0"/>
                          <w:marBottom w:val="0"/>
                          <w:divBdr>
                            <w:top w:val="none" w:sz="0" w:space="0" w:color="auto"/>
                            <w:left w:val="none" w:sz="0" w:space="0" w:color="auto"/>
                            <w:bottom w:val="none" w:sz="0" w:space="0" w:color="auto"/>
                            <w:right w:val="none" w:sz="0" w:space="0" w:color="auto"/>
                          </w:divBdr>
                        </w:div>
                        <w:div w:id="2117214029">
                          <w:marLeft w:val="0"/>
                          <w:marRight w:val="0"/>
                          <w:marTop w:val="0"/>
                          <w:marBottom w:val="0"/>
                          <w:divBdr>
                            <w:top w:val="none" w:sz="0" w:space="0" w:color="auto"/>
                            <w:left w:val="none" w:sz="0" w:space="0" w:color="auto"/>
                            <w:bottom w:val="none" w:sz="0" w:space="0" w:color="auto"/>
                            <w:right w:val="none" w:sz="0" w:space="0" w:color="auto"/>
                          </w:divBdr>
                          <w:divsChild>
                            <w:div w:id="1665351721">
                              <w:marLeft w:val="0"/>
                              <w:marRight w:val="0"/>
                              <w:marTop w:val="0"/>
                              <w:marBottom w:val="0"/>
                              <w:divBdr>
                                <w:top w:val="none" w:sz="0" w:space="0" w:color="auto"/>
                                <w:left w:val="none" w:sz="0" w:space="0" w:color="auto"/>
                                <w:bottom w:val="none" w:sz="0" w:space="0" w:color="auto"/>
                                <w:right w:val="none" w:sz="0" w:space="0" w:color="auto"/>
                              </w:divBdr>
                            </w:div>
                            <w:div w:id="253245863">
                              <w:marLeft w:val="0"/>
                              <w:marRight w:val="0"/>
                              <w:marTop w:val="0"/>
                              <w:marBottom w:val="0"/>
                              <w:divBdr>
                                <w:top w:val="none" w:sz="0" w:space="0" w:color="auto"/>
                                <w:left w:val="none" w:sz="0" w:space="0" w:color="auto"/>
                                <w:bottom w:val="none" w:sz="0" w:space="0" w:color="auto"/>
                                <w:right w:val="none" w:sz="0" w:space="0" w:color="auto"/>
                              </w:divBdr>
                            </w:div>
                            <w:div w:id="1119227161">
                              <w:marLeft w:val="0"/>
                              <w:marRight w:val="0"/>
                              <w:marTop w:val="0"/>
                              <w:marBottom w:val="0"/>
                              <w:divBdr>
                                <w:top w:val="none" w:sz="0" w:space="0" w:color="auto"/>
                                <w:left w:val="none" w:sz="0" w:space="0" w:color="auto"/>
                                <w:bottom w:val="none" w:sz="0" w:space="0" w:color="auto"/>
                                <w:right w:val="none" w:sz="0" w:space="0" w:color="auto"/>
                              </w:divBdr>
                            </w:div>
                            <w:div w:id="1855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832342">
                  <w:marLeft w:val="0"/>
                  <w:marRight w:val="0"/>
                  <w:marTop w:val="0"/>
                  <w:marBottom w:val="0"/>
                  <w:divBdr>
                    <w:top w:val="single" w:sz="2" w:space="0" w:color="FBE8CD"/>
                    <w:left w:val="single" w:sz="2" w:space="0" w:color="FBE8CD"/>
                    <w:bottom w:val="single" w:sz="2" w:space="0" w:color="FBE8CD"/>
                    <w:right w:val="single" w:sz="2" w:space="0" w:color="FBE8CD"/>
                  </w:divBdr>
                  <w:divsChild>
                    <w:div w:id="1512797930">
                      <w:marLeft w:val="0"/>
                      <w:marRight w:val="0"/>
                      <w:marTop w:val="0"/>
                      <w:marBottom w:val="120"/>
                      <w:divBdr>
                        <w:top w:val="none" w:sz="0" w:space="0" w:color="auto"/>
                        <w:left w:val="none" w:sz="0" w:space="0" w:color="auto"/>
                        <w:bottom w:val="none" w:sz="0" w:space="0" w:color="auto"/>
                        <w:right w:val="none" w:sz="0" w:space="0" w:color="auto"/>
                      </w:divBdr>
                      <w:divsChild>
                        <w:div w:id="1972054308">
                          <w:marLeft w:val="0"/>
                          <w:marRight w:val="0"/>
                          <w:marTop w:val="0"/>
                          <w:marBottom w:val="120"/>
                          <w:divBdr>
                            <w:top w:val="none" w:sz="0" w:space="0" w:color="auto"/>
                            <w:left w:val="none" w:sz="0" w:space="0" w:color="auto"/>
                            <w:bottom w:val="none" w:sz="0" w:space="0" w:color="auto"/>
                            <w:right w:val="none" w:sz="0" w:space="0" w:color="auto"/>
                          </w:divBdr>
                        </w:div>
                        <w:div w:id="1900172003">
                          <w:marLeft w:val="0"/>
                          <w:marRight w:val="0"/>
                          <w:marTop w:val="0"/>
                          <w:marBottom w:val="120"/>
                          <w:divBdr>
                            <w:top w:val="none" w:sz="0" w:space="0" w:color="auto"/>
                            <w:left w:val="none" w:sz="0" w:space="0" w:color="auto"/>
                            <w:bottom w:val="none" w:sz="0" w:space="0" w:color="auto"/>
                            <w:right w:val="none" w:sz="0" w:space="0" w:color="auto"/>
                          </w:divBdr>
                        </w:div>
                        <w:div w:id="15831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97881">
          <w:marLeft w:val="0"/>
          <w:marRight w:val="0"/>
          <w:marTop w:val="0"/>
          <w:marBottom w:val="432"/>
          <w:divBdr>
            <w:top w:val="none" w:sz="0" w:space="0" w:color="auto"/>
            <w:left w:val="none" w:sz="0" w:space="0" w:color="auto"/>
            <w:bottom w:val="none" w:sz="0" w:space="0" w:color="auto"/>
            <w:right w:val="none" w:sz="0" w:space="0" w:color="auto"/>
          </w:divBdr>
          <w:divsChild>
            <w:div w:id="76051219">
              <w:marLeft w:val="0"/>
              <w:marRight w:val="0"/>
              <w:marTop w:val="0"/>
              <w:marBottom w:val="432"/>
              <w:divBdr>
                <w:top w:val="single" w:sz="6" w:space="6" w:color="CAD0D7"/>
                <w:left w:val="single" w:sz="6" w:space="6" w:color="CAD0D7"/>
                <w:bottom w:val="single" w:sz="6" w:space="6" w:color="CAD0D7"/>
                <w:right w:val="single" w:sz="6" w:space="6" w:color="CAD0D7"/>
              </w:divBdr>
              <w:divsChild>
                <w:div w:id="237372840">
                  <w:marLeft w:val="0"/>
                  <w:marRight w:val="0"/>
                  <w:marTop w:val="168"/>
                  <w:marBottom w:val="0"/>
                  <w:divBdr>
                    <w:top w:val="none" w:sz="0" w:space="0" w:color="auto"/>
                    <w:left w:val="none" w:sz="0" w:space="0" w:color="auto"/>
                    <w:bottom w:val="none" w:sz="0" w:space="0" w:color="auto"/>
                    <w:right w:val="none" w:sz="0" w:space="0" w:color="auto"/>
                  </w:divBdr>
                </w:div>
                <w:div w:id="394402106">
                  <w:marLeft w:val="0"/>
                  <w:marRight w:val="0"/>
                  <w:marTop w:val="168"/>
                  <w:marBottom w:val="0"/>
                  <w:divBdr>
                    <w:top w:val="none" w:sz="0" w:space="0" w:color="auto"/>
                    <w:left w:val="none" w:sz="0" w:space="0" w:color="auto"/>
                    <w:bottom w:val="none" w:sz="0" w:space="0" w:color="auto"/>
                    <w:right w:val="none" w:sz="0" w:space="0" w:color="auto"/>
                  </w:divBdr>
                </w:div>
                <w:div w:id="1157456920">
                  <w:marLeft w:val="0"/>
                  <w:marRight w:val="0"/>
                  <w:marTop w:val="168"/>
                  <w:marBottom w:val="0"/>
                  <w:divBdr>
                    <w:top w:val="none" w:sz="0" w:space="0" w:color="auto"/>
                    <w:left w:val="none" w:sz="0" w:space="0" w:color="auto"/>
                    <w:bottom w:val="none" w:sz="0" w:space="0" w:color="auto"/>
                    <w:right w:val="none" w:sz="0" w:space="0" w:color="auto"/>
                  </w:divBdr>
                </w:div>
              </w:divsChild>
            </w:div>
            <w:div w:id="92016679">
              <w:marLeft w:val="2040"/>
              <w:marRight w:val="0"/>
              <w:marTop w:val="0"/>
              <w:marBottom w:val="0"/>
              <w:divBdr>
                <w:top w:val="none" w:sz="0" w:space="0" w:color="auto"/>
                <w:left w:val="none" w:sz="0" w:space="0" w:color="auto"/>
                <w:bottom w:val="none" w:sz="0" w:space="0" w:color="auto"/>
                <w:right w:val="none" w:sz="0" w:space="0" w:color="auto"/>
              </w:divBdr>
              <w:divsChild>
                <w:div w:id="1369063815">
                  <w:marLeft w:val="0"/>
                  <w:marRight w:val="0"/>
                  <w:marTop w:val="0"/>
                  <w:marBottom w:val="0"/>
                  <w:divBdr>
                    <w:top w:val="single" w:sz="2" w:space="0" w:color="D1EDF6"/>
                    <w:left w:val="single" w:sz="2" w:space="0" w:color="D1EDF6"/>
                    <w:bottom w:val="single" w:sz="2" w:space="0" w:color="D1EDF6"/>
                    <w:right w:val="single" w:sz="2" w:space="0" w:color="D1EDF6"/>
                  </w:divBdr>
                  <w:divsChild>
                    <w:div w:id="1452480563">
                      <w:marLeft w:val="0"/>
                      <w:marRight w:val="0"/>
                      <w:marTop w:val="0"/>
                      <w:marBottom w:val="360"/>
                      <w:divBdr>
                        <w:top w:val="none" w:sz="0" w:space="0" w:color="auto"/>
                        <w:left w:val="none" w:sz="0" w:space="0" w:color="auto"/>
                        <w:bottom w:val="none" w:sz="0" w:space="0" w:color="auto"/>
                        <w:right w:val="none" w:sz="0" w:space="0" w:color="auto"/>
                      </w:divBdr>
                    </w:div>
                    <w:div w:id="1872498538">
                      <w:marLeft w:val="0"/>
                      <w:marRight w:val="0"/>
                      <w:marTop w:val="168"/>
                      <w:marBottom w:val="72"/>
                      <w:divBdr>
                        <w:top w:val="none" w:sz="0" w:space="0" w:color="auto"/>
                        <w:left w:val="none" w:sz="0" w:space="0" w:color="auto"/>
                        <w:bottom w:val="none" w:sz="0" w:space="0" w:color="auto"/>
                        <w:right w:val="none" w:sz="0" w:space="0" w:color="auto"/>
                      </w:divBdr>
                      <w:divsChild>
                        <w:div w:id="1824350267">
                          <w:marLeft w:val="0"/>
                          <w:marRight w:val="0"/>
                          <w:marTop w:val="0"/>
                          <w:marBottom w:val="0"/>
                          <w:divBdr>
                            <w:top w:val="none" w:sz="0" w:space="0" w:color="auto"/>
                            <w:left w:val="none" w:sz="0" w:space="0" w:color="auto"/>
                            <w:bottom w:val="none" w:sz="0" w:space="0" w:color="auto"/>
                            <w:right w:val="none" w:sz="0" w:space="0" w:color="auto"/>
                          </w:divBdr>
                        </w:div>
                        <w:div w:id="459997230">
                          <w:marLeft w:val="0"/>
                          <w:marRight w:val="0"/>
                          <w:marTop w:val="0"/>
                          <w:marBottom w:val="0"/>
                          <w:divBdr>
                            <w:top w:val="none" w:sz="0" w:space="0" w:color="auto"/>
                            <w:left w:val="none" w:sz="0" w:space="0" w:color="auto"/>
                            <w:bottom w:val="none" w:sz="0" w:space="0" w:color="auto"/>
                            <w:right w:val="none" w:sz="0" w:space="0" w:color="auto"/>
                          </w:divBdr>
                          <w:divsChild>
                            <w:div w:id="1655404646">
                              <w:marLeft w:val="0"/>
                              <w:marRight w:val="0"/>
                              <w:marTop w:val="0"/>
                              <w:marBottom w:val="0"/>
                              <w:divBdr>
                                <w:top w:val="none" w:sz="0" w:space="0" w:color="auto"/>
                                <w:left w:val="none" w:sz="0" w:space="0" w:color="auto"/>
                                <w:bottom w:val="none" w:sz="0" w:space="0" w:color="auto"/>
                                <w:right w:val="none" w:sz="0" w:space="0" w:color="auto"/>
                              </w:divBdr>
                            </w:div>
                            <w:div w:id="243149613">
                              <w:marLeft w:val="0"/>
                              <w:marRight w:val="0"/>
                              <w:marTop w:val="0"/>
                              <w:marBottom w:val="0"/>
                              <w:divBdr>
                                <w:top w:val="none" w:sz="0" w:space="0" w:color="auto"/>
                                <w:left w:val="none" w:sz="0" w:space="0" w:color="auto"/>
                                <w:bottom w:val="none" w:sz="0" w:space="0" w:color="auto"/>
                                <w:right w:val="none" w:sz="0" w:space="0" w:color="auto"/>
                              </w:divBdr>
                            </w:div>
                            <w:div w:id="38213646">
                              <w:marLeft w:val="0"/>
                              <w:marRight w:val="0"/>
                              <w:marTop w:val="0"/>
                              <w:marBottom w:val="0"/>
                              <w:divBdr>
                                <w:top w:val="none" w:sz="0" w:space="0" w:color="auto"/>
                                <w:left w:val="none" w:sz="0" w:space="0" w:color="auto"/>
                                <w:bottom w:val="none" w:sz="0" w:space="0" w:color="auto"/>
                                <w:right w:val="none" w:sz="0" w:space="0" w:color="auto"/>
                              </w:divBdr>
                            </w:div>
                            <w:div w:id="135823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30267">
                  <w:marLeft w:val="0"/>
                  <w:marRight w:val="0"/>
                  <w:marTop w:val="0"/>
                  <w:marBottom w:val="0"/>
                  <w:divBdr>
                    <w:top w:val="single" w:sz="2" w:space="0" w:color="FBE8CD"/>
                    <w:left w:val="single" w:sz="2" w:space="0" w:color="FBE8CD"/>
                    <w:bottom w:val="single" w:sz="2" w:space="0" w:color="FBE8CD"/>
                    <w:right w:val="single" w:sz="2" w:space="0" w:color="FBE8CD"/>
                  </w:divBdr>
                  <w:divsChild>
                    <w:div w:id="503015838">
                      <w:marLeft w:val="0"/>
                      <w:marRight w:val="0"/>
                      <w:marTop w:val="0"/>
                      <w:marBottom w:val="120"/>
                      <w:divBdr>
                        <w:top w:val="none" w:sz="0" w:space="0" w:color="auto"/>
                        <w:left w:val="none" w:sz="0" w:space="0" w:color="auto"/>
                        <w:bottom w:val="none" w:sz="0" w:space="0" w:color="auto"/>
                        <w:right w:val="none" w:sz="0" w:space="0" w:color="auto"/>
                      </w:divBdr>
                      <w:divsChild>
                        <w:div w:id="1729574981">
                          <w:marLeft w:val="0"/>
                          <w:marRight w:val="0"/>
                          <w:marTop w:val="0"/>
                          <w:marBottom w:val="120"/>
                          <w:divBdr>
                            <w:top w:val="none" w:sz="0" w:space="0" w:color="auto"/>
                            <w:left w:val="none" w:sz="0" w:space="0" w:color="auto"/>
                            <w:bottom w:val="none" w:sz="0" w:space="0" w:color="auto"/>
                            <w:right w:val="none" w:sz="0" w:space="0" w:color="auto"/>
                          </w:divBdr>
                        </w:div>
                        <w:div w:id="1065303191">
                          <w:marLeft w:val="0"/>
                          <w:marRight w:val="0"/>
                          <w:marTop w:val="0"/>
                          <w:marBottom w:val="120"/>
                          <w:divBdr>
                            <w:top w:val="none" w:sz="0" w:space="0" w:color="auto"/>
                            <w:left w:val="none" w:sz="0" w:space="0" w:color="auto"/>
                            <w:bottom w:val="none" w:sz="0" w:space="0" w:color="auto"/>
                            <w:right w:val="none" w:sz="0" w:space="0" w:color="auto"/>
                          </w:divBdr>
                        </w:div>
                        <w:div w:id="660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7747">
          <w:marLeft w:val="0"/>
          <w:marRight w:val="0"/>
          <w:marTop w:val="0"/>
          <w:marBottom w:val="432"/>
          <w:divBdr>
            <w:top w:val="none" w:sz="0" w:space="0" w:color="auto"/>
            <w:left w:val="none" w:sz="0" w:space="0" w:color="auto"/>
            <w:bottom w:val="none" w:sz="0" w:space="0" w:color="auto"/>
            <w:right w:val="none" w:sz="0" w:space="0" w:color="auto"/>
          </w:divBdr>
          <w:divsChild>
            <w:div w:id="1789818109">
              <w:marLeft w:val="0"/>
              <w:marRight w:val="0"/>
              <w:marTop w:val="0"/>
              <w:marBottom w:val="432"/>
              <w:divBdr>
                <w:top w:val="single" w:sz="6" w:space="6" w:color="CAD0D7"/>
                <w:left w:val="single" w:sz="6" w:space="6" w:color="CAD0D7"/>
                <w:bottom w:val="single" w:sz="6" w:space="6" w:color="CAD0D7"/>
                <w:right w:val="single" w:sz="6" w:space="6" w:color="CAD0D7"/>
              </w:divBdr>
              <w:divsChild>
                <w:div w:id="1917934515">
                  <w:marLeft w:val="0"/>
                  <w:marRight w:val="0"/>
                  <w:marTop w:val="168"/>
                  <w:marBottom w:val="0"/>
                  <w:divBdr>
                    <w:top w:val="none" w:sz="0" w:space="0" w:color="auto"/>
                    <w:left w:val="none" w:sz="0" w:space="0" w:color="auto"/>
                    <w:bottom w:val="none" w:sz="0" w:space="0" w:color="auto"/>
                    <w:right w:val="none" w:sz="0" w:space="0" w:color="auto"/>
                  </w:divBdr>
                </w:div>
                <w:div w:id="210966758">
                  <w:marLeft w:val="0"/>
                  <w:marRight w:val="0"/>
                  <w:marTop w:val="168"/>
                  <w:marBottom w:val="0"/>
                  <w:divBdr>
                    <w:top w:val="none" w:sz="0" w:space="0" w:color="auto"/>
                    <w:left w:val="none" w:sz="0" w:space="0" w:color="auto"/>
                    <w:bottom w:val="none" w:sz="0" w:space="0" w:color="auto"/>
                    <w:right w:val="none" w:sz="0" w:space="0" w:color="auto"/>
                  </w:divBdr>
                </w:div>
                <w:div w:id="1026177451">
                  <w:marLeft w:val="0"/>
                  <w:marRight w:val="0"/>
                  <w:marTop w:val="168"/>
                  <w:marBottom w:val="0"/>
                  <w:divBdr>
                    <w:top w:val="none" w:sz="0" w:space="0" w:color="auto"/>
                    <w:left w:val="none" w:sz="0" w:space="0" w:color="auto"/>
                    <w:bottom w:val="none" w:sz="0" w:space="0" w:color="auto"/>
                    <w:right w:val="none" w:sz="0" w:space="0" w:color="auto"/>
                  </w:divBdr>
                </w:div>
              </w:divsChild>
            </w:div>
            <w:div w:id="1062366289">
              <w:marLeft w:val="2040"/>
              <w:marRight w:val="0"/>
              <w:marTop w:val="0"/>
              <w:marBottom w:val="0"/>
              <w:divBdr>
                <w:top w:val="none" w:sz="0" w:space="0" w:color="auto"/>
                <w:left w:val="none" w:sz="0" w:space="0" w:color="auto"/>
                <w:bottom w:val="none" w:sz="0" w:space="0" w:color="auto"/>
                <w:right w:val="none" w:sz="0" w:space="0" w:color="auto"/>
              </w:divBdr>
              <w:divsChild>
                <w:div w:id="1861969756">
                  <w:marLeft w:val="0"/>
                  <w:marRight w:val="0"/>
                  <w:marTop w:val="0"/>
                  <w:marBottom w:val="0"/>
                  <w:divBdr>
                    <w:top w:val="single" w:sz="2" w:space="0" w:color="D1EDF6"/>
                    <w:left w:val="single" w:sz="2" w:space="0" w:color="D1EDF6"/>
                    <w:bottom w:val="single" w:sz="2" w:space="0" w:color="D1EDF6"/>
                    <w:right w:val="single" w:sz="2" w:space="0" w:color="D1EDF6"/>
                  </w:divBdr>
                  <w:divsChild>
                    <w:div w:id="700205749">
                      <w:marLeft w:val="0"/>
                      <w:marRight w:val="0"/>
                      <w:marTop w:val="0"/>
                      <w:marBottom w:val="360"/>
                      <w:divBdr>
                        <w:top w:val="none" w:sz="0" w:space="0" w:color="auto"/>
                        <w:left w:val="none" w:sz="0" w:space="0" w:color="auto"/>
                        <w:bottom w:val="none" w:sz="0" w:space="0" w:color="auto"/>
                        <w:right w:val="none" w:sz="0" w:space="0" w:color="auto"/>
                      </w:divBdr>
                    </w:div>
                    <w:div w:id="10449153">
                      <w:marLeft w:val="0"/>
                      <w:marRight w:val="0"/>
                      <w:marTop w:val="168"/>
                      <w:marBottom w:val="72"/>
                      <w:divBdr>
                        <w:top w:val="none" w:sz="0" w:space="0" w:color="auto"/>
                        <w:left w:val="none" w:sz="0" w:space="0" w:color="auto"/>
                        <w:bottom w:val="none" w:sz="0" w:space="0" w:color="auto"/>
                        <w:right w:val="none" w:sz="0" w:space="0" w:color="auto"/>
                      </w:divBdr>
                      <w:divsChild>
                        <w:div w:id="483359078">
                          <w:marLeft w:val="0"/>
                          <w:marRight w:val="0"/>
                          <w:marTop w:val="0"/>
                          <w:marBottom w:val="0"/>
                          <w:divBdr>
                            <w:top w:val="none" w:sz="0" w:space="0" w:color="auto"/>
                            <w:left w:val="none" w:sz="0" w:space="0" w:color="auto"/>
                            <w:bottom w:val="none" w:sz="0" w:space="0" w:color="auto"/>
                            <w:right w:val="none" w:sz="0" w:space="0" w:color="auto"/>
                          </w:divBdr>
                        </w:div>
                        <w:div w:id="2106610036">
                          <w:marLeft w:val="0"/>
                          <w:marRight w:val="0"/>
                          <w:marTop w:val="0"/>
                          <w:marBottom w:val="0"/>
                          <w:divBdr>
                            <w:top w:val="none" w:sz="0" w:space="0" w:color="auto"/>
                            <w:left w:val="none" w:sz="0" w:space="0" w:color="auto"/>
                            <w:bottom w:val="none" w:sz="0" w:space="0" w:color="auto"/>
                            <w:right w:val="none" w:sz="0" w:space="0" w:color="auto"/>
                          </w:divBdr>
                          <w:divsChild>
                            <w:div w:id="1804155541">
                              <w:marLeft w:val="0"/>
                              <w:marRight w:val="0"/>
                              <w:marTop w:val="0"/>
                              <w:marBottom w:val="0"/>
                              <w:divBdr>
                                <w:top w:val="none" w:sz="0" w:space="0" w:color="auto"/>
                                <w:left w:val="none" w:sz="0" w:space="0" w:color="auto"/>
                                <w:bottom w:val="none" w:sz="0" w:space="0" w:color="auto"/>
                                <w:right w:val="none" w:sz="0" w:space="0" w:color="auto"/>
                              </w:divBdr>
                            </w:div>
                            <w:div w:id="140925324">
                              <w:marLeft w:val="0"/>
                              <w:marRight w:val="0"/>
                              <w:marTop w:val="0"/>
                              <w:marBottom w:val="0"/>
                              <w:divBdr>
                                <w:top w:val="none" w:sz="0" w:space="0" w:color="auto"/>
                                <w:left w:val="none" w:sz="0" w:space="0" w:color="auto"/>
                                <w:bottom w:val="none" w:sz="0" w:space="0" w:color="auto"/>
                                <w:right w:val="none" w:sz="0" w:space="0" w:color="auto"/>
                              </w:divBdr>
                            </w:div>
                            <w:div w:id="2030910070">
                              <w:marLeft w:val="0"/>
                              <w:marRight w:val="0"/>
                              <w:marTop w:val="0"/>
                              <w:marBottom w:val="0"/>
                              <w:divBdr>
                                <w:top w:val="none" w:sz="0" w:space="0" w:color="auto"/>
                                <w:left w:val="none" w:sz="0" w:space="0" w:color="auto"/>
                                <w:bottom w:val="none" w:sz="0" w:space="0" w:color="auto"/>
                                <w:right w:val="none" w:sz="0" w:space="0" w:color="auto"/>
                              </w:divBdr>
                            </w:div>
                            <w:div w:id="13839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10346">
                  <w:marLeft w:val="0"/>
                  <w:marRight w:val="0"/>
                  <w:marTop w:val="0"/>
                  <w:marBottom w:val="0"/>
                  <w:divBdr>
                    <w:top w:val="single" w:sz="2" w:space="0" w:color="FBE8CD"/>
                    <w:left w:val="single" w:sz="2" w:space="0" w:color="FBE8CD"/>
                    <w:bottom w:val="single" w:sz="2" w:space="0" w:color="FBE8CD"/>
                    <w:right w:val="single" w:sz="2" w:space="0" w:color="FBE8CD"/>
                  </w:divBdr>
                  <w:divsChild>
                    <w:div w:id="1646085934">
                      <w:marLeft w:val="0"/>
                      <w:marRight w:val="0"/>
                      <w:marTop w:val="0"/>
                      <w:marBottom w:val="120"/>
                      <w:divBdr>
                        <w:top w:val="none" w:sz="0" w:space="0" w:color="auto"/>
                        <w:left w:val="none" w:sz="0" w:space="0" w:color="auto"/>
                        <w:bottom w:val="none" w:sz="0" w:space="0" w:color="auto"/>
                        <w:right w:val="none" w:sz="0" w:space="0" w:color="auto"/>
                      </w:divBdr>
                      <w:divsChild>
                        <w:div w:id="1471750299">
                          <w:marLeft w:val="0"/>
                          <w:marRight w:val="0"/>
                          <w:marTop w:val="0"/>
                          <w:marBottom w:val="120"/>
                          <w:divBdr>
                            <w:top w:val="none" w:sz="0" w:space="0" w:color="auto"/>
                            <w:left w:val="none" w:sz="0" w:space="0" w:color="auto"/>
                            <w:bottom w:val="none" w:sz="0" w:space="0" w:color="auto"/>
                            <w:right w:val="none" w:sz="0" w:space="0" w:color="auto"/>
                          </w:divBdr>
                        </w:div>
                        <w:div w:id="1705473790">
                          <w:marLeft w:val="0"/>
                          <w:marRight w:val="0"/>
                          <w:marTop w:val="0"/>
                          <w:marBottom w:val="120"/>
                          <w:divBdr>
                            <w:top w:val="none" w:sz="0" w:space="0" w:color="auto"/>
                            <w:left w:val="none" w:sz="0" w:space="0" w:color="auto"/>
                            <w:bottom w:val="none" w:sz="0" w:space="0" w:color="auto"/>
                            <w:right w:val="none" w:sz="0" w:space="0" w:color="auto"/>
                          </w:divBdr>
                        </w:div>
                        <w:div w:id="451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107999">
          <w:marLeft w:val="0"/>
          <w:marRight w:val="0"/>
          <w:marTop w:val="0"/>
          <w:marBottom w:val="432"/>
          <w:divBdr>
            <w:top w:val="none" w:sz="0" w:space="0" w:color="auto"/>
            <w:left w:val="none" w:sz="0" w:space="0" w:color="auto"/>
            <w:bottom w:val="none" w:sz="0" w:space="0" w:color="auto"/>
            <w:right w:val="none" w:sz="0" w:space="0" w:color="auto"/>
          </w:divBdr>
          <w:divsChild>
            <w:div w:id="189730341">
              <w:marLeft w:val="0"/>
              <w:marRight w:val="0"/>
              <w:marTop w:val="0"/>
              <w:marBottom w:val="432"/>
              <w:divBdr>
                <w:top w:val="single" w:sz="6" w:space="6" w:color="CAD0D7"/>
                <w:left w:val="single" w:sz="6" w:space="6" w:color="CAD0D7"/>
                <w:bottom w:val="single" w:sz="6" w:space="6" w:color="CAD0D7"/>
                <w:right w:val="single" w:sz="6" w:space="6" w:color="CAD0D7"/>
              </w:divBdr>
              <w:divsChild>
                <w:div w:id="1442188655">
                  <w:marLeft w:val="0"/>
                  <w:marRight w:val="0"/>
                  <w:marTop w:val="168"/>
                  <w:marBottom w:val="0"/>
                  <w:divBdr>
                    <w:top w:val="none" w:sz="0" w:space="0" w:color="auto"/>
                    <w:left w:val="none" w:sz="0" w:space="0" w:color="auto"/>
                    <w:bottom w:val="none" w:sz="0" w:space="0" w:color="auto"/>
                    <w:right w:val="none" w:sz="0" w:space="0" w:color="auto"/>
                  </w:divBdr>
                </w:div>
                <w:div w:id="1491361264">
                  <w:marLeft w:val="0"/>
                  <w:marRight w:val="0"/>
                  <w:marTop w:val="168"/>
                  <w:marBottom w:val="0"/>
                  <w:divBdr>
                    <w:top w:val="none" w:sz="0" w:space="0" w:color="auto"/>
                    <w:left w:val="none" w:sz="0" w:space="0" w:color="auto"/>
                    <w:bottom w:val="none" w:sz="0" w:space="0" w:color="auto"/>
                    <w:right w:val="none" w:sz="0" w:space="0" w:color="auto"/>
                  </w:divBdr>
                </w:div>
                <w:div w:id="1439376824">
                  <w:marLeft w:val="0"/>
                  <w:marRight w:val="0"/>
                  <w:marTop w:val="168"/>
                  <w:marBottom w:val="0"/>
                  <w:divBdr>
                    <w:top w:val="none" w:sz="0" w:space="0" w:color="auto"/>
                    <w:left w:val="none" w:sz="0" w:space="0" w:color="auto"/>
                    <w:bottom w:val="none" w:sz="0" w:space="0" w:color="auto"/>
                    <w:right w:val="none" w:sz="0" w:space="0" w:color="auto"/>
                  </w:divBdr>
                </w:div>
              </w:divsChild>
            </w:div>
            <w:div w:id="2106146169">
              <w:marLeft w:val="2040"/>
              <w:marRight w:val="0"/>
              <w:marTop w:val="0"/>
              <w:marBottom w:val="0"/>
              <w:divBdr>
                <w:top w:val="none" w:sz="0" w:space="0" w:color="auto"/>
                <w:left w:val="none" w:sz="0" w:space="0" w:color="auto"/>
                <w:bottom w:val="none" w:sz="0" w:space="0" w:color="auto"/>
                <w:right w:val="none" w:sz="0" w:space="0" w:color="auto"/>
              </w:divBdr>
              <w:divsChild>
                <w:div w:id="196311432">
                  <w:marLeft w:val="0"/>
                  <w:marRight w:val="0"/>
                  <w:marTop w:val="0"/>
                  <w:marBottom w:val="0"/>
                  <w:divBdr>
                    <w:top w:val="single" w:sz="2" w:space="0" w:color="D1EDF6"/>
                    <w:left w:val="single" w:sz="2" w:space="0" w:color="D1EDF6"/>
                    <w:bottom w:val="single" w:sz="2" w:space="0" w:color="D1EDF6"/>
                    <w:right w:val="single" w:sz="2" w:space="0" w:color="D1EDF6"/>
                  </w:divBdr>
                  <w:divsChild>
                    <w:div w:id="889926960">
                      <w:marLeft w:val="0"/>
                      <w:marRight w:val="0"/>
                      <w:marTop w:val="0"/>
                      <w:marBottom w:val="360"/>
                      <w:divBdr>
                        <w:top w:val="none" w:sz="0" w:space="0" w:color="auto"/>
                        <w:left w:val="none" w:sz="0" w:space="0" w:color="auto"/>
                        <w:bottom w:val="none" w:sz="0" w:space="0" w:color="auto"/>
                        <w:right w:val="none" w:sz="0" w:space="0" w:color="auto"/>
                      </w:divBdr>
                    </w:div>
                    <w:div w:id="310061893">
                      <w:marLeft w:val="0"/>
                      <w:marRight w:val="0"/>
                      <w:marTop w:val="168"/>
                      <w:marBottom w:val="72"/>
                      <w:divBdr>
                        <w:top w:val="none" w:sz="0" w:space="0" w:color="auto"/>
                        <w:left w:val="none" w:sz="0" w:space="0" w:color="auto"/>
                        <w:bottom w:val="none" w:sz="0" w:space="0" w:color="auto"/>
                        <w:right w:val="none" w:sz="0" w:space="0" w:color="auto"/>
                      </w:divBdr>
                      <w:divsChild>
                        <w:div w:id="168445877">
                          <w:marLeft w:val="0"/>
                          <w:marRight w:val="0"/>
                          <w:marTop w:val="0"/>
                          <w:marBottom w:val="0"/>
                          <w:divBdr>
                            <w:top w:val="none" w:sz="0" w:space="0" w:color="auto"/>
                            <w:left w:val="none" w:sz="0" w:space="0" w:color="auto"/>
                            <w:bottom w:val="none" w:sz="0" w:space="0" w:color="auto"/>
                            <w:right w:val="none" w:sz="0" w:space="0" w:color="auto"/>
                          </w:divBdr>
                        </w:div>
                        <w:div w:id="308478620">
                          <w:marLeft w:val="0"/>
                          <w:marRight w:val="0"/>
                          <w:marTop w:val="0"/>
                          <w:marBottom w:val="0"/>
                          <w:divBdr>
                            <w:top w:val="none" w:sz="0" w:space="0" w:color="auto"/>
                            <w:left w:val="none" w:sz="0" w:space="0" w:color="auto"/>
                            <w:bottom w:val="none" w:sz="0" w:space="0" w:color="auto"/>
                            <w:right w:val="none" w:sz="0" w:space="0" w:color="auto"/>
                          </w:divBdr>
                          <w:divsChild>
                            <w:div w:id="126824892">
                              <w:marLeft w:val="0"/>
                              <w:marRight w:val="0"/>
                              <w:marTop w:val="0"/>
                              <w:marBottom w:val="0"/>
                              <w:divBdr>
                                <w:top w:val="none" w:sz="0" w:space="0" w:color="auto"/>
                                <w:left w:val="none" w:sz="0" w:space="0" w:color="auto"/>
                                <w:bottom w:val="none" w:sz="0" w:space="0" w:color="auto"/>
                                <w:right w:val="none" w:sz="0" w:space="0" w:color="auto"/>
                              </w:divBdr>
                            </w:div>
                            <w:div w:id="295180120">
                              <w:marLeft w:val="0"/>
                              <w:marRight w:val="0"/>
                              <w:marTop w:val="0"/>
                              <w:marBottom w:val="0"/>
                              <w:divBdr>
                                <w:top w:val="none" w:sz="0" w:space="0" w:color="auto"/>
                                <w:left w:val="none" w:sz="0" w:space="0" w:color="auto"/>
                                <w:bottom w:val="none" w:sz="0" w:space="0" w:color="auto"/>
                                <w:right w:val="none" w:sz="0" w:space="0" w:color="auto"/>
                              </w:divBdr>
                            </w:div>
                            <w:div w:id="284773352">
                              <w:marLeft w:val="0"/>
                              <w:marRight w:val="0"/>
                              <w:marTop w:val="0"/>
                              <w:marBottom w:val="0"/>
                              <w:divBdr>
                                <w:top w:val="none" w:sz="0" w:space="0" w:color="auto"/>
                                <w:left w:val="none" w:sz="0" w:space="0" w:color="auto"/>
                                <w:bottom w:val="none" w:sz="0" w:space="0" w:color="auto"/>
                                <w:right w:val="none" w:sz="0" w:space="0" w:color="auto"/>
                              </w:divBdr>
                            </w:div>
                            <w:div w:id="2919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598021">
                  <w:marLeft w:val="0"/>
                  <w:marRight w:val="0"/>
                  <w:marTop w:val="0"/>
                  <w:marBottom w:val="0"/>
                  <w:divBdr>
                    <w:top w:val="single" w:sz="2" w:space="0" w:color="FBE8CD"/>
                    <w:left w:val="single" w:sz="2" w:space="0" w:color="FBE8CD"/>
                    <w:bottom w:val="single" w:sz="2" w:space="0" w:color="FBE8CD"/>
                    <w:right w:val="single" w:sz="2" w:space="0" w:color="FBE8CD"/>
                  </w:divBdr>
                  <w:divsChild>
                    <w:div w:id="1520699547">
                      <w:marLeft w:val="0"/>
                      <w:marRight w:val="0"/>
                      <w:marTop w:val="0"/>
                      <w:marBottom w:val="120"/>
                      <w:divBdr>
                        <w:top w:val="none" w:sz="0" w:space="0" w:color="auto"/>
                        <w:left w:val="none" w:sz="0" w:space="0" w:color="auto"/>
                        <w:bottom w:val="none" w:sz="0" w:space="0" w:color="auto"/>
                        <w:right w:val="none" w:sz="0" w:space="0" w:color="auto"/>
                      </w:divBdr>
                      <w:divsChild>
                        <w:div w:id="243876030">
                          <w:marLeft w:val="0"/>
                          <w:marRight w:val="0"/>
                          <w:marTop w:val="0"/>
                          <w:marBottom w:val="120"/>
                          <w:divBdr>
                            <w:top w:val="none" w:sz="0" w:space="0" w:color="auto"/>
                            <w:left w:val="none" w:sz="0" w:space="0" w:color="auto"/>
                            <w:bottom w:val="none" w:sz="0" w:space="0" w:color="auto"/>
                            <w:right w:val="none" w:sz="0" w:space="0" w:color="auto"/>
                          </w:divBdr>
                        </w:div>
                        <w:div w:id="1698507417">
                          <w:marLeft w:val="0"/>
                          <w:marRight w:val="0"/>
                          <w:marTop w:val="0"/>
                          <w:marBottom w:val="120"/>
                          <w:divBdr>
                            <w:top w:val="none" w:sz="0" w:space="0" w:color="auto"/>
                            <w:left w:val="none" w:sz="0" w:space="0" w:color="auto"/>
                            <w:bottom w:val="none" w:sz="0" w:space="0" w:color="auto"/>
                            <w:right w:val="none" w:sz="0" w:space="0" w:color="auto"/>
                          </w:divBdr>
                        </w:div>
                        <w:div w:id="9867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985237">
          <w:marLeft w:val="0"/>
          <w:marRight w:val="0"/>
          <w:marTop w:val="0"/>
          <w:marBottom w:val="432"/>
          <w:divBdr>
            <w:top w:val="none" w:sz="0" w:space="0" w:color="auto"/>
            <w:left w:val="none" w:sz="0" w:space="0" w:color="auto"/>
            <w:bottom w:val="none" w:sz="0" w:space="0" w:color="auto"/>
            <w:right w:val="none" w:sz="0" w:space="0" w:color="auto"/>
          </w:divBdr>
          <w:divsChild>
            <w:div w:id="1315646334">
              <w:marLeft w:val="0"/>
              <w:marRight w:val="0"/>
              <w:marTop w:val="0"/>
              <w:marBottom w:val="432"/>
              <w:divBdr>
                <w:top w:val="single" w:sz="6" w:space="6" w:color="CAD0D7"/>
                <w:left w:val="single" w:sz="6" w:space="6" w:color="CAD0D7"/>
                <w:bottom w:val="single" w:sz="6" w:space="6" w:color="CAD0D7"/>
                <w:right w:val="single" w:sz="6" w:space="6" w:color="CAD0D7"/>
              </w:divBdr>
              <w:divsChild>
                <w:div w:id="520171807">
                  <w:marLeft w:val="0"/>
                  <w:marRight w:val="0"/>
                  <w:marTop w:val="168"/>
                  <w:marBottom w:val="0"/>
                  <w:divBdr>
                    <w:top w:val="none" w:sz="0" w:space="0" w:color="auto"/>
                    <w:left w:val="none" w:sz="0" w:space="0" w:color="auto"/>
                    <w:bottom w:val="none" w:sz="0" w:space="0" w:color="auto"/>
                    <w:right w:val="none" w:sz="0" w:space="0" w:color="auto"/>
                  </w:divBdr>
                </w:div>
                <w:div w:id="378895782">
                  <w:marLeft w:val="0"/>
                  <w:marRight w:val="0"/>
                  <w:marTop w:val="168"/>
                  <w:marBottom w:val="0"/>
                  <w:divBdr>
                    <w:top w:val="none" w:sz="0" w:space="0" w:color="auto"/>
                    <w:left w:val="none" w:sz="0" w:space="0" w:color="auto"/>
                    <w:bottom w:val="none" w:sz="0" w:space="0" w:color="auto"/>
                    <w:right w:val="none" w:sz="0" w:space="0" w:color="auto"/>
                  </w:divBdr>
                </w:div>
                <w:div w:id="154028773">
                  <w:marLeft w:val="0"/>
                  <w:marRight w:val="0"/>
                  <w:marTop w:val="168"/>
                  <w:marBottom w:val="0"/>
                  <w:divBdr>
                    <w:top w:val="none" w:sz="0" w:space="0" w:color="auto"/>
                    <w:left w:val="none" w:sz="0" w:space="0" w:color="auto"/>
                    <w:bottom w:val="none" w:sz="0" w:space="0" w:color="auto"/>
                    <w:right w:val="none" w:sz="0" w:space="0" w:color="auto"/>
                  </w:divBdr>
                </w:div>
              </w:divsChild>
            </w:div>
            <w:div w:id="278536707">
              <w:marLeft w:val="2040"/>
              <w:marRight w:val="0"/>
              <w:marTop w:val="0"/>
              <w:marBottom w:val="0"/>
              <w:divBdr>
                <w:top w:val="none" w:sz="0" w:space="0" w:color="auto"/>
                <w:left w:val="none" w:sz="0" w:space="0" w:color="auto"/>
                <w:bottom w:val="none" w:sz="0" w:space="0" w:color="auto"/>
                <w:right w:val="none" w:sz="0" w:space="0" w:color="auto"/>
              </w:divBdr>
              <w:divsChild>
                <w:div w:id="90856663">
                  <w:marLeft w:val="0"/>
                  <w:marRight w:val="0"/>
                  <w:marTop w:val="0"/>
                  <w:marBottom w:val="0"/>
                  <w:divBdr>
                    <w:top w:val="single" w:sz="2" w:space="0" w:color="D1EDF6"/>
                    <w:left w:val="single" w:sz="2" w:space="0" w:color="D1EDF6"/>
                    <w:bottom w:val="single" w:sz="2" w:space="0" w:color="D1EDF6"/>
                    <w:right w:val="single" w:sz="2" w:space="0" w:color="D1EDF6"/>
                  </w:divBdr>
                  <w:divsChild>
                    <w:div w:id="362479722">
                      <w:marLeft w:val="0"/>
                      <w:marRight w:val="0"/>
                      <w:marTop w:val="0"/>
                      <w:marBottom w:val="360"/>
                      <w:divBdr>
                        <w:top w:val="none" w:sz="0" w:space="0" w:color="auto"/>
                        <w:left w:val="none" w:sz="0" w:space="0" w:color="auto"/>
                        <w:bottom w:val="none" w:sz="0" w:space="0" w:color="auto"/>
                        <w:right w:val="none" w:sz="0" w:space="0" w:color="auto"/>
                      </w:divBdr>
                    </w:div>
                    <w:div w:id="1463040524">
                      <w:marLeft w:val="0"/>
                      <w:marRight w:val="0"/>
                      <w:marTop w:val="168"/>
                      <w:marBottom w:val="72"/>
                      <w:divBdr>
                        <w:top w:val="none" w:sz="0" w:space="0" w:color="auto"/>
                        <w:left w:val="none" w:sz="0" w:space="0" w:color="auto"/>
                        <w:bottom w:val="none" w:sz="0" w:space="0" w:color="auto"/>
                        <w:right w:val="none" w:sz="0" w:space="0" w:color="auto"/>
                      </w:divBdr>
                      <w:divsChild>
                        <w:div w:id="1990667826">
                          <w:marLeft w:val="0"/>
                          <w:marRight w:val="0"/>
                          <w:marTop w:val="0"/>
                          <w:marBottom w:val="0"/>
                          <w:divBdr>
                            <w:top w:val="none" w:sz="0" w:space="0" w:color="auto"/>
                            <w:left w:val="none" w:sz="0" w:space="0" w:color="auto"/>
                            <w:bottom w:val="none" w:sz="0" w:space="0" w:color="auto"/>
                            <w:right w:val="none" w:sz="0" w:space="0" w:color="auto"/>
                          </w:divBdr>
                        </w:div>
                        <w:div w:id="1787236332">
                          <w:marLeft w:val="0"/>
                          <w:marRight w:val="0"/>
                          <w:marTop w:val="0"/>
                          <w:marBottom w:val="0"/>
                          <w:divBdr>
                            <w:top w:val="none" w:sz="0" w:space="0" w:color="auto"/>
                            <w:left w:val="none" w:sz="0" w:space="0" w:color="auto"/>
                            <w:bottom w:val="none" w:sz="0" w:space="0" w:color="auto"/>
                            <w:right w:val="none" w:sz="0" w:space="0" w:color="auto"/>
                          </w:divBdr>
                          <w:divsChild>
                            <w:div w:id="1140150451">
                              <w:marLeft w:val="0"/>
                              <w:marRight w:val="0"/>
                              <w:marTop w:val="0"/>
                              <w:marBottom w:val="0"/>
                              <w:divBdr>
                                <w:top w:val="none" w:sz="0" w:space="0" w:color="auto"/>
                                <w:left w:val="none" w:sz="0" w:space="0" w:color="auto"/>
                                <w:bottom w:val="none" w:sz="0" w:space="0" w:color="auto"/>
                                <w:right w:val="none" w:sz="0" w:space="0" w:color="auto"/>
                              </w:divBdr>
                            </w:div>
                            <w:div w:id="223685332">
                              <w:marLeft w:val="0"/>
                              <w:marRight w:val="0"/>
                              <w:marTop w:val="0"/>
                              <w:marBottom w:val="0"/>
                              <w:divBdr>
                                <w:top w:val="none" w:sz="0" w:space="0" w:color="auto"/>
                                <w:left w:val="none" w:sz="0" w:space="0" w:color="auto"/>
                                <w:bottom w:val="none" w:sz="0" w:space="0" w:color="auto"/>
                                <w:right w:val="none" w:sz="0" w:space="0" w:color="auto"/>
                              </w:divBdr>
                            </w:div>
                            <w:div w:id="208540696">
                              <w:marLeft w:val="0"/>
                              <w:marRight w:val="0"/>
                              <w:marTop w:val="0"/>
                              <w:marBottom w:val="0"/>
                              <w:divBdr>
                                <w:top w:val="none" w:sz="0" w:space="0" w:color="auto"/>
                                <w:left w:val="none" w:sz="0" w:space="0" w:color="auto"/>
                                <w:bottom w:val="none" w:sz="0" w:space="0" w:color="auto"/>
                                <w:right w:val="none" w:sz="0" w:space="0" w:color="auto"/>
                              </w:divBdr>
                            </w:div>
                            <w:div w:id="14704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41746">
                  <w:marLeft w:val="0"/>
                  <w:marRight w:val="0"/>
                  <w:marTop w:val="0"/>
                  <w:marBottom w:val="0"/>
                  <w:divBdr>
                    <w:top w:val="single" w:sz="2" w:space="0" w:color="FBE8CD"/>
                    <w:left w:val="single" w:sz="2" w:space="0" w:color="FBE8CD"/>
                    <w:bottom w:val="single" w:sz="2" w:space="0" w:color="FBE8CD"/>
                    <w:right w:val="single" w:sz="2" w:space="0" w:color="FBE8CD"/>
                  </w:divBdr>
                  <w:divsChild>
                    <w:div w:id="1834057204">
                      <w:marLeft w:val="0"/>
                      <w:marRight w:val="0"/>
                      <w:marTop w:val="0"/>
                      <w:marBottom w:val="120"/>
                      <w:divBdr>
                        <w:top w:val="none" w:sz="0" w:space="0" w:color="auto"/>
                        <w:left w:val="none" w:sz="0" w:space="0" w:color="auto"/>
                        <w:bottom w:val="none" w:sz="0" w:space="0" w:color="auto"/>
                        <w:right w:val="none" w:sz="0" w:space="0" w:color="auto"/>
                      </w:divBdr>
                      <w:divsChild>
                        <w:div w:id="890118989">
                          <w:marLeft w:val="0"/>
                          <w:marRight w:val="0"/>
                          <w:marTop w:val="0"/>
                          <w:marBottom w:val="120"/>
                          <w:divBdr>
                            <w:top w:val="none" w:sz="0" w:space="0" w:color="auto"/>
                            <w:left w:val="none" w:sz="0" w:space="0" w:color="auto"/>
                            <w:bottom w:val="none" w:sz="0" w:space="0" w:color="auto"/>
                            <w:right w:val="none" w:sz="0" w:space="0" w:color="auto"/>
                          </w:divBdr>
                        </w:div>
                        <w:div w:id="1196232939">
                          <w:marLeft w:val="0"/>
                          <w:marRight w:val="0"/>
                          <w:marTop w:val="0"/>
                          <w:marBottom w:val="120"/>
                          <w:divBdr>
                            <w:top w:val="none" w:sz="0" w:space="0" w:color="auto"/>
                            <w:left w:val="none" w:sz="0" w:space="0" w:color="auto"/>
                            <w:bottom w:val="none" w:sz="0" w:space="0" w:color="auto"/>
                            <w:right w:val="none" w:sz="0" w:space="0" w:color="auto"/>
                          </w:divBdr>
                        </w:div>
                        <w:div w:id="4411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326839">
          <w:marLeft w:val="0"/>
          <w:marRight w:val="0"/>
          <w:marTop w:val="0"/>
          <w:marBottom w:val="432"/>
          <w:divBdr>
            <w:top w:val="none" w:sz="0" w:space="0" w:color="auto"/>
            <w:left w:val="none" w:sz="0" w:space="0" w:color="auto"/>
            <w:bottom w:val="none" w:sz="0" w:space="0" w:color="auto"/>
            <w:right w:val="none" w:sz="0" w:space="0" w:color="auto"/>
          </w:divBdr>
          <w:divsChild>
            <w:div w:id="1029532145">
              <w:marLeft w:val="0"/>
              <w:marRight w:val="0"/>
              <w:marTop w:val="0"/>
              <w:marBottom w:val="432"/>
              <w:divBdr>
                <w:top w:val="single" w:sz="6" w:space="6" w:color="CAD0D7"/>
                <w:left w:val="single" w:sz="6" w:space="6" w:color="CAD0D7"/>
                <w:bottom w:val="single" w:sz="6" w:space="6" w:color="CAD0D7"/>
                <w:right w:val="single" w:sz="6" w:space="6" w:color="CAD0D7"/>
              </w:divBdr>
              <w:divsChild>
                <w:div w:id="119540203">
                  <w:marLeft w:val="0"/>
                  <w:marRight w:val="0"/>
                  <w:marTop w:val="168"/>
                  <w:marBottom w:val="0"/>
                  <w:divBdr>
                    <w:top w:val="none" w:sz="0" w:space="0" w:color="auto"/>
                    <w:left w:val="none" w:sz="0" w:space="0" w:color="auto"/>
                    <w:bottom w:val="none" w:sz="0" w:space="0" w:color="auto"/>
                    <w:right w:val="none" w:sz="0" w:space="0" w:color="auto"/>
                  </w:divBdr>
                </w:div>
                <w:div w:id="30687045">
                  <w:marLeft w:val="0"/>
                  <w:marRight w:val="0"/>
                  <w:marTop w:val="168"/>
                  <w:marBottom w:val="0"/>
                  <w:divBdr>
                    <w:top w:val="none" w:sz="0" w:space="0" w:color="auto"/>
                    <w:left w:val="none" w:sz="0" w:space="0" w:color="auto"/>
                    <w:bottom w:val="none" w:sz="0" w:space="0" w:color="auto"/>
                    <w:right w:val="none" w:sz="0" w:space="0" w:color="auto"/>
                  </w:divBdr>
                </w:div>
                <w:div w:id="1711684350">
                  <w:marLeft w:val="0"/>
                  <w:marRight w:val="0"/>
                  <w:marTop w:val="168"/>
                  <w:marBottom w:val="0"/>
                  <w:divBdr>
                    <w:top w:val="none" w:sz="0" w:space="0" w:color="auto"/>
                    <w:left w:val="none" w:sz="0" w:space="0" w:color="auto"/>
                    <w:bottom w:val="none" w:sz="0" w:space="0" w:color="auto"/>
                    <w:right w:val="none" w:sz="0" w:space="0" w:color="auto"/>
                  </w:divBdr>
                </w:div>
              </w:divsChild>
            </w:div>
            <w:div w:id="615914454">
              <w:marLeft w:val="2040"/>
              <w:marRight w:val="0"/>
              <w:marTop w:val="0"/>
              <w:marBottom w:val="0"/>
              <w:divBdr>
                <w:top w:val="none" w:sz="0" w:space="0" w:color="auto"/>
                <w:left w:val="none" w:sz="0" w:space="0" w:color="auto"/>
                <w:bottom w:val="none" w:sz="0" w:space="0" w:color="auto"/>
                <w:right w:val="none" w:sz="0" w:space="0" w:color="auto"/>
              </w:divBdr>
              <w:divsChild>
                <w:div w:id="1416512884">
                  <w:marLeft w:val="0"/>
                  <w:marRight w:val="0"/>
                  <w:marTop w:val="0"/>
                  <w:marBottom w:val="0"/>
                  <w:divBdr>
                    <w:top w:val="single" w:sz="2" w:space="0" w:color="D1EDF6"/>
                    <w:left w:val="single" w:sz="2" w:space="0" w:color="D1EDF6"/>
                    <w:bottom w:val="single" w:sz="2" w:space="0" w:color="D1EDF6"/>
                    <w:right w:val="single" w:sz="2" w:space="0" w:color="D1EDF6"/>
                  </w:divBdr>
                  <w:divsChild>
                    <w:div w:id="1678848590">
                      <w:marLeft w:val="0"/>
                      <w:marRight w:val="0"/>
                      <w:marTop w:val="0"/>
                      <w:marBottom w:val="360"/>
                      <w:divBdr>
                        <w:top w:val="none" w:sz="0" w:space="0" w:color="auto"/>
                        <w:left w:val="none" w:sz="0" w:space="0" w:color="auto"/>
                        <w:bottom w:val="none" w:sz="0" w:space="0" w:color="auto"/>
                        <w:right w:val="none" w:sz="0" w:space="0" w:color="auto"/>
                      </w:divBdr>
                    </w:div>
                    <w:div w:id="353267585">
                      <w:marLeft w:val="0"/>
                      <w:marRight w:val="0"/>
                      <w:marTop w:val="168"/>
                      <w:marBottom w:val="72"/>
                      <w:divBdr>
                        <w:top w:val="none" w:sz="0" w:space="0" w:color="auto"/>
                        <w:left w:val="none" w:sz="0" w:space="0" w:color="auto"/>
                        <w:bottom w:val="none" w:sz="0" w:space="0" w:color="auto"/>
                        <w:right w:val="none" w:sz="0" w:space="0" w:color="auto"/>
                      </w:divBdr>
                      <w:divsChild>
                        <w:div w:id="1720087137">
                          <w:marLeft w:val="0"/>
                          <w:marRight w:val="0"/>
                          <w:marTop w:val="0"/>
                          <w:marBottom w:val="0"/>
                          <w:divBdr>
                            <w:top w:val="none" w:sz="0" w:space="0" w:color="auto"/>
                            <w:left w:val="none" w:sz="0" w:space="0" w:color="auto"/>
                            <w:bottom w:val="none" w:sz="0" w:space="0" w:color="auto"/>
                            <w:right w:val="none" w:sz="0" w:space="0" w:color="auto"/>
                          </w:divBdr>
                        </w:div>
                        <w:div w:id="922639384">
                          <w:marLeft w:val="0"/>
                          <w:marRight w:val="0"/>
                          <w:marTop w:val="0"/>
                          <w:marBottom w:val="0"/>
                          <w:divBdr>
                            <w:top w:val="none" w:sz="0" w:space="0" w:color="auto"/>
                            <w:left w:val="none" w:sz="0" w:space="0" w:color="auto"/>
                            <w:bottom w:val="none" w:sz="0" w:space="0" w:color="auto"/>
                            <w:right w:val="none" w:sz="0" w:space="0" w:color="auto"/>
                          </w:divBdr>
                          <w:divsChild>
                            <w:div w:id="501236165">
                              <w:marLeft w:val="0"/>
                              <w:marRight w:val="0"/>
                              <w:marTop w:val="0"/>
                              <w:marBottom w:val="0"/>
                              <w:divBdr>
                                <w:top w:val="none" w:sz="0" w:space="0" w:color="auto"/>
                                <w:left w:val="none" w:sz="0" w:space="0" w:color="auto"/>
                                <w:bottom w:val="none" w:sz="0" w:space="0" w:color="auto"/>
                                <w:right w:val="none" w:sz="0" w:space="0" w:color="auto"/>
                              </w:divBdr>
                            </w:div>
                            <w:div w:id="928539337">
                              <w:marLeft w:val="0"/>
                              <w:marRight w:val="0"/>
                              <w:marTop w:val="0"/>
                              <w:marBottom w:val="0"/>
                              <w:divBdr>
                                <w:top w:val="none" w:sz="0" w:space="0" w:color="auto"/>
                                <w:left w:val="none" w:sz="0" w:space="0" w:color="auto"/>
                                <w:bottom w:val="none" w:sz="0" w:space="0" w:color="auto"/>
                                <w:right w:val="none" w:sz="0" w:space="0" w:color="auto"/>
                              </w:divBdr>
                            </w:div>
                            <w:div w:id="1341008673">
                              <w:marLeft w:val="0"/>
                              <w:marRight w:val="0"/>
                              <w:marTop w:val="0"/>
                              <w:marBottom w:val="0"/>
                              <w:divBdr>
                                <w:top w:val="none" w:sz="0" w:space="0" w:color="auto"/>
                                <w:left w:val="none" w:sz="0" w:space="0" w:color="auto"/>
                                <w:bottom w:val="none" w:sz="0" w:space="0" w:color="auto"/>
                                <w:right w:val="none" w:sz="0" w:space="0" w:color="auto"/>
                              </w:divBdr>
                            </w:div>
                            <w:div w:id="90973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87848">
                  <w:marLeft w:val="0"/>
                  <w:marRight w:val="0"/>
                  <w:marTop w:val="0"/>
                  <w:marBottom w:val="0"/>
                  <w:divBdr>
                    <w:top w:val="single" w:sz="2" w:space="0" w:color="FBE8CD"/>
                    <w:left w:val="single" w:sz="2" w:space="0" w:color="FBE8CD"/>
                    <w:bottom w:val="single" w:sz="2" w:space="0" w:color="FBE8CD"/>
                    <w:right w:val="single" w:sz="2" w:space="0" w:color="FBE8CD"/>
                  </w:divBdr>
                  <w:divsChild>
                    <w:div w:id="1430351376">
                      <w:marLeft w:val="0"/>
                      <w:marRight w:val="0"/>
                      <w:marTop w:val="0"/>
                      <w:marBottom w:val="120"/>
                      <w:divBdr>
                        <w:top w:val="none" w:sz="0" w:space="0" w:color="auto"/>
                        <w:left w:val="none" w:sz="0" w:space="0" w:color="auto"/>
                        <w:bottom w:val="none" w:sz="0" w:space="0" w:color="auto"/>
                        <w:right w:val="none" w:sz="0" w:space="0" w:color="auto"/>
                      </w:divBdr>
                      <w:divsChild>
                        <w:div w:id="54937853">
                          <w:marLeft w:val="0"/>
                          <w:marRight w:val="0"/>
                          <w:marTop w:val="0"/>
                          <w:marBottom w:val="120"/>
                          <w:divBdr>
                            <w:top w:val="none" w:sz="0" w:space="0" w:color="auto"/>
                            <w:left w:val="none" w:sz="0" w:space="0" w:color="auto"/>
                            <w:bottom w:val="none" w:sz="0" w:space="0" w:color="auto"/>
                            <w:right w:val="none" w:sz="0" w:space="0" w:color="auto"/>
                          </w:divBdr>
                        </w:div>
                        <w:div w:id="591622523">
                          <w:marLeft w:val="0"/>
                          <w:marRight w:val="0"/>
                          <w:marTop w:val="0"/>
                          <w:marBottom w:val="120"/>
                          <w:divBdr>
                            <w:top w:val="none" w:sz="0" w:space="0" w:color="auto"/>
                            <w:left w:val="none" w:sz="0" w:space="0" w:color="auto"/>
                            <w:bottom w:val="none" w:sz="0" w:space="0" w:color="auto"/>
                            <w:right w:val="none" w:sz="0" w:space="0" w:color="auto"/>
                          </w:divBdr>
                        </w:div>
                        <w:div w:id="5585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662335">
          <w:marLeft w:val="0"/>
          <w:marRight w:val="0"/>
          <w:marTop w:val="0"/>
          <w:marBottom w:val="432"/>
          <w:divBdr>
            <w:top w:val="none" w:sz="0" w:space="0" w:color="auto"/>
            <w:left w:val="none" w:sz="0" w:space="0" w:color="auto"/>
            <w:bottom w:val="none" w:sz="0" w:space="0" w:color="auto"/>
            <w:right w:val="none" w:sz="0" w:space="0" w:color="auto"/>
          </w:divBdr>
          <w:divsChild>
            <w:div w:id="667516329">
              <w:marLeft w:val="0"/>
              <w:marRight w:val="0"/>
              <w:marTop w:val="0"/>
              <w:marBottom w:val="432"/>
              <w:divBdr>
                <w:top w:val="single" w:sz="6" w:space="6" w:color="CAD0D7"/>
                <w:left w:val="single" w:sz="6" w:space="6" w:color="CAD0D7"/>
                <w:bottom w:val="single" w:sz="6" w:space="6" w:color="CAD0D7"/>
                <w:right w:val="single" w:sz="6" w:space="6" w:color="CAD0D7"/>
              </w:divBdr>
              <w:divsChild>
                <w:div w:id="2070491824">
                  <w:marLeft w:val="0"/>
                  <w:marRight w:val="0"/>
                  <w:marTop w:val="168"/>
                  <w:marBottom w:val="0"/>
                  <w:divBdr>
                    <w:top w:val="none" w:sz="0" w:space="0" w:color="auto"/>
                    <w:left w:val="none" w:sz="0" w:space="0" w:color="auto"/>
                    <w:bottom w:val="none" w:sz="0" w:space="0" w:color="auto"/>
                    <w:right w:val="none" w:sz="0" w:space="0" w:color="auto"/>
                  </w:divBdr>
                </w:div>
                <w:div w:id="288168764">
                  <w:marLeft w:val="0"/>
                  <w:marRight w:val="0"/>
                  <w:marTop w:val="168"/>
                  <w:marBottom w:val="0"/>
                  <w:divBdr>
                    <w:top w:val="none" w:sz="0" w:space="0" w:color="auto"/>
                    <w:left w:val="none" w:sz="0" w:space="0" w:color="auto"/>
                    <w:bottom w:val="none" w:sz="0" w:space="0" w:color="auto"/>
                    <w:right w:val="none" w:sz="0" w:space="0" w:color="auto"/>
                  </w:divBdr>
                </w:div>
                <w:div w:id="1693141338">
                  <w:marLeft w:val="0"/>
                  <w:marRight w:val="0"/>
                  <w:marTop w:val="168"/>
                  <w:marBottom w:val="0"/>
                  <w:divBdr>
                    <w:top w:val="none" w:sz="0" w:space="0" w:color="auto"/>
                    <w:left w:val="none" w:sz="0" w:space="0" w:color="auto"/>
                    <w:bottom w:val="none" w:sz="0" w:space="0" w:color="auto"/>
                    <w:right w:val="none" w:sz="0" w:space="0" w:color="auto"/>
                  </w:divBdr>
                </w:div>
              </w:divsChild>
            </w:div>
            <w:div w:id="383722364">
              <w:marLeft w:val="2040"/>
              <w:marRight w:val="0"/>
              <w:marTop w:val="0"/>
              <w:marBottom w:val="0"/>
              <w:divBdr>
                <w:top w:val="none" w:sz="0" w:space="0" w:color="auto"/>
                <w:left w:val="none" w:sz="0" w:space="0" w:color="auto"/>
                <w:bottom w:val="none" w:sz="0" w:space="0" w:color="auto"/>
                <w:right w:val="none" w:sz="0" w:space="0" w:color="auto"/>
              </w:divBdr>
              <w:divsChild>
                <w:div w:id="1847550928">
                  <w:marLeft w:val="0"/>
                  <w:marRight w:val="0"/>
                  <w:marTop w:val="0"/>
                  <w:marBottom w:val="0"/>
                  <w:divBdr>
                    <w:top w:val="single" w:sz="2" w:space="0" w:color="D1EDF6"/>
                    <w:left w:val="single" w:sz="2" w:space="0" w:color="D1EDF6"/>
                    <w:bottom w:val="single" w:sz="2" w:space="0" w:color="D1EDF6"/>
                    <w:right w:val="single" w:sz="2" w:space="0" w:color="D1EDF6"/>
                  </w:divBdr>
                  <w:divsChild>
                    <w:div w:id="1688286735">
                      <w:marLeft w:val="0"/>
                      <w:marRight w:val="0"/>
                      <w:marTop w:val="0"/>
                      <w:marBottom w:val="360"/>
                      <w:divBdr>
                        <w:top w:val="none" w:sz="0" w:space="0" w:color="auto"/>
                        <w:left w:val="none" w:sz="0" w:space="0" w:color="auto"/>
                        <w:bottom w:val="none" w:sz="0" w:space="0" w:color="auto"/>
                        <w:right w:val="none" w:sz="0" w:space="0" w:color="auto"/>
                      </w:divBdr>
                    </w:div>
                    <w:div w:id="859317163">
                      <w:marLeft w:val="0"/>
                      <w:marRight w:val="0"/>
                      <w:marTop w:val="168"/>
                      <w:marBottom w:val="72"/>
                      <w:divBdr>
                        <w:top w:val="none" w:sz="0" w:space="0" w:color="auto"/>
                        <w:left w:val="none" w:sz="0" w:space="0" w:color="auto"/>
                        <w:bottom w:val="none" w:sz="0" w:space="0" w:color="auto"/>
                        <w:right w:val="none" w:sz="0" w:space="0" w:color="auto"/>
                      </w:divBdr>
                      <w:divsChild>
                        <w:div w:id="1954631055">
                          <w:marLeft w:val="0"/>
                          <w:marRight w:val="0"/>
                          <w:marTop w:val="0"/>
                          <w:marBottom w:val="0"/>
                          <w:divBdr>
                            <w:top w:val="none" w:sz="0" w:space="0" w:color="auto"/>
                            <w:left w:val="none" w:sz="0" w:space="0" w:color="auto"/>
                            <w:bottom w:val="none" w:sz="0" w:space="0" w:color="auto"/>
                            <w:right w:val="none" w:sz="0" w:space="0" w:color="auto"/>
                          </w:divBdr>
                        </w:div>
                        <w:div w:id="1074428848">
                          <w:marLeft w:val="0"/>
                          <w:marRight w:val="0"/>
                          <w:marTop w:val="0"/>
                          <w:marBottom w:val="0"/>
                          <w:divBdr>
                            <w:top w:val="none" w:sz="0" w:space="0" w:color="auto"/>
                            <w:left w:val="none" w:sz="0" w:space="0" w:color="auto"/>
                            <w:bottom w:val="none" w:sz="0" w:space="0" w:color="auto"/>
                            <w:right w:val="none" w:sz="0" w:space="0" w:color="auto"/>
                          </w:divBdr>
                          <w:divsChild>
                            <w:div w:id="89933491">
                              <w:marLeft w:val="0"/>
                              <w:marRight w:val="0"/>
                              <w:marTop w:val="0"/>
                              <w:marBottom w:val="0"/>
                              <w:divBdr>
                                <w:top w:val="none" w:sz="0" w:space="0" w:color="auto"/>
                                <w:left w:val="none" w:sz="0" w:space="0" w:color="auto"/>
                                <w:bottom w:val="none" w:sz="0" w:space="0" w:color="auto"/>
                                <w:right w:val="none" w:sz="0" w:space="0" w:color="auto"/>
                              </w:divBdr>
                            </w:div>
                            <w:div w:id="1854807149">
                              <w:marLeft w:val="0"/>
                              <w:marRight w:val="0"/>
                              <w:marTop w:val="0"/>
                              <w:marBottom w:val="0"/>
                              <w:divBdr>
                                <w:top w:val="none" w:sz="0" w:space="0" w:color="auto"/>
                                <w:left w:val="none" w:sz="0" w:space="0" w:color="auto"/>
                                <w:bottom w:val="none" w:sz="0" w:space="0" w:color="auto"/>
                                <w:right w:val="none" w:sz="0" w:space="0" w:color="auto"/>
                              </w:divBdr>
                            </w:div>
                            <w:div w:id="65685987">
                              <w:marLeft w:val="0"/>
                              <w:marRight w:val="0"/>
                              <w:marTop w:val="0"/>
                              <w:marBottom w:val="0"/>
                              <w:divBdr>
                                <w:top w:val="none" w:sz="0" w:space="0" w:color="auto"/>
                                <w:left w:val="none" w:sz="0" w:space="0" w:color="auto"/>
                                <w:bottom w:val="none" w:sz="0" w:space="0" w:color="auto"/>
                                <w:right w:val="none" w:sz="0" w:space="0" w:color="auto"/>
                              </w:divBdr>
                            </w:div>
                            <w:div w:id="4890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687626">
                  <w:marLeft w:val="0"/>
                  <w:marRight w:val="0"/>
                  <w:marTop w:val="0"/>
                  <w:marBottom w:val="0"/>
                  <w:divBdr>
                    <w:top w:val="single" w:sz="2" w:space="0" w:color="FBE8CD"/>
                    <w:left w:val="single" w:sz="2" w:space="0" w:color="FBE8CD"/>
                    <w:bottom w:val="single" w:sz="2" w:space="0" w:color="FBE8CD"/>
                    <w:right w:val="single" w:sz="2" w:space="0" w:color="FBE8CD"/>
                  </w:divBdr>
                  <w:divsChild>
                    <w:div w:id="417597930">
                      <w:marLeft w:val="0"/>
                      <w:marRight w:val="0"/>
                      <w:marTop w:val="0"/>
                      <w:marBottom w:val="120"/>
                      <w:divBdr>
                        <w:top w:val="none" w:sz="0" w:space="0" w:color="auto"/>
                        <w:left w:val="none" w:sz="0" w:space="0" w:color="auto"/>
                        <w:bottom w:val="none" w:sz="0" w:space="0" w:color="auto"/>
                        <w:right w:val="none" w:sz="0" w:space="0" w:color="auto"/>
                      </w:divBdr>
                      <w:divsChild>
                        <w:div w:id="1064524763">
                          <w:marLeft w:val="0"/>
                          <w:marRight w:val="0"/>
                          <w:marTop w:val="0"/>
                          <w:marBottom w:val="120"/>
                          <w:divBdr>
                            <w:top w:val="none" w:sz="0" w:space="0" w:color="auto"/>
                            <w:left w:val="none" w:sz="0" w:space="0" w:color="auto"/>
                            <w:bottom w:val="none" w:sz="0" w:space="0" w:color="auto"/>
                            <w:right w:val="none" w:sz="0" w:space="0" w:color="auto"/>
                          </w:divBdr>
                        </w:div>
                        <w:div w:id="2147233165">
                          <w:marLeft w:val="0"/>
                          <w:marRight w:val="0"/>
                          <w:marTop w:val="0"/>
                          <w:marBottom w:val="120"/>
                          <w:divBdr>
                            <w:top w:val="none" w:sz="0" w:space="0" w:color="auto"/>
                            <w:left w:val="none" w:sz="0" w:space="0" w:color="auto"/>
                            <w:bottom w:val="none" w:sz="0" w:space="0" w:color="auto"/>
                            <w:right w:val="none" w:sz="0" w:space="0" w:color="auto"/>
                          </w:divBdr>
                        </w:div>
                        <w:div w:id="484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55785">
          <w:marLeft w:val="0"/>
          <w:marRight w:val="0"/>
          <w:marTop w:val="0"/>
          <w:marBottom w:val="432"/>
          <w:divBdr>
            <w:top w:val="none" w:sz="0" w:space="0" w:color="auto"/>
            <w:left w:val="none" w:sz="0" w:space="0" w:color="auto"/>
            <w:bottom w:val="none" w:sz="0" w:space="0" w:color="auto"/>
            <w:right w:val="none" w:sz="0" w:space="0" w:color="auto"/>
          </w:divBdr>
          <w:divsChild>
            <w:div w:id="2089690362">
              <w:marLeft w:val="0"/>
              <w:marRight w:val="0"/>
              <w:marTop w:val="0"/>
              <w:marBottom w:val="432"/>
              <w:divBdr>
                <w:top w:val="single" w:sz="6" w:space="6" w:color="CAD0D7"/>
                <w:left w:val="single" w:sz="6" w:space="6" w:color="CAD0D7"/>
                <w:bottom w:val="single" w:sz="6" w:space="6" w:color="CAD0D7"/>
                <w:right w:val="single" w:sz="6" w:space="6" w:color="CAD0D7"/>
              </w:divBdr>
              <w:divsChild>
                <w:div w:id="175926113">
                  <w:marLeft w:val="0"/>
                  <w:marRight w:val="0"/>
                  <w:marTop w:val="168"/>
                  <w:marBottom w:val="0"/>
                  <w:divBdr>
                    <w:top w:val="none" w:sz="0" w:space="0" w:color="auto"/>
                    <w:left w:val="none" w:sz="0" w:space="0" w:color="auto"/>
                    <w:bottom w:val="none" w:sz="0" w:space="0" w:color="auto"/>
                    <w:right w:val="none" w:sz="0" w:space="0" w:color="auto"/>
                  </w:divBdr>
                </w:div>
                <w:div w:id="263155574">
                  <w:marLeft w:val="0"/>
                  <w:marRight w:val="0"/>
                  <w:marTop w:val="168"/>
                  <w:marBottom w:val="0"/>
                  <w:divBdr>
                    <w:top w:val="none" w:sz="0" w:space="0" w:color="auto"/>
                    <w:left w:val="none" w:sz="0" w:space="0" w:color="auto"/>
                    <w:bottom w:val="none" w:sz="0" w:space="0" w:color="auto"/>
                    <w:right w:val="none" w:sz="0" w:space="0" w:color="auto"/>
                  </w:divBdr>
                </w:div>
                <w:div w:id="477235681">
                  <w:marLeft w:val="0"/>
                  <w:marRight w:val="0"/>
                  <w:marTop w:val="168"/>
                  <w:marBottom w:val="0"/>
                  <w:divBdr>
                    <w:top w:val="none" w:sz="0" w:space="0" w:color="auto"/>
                    <w:left w:val="none" w:sz="0" w:space="0" w:color="auto"/>
                    <w:bottom w:val="none" w:sz="0" w:space="0" w:color="auto"/>
                    <w:right w:val="none" w:sz="0" w:space="0" w:color="auto"/>
                  </w:divBdr>
                </w:div>
              </w:divsChild>
            </w:div>
            <w:div w:id="155343656">
              <w:marLeft w:val="2040"/>
              <w:marRight w:val="0"/>
              <w:marTop w:val="0"/>
              <w:marBottom w:val="0"/>
              <w:divBdr>
                <w:top w:val="none" w:sz="0" w:space="0" w:color="auto"/>
                <w:left w:val="none" w:sz="0" w:space="0" w:color="auto"/>
                <w:bottom w:val="none" w:sz="0" w:space="0" w:color="auto"/>
                <w:right w:val="none" w:sz="0" w:space="0" w:color="auto"/>
              </w:divBdr>
              <w:divsChild>
                <w:div w:id="1285382282">
                  <w:marLeft w:val="0"/>
                  <w:marRight w:val="0"/>
                  <w:marTop w:val="0"/>
                  <w:marBottom w:val="0"/>
                  <w:divBdr>
                    <w:top w:val="single" w:sz="2" w:space="0" w:color="D1EDF6"/>
                    <w:left w:val="single" w:sz="2" w:space="0" w:color="D1EDF6"/>
                    <w:bottom w:val="single" w:sz="2" w:space="0" w:color="D1EDF6"/>
                    <w:right w:val="single" w:sz="2" w:space="0" w:color="D1EDF6"/>
                  </w:divBdr>
                  <w:divsChild>
                    <w:div w:id="270094677">
                      <w:marLeft w:val="0"/>
                      <w:marRight w:val="0"/>
                      <w:marTop w:val="0"/>
                      <w:marBottom w:val="360"/>
                      <w:divBdr>
                        <w:top w:val="none" w:sz="0" w:space="0" w:color="auto"/>
                        <w:left w:val="none" w:sz="0" w:space="0" w:color="auto"/>
                        <w:bottom w:val="none" w:sz="0" w:space="0" w:color="auto"/>
                        <w:right w:val="none" w:sz="0" w:space="0" w:color="auto"/>
                      </w:divBdr>
                    </w:div>
                    <w:div w:id="1559125394">
                      <w:marLeft w:val="0"/>
                      <w:marRight w:val="0"/>
                      <w:marTop w:val="168"/>
                      <w:marBottom w:val="72"/>
                      <w:divBdr>
                        <w:top w:val="none" w:sz="0" w:space="0" w:color="auto"/>
                        <w:left w:val="none" w:sz="0" w:space="0" w:color="auto"/>
                        <w:bottom w:val="none" w:sz="0" w:space="0" w:color="auto"/>
                        <w:right w:val="none" w:sz="0" w:space="0" w:color="auto"/>
                      </w:divBdr>
                      <w:divsChild>
                        <w:div w:id="1025837075">
                          <w:marLeft w:val="0"/>
                          <w:marRight w:val="0"/>
                          <w:marTop w:val="0"/>
                          <w:marBottom w:val="0"/>
                          <w:divBdr>
                            <w:top w:val="none" w:sz="0" w:space="0" w:color="auto"/>
                            <w:left w:val="none" w:sz="0" w:space="0" w:color="auto"/>
                            <w:bottom w:val="none" w:sz="0" w:space="0" w:color="auto"/>
                            <w:right w:val="none" w:sz="0" w:space="0" w:color="auto"/>
                          </w:divBdr>
                        </w:div>
                        <w:div w:id="142889168">
                          <w:marLeft w:val="0"/>
                          <w:marRight w:val="0"/>
                          <w:marTop w:val="0"/>
                          <w:marBottom w:val="0"/>
                          <w:divBdr>
                            <w:top w:val="none" w:sz="0" w:space="0" w:color="auto"/>
                            <w:left w:val="none" w:sz="0" w:space="0" w:color="auto"/>
                            <w:bottom w:val="none" w:sz="0" w:space="0" w:color="auto"/>
                            <w:right w:val="none" w:sz="0" w:space="0" w:color="auto"/>
                          </w:divBdr>
                          <w:divsChild>
                            <w:div w:id="1527136179">
                              <w:marLeft w:val="0"/>
                              <w:marRight w:val="0"/>
                              <w:marTop w:val="0"/>
                              <w:marBottom w:val="0"/>
                              <w:divBdr>
                                <w:top w:val="none" w:sz="0" w:space="0" w:color="auto"/>
                                <w:left w:val="none" w:sz="0" w:space="0" w:color="auto"/>
                                <w:bottom w:val="none" w:sz="0" w:space="0" w:color="auto"/>
                                <w:right w:val="none" w:sz="0" w:space="0" w:color="auto"/>
                              </w:divBdr>
                            </w:div>
                            <w:div w:id="1369329432">
                              <w:marLeft w:val="0"/>
                              <w:marRight w:val="0"/>
                              <w:marTop w:val="0"/>
                              <w:marBottom w:val="0"/>
                              <w:divBdr>
                                <w:top w:val="none" w:sz="0" w:space="0" w:color="auto"/>
                                <w:left w:val="none" w:sz="0" w:space="0" w:color="auto"/>
                                <w:bottom w:val="none" w:sz="0" w:space="0" w:color="auto"/>
                                <w:right w:val="none" w:sz="0" w:space="0" w:color="auto"/>
                              </w:divBdr>
                            </w:div>
                            <w:div w:id="1577277811">
                              <w:marLeft w:val="0"/>
                              <w:marRight w:val="0"/>
                              <w:marTop w:val="0"/>
                              <w:marBottom w:val="0"/>
                              <w:divBdr>
                                <w:top w:val="none" w:sz="0" w:space="0" w:color="auto"/>
                                <w:left w:val="none" w:sz="0" w:space="0" w:color="auto"/>
                                <w:bottom w:val="none" w:sz="0" w:space="0" w:color="auto"/>
                                <w:right w:val="none" w:sz="0" w:space="0" w:color="auto"/>
                              </w:divBdr>
                            </w:div>
                            <w:div w:id="6489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06929">
                  <w:marLeft w:val="0"/>
                  <w:marRight w:val="0"/>
                  <w:marTop w:val="0"/>
                  <w:marBottom w:val="0"/>
                  <w:divBdr>
                    <w:top w:val="single" w:sz="2" w:space="0" w:color="FBE8CD"/>
                    <w:left w:val="single" w:sz="2" w:space="0" w:color="FBE8CD"/>
                    <w:bottom w:val="single" w:sz="2" w:space="0" w:color="FBE8CD"/>
                    <w:right w:val="single" w:sz="2" w:space="0" w:color="FBE8CD"/>
                  </w:divBdr>
                  <w:divsChild>
                    <w:div w:id="2026059199">
                      <w:marLeft w:val="0"/>
                      <w:marRight w:val="0"/>
                      <w:marTop w:val="0"/>
                      <w:marBottom w:val="120"/>
                      <w:divBdr>
                        <w:top w:val="none" w:sz="0" w:space="0" w:color="auto"/>
                        <w:left w:val="none" w:sz="0" w:space="0" w:color="auto"/>
                        <w:bottom w:val="none" w:sz="0" w:space="0" w:color="auto"/>
                        <w:right w:val="none" w:sz="0" w:space="0" w:color="auto"/>
                      </w:divBdr>
                      <w:divsChild>
                        <w:div w:id="720404375">
                          <w:marLeft w:val="0"/>
                          <w:marRight w:val="0"/>
                          <w:marTop w:val="0"/>
                          <w:marBottom w:val="120"/>
                          <w:divBdr>
                            <w:top w:val="none" w:sz="0" w:space="0" w:color="auto"/>
                            <w:left w:val="none" w:sz="0" w:space="0" w:color="auto"/>
                            <w:bottom w:val="none" w:sz="0" w:space="0" w:color="auto"/>
                            <w:right w:val="none" w:sz="0" w:space="0" w:color="auto"/>
                          </w:divBdr>
                        </w:div>
                        <w:div w:id="2036609237">
                          <w:marLeft w:val="0"/>
                          <w:marRight w:val="0"/>
                          <w:marTop w:val="0"/>
                          <w:marBottom w:val="120"/>
                          <w:divBdr>
                            <w:top w:val="none" w:sz="0" w:space="0" w:color="auto"/>
                            <w:left w:val="none" w:sz="0" w:space="0" w:color="auto"/>
                            <w:bottom w:val="none" w:sz="0" w:space="0" w:color="auto"/>
                            <w:right w:val="none" w:sz="0" w:space="0" w:color="auto"/>
                          </w:divBdr>
                        </w:div>
                        <w:div w:id="16489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601032">
      <w:bodyDiv w:val="1"/>
      <w:marLeft w:val="0"/>
      <w:marRight w:val="0"/>
      <w:marTop w:val="0"/>
      <w:marBottom w:val="0"/>
      <w:divBdr>
        <w:top w:val="none" w:sz="0" w:space="0" w:color="auto"/>
        <w:left w:val="none" w:sz="0" w:space="0" w:color="auto"/>
        <w:bottom w:val="none" w:sz="0" w:space="0" w:color="auto"/>
        <w:right w:val="none" w:sz="0" w:space="0" w:color="auto"/>
      </w:divBdr>
      <w:divsChild>
        <w:div w:id="1241872416">
          <w:marLeft w:val="0"/>
          <w:marRight w:val="0"/>
          <w:marTop w:val="0"/>
          <w:marBottom w:val="432"/>
          <w:divBdr>
            <w:top w:val="none" w:sz="0" w:space="0" w:color="auto"/>
            <w:left w:val="none" w:sz="0" w:space="0" w:color="auto"/>
            <w:bottom w:val="none" w:sz="0" w:space="0" w:color="auto"/>
            <w:right w:val="none" w:sz="0" w:space="0" w:color="auto"/>
          </w:divBdr>
          <w:divsChild>
            <w:div w:id="401219161">
              <w:marLeft w:val="2040"/>
              <w:marRight w:val="0"/>
              <w:marTop w:val="0"/>
              <w:marBottom w:val="0"/>
              <w:divBdr>
                <w:top w:val="none" w:sz="0" w:space="0" w:color="auto"/>
                <w:left w:val="none" w:sz="0" w:space="0" w:color="auto"/>
                <w:bottom w:val="none" w:sz="0" w:space="0" w:color="auto"/>
                <w:right w:val="none" w:sz="0" w:space="0" w:color="auto"/>
              </w:divBdr>
              <w:divsChild>
                <w:div w:id="427846725">
                  <w:marLeft w:val="0"/>
                  <w:marRight w:val="0"/>
                  <w:marTop w:val="0"/>
                  <w:marBottom w:val="0"/>
                  <w:divBdr>
                    <w:top w:val="single" w:sz="2" w:space="0" w:color="D1EDF6"/>
                    <w:left w:val="single" w:sz="2" w:space="0" w:color="D1EDF6"/>
                    <w:bottom w:val="single" w:sz="2" w:space="0" w:color="D1EDF6"/>
                    <w:right w:val="single" w:sz="2" w:space="0" w:color="D1EDF6"/>
                  </w:divBdr>
                  <w:divsChild>
                    <w:div w:id="1545219180">
                      <w:marLeft w:val="0"/>
                      <w:marRight w:val="0"/>
                      <w:marTop w:val="0"/>
                      <w:marBottom w:val="360"/>
                      <w:divBdr>
                        <w:top w:val="none" w:sz="0" w:space="0" w:color="auto"/>
                        <w:left w:val="none" w:sz="0" w:space="0" w:color="auto"/>
                        <w:bottom w:val="none" w:sz="0" w:space="0" w:color="auto"/>
                        <w:right w:val="none" w:sz="0" w:space="0" w:color="auto"/>
                      </w:divBdr>
                    </w:div>
                    <w:div w:id="134494963">
                      <w:marLeft w:val="0"/>
                      <w:marRight w:val="0"/>
                      <w:marTop w:val="168"/>
                      <w:marBottom w:val="72"/>
                      <w:divBdr>
                        <w:top w:val="none" w:sz="0" w:space="0" w:color="auto"/>
                        <w:left w:val="none" w:sz="0" w:space="0" w:color="auto"/>
                        <w:bottom w:val="none" w:sz="0" w:space="0" w:color="auto"/>
                        <w:right w:val="none" w:sz="0" w:space="0" w:color="auto"/>
                      </w:divBdr>
                      <w:divsChild>
                        <w:div w:id="1091002089">
                          <w:marLeft w:val="0"/>
                          <w:marRight w:val="0"/>
                          <w:marTop w:val="0"/>
                          <w:marBottom w:val="0"/>
                          <w:divBdr>
                            <w:top w:val="none" w:sz="0" w:space="0" w:color="auto"/>
                            <w:left w:val="none" w:sz="0" w:space="0" w:color="auto"/>
                            <w:bottom w:val="none" w:sz="0" w:space="0" w:color="auto"/>
                            <w:right w:val="none" w:sz="0" w:space="0" w:color="auto"/>
                          </w:divBdr>
                        </w:div>
                        <w:div w:id="1008602920">
                          <w:marLeft w:val="0"/>
                          <w:marRight w:val="0"/>
                          <w:marTop w:val="0"/>
                          <w:marBottom w:val="0"/>
                          <w:divBdr>
                            <w:top w:val="none" w:sz="0" w:space="0" w:color="auto"/>
                            <w:left w:val="none" w:sz="0" w:space="0" w:color="auto"/>
                            <w:bottom w:val="none" w:sz="0" w:space="0" w:color="auto"/>
                            <w:right w:val="none" w:sz="0" w:space="0" w:color="auto"/>
                          </w:divBdr>
                          <w:divsChild>
                            <w:div w:id="728922474">
                              <w:marLeft w:val="0"/>
                              <w:marRight w:val="0"/>
                              <w:marTop w:val="0"/>
                              <w:marBottom w:val="0"/>
                              <w:divBdr>
                                <w:top w:val="none" w:sz="0" w:space="0" w:color="auto"/>
                                <w:left w:val="none" w:sz="0" w:space="0" w:color="auto"/>
                                <w:bottom w:val="none" w:sz="0" w:space="0" w:color="auto"/>
                                <w:right w:val="none" w:sz="0" w:space="0" w:color="auto"/>
                              </w:divBdr>
                            </w:div>
                            <w:div w:id="2124112536">
                              <w:marLeft w:val="0"/>
                              <w:marRight w:val="0"/>
                              <w:marTop w:val="0"/>
                              <w:marBottom w:val="0"/>
                              <w:divBdr>
                                <w:top w:val="none" w:sz="0" w:space="0" w:color="auto"/>
                                <w:left w:val="none" w:sz="0" w:space="0" w:color="auto"/>
                                <w:bottom w:val="none" w:sz="0" w:space="0" w:color="auto"/>
                                <w:right w:val="none" w:sz="0" w:space="0" w:color="auto"/>
                              </w:divBdr>
                            </w:div>
                            <w:div w:id="139082101">
                              <w:marLeft w:val="0"/>
                              <w:marRight w:val="0"/>
                              <w:marTop w:val="0"/>
                              <w:marBottom w:val="0"/>
                              <w:divBdr>
                                <w:top w:val="none" w:sz="0" w:space="0" w:color="auto"/>
                                <w:left w:val="none" w:sz="0" w:space="0" w:color="auto"/>
                                <w:bottom w:val="none" w:sz="0" w:space="0" w:color="auto"/>
                                <w:right w:val="none" w:sz="0" w:space="0" w:color="auto"/>
                              </w:divBdr>
                            </w:div>
                            <w:div w:id="13614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3410">
                  <w:marLeft w:val="0"/>
                  <w:marRight w:val="0"/>
                  <w:marTop w:val="0"/>
                  <w:marBottom w:val="0"/>
                  <w:divBdr>
                    <w:top w:val="single" w:sz="2" w:space="0" w:color="FBE8CD"/>
                    <w:left w:val="single" w:sz="2" w:space="0" w:color="FBE8CD"/>
                    <w:bottom w:val="single" w:sz="2" w:space="0" w:color="FBE8CD"/>
                    <w:right w:val="single" w:sz="2" w:space="0" w:color="FBE8CD"/>
                  </w:divBdr>
                  <w:divsChild>
                    <w:div w:id="2008746063">
                      <w:marLeft w:val="0"/>
                      <w:marRight w:val="0"/>
                      <w:marTop w:val="0"/>
                      <w:marBottom w:val="120"/>
                      <w:divBdr>
                        <w:top w:val="none" w:sz="0" w:space="0" w:color="auto"/>
                        <w:left w:val="none" w:sz="0" w:space="0" w:color="auto"/>
                        <w:bottom w:val="none" w:sz="0" w:space="0" w:color="auto"/>
                        <w:right w:val="none" w:sz="0" w:space="0" w:color="auto"/>
                      </w:divBdr>
                      <w:divsChild>
                        <w:div w:id="913508771">
                          <w:marLeft w:val="0"/>
                          <w:marRight w:val="0"/>
                          <w:marTop w:val="0"/>
                          <w:marBottom w:val="120"/>
                          <w:divBdr>
                            <w:top w:val="none" w:sz="0" w:space="0" w:color="auto"/>
                            <w:left w:val="none" w:sz="0" w:space="0" w:color="auto"/>
                            <w:bottom w:val="none" w:sz="0" w:space="0" w:color="auto"/>
                            <w:right w:val="none" w:sz="0" w:space="0" w:color="auto"/>
                          </w:divBdr>
                        </w:div>
                        <w:div w:id="1138110538">
                          <w:marLeft w:val="0"/>
                          <w:marRight w:val="0"/>
                          <w:marTop w:val="0"/>
                          <w:marBottom w:val="120"/>
                          <w:divBdr>
                            <w:top w:val="none" w:sz="0" w:space="0" w:color="auto"/>
                            <w:left w:val="none" w:sz="0" w:space="0" w:color="auto"/>
                            <w:bottom w:val="none" w:sz="0" w:space="0" w:color="auto"/>
                            <w:right w:val="none" w:sz="0" w:space="0" w:color="auto"/>
                          </w:divBdr>
                        </w:div>
                        <w:div w:id="75505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922076">
          <w:marLeft w:val="0"/>
          <w:marRight w:val="0"/>
          <w:marTop w:val="0"/>
          <w:marBottom w:val="432"/>
          <w:divBdr>
            <w:top w:val="none" w:sz="0" w:space="0" w:color="auto"/>
            <w:left w:val="none" w:sz="0" w:space="0" w:color="auto"/>
            <w:bottom w:val="none" w:sz="0" w:space="0" w:color="auto"/>
            <w:right w:val="none" w:sz="0" w:space="0" w:color="auto"/>
          </w:divBdr>
          <w:divsChild>
            <w:div w:id="660543475">
              <w:marLeft w:val="0"/>
              <w:marRight w:val="0"/>
              <w:marTop w:val="0"/>
              <w:marBottom w:val="432"/>
              <w:divBdr>
                <w:top w:val="single" w:sz="6" w:space="6" w:color="CAD0D7"/>
                <w:left w:val="single" w:sz="6" w:space="6" w:color="CAD0D7"/>
                <w:bottom w:val="single" w:sz="6" w:space="6" w:color="CAD0D7"/>
                <w:right w:val="single" w:sz="6" w:space="6" w:color="CAD0D7"/>
              </w:divBdr>
              <w:divsChild>
                <w:div w:id="2094163507">
                  <w:marLeft w:val="0"/>
                  <w:marRight w:val="0"/>
                  <w:marTop w:val="168"/>
                  <w:marBottom w:val="0"/>
                  <w:divBdr>
                    <w:top w:val="none" w:sz="0" w:space="0" w:color="auto"/>
                    <w:left w:val="none" w:sz="0" w:space="0" w:color="auto"/>
                    <w:bottom w:val="none" w:sz="0" w:space="0" w:color="auto"/>
                    <w:right w:val="none" w:sz="0" w:space="0" w:color="auto"/>
                  </w:divBdr>
                </w:div>
                <w:div w:id="1557741690">
                  <w:marLeft w:val="0"/>
                  <w:marRight w:val="0"/>
                  <w:marTop w:val="168"/>
                  <w:marBottom w:val="0"/>
                  <w:divBdr>
                    <w:top w:val="none" w:sz="0" w:space="0" w:color="auto"/>
                    <w:left w:val="none" w:sz="0" w:space="0" w:color="auto"/>
                    <w:bottom w:val="none" w:sz="0" w:space="0" w:color="auto"/>
                    <w:right w:val="none" w:sz="0" w:space="0" w:color="auto"/>
                  </w:divBdr>
                </w:div>
                <w:div w:id="484660297">
                  <w:marLeft w:val="0"/>
                  <w:marRight w:val="0"/>
                  <w:marTop w:val="168"/>
                  <w:marBottom w:val="0"/>
                  <w:divBdr>
                    <w:top w:val="none" w:sz="0" w:space="0" w:color="auto"/>
                    <w:left w:val="none" w:sz="0" w:space="0" w:color="auto"/>
                    <w:bottom w:val="none" w:sz="0" w:space="0" w:color="auto"/>
                    <w:right w:val="none" w:sz="0" w:space="0" w:color="auto"/>
                  </w:divBdr>
                </w:div>
              </w:divsChild>
            </w:div>
            <w:div w:id="251353887">
              <w:marLeft w:val="2040"/>
              <w:marRight w:val="0"/>
              <w:marTop w:val="0"/>
              <w:marBottom w:val="0"/>
              <w:divBdr>
                <w:top w:val="none" w:sz="0" w:space="0" w:color="auto"/>
                <w:left w:val="none" w:sz="0" w:space="0" w:color="auto"/>
                <w:bottom w:val="none" w:sz="0" w:space="0" w:color="auto"/>
                <w:right w:val="none" w:sz="0" w:space="0" w:color="auto"/>
              </w:divBdr>
              <w:divsChild>
                <w:div w:id="694623196">
                  <w:marLeft w:val="0"/>
                  <w:marRight w:val="0"/>
                  <w:marTop w:val="0"/>
                  <w:marBottom w:val="0"/>
                  <w:divBdr>
                    <w:top w:val="single" w:sz="2" w:space="0" w:color="D1EDF6"/>
                    <w:left w:val="single" w:sz="2" w:space="0" w:color="D1EDF6"/>
                    <w:bottom w:val="single" w:sz="2" w:space="0" w:color="D1EDF6"/>
                    <w:right w:val="single" w:sz="2" w:space="0" w:color="D1EDF6"/>
                  </w:divBdr>
                  <w:divsChild>
                    <w:div w:id="1719816149">
                      <w:marLeft w:val="0"/>
                      <w:marRight w:val="0"/>
                      <w:marTop w:val="0"/>
                      <w:marBottom w:val="360"/>
                      <w:divBdr>
                        <w:top w:val="none" w:sz="0" w:space="0" w:color="auto"/>
                        <w:left w:val="none" w:sz="0" w:space="0" w:color="auto"/>
                        <w:bottom w:val="none" w:sz="0" w:space="0" w:color="auto"/>
                        <w:right w:val="none" w:sz="0" w:space="0" w:color="auto"/>
                      </w:divBdr>
                    </w:div>
                    <w:div w:id="1901943021">
                      <w:marLeft w:val="0"/>
                      <w:marRight w:val="0"/>
                      <w:marTop w:val="168"/>
                      <w:marBottom w:val="72"/>
                      <w:divBdr>
                        <w:top w:val="none" w:sz="0" w:space="0" w:color="auto"/>
                        <w:left w:val="none" w:sz="0" w:space="0" w:color="auto"/>
                        <w:bottom w:val="none" w:sz="0" w:space="0" w:color="auto"/>
                        <w:right w:val="none" w:sz="0" w:space="0" w:color="auto"/>
                      </w:divBdr>
                      <w:divsChild>
                        <w:div w:id="885415615">
                          <w:marLeft w:val="0"/>
                          <w:marRight w:val="0"/>
                          <w:marTop w:val="0"/>
                          <w:marBottom w:val="0"/>
                          <w:divBdr>
                            <w:top w:val="none" w:sz="0" w:space="0" w:color="auto"/>
                            <w:left w:val="none" w:sz="0" w:space="0" w:color="auto"/>
                            <w:bottom w:val="none" w:sz="0" w:space="0" w:color="auto"/>
                            <w:right w:val="none" w:sz="0" w:space="0" w:color="auto"/>
                          </w:divBdr>
                        </w:div>
                        <w:div w:id="85615482">
                          <w:marLeft w:val="0"/>
                          <w:marRight w:val="0"/>
                          <w:marTop w:val="0"/>
                          <w:marBottom w:val="0"/>
                          <w:divBdr>
                            <w:top w:val="none" w:sz="0" w:space="0" w:color="auto"/>
                            <w:left w:val="none" w:sz="0" w:space="0" w:color="auto"/>
                            <w:bottom w:val="none" w:sz="0" w:space="0" w:color="auto"/>
                            <w:right w:val="none" w:sz="0" w:space="0" w:color="auto"/>
                          </w:divBdr>
                          <w:divsChild>
                            <w:div w:id="1727490150">
                              <w:marLeft w:val="0"/>
                              <w:marRight w:val="0"/>
                              <w:marTop w:val="0"/>
                              <w:marBottom w:val="0"/>
                              <w:divBdr>
                                <w:top w:val="none" w:sz="0" w:space="0" w:color="auto"/>
                                <w:left w:val="none" w:sz="0" w:space="0" w:color="auto"/>
                                <w:bottom w:val="none" w:sz="0" w:space="0" w:color="auto"/>
                                <w:right w:val="none" w:sz="0" w:space="0" w:color="auto"/>
                              </w:divBdr>
                            </w:div>
                            <w:div w:id="767240925">
                              <w:marLeft w:val="0"/>
                              <w:marRight w:val="0"/>
                              <w:marTop w:val="0"/>
                              <w:marBottom w:val="0"/>
                              <w:divBdr>
                                <w:top w:val="none" w:sz="0" w:space="0" w:color="auto"/>
                                <w:left w:val="none" w:sz="0" w:space="0" w:color="auto"/>
                                <w:bottom w:val="none" w:sz="0" w:space="0" w:color="auto"/>
                                <w:right w:val="none" w:sz="0" w:space="0" w:color="auto"/>
                              </w:divBdr>
                            </w:div>
                            <w:div w:id="1682925583">
                              <w:marLeft w:val="0"/>
                              <w:marRight w:val="0"/>
                              <w:marTop w:val="0"/>
                              <w:marBottom w:val="0"/>
                              <w:divBdr>
                                <w:top w:val="none" w:sz="0" w:space="0" w:color="auto"/>
                                <w:left w:val="none" w:sz="0" w:space="0" w:color="auto"/>
                                <w:bottom w:val="none" w:sz="0" w:space="0" w:color="auto"/>
                                <w:right w:val="none" w:sz="0" w:space="0" w:color="auto"/>
                              </w:divBdr>
                            </w:div>
                            <w:div w:id="9402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67013">
                  <w:marLeft w:val="0"/>
                  <w:marRight w:val="0"/>
                  <w:marTop w:val="0"/>
                  <w:marBottom w:val="0"/>
                  <w:divBdr>
                    <w:top w:val="single" w:sz="2" w:space="0" w:color="FBE8CD"/>
                    <w:left w:val="single" w:sz="2" w:space="0" w:color="FBE8CD"/>
                    <w:bottom w:val="single" w:sz="2" w:space="0" w:color="FBE8CD"/>
                    <w:right w:val="single" w:sz="2" w:space="0" w:color="FBE8CD"/>
                  </w:divBdr>
                  <w:divsChild>
                    <w:div w:id="932396838">
                      <w:marLeft w:val="0"/>
                      <w:marRight w:val="0"/>
                      <w:marTop w:val="0"/>
                      <w:marBottom w:val="120"/>
                      <w:divBdr>
                        <w:top w:val="none" w:sz="0" w:space="0" w:color="auto"/>
                        <w:left w:val="none" w:sz="0" w:space="0" w:color="auto"/>
                        <w:bottom w:val="none" w:sz="0" w:space="0" w:color="auto"/>
                        <w:right w:val="none" w:sz="0" w:space="0" w:color="auto"/>
                      </w:divBdr>
                      <w:divsChild>
                        <w:div w:id="1347368052">
                          <w:marLeft w:val="0"/>
                          <w:marRight w:val="0"/>
                          <w:marTop w:val="0"/>
                          <w:marBottom w:val="120"/>
                          <w:divBdr>
                            <w:top w:val="none" w:sz="0" w:space="0" w:color="auto"/>
                            <w:left w:val="none" w:sz="0" w:space="0" w:color="auto"/>
                            <w:bottom w:val="none" w:sz="0" w:space="0" w:color="auto"/>
                            <w:right w:val="none" w:sz="0" w:space="0" w:color="auto"/>
                          </w:divBdr>
                        </w:div>
                        <w:div w:id="1329746844">
                          <w:marLeft w:val="0"/>
                          <w:marRight w:val="0"/>
                          <w:marTop w:val="0"/>
                          <w:marBottom w:val="120"/>
                          <w:divBdr>
                            <w:top w:val="none" w:sz="0" w:space="0" w:color="auto"/>
                            <w:left w:val="none" w:sz="0" w:space="0" w:color="auto"/>
                            <w:bottom w:val="none" w:sz="0" w:space="0" w:color="auto"/>
                            <w:right w:val="none" w:sz="0" w:space="0" w:color="auto"/>
                          </w:divBdr>
                        </w:div>
                        <w:div w:id="6768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434187">
          <w:marLeft w:val="0"/>
          <w:marRight w:val="0"/>
          <w:marTop w:val="0"/>
          <w:marBottom w:val="432"/>
          <w:divBdr>
            <w:top w:val="none" w:sz="0" w:space="0" w:color="auto"/>
            <w:left w:val="none" w:sz="0" w:space="0" w:color="auto"/>
            <w:bottom w:val="none" w:sz="0" w:space="0" w:color="auto"/>
            <w:right w:val="none" w:sz="0" w:space="0" w:color="auto"/>
          </w:divBdr>
          <w:divsChild>
            <w:div w:id="1550846147">
              <w:marLeft w:val="0"/>
              <w:marRight w:val="0"/>
              <w:marTop w:val="0"/>
              <w:marBottom w:val="432"/>
              <w:divBdr>
                <w:top w:val="single" w:sz="6" w:space="6" w:color="CAD0D7"/>
                <w:left w:val="single" w:sz="6" w:space="6" w:color="CAD0D7"/>
                <w:bottom w:val="single" w:sz="6" w:space="6" w:color="CAD0D7"/>
                <w:right w:val="single" w:sz="6" w:space="6" w:color="CAD0D7"/>
              </w:divBdr>
              <w:divsChild>
                <w:div w:id="1543518614">
                  <w:marLeft w:val="0"/>
                  <w:marRight w:val="0"/>
                  <w:marTop w:val="168"/>
                  <w:marBottom w:val="0"/>
                  <w:divBdr>
                    <w:top w:val="none" w:sz="0" w:space="0" w:color="auto"/>
                    <w:left w:val="none" w:sz="0" w:space="0" w:color="auto"/>
                    <w:bottom w:val="none" w:sz="0" w:space="0" w:color="auto"/>
                    <w:right w:val="none" w:sz="0" w:space="0" w:color="auto"/>
                  </w:divBdr>
                </w:div>
                <w:div w:id="1431970055">
                  <w:marLeft w:val="0"/>
                  <w:marRight w:val="0"/>
                  <w:marTop w:val="168"/>
                  <w:marBottom w:val="0"/>
                  <w:divBdr>
                    <w:top w:val="none" w:sz="0" w:space="0" w:color="auto"/>
                    <w:left w:val="none" w:sz="0" w:space="0" w:color="auto"/>
                    <w:bottom w:val="none" w:sz="0" w:space="0" w:color="auto"/>
                    <w:right w:val="none" w:sz="0" w:space="0" w:color="auto"/>
                  </w:divBdr>
                </w:div>
                <w:div w:id="756514567">
                  <w:marLeft w:val="0"/>
                  <w:marRight w:val="0"/>
                  <w:marTop w:val="168"/>
                  <w:marBottom w:val="0"/>
                  <w:divBdr>
                    <w:top w:val="none" w:sz="0" w:space="0" w:color="auto"/>
                    <w:left w:val="none" w:sz="0" w:space="0" w:color="auto"/>
                    <w:bottom w:val="none" w:sz="0" w:space="0" w:color="auto"/>
                    <w:right w:val="none" w:sz="0" w:space="0" w:color="auto"/>
                  </w:divBdr>
                </w:div>
              </w:divsChild>
            </w:div>
            <w:div w:id="1705406597">
              <w:marLeft w:val="2040"/>
              <w:marRight w:val="0"/>
              <w:marTop w:val="0"/>
              <w:marBottom w:val="0"/>
              <w:divBdr>
                <w:top w:val="none" w:sz="0" w:space="0" w:color="auto"/>
                <w:left w:val="none" w:sz="0" w:space="0" w:color="auto"/>
                <w:bottom w:val="none" w:sz="0" w:space="0" w:color="auto"/>
                <w:right w:val="none" w:sz="0" w:space="0" w:color="auto"/>
              </w:divBdr>
              <w:divsChild>
                <w:div w:id="513541321">
                  <w:marLeft w:val="0"/>
                  <w:marRight w:val="0"/>
                  <w:marTop w:val="0"/>
                  <w:marBottom w:val="0"/>
                  <w:divBdr>
                    <w:top w:val="single" w:sz="2" w:space="0" w:color="D1EDF6"/>
                    <w:left w:val="single" w:sz="2" w:space="0" w:color="D1EDF6"/>
                    <w:bottom w:val="single" w:sz="2" w:space="0" w:color="D1EDF6"/>
                    <w:right w:val="single" w:sz="2" w:space="0" w:color="D1EDF6"/>
                  </w:divBdr>
                  <w:divsChild>
                    <w:div w:id="651522165">
                      <w:marLeft w:val="0"/>
                      <w:marRight w:val="0"/>
                      <w:marTop w:val="0"/>
                      <w:marBottom w:val="360"/>
                      <w:divBdr>
                        <w:top w:val="none" w:sz="0" w:space="0" w:color="auto"/>
                        <w:left w:val="none" w:sz="0" w:space="0" w:color="auto"/>
                        <w:bottom w:val="none" w:sz="0" w:space="0" w:color="auto"/>
                        <w:right w:val="none" w:sz="0" w:space="0" w:color="auto"/>
                      </w:divBdr>
                    </w:div>
                    <w:div w:id="1946497308">
                      <w:marLeft w:val="0"/>
                      <w:marRight w:val="0"/>
                      <w:marTop w:val="168"/>
                      <w:marBottom w:val="72"/>
                      <w:divBdr>
                        <w:top w:val="none" w:sz="0" w:space="0" w:color="auto"/>
                        <w:left w:val="none" w:sz="0" w:space="0" w:color="auto"/>
                        <w:bottom w:val="none" w:sz="0" w:space="0" w:color="auto"/>
                        <w:right w:val="none" w:sz="0" w:space="0" w:color="auto"/>
                      </w:divBdr>
                      <w:divsChild>
                        <w:div w:id="1445272899">
                          <w:marLeft w:val="0"/>
                          <w:marRight w:val="0"/>
                          <w:marTop w:val="0"/>
                          <w:marBottom w:val="0"/>
                          <w:divBdr>
                            <w:top w:val="none" w:sz="0" w:space="0" w:color="auto"/>
                            <w:left w:val="none" w:sz="0" w:space="0" w:color="auto"/>
                            <w:bottom w:val="none" w:sz="0" w:space="0" w:color="auto"/>
                            <w:right w:val="none" w:sz="0" w:space="0" w:color="auto"/>
                          </w:divBdr>
                        </w:div>
                        <w:div w:id="197160444">
                          <w:marLeft w:val="0"/>
                          <w:marRight w:val="0"/>
                          <w:marTop w:val="0"/>
                          <w:marBottom w:val="0"/>
                          <w:divBdr>
                            <w:top w:val="none" w:sz="0" w:space="0" w:color="auto"/>
                            <w:left w:val="none" w:sz="0" w:space="0" w:color="auto"/>
                            <w:bottom w:val="none" w:sz="0" w:space="0" w:color="auto"/>
                            <w:right w:val="none" w:sz="0" w:space="0" w:color="auto"/>
                          </w:divBdr>
                          <w:divsChild>
                            <w:div w:id="359666175">
                              <w:marLeft w:val="0"/>
                              <w:marRight w:val="0"/>
                              <w:marTop w:val="0"/>
                              <w:marBottom w:val="0"/>
                              <w:divBdr>
                                <w:top w:val="none" w:sz="0" w:space="0" w:color="auto"/>
                                <w:left w:val="none" w:sz="0" w:space="0" w:color="auto"/>
                                <w:bottom w:val="none" w:sz="0" w:space="0" w:color="auto"/>
                                <w:right w:val="none" w:sz="0" w:space="0" w:color="auto"/>
                              </w:divBdr>
                            </w:div>
                            <w:div w:id="1996371616">
                              <w:marLeft w:val="0"/>
                              <w:marRight w:val="0"/>
                              <w:marTop w:val="0"/>
                              <w:marBottom w:val="0"/>
                              <w:divBdr>
                                <w:top w:val="none" w:sz="0" w:space="0" w:color="auto"/>
                                <w:left w:val="none" w:sz="0" w:space="0" w:color="auto"/>
                                <w:bottom w:val="none" w:sz="0" w:space="0" w:color="auto"/>
                                <w:right w:val="none" w:sz="0" w:space="0" w:color="auto"/>
                              </w:divBdr>
                            </w:div>
                            <w:div w:id="640114972">
                              <w:marLeft w:val="0"/>
                              <w:marRight w:val="0"/>
                              <w:marTop w:val="0"/>
                              <w:marBottom w:val="0"/>
                              <w:divBdr>
                                <w:top w:val="none" w:sz="0" w:space="0" w:color="auto"/>
                                <w:left w:val="none" w:sz="0" w:space="0" w:color="auto"/>
                                <w:bottom w:val="none" w:sz="0" w:space="0" w:color="auto"/>
                                <w:right w:val="none" w:sz="0" w:space="0" w:color="auto"/>
                              </w:divBdr>
                            </w:div>
                            <w:div w:id="2657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06112">
                  <w:marLeft w:val="0"/>
                  <w:marRight w:val="0"/>
                  <w:marTop w:val="0"/>
                  <w:marBottom w:val="0"/>
                  <w:divBdr>
                    <w:top w:val="single" w:sz="2" w:space="0" w:color="FBE8CD"/>
                    <w:left w:val="single" w:sz="2" w:space="0" w:color="FBE8CD"/>
                    <w:bottom w:val="single" w:sz="2" w:space="0" w:color="FBE8CD"/>
                    <w:right w:val="single" w:sz="2" w:space="0" w:color="FBE8CD"/>
                  </w:divBdr>
                  <w:divsChild>
                    <w:div w:id="6101578">
                      <w:marLeft w:val="0"/>
                      <w:marRight w:val="0"/>
                      <w:marTop w:val="0"/>
                      <w:marBottom w:val="120"/>
                      <w:divBdr>
                        <w:top w:val="none" w:sz="0" w:space="0" w:color="auto"/>
                        <w:left w:val="none" w:sz="0" w:space="0" w:color="auto"/>
                        <w:bottom w:val="none" w:sz="0" w:space="0" w:color="auto"/>
                        <w:right w:val="none" w:sz="0" w:space="0" w:color="auto"/>
                      </w:divBdr>
                      <w:divsChild>
                        <w:div w:id="446462556">
                          <w:marLeft w:val="0"/>
                          <w:marRight w:val="0"/>
                          <w:marTop w:val="0"/>
                          <w:marBottom w:val="120"/>
                          <w:divBdr>
                            <w:top w:val="none" w:sz="0" w:space="0" w:color="auto"/>
                            <w:left w:val="none" w:sz="0" w:space="0" w:color="auto"/>
                            <w:bottom w:val="none" w:sz="0" w:space="0" w:color="auto"/>
                            <w:right w:val="none" w:sz="0" w:space="0" w:color="auto"/>
                          </w:divBdr>
                        </w:div>
                        <w:div w:id="1205369022">
                          <w:marLeft w:val="0"/>
                          <w:marRight w:val="0"/>
                          <w:marTop w:val="0"/>
                          <w:marBottom w:val="120"/>
                          <w:divBdr>
                            <w:top w:val="none" w:sz="0" w:space="0" w:color="auto"/>
                            <w:left w:val="none" w:sz="0" w:space="0" w:color="auto"/>
                            <w:bottom w:val="none" w:sz="0" w:space="0" w:color="auto"/>
                            <w:right w:val="none" w:sz="0" w:space="0" w:color="auto"/>
                          </w:divBdr>
                        </w:div>
                        <w:div w:id="7474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47425">
          <w:marLeft w:val="0"/>
          <w:marRight w:val="0"/>
          <w:marTop w:val="0"/>
          <w:marBottom w:val="432"/>
          <w:divBdr>
            <w:top w:val="none" w:sz="0" w:space="0" w:color="auto"/>
            <w:left w:val="none" w:sz="0" w:space="0" w:color="auto"/>
            <w:bottom w:val="none" w:sz="0" w:space="0" w:color="auto"/>
            <w:right w:val="none" w:sz="0" w:space="0" w:color="auto"/>
          </w:divBdr>
          <w:divsChild>
            <w:div w:id="1801876611">
              <w:marLeft w:val="0"/>
              <w:marRight w:val="0"/>
              <w:marTop w:val="0"/>
              <w:marBottom w:val="432"/>
              <w:divBdr>
                <w:top w:val="single" w:sz="6" w:space="6" w:color="CAD0D7"/>
                <w:left w:val="single" w:sz="6" w:space="6" w:color="CAD0D7"/>
                <w:bottom w:val="single" w:sz="6" w:space="6" w:color="CAD0D7"/>
                <w:right w:val="single" w:sz="6" w:space="6" w:color="CAD0D7"/>
              </w:divBdr>
              <w:divsChild>
                <w:div w:id="965165282">
                  <w:marLeft w:val="0"/>
                  <w:marRight w:val="0"/>
                  <w:marTop w:val="168"/>
                  <w:marBottom w:val="0"/>
                  <w:divBdr>
                    <w:top w:val="none" w:sz="0" w:space="0" w:color="auto"/>
                    <w:left w:val="none" w:sz="0" w:space="0" w:color="auto"/>
                    <w:bottom w:val="none" w:sz="0" w:space="0" w:color="auto"/>
                    <w:right w:val="none" w:sz="0" w:space="0" w:color="auto"/>
                  </w:divBdr>
                </w:div>
                <w:div w:id="1086850590">
                  <w:marLeft w:val="0"/>
                  <w:marRight w:val="0"/>
                  <w:marTop w:val="168"/>
                  <w:marBottom w:val="0"/>
                  <w:divBdr>
                    <w:top w:val="none" w:sz="0" w:space="0" w:color="auto"/>
                    <w:left w:val="none" w:sz="0" w:space="0" w:color="auto"/>
                    <w:bottom w:val="none" w:sz="0" w:space="0" w:color="auto"/>
                    <w:right w:val="none" w:sz="0" w:space="0" w:color="auto"/>
                  </w:divBdr>
                </w:div>
                <w:div w:id="628557190">
                  <w:marLeft w:val="0"/>
                  <w:marRight w:val="0"/>
                  <w:marTop w:val="168"/>
                  <w:marBottom w:val="0"/>
                  <w:divBdr>
                    <w:top w:val="none" w:sz="0" w:space="0" w:color="auto"/>
                    <w:left w:val="none" w:sz="0" w:space="0" w:color="auto"/>
                    <w:bottom w:val="none" w:sz="0" w:space="0" w:color="auto"/>
                    <w:right w:val="none" w:sz="0" w:space="0" w:color="auto"/>
                  </w:divBdr>
                </w:div>
              </w:divsChild>
            </w:div>
            <w:div w:id="1379939467">
              <w:marLeft w:val="2040"/>
              <w:marRight w:val="0"/>
              <w:marTop w:val="0"/>
              <w:marBottom w:val="0"/>
              <w:divBdr>
                <w:top w:val="none" w:sz="0" w:space="0" w:color="auto"/>
                <w:left w:val="none" w:sz="0" w:space="0" w:color="auto"/>
                <w:bottom w:val="none" w:sz="0" w:space="0" w:color="auto"/>
                <w:right w:val="none" w:sz="0" w:space="0" w:color="auto"/>
              </w:divBdr>
              <w:divsChild>
                <w:div w:id="539317406">
                  <w:marLeft w:val="0"/>
                  <w:marRight w:val="0"/>
                  <w:marTop w:val="0"/>
                  <w:marBottom w:val="0"/>
                  <w:divBdr>
                    <w:top w:val="single" w:sz="2" w:space="0" w:color="D1EDF6"/>
                    <w:left w:val="single" w:sz="2" w:space="0" w:color="D1EDF6"/>
                    <w:bottom w:val="single" w:sz="2" w:space="0" w:color="D1EDF6"/>
                    <w:right w:val="single" w:sz="2" w:space="0" w:color="D1EDF6"/>
                  </w:divBdr>
                  <w:divsChild>
                    <w:div w:id="1734232357">
                      <w:marLeft w:val="0"/>
                      <w:marRight w:val="0"/>
                      <w:marTop w:val="0"/>
                      <w:marBottom w:val="360"/>
                      <w:divBdr>
                        <w:top w:val="none" w:sz="0" w:space="0" w:color="auto"/>
                        <w:left w:val="none" w:sz="0" w:space="0" w:color="auto"/>
                        <w:bottom w:val="none" w:sz="0" w:space="0" w:color="auto"/>
                        <w:right w:val="none" w:sz="0" w:space="0" w:color="auto"/>
                      </w:divBdr>
                    </w:div>
                    <w:div w:id="566767937">
                      <w:marLeft w:val="0"/>
                      <w:marRight w:val="0"/>
                      <w:marTop w:val="168"/>
                      <w:marBottom w:val="72"/>
                      <w:divBdr>
                        <w:top w:val="none" w:sz="0" w:space="0" w:color="auto"/>
                        <w:left w:val="none" w:sz="0" w:space="0" w:color="auto"/>
                        <w:bottom w:val="none" w:sz="0" w:space="0" w:color="auto"/>
                        <w:right w:val="none" w:sz="0" w:space="0" w:color="auto"/>
                      </w:divBdr>
                      <w:divsChild>
                        <w:div w:id="843595612">
                          <w:marLeft w:val="0"/>
                          <w:marRight w:val="0"/>
                          <w:marTop w:val="0"/>
                          <w:marBottom w:val="0"/>
                          <w:divBdr>
                            <w:top w:val="none" w:sz="0" w:space="0" w:color="auto"/>
                            <w:left w:val="none" w:sz="0" w:space="0" w:color="auto"/>
                            <w:bottom w:val="none" w:sz="0" w:space="0" w:color="auto"/>
                            <w:right w:val="none" w:sz="0" w:space="0" w:color="auto"/>
                          </w:divBdr>
                        </w:div>
                        <w:div w:id="1455826764">
                          <w:marLeft w:val="0"/>
                          <w:marRight w:val="0"/>
                          <w:marTop w:val="0"/>
                          <w:marBottom w:val="0"/>
                          <w:divBdr>
                            <w:top w:val="none" w:sz="0" w:space="0" w:color="auto"/>
                            <w:left w:val="none" w:sz="0" w:space="0" w:color="auto"/>
                            <w:bottom w:val="none" w:sz="0" w:space="0" w:color="auto"/>
                            <w:right w:val="none" w:sz="0" w:space="0" w:color="auto"/>
                          </w:divBdr>
                          <w:divsChild>
                            <w:div w:id="904071467">
                              <w:marLeft w:val="0"/>
                              <w:marRight w:val="0"/>
                              <w:marTop w:val="0"/>
                              <w:marBottom w:val="0"/>
                              <w:divBdr>
                                <w:top w:val="none" w:sz="0" w:space="0" w:color="auto"/>
                                <w:left w:val="none" w:sz="0" w:space="0" w:color="auto"/>
                                <w:bottom w:val="none" w:sz="0" w:space="0" w:color="auto"/>
                                <w:right w:val="none" w:sz="0" w:space="0" w:color="auto"/>
                              </w:divBdr>
                            </w:div>
                            <w:div w:id="1267080448">
                              <w:marLeft w:val="0"/>
                              <w:marRight w:val="0"/>
                              <w:marTop w:val="0"/>
                              <w:marBottom w:val="0"/>
                              <w:divBdr>
                                <w:top w:val="none" w:sz="0" w:space="0" w:color="auto"/>
                                <w:left w:val="none" w:sz="0" w:space="0" w:color="auto"/>
                                <w:bottom w:val="none" w:sz="0" w:space="0" w:color="auto"/>
                                <w:right w:val="none" w:sz="0" w:space="0" w:color="auto"/>
                              </w:divBdr>
                            </w:div>
                            <w:div w:id="362093972">
                              <w:marLeft w:val="0"/>
                              <w:marRight w:val="0"/>
                              <w:marTop w:val="0"/>
                              <w:marBottom w:val="0"/>
                              <w:divBdr>
                                <w:top w:val="none" w:sz="0" w:space="0" w:color="auto"/>
                                <w:left w:val="none" w:sz="0" w:space="0" w:color="auto"/>
                                <w:bottom w:val="none" w:sz="0" w:space="0" w:color="auto"/>
                                <w:right w:val="none" w:sz="0" w:space="0" w:color="auto"/>
                              </w:divBdr>
                            </w:div>
                            <w:div w:id="15152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78702">
                  <w:marLeft w:val="0"/>
                  <w:marRight w:val="0"/>
                  <w:marTop w:val="0"/>
                  <w:marBottom w:val="0"/>
                  <w:divBdr>
                    <w:top w:val="single" w:sz="2" w:space="0" w:color="FBE8CD"/>
                    <w:left w:val="single" w:sz="2" w:space="0" w:color="FBE8CD"/>
                    <w:bottom w:val="single" w:sz="2" w:space="0" w:color="FBE8CD"/>
                    <w:right w:val="single" w:sz="2" w:space="0" w:color="FBE8CD"/>
                  </w:divBdr>
                  <w:divsChild>
                    <w:div w:id="525409073">
                      <w:marLeft w:val="0"/>
                      <w:marRight w:val="0"/>
                      <w:marTop w:val="0"/>
                      <w:marBottom w:val="120"/>
                      <w:divBdr>
                        <w:top w:val="none" w:sz="0" w:space="0" w:color="auto"/>
                        <w:left w:val="none" w:sz="0" w:space="0" w:color="auto"/>
                        <w:bottom w:val="none" w:sz="0" w:space="0" w:color="auto"/>
                        <w:right w:val="none" w:sz="0" w:space="0" w:color="auto"/>
                      </w:divBdr>
                      <w:divsChild>
                        <w:div w:id="1239941679">
                          <w:marLeft w:val="0"/>
                          <w:marRight w:val="0"/>
                          <w:marTop w:val="0"/>
                          <w:marBottom w:val="120"/>
                          <w:divBdr>
                            <w:top w:val="none" w:sz="0" w:space="0" w:color="auto"/>
                            <w:left w:val="none" w:sz="0" w:space="0" w:color="auto"/>
                            <w:bottom w:val="none" w:sz="0" w:space="0" w:color="auto"/>
                            <w:right w:val="none" w:sz="0" w:space="0" w:color="auto"/>
                          </w:divBdr>
                        </w:div>
                        <w:div w:id="1463228611">
                          <w:marLeft w:val="0"/>
                          <w:marRight w:val="0"/>
                          <w:marTop w:val="0"/>
                          <w:marBottom w:val="120"/>
                          <w:divBdr>
                            <w:top w:val="none" w:sz="0" w:space="0" w:color="auto"/>
                            <w:left w:val="none" w:sz="0" w:space="0" w:color="auto"/>
                            <w:bottom w:val="none" w:sz="0" w:space="0" w:color="auto"/>
                            <w:right w:val="none" w:sz="0" w:space="0" w:color="auto"/>
                          </w:divBdr>
                        </w:div>
                        <w:div w:id="207704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020039">
          <w:marLeft w:val="0"/>
          <w:marRight w:val="0"/>
          <w:marTop w:val="0"/>
          <w:marBottom w:val="432"/>
          <w:divBdr>
            <w:top w:val="none" w:sz="0" w:space="0" w:color="auto"/>
            <w:left w:val="none" w:sz="0" w:space="0" w:color="auto"/>
            <w:bottom w:val="none" w:sz="0" w:space="0" w:color="auto"/>
            <w:right w:val="none" w:sz="0" w:space="0" w:color="auto"/>
          </w:divBdr>
          <w:divsChild>
            <w:div w:id="1486124867">
              <w:marLeft w:val="0"/>
              <w:marRight w:val="0"/>
              <w:marTop w:val="0"/>
              <w:marBottom w:val="432"/>
              <w:divBdr>
                <w:top w:val="single" w:sz="6" w:space="6" w:color="CAD0D7"/>
                <w:left w:val="single" w:sz="6" w:space="6" w:color="CAD0D7"/>
                <w:bottom w:val="single" w:sz="6" w:space="6" w:color="CAD0D7"/>
                <w:right w:val="single" w:sz="6" w:space="6" w:color="CAD0D7"/>
              </w:divBdr>
              <w:divsChild>
                <w:div w:id="998536808">
                  <w:marLeft w:val="0"/>
                  <w:marRight w:val="0"/>
                  <w:marTop w:val="168"/>
                  <w:marBottom w:val="0"/>
                  <w:divBdr>
                    <w:top w:val="none" w:sz="0" w:space="0" w:color="auto"/>
                    <w:left w:val="none" w:sz="0" w:space="0" w:color="auto"/>
                    <w:bottom w:val="none" w:sz="0" w:space="0" w:color="auto"/>
                    <w:right w:val="none" w:sz="0" w:space="0" w:color="auto"/>
                  </w:divBdr>
                </w:div>
                <w:div w:id="661739967">
                  <w:marLeft w:val="0"/>
                  <w:marRight w:val="0"/>
                  <w:marTop w:val="168"/>
                  <w:marBottom w:val="0"/>
                  <w:divBdr>
                    <w:top w:val="none" w:sz="0" w:space="0" w:color="auto"/>
                    <w:left w:val="none" w:sz="0" w:space="0" w:color="auto"/>
                    <w:bottom w:val="none" w:sz="0" w:space="0" w:color="auto"/>
                    <w:right w:val="none" w:sz="0" w:space="0" w:color="auto"/>
                  </w:divBdr>
                </w:div>
                <w:div w:id="142702849">
                  <w:marLeft w:val="0"/>
                  <w:marRight w:val="0"/>
                  <w:marTop w:val="168"/>
                  <w:marBottom w:val="0"/>
                  <w:divBdr>
                    <w:top w:val="none" w:sz="0" w:space="0" w:color="auto"/>
                    <w:left w:val="none" w:sz="0" w:space="0" w:color="auto"/>
                    <w:bottom w:val="none" w:sz="0" w:space="0" w:color="auto"/>
                    <w:right w:val="none" w:sz="0" w:space="0" w:color="auto"/>
                  </w:divBdr>
                </w:div>
              </w:divsChild>
            </w:div>
            <w:div w:id="1939022325">
              <w:marLeft w:val="2040"/>
              <w:marRight w:val="0"/>
              <w:marTop w:val="0"/>
              <w:marBottom w:val="0"/>
              <w:divBdr>
                <w:top w:val="none" w:sz="0" w:space="0" w:color="auto"/>
                <w:left w:val="none" w:sz="0" w:space="0" w:color="auto"/>
                <w:bottom w:val="none" w:sz="0" w:space="0" w:color="auto"/>
                <w:right w:val="none" w:sz="0" w:space="0" w:color="auto"/>
              </w:divBdr>
              <w:divsChild>
                <w:div w:id="1880625605">
                  <w:marLeft w:val="0"/>
                  <w:marRight w:val="0"/>
                  <w:marTop w:val="0"/>
                  <w:marBottom w:val="0"/>
                  <w:divBdr>
                    <w:top w:val="single" w:sz="2" w:space="0" w:color="D1EDF6"/>
                    <w:left w:val="single" w:sz="2" w:space="0" w:color="D1EDF6"/>
                    <w:bottom w:val="single" w:sz="2" w:space="0" w:color="D1EDF6"/>
                    <w:right w:val="single" w:sz="2" w:space="0" w:color="D1EDF6"/>
                  </w:divBdr>
                  <w:divsChild>
                    <w:div w:id="1928079870">
                      <w:marLeft w:val="0"/>
                      <w:marRight w:val="0"/>
                      <w:marTop w:val="0"/>
                      <w:marBottom w:val="360"/>
                      <w:divBdr>
                        <w:top w:val="none" w:sz="0" w:space="0" w:color="auto"/>
                        <w:left w:val="none" w:sz="0" w:space="0" w:color="auto"/>
                        <w:bottom w:val="none" w:sz="0" w:space="0" w:color="auto"/>
                        <w:right w:val="none" w:sz="0" w:space="0" w:color="auto"/>
                      </w:divBdr>
                    </w:div>
                    <w:div w:id="1199665520">
                      <w:marLeft w:val="0"/>
                      <w:marRight w:val="0"/>
                      <w:marTop w:val="168"/>
                      <w:marBottom w:val="72"/>
                      <w:divBdr>
                        <w:top w:val="none" w:sz="0" w:space="0" w:color="auto"/>
                        <w:left w:val="none" w:sz="0" w:space="0" w:color="auto"/>
                        <w:bottom w:val="none" w:sz="0" w:space="0" w:color="auto"/>
                        <w:right w:val="none" w:sz="0" w:space="0" w:color="auto"/>
                      </w:divBdr>
                      <w:divsChild>
                        <w:div w:id="217867415">
                          <w:marLeft w:val="0"/>
                          <w:marRight w:val="0"/>
                          <w:marTop w:val="0"/>
                          <w:marBottom w:val="0"/>
                          <w:divBdr>
                            <w:top w:val="none" w:sz="0" w:space="0" w:color="auto"/>
                            <w:left w:val="none" w:sz="0" w:space="0" w:color="auto"/>
                            <w:bottom w:val="none" w:sz="0" w:space="0" w:color="auto"/>
                            <w:right w:val="none" w:sz="0" w:space="0" w:color="auto"/>
                          </w:divBdr>
                        </w:div>
                        <w:div w:id="1804040919">
                          <w:marLeft w:val="0"/>
                          <w:marRight w:val="0"/>
                          <w:marTop w:val="0"/>
                          <w:marBottom w:val="0"/>
                          <w:divBdr>
                            <w:top w:val="none" w:sz="0" w:space="0" w:color="auto"/>
                            <w:left w:val="none" w:sz="0" w:space="0" w:color="auto"/>
                            <w:bottom w:val="none" w:sz="0" w:space="0" w:color="auto"/>
                            <w:right w:val="none" w:sz="0" w:space="0" w:color="auto"/>
                          </w:divBdr>
                          <w:divsChild>
                            <w:div w:id="556167345">
                              <w:marLeft w:val="0"/>
                              <w:marRight w:val="0"/>
                              <w:marTop w:val="0"/>
                              <w:marBottom w:val="0"/>
                              <w:divBdr>
                                <w:top w:val="none" w:sz="0" w:space="0" w:color="auto"/>
                                <w:left w:val="none" w:sz="0" w:space="0" w:color="auto"/>
                                <w:bottom w:val="none" w:sz="0" w:space="0" w:color="auto"/>
                                <w:right w:val="none" w:sz="0" w:space="0" w:color="auto"/>
                              </w:divBdr>
                            </w:div>
                            <w:div w:id="1411345242">
                              <w:marLeft w:val="0"/>
                              <w:marRight w:val="0"/>
                              <w:marTop w:val="0"/>
                              <w:marBottom w:val="0"/>
                              <w:divBdr>
                                <w:top w:val="none" w:sz="0" w:space="0" w:color="auto"/>
                                <w:left w:val="none" w:sz="0" w:space="0" w:color="auto"/>
                                <w:bottom w:val="none" w:sz="0" w:space="0" w:color="auto"/>
                                <w:right w:val="none" w:sz="0" w:space="0" w:color="auto"/>
                              </w:divBdr>
                            </w:div>
                            <w:div w:id="247621480">
                              <w:marLeft w:val="0"/>
                              <w:marRight w:val="0"/>
                              <w:marTop w:val="0"/>
                              <w:marBottom w:val="0"/>
                              <w:divBdr>
                                <w:top w:val="none" w:sz="0" w:space="0" w:color="auto"/>
                                <w:left w:val="none" w:sz="0" w:space="0" w:color="auto"/>
                                <w:bottom w:val="none" w:sz="0" w:space="0" w:color="auto"/>
                                <w:right w:val="none" w:sz="0" w:space="0" w:color="auto"/>
                              </w:divBdr>
                            </w:div>
                            <w:div w:id="4225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16158">
                  <w:marLeft w:val="0"/>
                  <w:marRight w:val="0"/>
                  <w:marTop w:val="0"/>
                  <w:marBottom w:val="0"/>
                  <w:divBdr>
                    <w:top w:val="single" w:sz="2" w:space="0" w:color="FBE8CD"/>
                    <w:left w:val="single" w:sz="2" w:space="0" w:color="FBE8CD"/>
                    <w:bottom w:val="single" w:sz="2" w:space="0" w:color="FBE8CD"/>
                    <w:right w:val="single" w:sz="2" w:space="0" w:color="FBE8CD"/>
                  </w:divBdr>
                  <w:divsChild>
                    <w:div w:id="932395934">
                      <w:marLeft w:val="0"/>
                      <w:marRight w:val="0"/>
                      <w:marTop w:val="0"/>
                      <w:marBottom w:val="120"/>
                      <w:divBdr>
                        <w:top w:val="none" w:sz="0" w:space="0" w:color="auto"/>
                        <w:left w:val="none" w:sz="0" w:space="0" w:color="auto"/>
                        <w:bottom w:val="none" w:sz="0" w:space="0" w:color="auto"/>
                        <w:right w:val="none" w:sz="0" w:space="0" w:color="auto"/>
                      </w:divBdr>
                      <w:divsChild>
                        <w:div w:id="1275208946">
                          <w:marLeft w:val="0"/>
                          <w:marRight w:val="0"/>
                          <w:marTop w:val="0"/>
                          <w:marBottom w:val="120"/>
                          <w:divBdr>
                            <w:top w:val="none" w:sz="0" w:space="0" w:color="auto"/>
                            <w:left w:val="none" w:sz="0" w:space="0" w:color="auto"/>
                            <w:bottom w:val="none" w:sz="0" w:space="0" w:color="auto"/>
                            <w:right w:val="none" w:sz="0" w:space="0" w:color="auto"/>
                          </w:divBdr>
                        </w:div>
                        <w:div w:id="2077164923">
                          <w:marLeft w:val="0"/>
                          <w:marRight w:val="0"/>
                          <w:marTop w:val="0"/>
                          <w:marBottom w:val="120"/>
                          <w:divBdr>
                            <w:top w:val="none" w:sz="0" w:space="0" w:color="auto"/>
                            <w:left w:val="none" w:sz="0" w:space="0" w:color="auto"/>
                            <w:bottom w:val="none" w:sz="0" w:space="0" w:color="auto"/>
                            <w:right w:val="none" w:sz="0" w:space="0" w:color="auto"/>
                          </w:divBdr>
                        </w:div>
                        <w:div w:id="10521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681211">
          <w:marLeft w:val="0"/>
          <w:marRight w:val="0"/>
          <w:marTop w:val="0"/>
          <w:marBottom w:val="432"/>
          <w:divBdr>
            <w:top w:val="none" w:sz="0" w:space="0" w:color="auto"/>
            <w:left w:val="none" w:sz="0" w:space="0" w:color="auto"/>
            <w:bottom w:val="none" w:sz="0" w:space="0" w:color="auto"/>
            <w:right w:val="none" w:sz="0" w:space="0" w:color="auto"/>
          </w:divBdr>
          <w:divsChild>
            <w:div w:id="600332774">
              <w:marLeft w:val="0"/>
              <w:marRight w:val="0"/>
              <w:marTop w:val="0"/>
              <w:marBottom w:val="432"/>
              <w:divBdr>
                <w:top w:val="single" w:sz="6" w:space="6" w:color="CAD0D7"/>
                <w:left w:val="single" w:sz="6" w:space="6" w:color="CAD0D7"/>
                <w:bottom w:val="single" w:sz="6" w:space="6" w:color="CAD0D7"/>
                <w:right w:val="single" w:sz="6" w:space="6" w:color="CAD0D7"/>
              </w:divBdr>
              <w:divsChild>
                <w:div w:id="302470814">
                  <w:marLeft w:val="0"/>
                  <w:marRight w:val="0"/>
                  <w:marTop w:val="168"/>
                  <w:marBottom w:val="0"/>
                  <w:divBdr>
                    <w:top w:val="none" w:sz="0" w:space="0" w:color="auto"/>
                    <w:left w:val="none" w:sz="0" w:space="0" w:color="auto"/>
                    <w:bottom w:val="none" w:sz="0" w:space="0" w:color="auto"/>
                    <w:right w:val="none" w:sz="0" w:space="0" w:color="auto"/>
                  </w:divBdr>
                </w:div>
                <w:div w:id="519928400">
                  <w:marLeft w:val="0"/>
                  <w:marRight w:val="0"/>
                  <w:marTop w:val="168"/>
                  <w:marBottom w:val="0"/>
                  <w:divBdr>
                    <w:top w:val="none" w:sz="0" w:space="0" w:color="auto"/>
                    <w:left w:val="none" w:sz="0" w:space="0" w:color="auto"/>
                    <w:bottom w:val="none" w:sz="0" w:space="0" w:color="auto"/>
                    <w:right w:val="none" w:sz="0" w:space="0" w:color="auto"/>
                  </w:divBdr>
                </w:div>
                <w:div w:id="1921525650">
                  <w:marLeft w:val="0"/>
                  <w:marRight w:val="0"/>
                  <w:marTop w:val="168"/>
                  <w:marBottom w:val="0"/>
                  <w:divBdr>
                    <w:top w:val="none" w:sz="0" w:space="0" w:color="auto"/>
                    <w:left w:val="none" w:sz="0" w:space="0" w:color="auto"/>
                    <w:bottom w:val="none" w:sz="0" w:space="0" w:color="auto"/>
                    <w:right w:val="none" w:sz="0" w:space="0" w:color="auto"/>
                  </w:divBdr>
                </w:div>
              </w:divsChild>
            </w:div>
            <w:div w:id="236668511">
              <w:marLeft w:val="2040"/>
              <w:marRight w:val="0"/>
              <w:marTop w:val="0"/>
              <w:marBottom w:val="0"/>
              <w:divBdr>
                <w:top w:val="none" w:sz="0" w:space="0" w:color="auto"/>
                <w:left w:val="none" w:sz="0" w:space="0" w:color="auto"/>
                <w:bottom w:val="none" w:sz="0" w:space="0" w:color="auto"/>
                <w:right w:val="none" w:sz="0" w:space="0" w:color="auto"/>
              </w:divBdr>
              <w:divsChild>
                <w:div w:id="1351683939">
                  <w:marLeft w:val="0"/>
                  <w:marRight w:val="0"/>
                  <w:marTop w:val="0"/>
                  <w:marBottom w:val="0"/>
                  <w:divBdr>
                    <w:top w:val="single" w:sz="2" w:space="0" w:color="D1EDF6"/>
                    <w:left w:val="single" w:sz="2" w:space="0" w:color="D1EDF6"/>
                    <w:bottom w:val="single" w:sz="2" w:space="0" w:color="D1EDF6"/>
                    <w:right w:val="single" w:sz="2" w:space="0" w:color="D1EDF6"/>
                  </w:divBdr>
                  <w:divsChild>
                    <w:div w:id="2122605796">
                      <w:marLeft w:val="0"/>
                      <w:marRight w:val="0"/>
                      <w:marTop w:val="0"/>
                      <w:marBottom w:val="360"/>
                      <w:divBdr>
                        <w:top w:val="none" w:sz="0" w:space="0" w:color="auto"/>
                        <w:left w:val="none" w:sz="0" w:space="0" w:color="auto"/>
                        <w:bottom w:val="none" w:sz="0" w:space="0" w:color="auto"/>
                        <w:right w:val="none" w:sz="0" w:space="0" w:color="auto"/>
                      </w:divBdr>
                    </w:div>
                    <w:div w:id="1923172613">
                      <w:marLeft w:val="0"/>
                      <w:marRight w:val="0"/>
                      <w:marTop w:val="168"/>
                      <w:marBottom w:val="72"/>
                      <w:divBdr>
                        <w:top w:val="none" w:sz="0" w:space="0" w:color="auto"/>
                        <w:left w:val="none" w:sz="0" w:space="0" w:color="auto"/>
                        <w:bottom w:val="none" w:sz="0" w:space="0" w:color="auto"/>
                        <w:right w:val="none" w:sz="0" w:space="0" w:color="auto"/>
                      </w:divBdr>
                      <w:divsChild>
                        <w:div w:id="727608248">
                          <w:marLeft w:val="0"/>
                          <w:marRight w:val="0"/>
                          <w:marTop w:val="0"/>
                          <w:marBottom w:val="0"/>
                          <w:divBdr>
                            <w:top w:val="none" w:sz="0" w:space="0" w:color="auto"/>
                            <w:left w:val="none" w:sz="0" w:space="0" w:color="auto"/>
                            <w:bottom w:val="none" w:sz="0" w:space="0" w:color="auto"/>
                            <w:right w:val="none" w:sz="0" w:space="0" w:color="auto"/>
                          </w:divBdr>
                        </w:div>
                        <w:div w:id="1443261938">
                          <w:marLeft w:val="0"/>
                          <w:marRight w:val="0"/>
                          <w:marTop w:val="0"/>
                          <w:marBottom w:val="0"/>
                          <w:divBdr>
                            <w:top w:val="none" w:sz="0" w:space="0" w:color="auto"/>
                            <w:left w:val="none" w:sz="0" w:space="0" w:color="auto"/>
                            <w:bottom w:val="none" w:sz="0" w:space="0" w:color="auto"/>
                            <w:right w:val="none" w:sz="0" w:space="0" w:color="auto"/>
                          </w:divBdr>
                          <w:divsChild>
                            <w:div w:id="276641615">
                              <w:marLeft w:val="0"/>
                              <w:marRight w:val="0"/>
                              <w:marTop w:val="0"/>
                              <w:marBottom w:val="0"/>
                              <w:divBdr>
                                <w:top w:val="none" w:sz="0" w:space="0" w:color="auto"/>
                                <w:left w:val="none" w:sz="0" w:space="0" w:color="auto"/>
                                <w:bottom w:val="none" w:sz="0" w:space="0" w:color="auto"/>
                                <w:right w:val="none" w:sz="0" w:space="0" w:color="auto"/>
                              </w:divBdr>
                            </w:div>
                            <w:div w:id="1624652313">
                              <w:marLeft w:val="0"/>
                              <w:marRight w:val="0"/>
                              <w:marTop w:val="0"/>
                              <w:marBottom w:val="0"/>
                              <w:divBdr>
                                <w:top w:val="none" w:sz="0" w:space="0" w:color="auto"/>
                                <w:left w:val="none" w:sz="0" w:space="0" w:color="auto"/>
                                <w:bottom w:val="none" w:sz="0" w:space="0" w:color="auto"/>
                                <w:right w:val="none" w:sz="0" w:space="0" w:color="auto"/>
                              </w:divBdr>
                            </w:div>
                            <w:div w:id="1643803728">
                              <w:marLeft w:val="0"/>
                              <w:marRight w:val="0"/>
                              <w:marTop w:val="0"/>
                              <w:marBottom w:val="0"/>
                              <w:divBdr>
                                <w:top w:val="none" w:sz="0" w:space="0" w:color="auto"/>
                                <w:left w:val="none" w:sz="0" w:space="0" w:color="auto"/>
                                <w:bottom w:val="none" w:sz="0" w:space="0" w:color="auto"/>
                                <w:right w:val="none" w:sz="0" w:space="0" w:color="auto"/>
                              </w:divBdr>
                            </w:div>
                            <w:div w:id="10993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19374">
                  <w:marLeft w:val="0"/>
                  <w:marRight w:val="0"/>
                  <w:marTop w:val="0"/>
                  <w:marBottom w:val="0"/>
                  <w:divBdr>
                    <w:top w:val="single" w:sz="2" w:space="0" w:color="FBE8CD"/>
                    <w:left w:val="single" w:sz="2" w:space="0" w:color="FBE8CD"/>
                    <w:bottom w:val="single" w:sz="2" w:space="0" w:color="FBE8CD"/>
                    <w:right w:val="single" w:sz="2" w:space="0" w:color="FBE8CD"/>
                  </w:divBdr>
                  <w:divsChild>
                    <w:div w:id="1365136995">
                      <w:marLeft w:val="0"/>
                      <w:marRight w:val="0"/>
                      <w:marTop w:val="0"/>
                      <w:marBottom w:val="120"/>
                      <w:divBdr>
                        <w:top w:val="none" w:sz="0" w:space="0" w:color="auto"/>
                        <w:left w:val="none" w:sz="0" w:space="0" w:color="auto"/>
                        <w:bottom w:val="none" w:sz="0" w:space="0" w:color="auto"/>
                        <w:right w:val="none" w:sz="0" w:space="0" w:color="auto"/>
                      </w:divBdr>
                      <w:divsChild>
                        <w:div w:id="1653633573">
                          <w:marLeft w:val="0"/>
                          <w:marRight w:val="0"/>
                          <w:marTop w:val="0"/>
                          <w:marBottom w:val="120"/>
                          <w:divBdr>
                            <w:top w:val="none" w:sz="0" w:space="0" w:color="auto"/>
                            <w:left w:val="none" w:sz="0" w:space="0" w:color="auto"/>
                            <w:bottom w:val="none" w:sz="0" w:space="0" w:color="auto"/>
                            <w:right w:val="none" w:sz="0" w:space="0" w:color="auto"/>
                          </w:divBdr>
                        </w:div>
                        <w:div w:id="339938549">
                          <w:marLeft w:val="0"/>
                          <w:marRight w:val="0"/>
                          <w:marTop w:val="0"/>
                          <w:marBottom w:val="120"/>
                          <w:divBdr>
                            <w:top w:val="none" w:sz="0" w:space="0" w:color="auto"/>
                            <w:left w:val="none" w:sz="0" w:space="0" w:color="auto"/>
                            <w:bottom w:val="none" w:sz="0" w:space="0" w:color="auto"/>
                            <w:right w:val="none" w:sz="0" w:space="0" w:color="auto"/>
                          </w:divBdr>
                        </w:div>
                        <w:div w:id="40422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19877">
          <w:marLeft w:val="0"/>
          <w:marRight w:val="0"/>
          <w:marTop w:val="0"/>
          <w:marBottom w:val="432"/>
          <w:divBdr>
            <w:top w:val="none" w:sz="0" w:space="0" w:color="auto"/>
            <w:left w:val="none" w:sz="0" w:space="0" w:color="auto"/>
            <w:bottom w:val="none" w:sz="0" w:space="0" w:color="auto"/>
            <w:right w:val="none" w:sz="0" w:space="0" w:color="auto"/>
          </w:divBdr>
          <w:divsChild>
            <w:div w:id="72355335">
              <w:marLeft w:val="0"/>
              <w:marRight w:val="0"/>
              <w:marTop w:val="0"/>
              <w:marBottom w:val="432"/>
              <w:divBdr>
                <w:top w:val="single" w:sz="6" w:space="6" w:color="CAD0D7"/>
                <w:left w:val="single" w:sz="6" w:space="6" w:color="CAD0D7"/>
                <w:bottom w:val="single" w:sz="6" w:space="6" w:color="CAD0D7"/>
                <w:right w:val="single" w:sz="6" w:space="6" w:color="CAD0D7"/>
              </w:divBdr>
              <w:divsChild>
                <w:div w:id="230505718">
                  <w:marLeft w:val="0"/>
                  <w:marRight w:val="0"/>
                  <w:marTop w:val="168"/>
                  <w:marBottom w:val="0"/>
                  <w:divBdr>
                    <w:top w:val="none" w:sz="0" w:space="0" w:color="auto"/>
                    <w:left w:val="none" w:sz="0" w:space="0" w:color="auto"/>
                    <w:bottom w:val="none" w:sz="0" w:space="0" w:color="auto"/>
                    <w:right w:val="none" w:sz="0" w:space="0" w:color="auto"/>
                  </w:divBdr>
                </w:div>
                <w:div w:id="1147630087">
                  <w:marLeft w:val="0"/>
                  <w:marRight w:val="0"/>
                  <w:marTop w:val="168"/>
                  <w:marBottom w:val="0"/>
                  <w:divBdr>
                    <w:top w:val="none" w:sz="0" w:space="0" w:color="auto"/>
                    <w:left w:val="none" w:sz="0" w:space="0" w:color="auto"/>
                    <w:bottom w:val="none" w:sz="0" w:space="0" w:color="auto"/>
                    <w:right w:val="none" w:sz="0" w:space="0" w:color="auto"/>
                  </w:divBdr>
                </w:div>
                <w:div w:id="824274545">
                  <w:marLeft w:val="0"/>
                  <w:marRight w:val="0"/>
                  <w:marTop w:val="168"/>
                  <w:marBottom w:val="0"/>
                  <w:divBdr>
                    <w:top w:val="none" w:sz="0" w:space="0" w:color="auto"/>
                    <w:left w:val="none" w:sz="0" w:space="0" w:color="auto"/>
                    <w:bottom w:val="none" w:sz="0" w:space="0" w:color="auto"/>
                    <w:right w:val="none" w:sz="0" w:space="0" w:color="auto"/>
                  </w:divBdr>
                </w:div>
              </w:divsChild>
            </w:div>
            <w:div w:id="1870877144">
              <w:marLeft w:val="2040"/>
              <w:marRight w:val="0"/>
              <w:marTop w:val="0"/>
              <w:marBottom w:val="0"/>
              <w:divBdr>
                <w:top w:val="none" w:sz="0" w:space="0" w:color="auto"/>
                <w:left w:val="none" w:sz="0" w:space="0" w:color="auto"/>
                <w:bottom w:val="none" w:sz="0" w:space="0" w:color="auto"/>
                <w:right w:val="none" w:sz="0" w:space="0" w:color="auto"/>
              </w:divBdr>
              <w:divsChild>
                <w:div w:id="53428715">
                  <w:marLeft w:val="0"/>
                  <w:marRight w:val="0"/>
                  <w:marTop w:val="0"/>
                  <w:marBottom w:val="0"/>
                  <w:divBdr>
                    <w:top w:val="single" w:sz="2" w:space="0" w:color="D1EDF6"/>
                    <w:left w:val="single" w:sz="2" w:space="0" w:color="D1EDF6"/>
                    <w:bottom w:val="single" w:sz="2" w:space="0" w:color="D1EDF6"/>
                    <w:right w:val="single" w:sz="2" w:space="0" w:color="D1EDF6"/>
                  </w:divBdr>
                  <w:divsChild>
                    <w:div w:id="1052267398">
                      <w:marLeft w:val="0"/>
                      <w:marRight w:val="0"/>
                      <w:marTop w:val="0"/>
                      <w:marBottom w:val="360"/>
                      <w:divBdr>
                        <w:top w:val="none" w:sz="0" w:space="0" w:color="auto"/>
                        <w:left w:val="none" w:sz="0" w:space="0" w:color="auto"/>
                        <w:bottom w:val="none" w:sz="0" w:space="0" w:color="auto"/>
                        <w:right w:val="none" w:sz="0" w:space="0" w:color="auto"/>
                      </w:divBdr>
                    </w:div>
                    <w:div w:id="1913268440">
                      <w:marLeft w:val="0"/>
                      <w:marRight w:val="0"/>
                      <w:marTop w:val="168"/>
                      <w:marBottom w:val="72"/>
                      <w:divBdr>
                        <w:top w:val="none" w:sz="0" w:space="0" w:color="auto"/>
                        <w:left w:val="none" w:sz="0" w:space="0" w:color="auto"/>
                        <w:bottom w:val="none" w:sz="0" w:space="0" w:color="auto"/>
                        <w:right w:val="none" w:sz="0" w:space="0" w:color="auto"/>
                      </w:divBdr>
                      <w:divsChild>
                        <w:div w:id="1280145552">
                          <w:marLeft w:val="0"/>
                          <w:marRight w:val="0"/>
                          <w:marTop w:val="0"/>
                          <w:marBottom w:val="0"/>
                          <w:divBdr>
                            <w:top w:val="none" w:sz="0" w:space="0" w:color="auto"/>
                            <w:left w:val="none" w:sz="0" w:space="0" w:color="auto"/>
                            <w:bottom w:val="none" w:sz="0" w:space="0" w:color="auto"/>
                            <w:right w:val="none" w:sz="0" w:space="0" w:color="auto"/>
                          </w:divBdr>
                        </w:div>
                        <w:div w:id="488713088">
                          <w:marLeft w:val="0"/>
                          <w:marRight w:val="0"/>
                          <w:marTop w:val="0"/>
                          <w:marBottom w:val="0"/>
                          <w:divBdr>
                            <w:top w:val="none" w:sz="0" w:space="0" w:color="auto"/>
                            <w:left w:val="none" w:sz="0" w:space="0" w:color="auto"/>
                            <w:bottom w:val="none" w:sz="0" w:space="0" w:color="auto"/>
                            <w:right w:val="none" w:sz="0" w:space="0" w:color="auto"/>
                          </w:divBdr>
                          <w:divsChild>
                            <w:div w:id="1774205474">
                              <w:marLeft w:val="0"/>
                              <w:marRight w:val="0"/>
                              <w:marTop w:val="0"/>
                              <w:marBottom w:val="0"/>
                              <w:divBdr>
                                <w:top w:val="none" w:sz="0" w:space="0" w:color="auto"/>
                                <w:left w:val="none" w:sz="0" w:space="0" w:color="auto"/>
                                <w:bottom w:val="none" w:sz="0" w:space="0" w:color="auto"/>
                                <w:right w:val="none" w:sz="0" w:space="0" w:color="auto"/>
                              </w:divBdr>
                            </w:div>
                            <w:div w:id="1452161739">
                              <w:marLeft w:val="0"/>
                              <w:marRight w:val="0"/>
                              <w:marTop w:val="0"/>
                              <w:marBottom w:val="0"/>
                              <w:divBdr>
                                <w:top w:val="none" w:sz="0" w:space="0" w:color="auto"/>
                                <w:left w:val="none" w:sz="0" w:space="0" w:color="auto"/>
                                <w:bottom w:val="none" w:sz="0" w:space="0" w:color="auto"/>
                                <w:right w:val="none" w:sz="0" w:space="0" w:color="auto"/>
                              </w:divBdr>
                            </w:div>
                            <w:div w:id="554778645">
                              <w:marLeft w:val="0"/>
                              <w:marRight w:val="0"/>
                              <w:marTop w:val="0"/>
                              <w:marBottom w:val="0"/>
                              <w:divBdr>
                                <w:top w:val="none" w:sz="0" w:space="0" w:color="auto"/>
                                <w:left w:val="none" w:sz="0" w:space="0" w:color="auto"/>
                                <w:bottom w:val="none" w:sz="0" w:space="0" w:color="auto"/>
                                <w:right w:val="none" w:sz="0" w:space="0" w:color="auto"/>
                              </w:divBdr>
                            </w:div>
                            <w:div w:id="203175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74465">
                  <w:marLeft w:val="0"/>
                  <w:marRight w:val="0"/>
                  <w:marTop w:val="0"/>
                  <w:marBottom w:val="0"/>
                  <w:divBdr>
                    <w:top w:val="single" w:sz="2" w:space="0" w:color="FBE8CD"/>
                    <w:left w:val="single" w:sz="2" w:space="0" w:color="FBE8CD"/>
                    <w:bottom w:val="single" w:sz="2" w:space="0" w:color="FBE8CD"/>
                    <w:right w:val="single" w:sz="2" w:space="0" w:color="FBE8CD"/>
                  </w:divBdr>
                  <w:divsChild>
                    <w:div w:id="1394618963">
                      <w:marLeft w:val="0"/>
                      <w:marRight w:val="0"/>
                      <w:marTop w:val="0"/>
                      <w:marBottom w:val="120"/>
                      <w:divBdr>
                        <w:top w:val="none" w:sz="0" w:space="0" w:color="auto"/>
                        <w:left w:val="none" w:sz="0" w:space="0" w:color="auto"/>
                        <w:bottom w:val="none" w:sz="0" w:space="0" w:color="auto"/>
                        <w:right w:val="none" w:sz="0" w:space="0" w:color="auto"/>
                      </w:divBdr>
                      <w:divsChild>
                        <w:div w:id="1948613027">
                          <w:marLeft w:val="0"/>
                          <w:marRight w:val="0"/>
                          <w:marTop w:val="0"/>
                          <w:marBottom w:val="120"/>
                          <w:divBdr>
                            <w:top w:val="none" w:sz="0" w:space="0" w:color="auto"/>
                            <w:left w:val="none" w:sz="0" w:space="0" w:color="auto"/>
                            <w:bottom w:val="none" w:sz="0" w:space="0" w:color="auto"/>
                            <w:right w:val="none" w:sz="0" w:space="0" w:color="auto"/>
                          </w:divBdr>
                        </w:div>
                        <w:div w:id="342362455">
                          <w:marLeft w:val="0"/>
                          <w:marRight w:val="0"/>
                          <w:marTop w:val="0"/>
                          <w:marBottom w:val="120"/>
                          <w:divBdr>
                            <w:top w:val="none" w:sz="0" w:space="0" w:color="auto"/>
                            <w:left w:val="none" w:sz="0" w:space="0" w:color="auto"/>
                            <w:bottom w:val="none" w:sz="0" w:space="0" w:color="auto"/>
                            <w:right w:val="none" w:sz="0" w:space="0" w:color="auto"/>
                          </w:divBdr>
                        </w:div>
                        <w:div w:id="13827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5717">
          <w:marLeft w:val="0"/>
          <w:marRight w:val="0"/>
          <w:marTop w:val="0"/>
          <w:marBottom w:val="432"/>
          <w:divBdr>
            <w:top w:val="none" w:sz="0" w:space="0" w:color="auto"/>
            <w:left w:val="none" w:sz="0" w:space="0" w:color="auto"/>
            <w:bottom w:val="none" w:sz="0" w:space="0" w:color="auto"/>
            <w:right w:val="none" w:sz="0" w:space="0" w:color="auto"/>
          </w:divBdr>
          <w:divsChild>
            <w:div w:id="1419445955">
              <w:marLeft w:val="0"/>
              <w:marRight w:val="0"/>
              <w:marTop w:val="0"/>
              <w:marBottom w:val="432"/>
              <w:divBdr>
                <w:top w:val="single" w:sz="6" w:space="6" w:color="CAD0D7"/>
                <w:left w:val="single" w:sz="6" w:space="6" w:color="CAD0D7"/>
                <w:bottom w:val="single" w:sz="6" w:space="6" w:color="CAD0D7"/>
                <w:right w:val="single" w:sz="6" w:space="6" w:color="CAD0D7"/>
              </w:divBdr>
              <w:divsChild>
                <w:div w:id="1855613058">
                  <w:marLeft w:val="0"/>
                  <w:marRight w:val="0"/>
                  <w:marTop w:val="168"/>
                  <w:marBottom w:val="0"/>
                  <w:divBdr>
                    <w:top w:val="none" w:sz="0" w:space="0" w:color="auto"/>
                    <w:left w:val="none" w:sz="0" w:space="0" w:color="auto"/>
                    <w:bottom w:val="none" w:sz="0" w:space="0" w:color="auto"/>
                    <w:right w:val="none" w:sz="0" w:space="0" w:color="auto"/>
                  </w:divBdr>
                </w:div>
                <w:div w:id="2071032967">
                  <w:marLeft w:val="0"/>
                  <w:marRight w:val="0"/>
                  <w:marTop w:val="168"/>
                  <w:marBottom w:val="0"/>
                  <w:divBdr>
                    <w:top w:val="none" w:sz="0" w:space="0" w:color="auto"/>
                    <w:left w:val="none" w:sz="0" w:space="0" w:color="auto"/>
                    <w:bottom w:val="none" w:sz="0" w:space="0" w:color="auto"/>
                    <w:right w:val="none" w:sz="0" w:space="0" w:color="auto"/>
                  </w:divBdr>
                </w:div>
                <w:div w:id="2712171">
                  <w:marLeft w:val="0"/>
                  <w:marRight w:val="0"/>
                  <w:marTop w:val="168"/>
                  <w:marBottom w:val="0"/>
                  <w:divBdr>
                    <w:top w:val="none" w:sz="0" w:space="0" w:color="auto"/>
                    <w:left w:val="none" w:sz="0" w:space="0" w:color="auto"/>
                    <w:bottom w:val="none" w:sz="0" w:space="0" w:color="auto"/>
                    <w:right w:val="none" w:sz="0" w:space="0" w:color="auto"/>
                  </w:divBdr>
                </w:div>
              </w:divsChild>
            </w:div>
            <w:div w:id="813720808">
              <w:marLeft w:val="2040"/>
              <w:marRight w:val="0"/>
              <w:marTop w:val="0"/>
              <w:marBottom w:val="0"/>
              <w:divBdr>
                <w:top w:val="none" w:sz="0" w:space="0" w:color="auto"/>
                <w:left w:val="none" w:sz="0" w:space="0" w:color="auto"/>
                <w:bottom w:val="none" w:sz="0" w:space="0" w:color="auto"/>
                <w:right w:val="none" w:sz="0" w:space="0" w:color="auto"/>
              </w:divBdr>
              <w:divsChild>
                <w:div w:id="505366267">
                  <w:marLeft w:val="0"/>
                  <w:marRight w:val="0"/>
                  <w:marTop w:val="0"/>
                  <w:marBottom w:val="0"/>
                  <w:divBdr>
                    <w:top w:val="single" w:sz="2" w:space="0" w:color="D1EDF6"/>
                    <w:left w:val="single" w:sz="2" w:space="0" w:color="D1EDF6"/>
                    <w:bottom w:val="single" w:sz="2" w:space="0" w:color="D1EDF6"/>
                    <w:right w:val="single" w:sz="2" w:space="0" w:color="D1EDF6"/>
                  </w:divBdr>
                  <w:divsChild>
                    <w:div w:id="2112553060">
                      <w:marLeft w:val="0"/>
                      <w:marRight w:val="0"/>
                      <w:marTop w:val="0"/>
                      <w:marBottom w:val="360"/>
                      <w:divBdr>
                        <w:top w:val="none" w:sz="0" w:space="0" w:color="auto"/>
                        <w:left w:val="none" w:sz="0" w:space="0" w:color="auto"/>
                        <w:bottom w:val="none" w:sz="0" w:space="0" w:color="auto"/>
                        <w:right w:val="none" w:sz="0" w:space="0" w:color="auto"/>
                      </w:divBdr>
                    </w:div>
                    <w:div w:id="1817263649">
                      <w:marLeft w:val="0"/>
                      <w:marRight w:val="0"/>
                      <w:marTop w:val="168"/>
                      <w:marBottom w:val="72"/>
                      <w:divBdr>
                        <w:top w:val="none" w:sz="0" w:space="0" w:color="auto"/>
                        <w:left w:val="none" w:sz="0" w:space="0" w:color="auto"/>
                        <w:bottom w:val="none" w:sz="0" w:space="0" w:color="auto"/>
                        <w:right w:val="none" w:sz="0" w:space="0" w:color="auto"/>
                      </w:divBdr>
                      <w:divsChild>
                        <w:div w:id="213396778">
                          <w:marLeft w:val="0"/>
                          <w:marRight w:val="0"/>
                          <w:marTop w:val="0"/>
                          <w:marBottom w:val="0"/>
                          <w:divBdr>
                            <w:top w:val="none" w:sz="0" w:space="0" w:color="auto"/>
                            <w:left w:val="none" w:sz="0" w:space="0" w:color="auto"/>
                            <w:bottom w:val="none" w:sz="0" w:space="0" w:color="auto"/>
                            <w:right w:val="none" w:sz="0" w:space="0" w:color="auto"/>
                          </w:divBdr>
                        </w:div>
                        <w:div w:id="1152722863">
                          <w:marLeft w:val="0"/>
                          <w:marRight w:val="0"/>
                          <w:marTop w:val="0"/>
                          <w:marBottom w:val="0"/>
                          <w:divBdr>
                            <w:top w:val="none" w:sz="0" w:space="0" w:color="auto"/>
                            <w:left w:val="none" w:sz="0" w:space="0" w:color="auto"/>
                            <w:bottom w:val="none" w:sz="0" w:space="0" w:color="auto"/>
                            <w:right w:val="none" w:sz="0" w:space="0" w:color="auto"/>
                          </w:divBdr>
                          <w:divsChild>
                            <w:div w:id="912355253">
                              <w:marLeft w:val="0"/>
                              <w:marRight w:val="0"/>
                              <w:marTop w:val="0"/>
                              <w:marBottom w:val="0"/>
                              <w:divBdr>
                                <w:top w:val="none" w:sz="0" w:space="0" w:color="auto"/>
                                <w:left w:val="none" w:sz="0" w:space="0" w:color="auto"/>
                                <w:bottom w:val="none" w:sz="0" w:space="0" w:color="auto"/>
                                <w:right w:val="none" w:sz="0" w:space="0" w:color="auto"/>
                              </w:divBdr>
                            </w:div>
                            <w:div w:id="286552752">
                              <w:marLeft w:val="0"/>
                              <w:marRight w:val="0"/>
                              <w:marTop w:val="0"/>
                              <w:marBottom w:val="0"/>
                              <w:divBdr>
                                <w:top w:val="none" w:sz="0" w:space="0" w:color="auto"/>
                                <w:left w:val="none" w:sz="0" w:space="0" w:color="auto"/>
                                <w:bottom w:val="none" w:sz="0" w:space="0" w:color="auto"/>
                                <w:right w:val="none" w:sz="0" w:space="0" w:color="auto"/>
                              </w:divBdr>
                            </w:div>
                            <w:div w:id="1631863904">
                              <w:marLeft w:val="0"/>
                              <w:marRight w:val="0"/>
                              <w:marTop w:val="0"/>
                              <w:marBottom w:val="0"/>
                              <w:divBdr>
                                <w:top w:val="none" w:sz="0" w:space="0" w:color="auto"/>
                                <w:left w:val="none" w:sz="0" w:space="0" w:color="auto"/>
                                <w:bottom w:val="none" w:sz="0" w:space="0" w:color="auto"/>
                                <w:right w:val="none" w:sz="0" w:space="0" w:color="auto"/>
                              </w:divBdr>
                            </w:div>
                            <w:div w:id="7922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0747">
                  <w:marLeft w:val="0"/>
                  <w:marRight w:val="0"/>
                  <w:marTop w:val="0"/>
                  <w:marBottom w:val="0"/>
                  <w:divBdr>
                    <w:top w:val="single" w:sz="2" w:space="0" w:color="FBE8CD"/>
                    <w:left w:val="single" w:sz="2" w:space="0" w:color="FBE8CD"/>
                    <w:bottom w:val="single" w:sz="2" w:space="0" w:color="FBE8CD"/>
                    <w:right w:val="single" w:sz="2" w:space="0" w:color="FBE8CD"/>
                  </w:divBdr>
                  <w:divsChild>
                    <w:div w:id="2324565">
                      <w:marLeft w:val="0"/>
                      <w:marRight w:val="0"/>
                      <w:marTop w:val="0"/>
                      <w:marBottom w:val="120"/>
                      <w:divBdr>
                        <w:top w:val="none" w:sz="0" w:space="0" w:color="auto"/>
                        <w:left w:val="none" w:sz="0" w:space="0" w:color="auto"/>
                        <w:bottom w:val="none" w:sz="0" w:space="0" w:color="auto"/>
                        <w:right w:val="none" w:sz="0" w:space="0" w:color="auto"/>
                      </w:divBdr>
                      <w:divsChild>
                        <w:div w:id="798691662">
                          <w:marLeft w:val="0"/>
                          <w:marRight w:val="0"/>
                          <w:marTop w:val="0"/>
                          <w:marBottom w:val="120"/>
                          <w:divBdr>
                            <w:top w:val="none" w:sz="0" w:space="0" w:color="auto"/>
                            <w:left w:val="none" w:sz="0" w:space="0" w:color="auto"/>
                            <w:bottom w:val="none" w:sz="0" w:space="0" w:color="auto"/>
                            <w:right w:val="none" w:sz="0" w:space="0" w:color="auto"/>
                          </w:divBdr>
                        </w:div>
                        <w:div w:id="1767385798">
                          <w:marLeft w:val="0"/>
                          <w:marRight w:val="0"/>
                          <w:marTop w:val="0"/>
                          <w:marBottom w:val="120"/>
                          <w:divBdr>
                            <w:top w:val="none" w:sz="0" w:space="0" w:color="auto"/>
                            <w:left w:val="none" w:sz="0" w:space="0" w:color="auto"/>
                            <w:bottom w:val="none" w:sz="0" w:space="0" w:color="auto"/>
                            <w:right w:val="none" w:sz="0" w:space="0" w:color="auto"/>
                          </w:divBdr>
                        </w:div>
                        <w:div w:id="1682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030729">
          <w:marLeft w:val="0"/>
          <w:marRight w:val="0"/>
          <w:marTop w:val="0"/>
          <w:marBottom w:val="432"/>
          <w:divBdr>
            <w:top w:val="none" w:sz="0" w:space="0" w:color="auto"/>
            <w:left w:val="none" w:sz="0" w:space="0" w:color="auto"/>
            <w:bottom w:val="none" w:sz="0" w:space="0" w:color="auto"/>
            <w:right w:val="none" w:sz="0" w:space="0" w:color="auto"/>
          </w:divBdr>
          <w:divsChild>
            <w:div w:id="890266504">
              <w:marLeft w:val="0"/>
              <w:marRight w:val="0"/>
              <w:marTop w:val="0"/>
              <w:marBottom w:val="432"/>
              <w:divBdr>
                <w:top w:val="single" w:sz="6" w:space="6" w:color="CAD0D7"/>
                <w:left w:val="single" w:sz="6" w:space="6" w:color="CAD0D7"/>
                <w:bottom w:val="single" w:sz="6" w:space="6" w:color="CAD0D7"/>
                <w:right w:val="single" w:sz="6" w:space="6" w:color="CAD0D7"/>
              </w:divBdr>
              <w:divsChild>
                <w:div w:id="10575464">
                  <w:marLeft w:val="0"/>
                  <w:marRight w:val="0"/>
                  <w:marTop w:val="168"/>
                  <w:marBottom w:val="0"/>
                  <w:divBdr>
                    <w:top w:val="none" w:sz="0" w:space="0" w:color="auto"/>
                    <w:left w:val="none" w:sz="0" w:space="0" w:color="auto"/>
                    <w:bottom w:val="none" w:sz="0" w:space="0" w:color="auto"/>
                    <w:right w:val="none" w:sz="0" w:space="0" w:color="auto"/>
                  </w:divBdr>
                </w:div>
                <w:div w:id="1649437480">
                  <w:marLeft w:val="0"/>
                  <w:marRight w:val="0"/>
                  <w:marTop w:val="168"/>
                  <w:marBottom w:val="0"/>
                  <w:divBdr>
                    <w:top w:val="none" w:sz="0" w:space="0" w:color="auto"/>
                    <w:left w:val="none" w:sz="0" w:space="0" w:color="auto"/>
                    <w:bottom w:val="none" w:sz="0" w:space="0" w:color="auto"/>
                    <w:right w:val="none" w:sz="0" w:space="0" w:color="auto"/>
                  </w:divBdr>
                </w:div>
                <w:div w:id="2113671391">
                  <w:marLeft w:val="0"/>
                  <w:marRight w:val="0"/>
                  <w:marTop w:val="168"/>
                  <w:marBottom w:val="0"/>
                  <w:divBdr>
                    <w:top w:val="none" w:sz="0" w:space="0" w:color="auto"/>
                    <w:left w:val="none" w:sz="0" w:space="0" w:color="auto"/>
                    <w:bottom w:val="none" w:sz="0" w:space="0" w:color="auto"/>
                    <w:right w:val="none" w:sz="0" w:space="0" w:color="auto"/>
                  </w:divBdr>
                </w:div>
              </w:divsChild>
            </w:div>
            <w:div w:id="169832625">
              <w:marLeft w:val="2040"/>
              <w:marRight w:val="0"/>
              <w:marTop w:val="0"/>
              <w:marBottom w:val="0"/>
              <w:divBdr>
                <w:top w:val="none" w:sz="0" w:space="0" w:color="auto"/>
                <w:left w:val="none" w:sz="0" w:space="0" w:color="auto"/>
                <w:bottom w:val="none" w:sz="0" w:space="0" w:color="auto"/>
                <w:right w:val="none" w:sz="0" w:space="0" w:color="auto"/>
              </w:divBdr>
              <w:divsChild>
                <w:div w:id="1770007363">
                  <w:marLeft w:val="0"/>
                  <w:marRight w:val="0"/>
                  <w:marTop w:val="0"/>
                  <w:marBottom w:val="0"/>
                  <w:divBdr>
                    <w:top w:val="single" w:sz="2" w:space="0" w:color="D1EDF6"/>
                    <w:left w:val="single" w:sz="2" w:space="0" w:color="D1EDF6"/>
                    <w:bottom w:val="single" w:sz="2" w:space="0" w:color="D1EDF6"/>
                    <w:right w:val="single" w:sz="2" w:space="0" w:color="D1EDF6"/>
                  </w:divBdr>
                  <w:divsChild>
                    <w:div w:id="1812483038">
                      <w:marLeft w:val="0"/>
                      <w:marRight w:val="0"/>
                      <w:marTop w:val="0"/>
                      <w:marBottom w:val="360"/>
                      <w:divBdr>
                        <w:top w:val="none" w:sz="0" w:space="0" w:color="auto"/>
                        <w:left w:val="none" w:sz="0" w:space="0" w:color="auto"/>
                        <w:bottom w:val="none" w:sz="0" w:space="0" w:color="auto"/>
                        <w:right w:val="none" w:sz="0" w:space="0" w:color="auto"/>
                      </w:divBdr>
                    </w:div>
                    <w:div w:id="61565685">
                      <w:marLeft w:val="0"/>
                      <w:marRight w:val="0"/>
                      <w:marTop w:val="168"/>
                      <w:marBottom w:val="72"/>
                      <w:divBdr>
                        <w:top w:val="none" w:sz="0" w:space="0" w:color="auto"/>
                        <w:left w:val="none" w:sz="0" w:space="0" w:color="auto"/>
                        <w:bottom w:val="none" w:sz="0" w:space="0" w:color="auto"/>
                        <w:right w:val="none" w:sz="0" w:space="0" w:color="auto"/>
                      </w:divBdr>
                      <w:divsChild>
                        <w:div w:id="524443278">
                          <w:marLeft w:val="0"/>
                          <w:marRight w:val="0"/>
                          <w:marTop w:val="0"/>
                          <w:marBottom w:val="0"/>
                          <w:divBdr>
                            <w:top w:val="none" w:sz="0" w:space="0" w:color="auto"/>
                            <w:left w:val="none" w:sz="0" w:space="0" w:color="auto"/>
                            <w:bottom w:val="none" w:sz="0" w:space="0" w:color="auto"/>
                            <w:right w:val="none" w:sz="0" w:space="0" w:color="auto"/>
                          </w:divBdr>
                        </w:div>
                        <w:div w:id="417097919">
                          <w:marLeft w:val="0"/>
                          <w:marRight w:val="0"/>
                          <w:marTop w:val="0"/>
                          <w:marBottom w:val="0"/>
                          <w:divBdr>
                            <w:top w:val="none" w:sz="0" w:space="0" w:color="auto"/>
                            <w:left w:val="none" w:sz="0" w:space="0" w:color="auto"/>
                            <w:bottom w:val="none" w:sz="0" w:space="0" w:color="auto"/>
                            <w:right w:val="none" w:sz="0" w:space="0" w:color="auto"/>
                          </w:divBdr>
                          <w:divsChild>
                            <w:div w:id="474446486">
                              <w:marLeft w:val="0"/>
                              <w:marRight w:val="0"/>
                              <w:marTop w:val="0"/>
                              <w:marBottom w:val="0"/>
                              <w:divBdr>
                                <w:top w:val="none" w:sz="0" w:space="0" w:color="auto"/>
                                <w:left w:val="none" w:sz="0" w:space="0" w:color="auto"/>
                                <w:bottom w:val="none" w:sz="0" w:space="0" w:color="auto"/>
                                <w:right w:val="none" w:sz="0" w:space="0" w:color="auto"/>
                              </w:divBdr>
                            </w:div>
                            <w:div w:id="1962420067">
                              <w:marLeft w:val="0"/>
                              <w:marRight w:val="0"/>
                              <w:marTop w:val="0"/>
                              <w:marBottom w:val="0"/>
                              <w:divBdr>
                                <w:top w:val="none" w:sz="0" w:space="0" w:color="auto"/>
                                <w:left w:val="none" w:sz="0" w:space="0" w:color="auto"/>
                                <w:bottom w:val="none" w:sz="0" w:space="0" w:color="auto"/>
                                <w:right w:val="none" w:sz="0" w:space="0" w:color="auto"/>
                              </w:divBdr>
                            </w:div>
                            <w:div w:id="513107945">
                              <w:marLeft w:val="0"/>
                              <w:marRight w:val="0"/>
                              <w:marTop w:val="0"/>
                              <w:marBottom w:val="0"/>
                              <w:divBdr>
                                <w:top w:val="none" w:sz="0" w:space="0" w:color="auto"/>
                                <w:left w:val="none" w:sz="0" w:space="0" w:color="auto"/>
                                <w:bottom w:val="none" w:sz="0" w:space="0" w:color="auto"/>
                                <w:right w:val="none" w:sz="0" w:space="0" w:color="auto"/>
                              </w:divBdr>
                            </w:div>
                            <w:div w:id="20780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2032">
                  <w:marLeft w:val="0"/>
                  <w:marRight w:val="0"/>
                  <w:marTop w:val="0"/>
                  <w:marBottom w:val="0"/>
                  <w:divBdr>
                    <w:top w:val="single" w:sz="2" w:space="0" w:color="FBE8CD"/>
                    <w:left w:val="single" w:sz="2" w:space="0" w:color="FBE8CD"/>
                    <w:bottom w:val="single" w:sz="2" w:space="0" w:color="FBE8CD"/>
                    <w:right w:val="single" w:sz="2" w:space="0" w:color="FBE8CD"/>
                  </w:divBdr>
                  <w:divsChild>
                    <w:div w:id="1705327074">
                      <w:marLeft w:val="0"/>
                      <w:marRight w:val="0"/>
                      <w:marTop w:val="0"/>
                      <w:marBottom w:val="120"/>
                      <w:divBdr>
                        <w:top w:val="none" w:sz="0" w:space="0" w:color="auto"/>
                        <w:left w:val="none" w:sz="0" w:space="0" w:color="auto"/>
                        <w:bottom w:val="none" w:sz="0" w:space="0" w:color="auto"/>
                        <w:right w:val="none" w:sz="0" w:space="0" w:color="auto"/>
                      </w:divBdr>
                      <w:divsChild>
                        <w:div w:id="933395033">
                          <w:marLeft w:val="0"/>
                          <w:marRight w:val="0"/>
                          <w:marTop w:val="0"/>
                          <w:marBottom w:val="120"/>
                          <w:divBdr>
                            <w:top w:val="none" w:sz="0" w:space="0" w:color="auto"/>
                            <w:left w:val="none" w:sz="0" w:space="0" w:color="auto"/>
                            <w:bottom w:val="none" w:sz="0" w:space="0" w:color="auto"/>
                            <w:right w:val="none" w:sz="0" w:space="0" w:color="auto"/>
                          </w:divBdr>
                        </w:div>
                        <w:div w:id="1139374812">
                          <w:marLeft w:val="0"/>
                          <w:marRight w:val="0"/>
                          <w:marTop w:val="0"/>
                          <w:marBottom w:val="120"/>
                          <w:divBdr>
                            <w:top w:val="none" w:sz="0" w:space="0" w:color="auto"/>
                            <w:left w:val="none" w:sz="0" w:space="0" w:color="auto"/>
                            <w:bottom w:val="none" w:sz="0" w:space="0" w:color="auto"/>
                            <w:right w:val="none" w:sz="0" w:space="0" w:color="auto"/>
                          </w:divBdr>
                        </w:div>
                        <w:div w:id="209382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31852">
          <w:marLeft w:val="0"/>
          <w:marRight w:val="0"/>
          <w:marTop w:val="0"/>
          <w:marBottom w:val="432"/>
          <w:divBdr>
            <w:top w:val="none" w:sz="0" w:space="0" w:color="auto"/>
            <w:left w:val="none" w:sz="0" w:space="0" w:color="auto"/>
            <w:bottom w:val="none" w:sz="0" w:space="0" w:color="auto"/>
            <w:right w:val="none" w:sz="0" w:space="0" w:color="auto"/>
          </w:divBdr>
          <w:divsChild>
            <w:div w:id="1282230551">
              <w:marLeft w:val="0"/>
              <w:marRight w:val="0"/>
              <w:marTop w:val="0"/>
              <w:marBottom w:val="432"/>
              <w:divBdr>
                <w:top w:val="single" w:sz="6" w:space="6" w:color="CAD0D7"/>
                <w:left w:val="single" w:sz="6" w:space="6" w:color="CAD0D7"/>
                <w:bottom w:val="single" w:sz="6" w:space="6" w:color="CAD0D7"/>
                <w:right w:val="single" w:sz="6" w:space="6" w:color="CAD0D7"/>
              </w:divBdr>
              <w:divsChild>
                <w:div w:id="434521254">
                  <w:marLeft w:val="0"/>
                  <w:marRight w:val="0"/>
                  <w:marTop w:val="168"/>
                  <w:marBottom w:val="0"/>
                  <w:divBdr>
                    <w:top w:val="none" w:sz="0" w:space="0" w:color="auto"/>
                    <w:left w:val="none" w:sz="0" w:space="0" w:color="auto"/>
                    <w:bottom w:val="none" w:sz="0" w:space="0" w:color="auto"/>
                    <w:right w:val="none" w:sz="0" w:space="0" w:color="auto"/>
                  </w:divBdr>
                </w:div>
                <w:div w:id="812528557">
                  <w:marLeft w:val="0"/>
                  <w:marRight w:val="0"/>
                  <w:marTop w:val="168"/>
                  <w:marBottom w:val="0"/>
                  <w:divBdr>
                    <w:top w:val="none" w:sz="0" w:space="0" w:color="auto"/>
                    <w:left w:val="none" w:sz="0" w:space="0" w:color="auto"/>
                    <w:bottom w:val="none" w:sz="0" w:space="0" w:color="auto"/>
                    <w:right w:val="none" w:sz="0" w:space="0" w:color="auto"/>
                  </w:divBdr>
                </w:div>
                <w:div w:id="2046445084">
                  <w:marLeft w:val="0"/>
                  <w:marRight w:val="0"/>
                  <w:marTop w:val="168"/>
                  <w:marBottom w:val="0"/>
                  <w:divBdr>
                    <w:top w:val="none" w:sz="0" w:space="0" w:color="auto"/>
                    <w:left w:val="none" w:sz="0" w:space="0" w:color="auto"/>
                    <w:bottom w:val="none" w:sz="0" w:space="0" w:color="auto"/>
                    <w:right w:val="none" w:sz="0" w:space="0" w:color="auto"/>
                  </w:divBdr>
                </w:div>
              </w:divsChild>
            </w:div>
            <w:div w:id="2012173432">
              <w:marLeft w:val="2040"/>
              <w:marRight w:val="0"/>
              <w:marTop w:val="0"/>
              <w:marBottom w:val="0"/>
              <w:divBdr>
                <w:top w:val="none" w:sz="0" w:space="0" w:color="auto"/>
                <w:left w:val="none" w:sz="0" w:space="0" w:color="auto"/>
                <w:bottom w:val="none" w:sz="0" w:space="0" w:color="auto"/>
                <w:right w:val="none" w:sz="0" w:space="0" w:color="auto"/>
              </w:divBdr>
              <w:divsChild>
                <w:div w:id="1828128963">
                  <w:marLeft w:val="0"/>
                  <w:marRight w:val="0"/>
                  <w:marTop w:val="0"/>
                  <w:marBottom w:val="0"/>
                  <w:divBdr>
                    <w:top w:val="single" w:sz="2" w:space="0" w:color="D1EDF6"/>
                    <w:left w:val="single" w:sz="2" w:space="0" w:color="D1EDF6"/>
                    <w:bottom w:val="single" w:sz="2" w:space="0" w:color="D1EDF6"/>
                    <w:right w:val="single" w:sz="2" w:space="0" w:color="D1EDF6"/>
                  </w:divBdr>
                  <w:divsChild>
                    <w:div w:id="57944739">
                      <w:marLeft w:val="0"/>
                      <w:marRight w:val="0"/>
                      <w:marTop w:val="0"/>
                      <w:marBottom w:val="360"/>
                      <w:divBdr>
                        <w:top w:val="none" w:sz="0" w:space="0" w:color="auto"/>
                        <w:left w:val="none" w:sz="0" w:space="0" w:color="auto"/>
                        <w:bottom w:val="none" w:sz="0" w:space="0" w:color="auto"/>
                        <w:right w:val="none" w:sz="0" w:space="0" w:color="auto"/>
                      </w:divBdr>
                    </w:div>
                    <w:div w:id="387994726">
                      <w:marLeft w:val="0"/>
                      <w:marRight w:val="0"/>
                      <w:marTop w:val="168"/>
                      <w:marBottom w:val="72"/>
                      <w:divBdr>
                        <w:top w:val="none" w:sz="0" w:space="0" w:color="auto"/>
                        <w:left w:val="none" w:sz="0" w:space="0" w:color="auto"/>
                        <w:bottom w:val="none" w:sz="0" w:space="0" w:color="auto"/>
                        <w:right w:val="none" w:sz="0" w:space="0" w:color="auto"/>
                      </w:divBdr>
                      <w:divsChild>
                        <w:div w:id="900411336">
                          <w:marLeft w:val="0"/>
                          <w:marRight w:val="0"/>
                          <w:marTop w:val="0"/>
                          <w:marBottom w:val="0"/>
                          <w:divBdr>
                            <w:top w:val="none" w:sz="0" w:space="0" w:color="auto"/>
                            <w:left w:val="none" w:sz="0" w:space="0" w:color="auto"/>
                            <w:bottom w:val="none" w:sz="0" w:space="0" w:color="auto"/>
                            <w:right w:val="none" w:sz="0" w:space="0" w:color="auto"/>
                          </w:divBdr>
                        </w:div>
                        <w:div w:id="11302494">
                          <w:marLeft w:val="0"/>
                          <w:marRight w:val="0"/>
                          <w:marTop w:val="0"/>
                          <w:marBottom w:val="0"/>
                          <w:divBdr>
                            <w:top w:val="none" w:sz="0" w:space="0" w:color="auto"/>
                            <w:left w:val="none" w:sz="0" w:space="0" w:color="auto"/>
                            <w:bottom w:val="none" w:sz="0" w:space="0" w:color="auto"/>
                            <w:right w:val="none" w:sz="0" w:space="0" w:color="auto"/>
                          </w:divBdr>
                          <w:divsChild>
                            <w:div w:id="626355546">
                              <w:marLeft w:val="0"/>
                              <w:marRight w:val="0"/>
                              <w:marTop w:val="0"/>
                              <w:marBottom w:val="0"/>
                              <w:divBdr>
                                <w:top w:val="none" w:sz="0" w:space="0" w:color="auto"/>
                                <w:left w:val="none" w:sz="0" w:space="0" w:color="auto"/>
                                <w:bottom w:val="none" w:sz="0" w:space="0" w:color="auto"/>
                                <w:right w:val="none" w:sz="0" w:space="0" w:color="auto"/>
                              </w:divBdr>
                            </w:div>
                            <w:div w:id="1316255855">
                              <w:marLeft w:val="0"/>
                              <w:marRight w:val="0"/>
                              <w:marTop w:val="0"/>
                              <w:marBottom w:val="0"/>
                              <w:divBdr>
                                <w:top w:val="none" w:sz="0" w:space="0" w:color="auto"/>
                                <w:left w:val="none" w:sz="0" w:space="0" w:color="auto"/>
                                <w:bottom w:val="none" w:sz="0" w:space="0" w:color="auto"/>
                                <w:right w:val="none" w:sz="0" w:space="0" w:color="auto"/>
                              </w:divBdr>
                            </w:div>
                            <w:div w:id="1910574458">
                              <w:marLeft w:val="0"/>
                              <w:marRight w:val="0"/>
                              <w:marTop w:val="0"/>
                              <w:marBottom w:val="0"/>
                              <w:divBdr>
                                <w:top w:val="none" w:sz="0" w:space="0" w:color="auto"/>
                                <w:left w:val="none" w:sz="0" w:space="0" w:color="auto"/>
                                <w:bottom w:val="none" w:sz="0" w:space="0" w:color="auto"/>
                                <w:right w:val="none" w:sz="0" w:space="0" w:color="auto"/>
                              </w:divBdr>
                            </w:div>
                            <w:div w:id="5371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70752">
                  <w:marLeft w:val="0"/>
                  <w:marRight w:val="0"/>
                  <w:marTop w:val="0"/>
                  <w:marBottom w:val="0"/>
                  <w:divBdr>
                    <w:top w:val="single" w:sz="2" w:space="0" w:color="FBE8CD"/>
                    <w:left w:val="single" w:sz="2" w:space="0" w:color="FBE8CD"/>
                    <w:bottom w:val="single" w:sz="2" w:space="0" w:color="FBE8CD"/>
                    <w:right w:val="single" w:sz="2" w:space="0" w:color="FBE8CD"/>
                  </w:divBdr>
                  <w:divsChild>
                    <w:div w:id="1047725046">
                      <w:marLeft w:val="0"/>
                      <w:marRight w:val="0"/>
                      <w:marTop w:val="0"/>
                      <w:marBottom w:val="120"/>
                      <w:divBdr>
                        <w:top w:val="none" w:sz="0" w:space="0" w:color="auto"/>
                        <w:left w:val="none" w:sz="0" w:space="0" w:color="auto"/>
                        <w:bottom w:val="none" w:sz="0" w:space="0" w:color="auto"/>
                        <w:right w:val="none" w:sz="0" w:space="0" w:color="auto"/>
                      </w:divBdr>
                      <w:divsChild>
                        <w:div w:id="702946628">
                          <w:marLeft w:val="0"/>
                          <w:marRight w:val="0"/>
                          <w:marTop w:val="0"/>
                          <w:marBottom w:val="120"/>
                          <w:divBdr>
                            <w:top w:val="none" w:sz="0" w:space="0" w:color="auto"/>
                            <w:left w:val="none" w:sz="0" w:space="0" w:color="auto"/>
                            <w:bottom w:val="none" w:sz="0" w:space="0" w:color="auto"/>
                            <w:right w:val="none" w:sz="0" w:space="0" w:color="auto"/>
                          </w:divBdr>
                        </w:div>
                        <w:div w:id="1166364222">
                          <w:marLeft w:val="0"/>
                          <w:marRight w:val="0"/>
                          <w:marTop w:val="0"/>
                          <w:marBottom w:val="120"/>
                          <w:divBdr>
                            <w:top w:val="none" w:sz="0" w:space="0" w:color="auto"/>
                            <w:left w:val="none" w:sz="0" w:space="0" w:color="auto"/>
                            <w:bottom w:val="none" w:sz="0" w:space="0" w:color="auto"/>
                            <w:right w:val="none" w:sz="0" w:space="0" w:color="auto"/>
                          </w:divBdr>
                        </w:div>
                        <w:div w:id="11028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658753">
          <w:marLeft w:val="0"/>
          <w:marRight w:val="0"/>
          <w:marTop w:val="0"/>
          <w:marBottom w:val="432"/>
          <w:divBdr>
            <w:top w:val="none" w:sz="0" w:space="0" w:color="auto"/>
            <w:left w:val="none" w:sz="0" w:space="0" w:color="auto"/>
            <w:bottom w:val="none" w:sz="0" w:space="0" w:color="auto"/>
            <w:right w:val="none" w:sz="0" w:space="0" w:color="auto"/>
          </w:divBdr>
          <w:divsChild>
            <w:div w:id="724111565">
              <w:marLeft w:val="0"/>
              <w:marRight w:val="0"/>
              <w:marTop w:val="0"/>
              <w:marBottom w:val="432"/>
              <w:divBdr>
                <w:top w:val="single" w:sz="6" w:space="6" w:color="CAD0D7"/>
                <w:left w:val="single" w:sz="6" w:space="6" w:color="CAD0D7"/>
                <w:bottom w:val="single" w:sz="6" w:space="6" w:color="CAD0D7"/>
                <w:right w:val="single" w:sz="6" w:space="6" w:color="CAD0D7"/>
              </w:divBdr>
              <w:divsChild>
                <w:div w:id="563564584">
                  <w:marLeft w:val="0"/>
                  <w:marRight w:val="0"/>
                  <w:marTop w:val="168"/>
                  <w:marBottom w:val="0"/>
                  <w:divBdr>
                    <w:top w:val="none" w:sz="0" w:space="0" w:color="auto"/>
                    <w:left w:val="none" w:sz="0" w:space="0" w:color="auto"/>
                    <w:bottom w:val="none" w:sz="0" w:space="0" w:color="auto"/>
                    <w:right w:val="none" w:sz="0" w:space="0" w:color="auto"/>
                  </w:divBdr>
                </w:div>
                <w:div w:id="744763306">
                  <w:marLeft w:val="0"/>
                  <w:marRight w:val="0"/>
                  <w:marTop w:val="168"/>
                  <w:marBottom w:val="0"/>
                  <w:divBdr>
                    <w:top w:val="none" w:sz="0" w:space="0" w:color="auto"/>
                    <w:left w:val="none" w:sz="0" w:space="0" w:color="auto"/>
                    <w:bottom w:val="none" w:sz="0" w:space="0" w:color="auto"/>
                    <w:right w:val="none" w:sz="0" w:space="0" w:color="auto"/>
                  </w:divBdr>
                </w:div>
                <w:div w:id="571088269">
                  <w:marLeft w:val="0"/>
                  <w:marRight w:val="0"/>
                  <w:marTop w:val="168"/>
                  <w:marBottom w:val="0"/>
                  <w:divBdr>
                    <w:top w:val="none" w:sz="0" w:space="0" w:color="auto"/>
                    <w:left w:val="none" w:sz="0" w:space="0" w:color="auto"/>
                    <w:bottom w:val="none" w:sz="0" w:space="0" w:color="auto"/>
                    <w:right w:val="none" w:sz="0" w:space="0" w:color="auto"/>
                  </w:divBdr>
                </w:div>
              </w:divsChild>
            </w:div>
            <w:div w:id="65961738">
              <w:marLeft w:val="2040"/>
              <w:marRight w:val="0"/>
              <w:marTop w:val="0"/>
              <w:marBottom w:val="0"/>
              <w:divBdr>
                <w:top w:val="none" w:sz="0" w:space="0" w:color="auto"/>
                <w:left w:val="none" w:sz="0" w:space="0" w:color="auto"/>
                <w:bottom w:val="none" w:sz="0" w:space="0" w:color="auto"/>
                <w:right w:val="none" w:sz="0" w:space="0" w:color="auto"/>
              </w:divBdr>
              <w:divsChild>
                <w:div w:id="296768333">
                  <w:marLeft w:val="0"/>
                  <w:marRight w:val="0"/>
                  <w:marTop w:val="0"/>
                  <w:marBottom w:val="0"/>
                  <w:divBdr>
                    <w:top w:val="single" w:sz="2" w:space="0" w:color="D1EDF6"/>
                    <w:left w:val="single" w:sz="2" w:space="0" w:color="D1EDF6"/>
                    <w:bottom w:val="single" w:sz="2" w:space="0" w:color="D1EDF6"/>
                    <w:right w:val="single" w:sz="2" w:space="0" w:color="D1EDF6"/>
                  </w:divBdr>
                  <w:divsChild>
                    <w:div w:id="369769920">
                      <w:marLeft w:val="0"/>
                      <w:marRight w:val="0"/>
                      <w:marTop w:val="0"/>
                      <w:marBottom w:val="360"/>
                      <w:divBdr>
                        <w:top w:val="none" w:sz="0" w:space="0" w:color="auto"/>
                        <w:left w:val="none" w:sz="0" w:space="0" w:color="auto"/>
                        <w:bottom w:val="none" w:sz="0" w:space="0" w:color="auto"/>
                        <w:right w:val="none" w:sz="0" w:space="0" w:color="auto"/>
                      </w:divBdr>
                    </w:div>
                    <w:div w:id="1683050428">
                      <w:marLeft w:val="0"/>
                      <w:marRight w:val="0"/>
                      <w:marTop w:val="168"/>
                      <w:marBottom w:val="72"/>
                      <w:divBdr>
                        <w:top w:val="none" w:sz="0" w:space="0" w:color="auto"/>
                        <w:left w:val="none" w:sz="0" w:space="0" w:color="auto"/>
                        <w:bottom w:val="none" w:sz="0" w:space="0" w:color="auto"/>
                        <w:right w:val="none" w:sz="0" w:space="0" w:color="auto"/>
                      </w:divBdr>
                      <w:divsChild>
                        <w:div w:id="55707578">
                          <w:marLeft w:val="0"/>
                          <w:marRight w:val="0"/>
                          <w:marTop w:val="0"/>
                          <w:marBottom w:val="0"/>
                          <w:divBdr>
                            <w:top w:val="none" w:sz="0" w:space="0" w:color="auto"/>
                            <w:left w:val="none" w:sz="0" w:space="0" w:color="auto"/>
                            <w:bottom w:val="none" w:sz="0" w:space="0" w:color="auto"/>
                            <w:right w:val="none" w:sz="0" w:space="0" w:color="auto"/>
                          </w:divBdr>
                        </w:div>
                        <w:div w:id="1967200751">
                          <w:marLeft w:val="0"/>
                          <w:marRight w:val="0"/>
                          <w:marTop w:val="0"/>
                          <w:marBottom w:val="0"/>
                          <w:divBdr>
                            <w:top w:val="none" w:sz="0" w:space="0" w:color="auto"/>
                            <w:left w:val="none" w:sz="0" w:space="0" w:color="auto"/>
                            <w:bottom w:val="none" w:sz="0" w:space="0" w:color="auto"/>
                            <w:right w:val="none" w:sz="0" w:space="0" w:color="auto"/>
                          </w:divBdr>
                          <w:divsChild>
                            <w:div w:id="97066823">
                              <w:marLeft w:val="0"/>
                              <w:marRight w:val="0"/>
                              <w:marTop w:val="0"/>
                              <w:marBottom w:val="0"/>
                              <w:divBdr>
                                <w:top w:val="none" w:sz="0" w:space="0" w:color="auto"/>
                                <w:left w:val="none" w:sz="0" w:space="0" w:color="auto"/>
                                <w:bottom w:val="none" w:sz="0" w:space="0" w:color="auto"/>
                                <w:right w:val="none" w:sz="0" w:space="0" w:color="auto"/>
                              </w:divBdr>
                            </w:div>
                            <w:div w:id="1889947628">
                              <w:marLeft w:val="0"/>
                              <w:marRight w:val="0"/>
                              <w:marTop w:val="0"/>
                              <w:marBottom w:val="0"/>
                              <w:divBdr>
                                <w:top w:val="none" w:sz="0" w:space="0" w:color="auto"/>
                                <w:left w:val="none" w:sz="0" w:space="0" w:color="auto"/>
                                <w:bottom w:val="none" w:sz="0" w:space="0" w:color="auto"/>
                                <w:right w:val="none" w:sz="0" w:space="0" w:color="auto"/>
                              </w:divBdr>
                            </w:div>
                            <w:div w:id="1057780685">
                              <w:marLeft w:val="0"/>
                              <w:marRight w:val="0"/>
                              <w:marTop w:val="0"/>
                              <w:marBottom w:val="0"/>
                              <w:divBdr>
                                <w:top w:val="none" w:sz="0" w:space="0" w:color="auto"/>
                                <w:left w:val="none" w:sz="0" w:space="0" w:color="auto"/>
                                <w:bottom w:val="none" w:sz="0" w:space="0" w:color="auto"/>
                                <w:right w:val="none" w:sz="0" w:space="0" w:color="auto"/>
                              </w:divBdr>
                            </w:div>
                            <w:div w:id="6816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1238">
                  <w:marLeft w:val="0"/>
                  <w:marRight w:val="0"/>
                  <w:marTop w:val="0"/>
                  <w:marBottom w:val="0"/>
                  <w:divBdr>
                    <w:top w:val="single" w:sz="2" w:space="0" w:color="FBE8CD"/>
                    <w:left w:val="single" w:sz="2" w:space="0" w:color="FBE8CD"/>
                    <w:bottom w:val="single" w:sz="2" w:space="0" w:color="FBE8CD"/>
                    <w:right w:val="single" w:sz="2" w:space="0" w:color="FBE8CD"/>
                  </w:divBdr>
                  <w:divsChild>
                    <w:div w:id="1991015693">
                      <w:marLeft w:val="0"/>
                      <w:marRight w:val="0"/>
                      <w:marTop w:val="0"/>
                      <w:marBottom w:val="120"/>
                      <w:divBdr>
                        <w:top w:val="none" w:sz="0" w:space="0" w:color="auto"/>
                        <w:left w:val="none" w:sz="0" w:space="0" w:color="auto"/>
                        <w:bottom w:val="none" w:sz="0" w:space="0" w:color="auto"/>
                        <w:right w:val="none" w:sz="0" w:space="0" w:color="auto"/>
                      </w:divBdr>
                      <w:divsChild>
                        <w:div w:id="1656491186">
                          <w:marLeft w:val="0"/>
                          <w:marRight w:val="0"/>
                          <w:marTop w:val="0"/>
                          <w:marBottom w:val="120"/>
                          <w:divBdr>
                            <w:top w:val="none" w:sz="0" w:space="0" w:color="auto"/>
                            <w:left w:val="none" w:sz="0" w:space="0" w:color="auto"/>
                            <w:bottom w:val="none" w:sz="0" w:space="0" w:color="auto"/>
                            <w:right w:val="none" w:sz="0" w:space="0" w:color="auto"/>
                          </w:divBdr>
                        </w:div>
                        <w:div w:id="101000158">
                          <w:marLeft w:val="0"/>
                          <w:marRight w:val="0"/>
                          <w:marTop w:val="0"/>
                          <w:marBottom w:val="120"/>
                          <w:divBdr>
                            <w:top w:val="none" w:sz="0" w:space="0" w:color="auto"/>
                            <w:left w:val="none" w:sz="0" w:space="0" w:color="auto"/>
                            <w:bottom w:val="none" w:sz="0" w:space="0" w:color="auto"/>
                            <w:right w:val="none" w:sz="0" w:space="0" w:color="auto"/>
                          </w:divBdr>
                        </w:div>
                        <w:div w:id="16490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3407">
          <w:marLeft w:val="0"/>
          <w:marRight w:val="0"/>
          <w:marTop w:val="0"/>
          <w:marBottom w:val="432"/>
          <w:divBdr>
            <w:top w:val="none" w:sz="0" w:space="0" w:color="auto"/>
            <w:left w:val="none" w:sz="0" w:space="0" w:color="auto"/>
            <w:bottom w:val="none" w:sz="0" w:space="0" w:color="auto"/>
            <w:right w:val="none" w:sz="0" w:space="0" w:color="auto"/>
          </w:divBdr>
          <w:divsChild>
            <w:div w:id="993486415">
              <w:marLeft w:val="0"/>
              <w:marRight w:val="0"/>
              <w:marTop w:val="0"/>
              <w:marBottom w:val="432"/>
              <w:divBdr>
                <w:top w:val="single" w:sz="6" w:space="6" w:color="CAD0D7"/>
                <w:left w:val="single" w:sz="6" w:space="6" w:color="CAD0D7"/>
                <w:bottom w:val="single" w:sz="6" w:space="6" w:color="CAD0D7"/>
                <w:right w:val="single" w:sz="6" w:space="6" w:color="CAD0D7"/>
              </w:divBdr>
              <w:divsChild>
                <w:div w:id="1192835954">
                  <w:marLeft w:val="0"/>
                  <w:marRight w:val="0"/>
                  <w:marTop w:val="168"/>
                  <w:marBottom w:val="0"/>
                  <w:divBdr>
                    <w:top w:val="none" w:sz="0" w:space="0" w:color="auto"/>
                    <w:left w:val="none" w:sz="0" w:space="0" w:color="auto"/>
                    <w:bottom w:val="none" w:sz="0" w:space="0" w:color="auto"/>
                    <w:right w:val="none" w:sz="0" w:space="0" w:color="auto"/>
                  </w:divBdr>
                </w:div>
                <w:div w:id="761756289">
                  <w:marLeft w:val="0"/>
                  <w:marRight w:val="0"/>
                  <w:marTop w:val="168"/>
                  <w:marBottom w:val="0"/>
                  <w:divBdr>
                    <w:top w:val="none" w:sz="0" w:space="0" w:color="auto"/>
                    <w:left w:val="none" w:sz="0" w:space="0" w:color="auto"/>
                    <w:bottom w:val="none" w:sz="0" w:space="0" w:color="auto"/>
                    <w:right w:val="none" w:sz="0" w:space="0" w:color="auto"/>
                  </w:divBdr>
                </w:div>
                <w:div w:id="1331177176">
                  <w:marLeft w:val="0"/>
                  <w:marRight w:val="0"/>
                  <w:marTop w:val="168"/>
                  <w:marBottom w:val="0"/>
                  <w:divBdr>
                    <w:top w:val="none" w:sz="0" w:space="0" w:color="auto"/>
                    <w:left w:val="none" w:sz="0" w:space="0" w:color="auto"/>
                    <w:bottom w:val="none" w:sz="0" w:space="0" w:color="auto"/>
                    <w:right w:val="none" w:sz="0" w:space="0" w:color="auto"/>
                  </w:divBdr>
                </w:div>
              </w:divsChild>
            </w:div>
            <w:div w:id="234780377">
              <w:marLeft w:val="2040"/>
              <w:marRight w:val="0"/>
              <w:marTop w:val="0"/>
              <w:marBottom w:val="0"/>
              <w:divBdr>
                <w:top w:val="none" w:sz="0" w:space="0" w:color="auto"/>
                <w:left w:val="none" w:sz="0" w:space="0" w:color="auto"/>
                <w:bottom w:val="none" w:sz="0" w:space="0" w:color="auto"/>
                <w:right w:val="none" w:sz="0" w:space="0" w:color="auto"/>
              </w:divBdr>
              <w:divsChild>
                <w:div w:id="231085301">
                  <w:marLeft w:val="0"/>
                  <w:marRight w:val="0"/>
                  <w:marTop w:val="0"/>
                  <w:marBottom w:val="0"/>
                  <w:divBdr>
                    <w:top w:val="single" w:sz="2" w:space="0" w:color="D1EDF6"/>
                    <w:left w:val="single" w:sz="2" w:space="0" w:color="D1EDF6"/>
                    <w:bottom w:val="single" w:sz="2" w:space="0" w:color="D1EDF6"/>
                    <w:right w:val="single" w:sz="2" w:space="0" w:color="D1EDF6"/>
                  </w:divBdr>
                  <w:divsChild>
                    <w:div w:id="485439711">
                      <w:marLeft w:val="0"/>
                      <w:marRight w:val="0"/>
                      <w:marTop w:val="0"/>
                      <w:marBottom w:val="360"/>
                      <w:divBdr>
                        <w:top w:val="none" w:sz="0" w:space="0" w:color="auto"/>
                        <w:left w:val="none" w:sz="0" w:space="0" w:color="auto"/>
                        <w:bottom w:val="none" w:sz="0" w:space="0" w:color="auto"/>
                        <w:right w:val="none" w:sz="0" w:space="0" w:color="auto"/>
                      </w:divBdr>
                    </w:div>
                    <w:div w:id="386688511">
                      <w:marLeft w:val="0"/>
                      <w:marRight w:val="0"/>
                      <w:marTop w:val="168"/>
                      <w:marBottom w:val="72"/>
                      <w:divBdr>
                        <w:top w:val="none" w:sz="0" w:space="0" w:color="auto"/>
                        <w:left w:val="none" w:sz="0" w:space="0" w:color="auto"/>
                        <w:bottom w:val="none" w:sz="0" w:space="0" w:color="auto"/>
                        <w:right w:val="none" w:sz="0" w:space="0" w:color="auto"/>
                      </w:divBdr>
                      <w:divsChild>
                        <w:div w:id="1315722101">
                          <w:marLeft w:val="0"/>
                          <w:marRight w:val="0"/>
                          <w:marTop w:val="0"/>
                          <w:marBottom w:val="0"/>
                          <w:divBdr>
                            <w:top w:val="none" w:sz="0" w:space="0" w:color="auto"/>
                            <w:left w:val="none" w:sz="0" w:space="0" w:color="auto"/>
                            <w:bottom w:val="none" w:sz="0" w:space="0" w:color="auto"/>
                            <w:right w:val="none" w:sz="0" w:space="0" w:color="auto"/>
                          </w:divBdr>
                        </w:div>
                        <w:div w:id="1213268886">
                          <w:marLeft w:val="0"/>
                          <w:marRight w:val="0"/>
                          <w:marTop w:val="0"/>
                          <w:marBottom w:val="0"/>
                          <w:divBdr>
                            <w:top w:val="none" w:sz="0" w:space="0" w:color="auto"/>
                            <w:left w:val="none" w:sz="0" w:space="0" w:color="auto"/>
                            <w:bottom w:val="none" w:sz="0" w:space="0" w:color="auto"/>
                            <w:right w:val="none" w:sz="0" w:space="0" w:color="auto"/>
                          </w:divBdr>
                          <w:divsChild>
                            <w:div w:id="1457286792">
                              <w:marLeft w:val="0"/>
                              <w:marRight w:val="0"/>
                              <w:marTop w:val="0"/>
                              <w:marBottom w:val="0"/>
                              <w:divBdr>
                                <w:top w:val="none" w:sz="0" w:space="0" w:color="auto"/>
                                <w:left w:val="none" w:sz="0" w:space="0" w:color="auto"/>
                                <w:bottom w:val="none" w:sz="0" w:space="0" w:color="auto"/>
                                <w:right w:val="none" w:sz="0" w:space="0" w:color="auto"/>
                              </w:divBdr>
                            </w:div>
                            <w:div w:id="2095739640">
                              <w:marLeft w:val="0"/>
                              <w:marRight w:val="0"/>
                              <w:marTop w:val="0"/>
                              <w:marBottom w:val="0"/>
                              <w:divBdr>
                                <w:top w:val="none" w:sz="0" w:space="0" w:color="auto"/>
                                <w:left w:val="none" w:sz="0" w:space="0" w:color="auto"/>
                                <w:bottom w:val="none" w:sz="0" w:space="0" w:color="auto"/>
                                <w:right w:val="none" w:sz="0" w:space="0" w:color="auto"/>
                              </w:divBdr>
                            </w:div>
                            <w:div w:id="854348061">
                              <w:marLeft w:val="0"/>
                              <w:marRight w:val="0"/>
                              <w:marTop w:val="0"/>
                              <w:marBottom w:val="0"/>
                              <w:divBdr>
                                <w:top w:val="none" w:sz="0" w:space="0" w:color="auto"/>
                                <w:left w:val="none" w:sz="0" w:space="0" w:color="auto"/>
                                <w:bottom w:val="none" w:sz="0" w:space="0" w:color="auto"/>
                                <w:right w:val="none" w:sz="0" w:space="0" w:color="auto"/>
                              </w:divBdr>
                            </w:div>
                            <w:div w:id="19365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21928">
                  <w:marLeft w:val="0"/>
                  <w:marRight w:val="0"/>
                  <w:marTop w:val="0"/>
                  <w:marBottom w:val="0"/>
                  <w:divBdr>
                    <w:top w:val="single" w:sz="2" w:space="0" w:color="FBE8CD"/>
                    <w:left w:val="single" w:sz="2" w:space="0" w:color="FBE8CD"/>
                    <w:bottom w:val="single" w:sz="2" w:space="0" w:color="FBE8CD"/>
                    <w:right w:val="single" w:sz="2" w:space="0" w:color="FBE8CD"/>
                  </w:divBdr>
                  <w:divsChild>
                    <w:div w:id="1409351920">
                      <w:marLeft w:val="0"/>
                      <w:marRight w:val="0"/>
                      <w:marTop w:val="0"/>
                      <w:marBottom w:val="120"/>
                      <w:divBdr>
                        <w:top w:val="none" w:sz="0" w:space="0" w:color="auto"/>
                        <w:left w:val="none" w:sz="0" w:space="0" w:color="auto"/>
                        <w:bottom w:val="none" w:sz="0" w:space="0" w:color="auto"/>
                        <w:right w:val="none" w:sz="0" w:space="0" w:color="auto"/>
                      </w:divBdr>
                      <w:divsChild>
                        <w:div w:id="1982924936">
                          <w:marLeft w:val="0"/>
                          <w:marRight w:val="0"/>
                          <w:marTop w:val="0"/>
                          <w:marBottom w:val="120"/>
                          <w:divBdr>
                            <w:top w:val="none" w:sz="0" w:space="0" w:color="auto"/>
                            <w:left w:val="none" w:sz="0" w:space="0" w:color="auto"/>
                            <w:bottom w:val="none" w:sz="0" w:space="0" w:color="auto"/>
                            <w:right w:val="none" w:sz="0" w:space="0" w:color="auto"/>
                          </w:divBdr>
                        </w:div>
                        <w:div w:id="1477188654">
                          <w:marLeft w:val="0"/>
                          <w:marRight w:val="0"/>
                          <w:marTop w:val="0"/>
                          <w:marBottom w:val="120"/>
                          <w:divBdr>
                            <w:top w:val="none" w:sz="0" w:space="0" w:color="auto"/>
                            <w:left w:val="none" w:sz="0" w:space="0" w:color="auto"/>
                            <w:bottom w:val="none" w:sz="0" w:space="0" w:color="auto"/>
                            <w:right w:val="none" w:sz="0" w:space="0" w:color="auto"/>
                          </w:divBdr>
                        </w:div>
                        <w:div w:id="4870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44353">
          <w:marLeft w:val="0"/>
          <w:marRight w:val="0"/>
          <w:marTop w:val="0"/>
          <w:marBottom w:val="432"/>
          <w:divBdr>
            <w:top w:val="none" w:sz="0" w:space="0" w:color="auto"/>
            <w:left w:val="none" w:sz="0" w:space="0" w:color="auto"/>
            <w:bottom w:val="none" w:sz="0" w:space="0" w:color="auto"/>
            <w:right w:val="none" w:sz="0" w:space="0" w:color="auto"/>
          </w:divBdr>
          <w:divsChild>
            <w:div w:id="2034264268">
              <w:marLeft w:val="0"/>
              <w:marRight w:val="0"/>
              <w:marTop w:val="0"/>
              <w:marBottom w:val="432"/>
              <w:divBdr>
                <w:top w:val="single" w:sz="6" w:space="6" w:color="CAD0D7"/>
                <w:left w:val="single" w:sz="6" w:space="6" w:color="CAD0D7"/>
                <w:bottom w:val="single" w:sz="6" w:space="6" w:color="CAD0D7"/>
                <w:right w:val="single" w:sz="6" w:space="6" w:color="CAD0D7"/>
              </w:divBdr>
              <w:divsChild>
                <w:div w:id="1661428326">
                  <w:marLeft w:val="0"/>
                  <w:marRight w:val="0"/>
                  <w:marTop w:val="168"/>
                  <w:marBottom w:val="0"/>
                  <w:divBdr>
                    <w:top w:val="none" w:sz="0" w:space="0" w:color="auto"/>
                    <w:left w:val="none" w:sz="0" w:space="0" w:color="auto"/>
                    <w:bottom w:val="none" w:sz="0" w:space="0" w:color="auto"/>
                    <w:right w:val="none" w:sz="0" w:space="0" w:color="auto"/>
                  </w:divBdr>
                </w:div>
                <w:div w:id="11881186">
                  <w:marLeft w:val="0"/>
                  <w:marRight w:val="0"/>
                  <w:marTop w:val="168"/>
                  <w:marBottom w:val="0"/>
                  <w:divBdr>
                    <w:top w:val="none" w:sz="0" w:space="0" w:color="auto"/>
                    <w:left w:val="none" w:sz="0" w:space="0" w:color="auto"/>
                    <w:bottom w:val="none" w:sz="0" w:space="0" w:color="auto"/>
                    <w:right w:val="none" w:sz="0" w:space="0" w:color="auto"/>
                  </w:divBdr>
                </w:div>
                <w:div w:id="1369378663">
                  <w:marLeft w:val="0"/>
                  <w:marRight w:val="0"/>
                  <w:marTop w:val="168"/>
                  <w:marBottom w:val="0"/>
                  <w:divBdr>
                    <w:top w:val="none" w:sz="0" w:space="0" w:color="auto"/>
                    <w:left w:val="none" w:sz="0" w:space="0" w:color="auto"/>
                    <w:bottom w:val="none" w:sz="0" w:space="0" w:color="auto"/>
                    <w:right w:val="none" w:sz="0" w:space="0" w:color="auto"/>
                  </w:divBdr>
                </w:div>
              </w:divsChild>
            </w:div>
            <w:div w:id="1526167147">
              <w:marLeft w:val="2040"/>
              <w:marRight w:val="0"/>
              <w:marTop w:val="0"/>
              <w:marBottom w:val="0"/>
              <w:divBdr>
                <w:top w:val="none" w:sz="0" w:space="0" w:color="auto"/>
                <w:left w:val="none" w:sz="0" w:space="0" w:color="auto"/>
                <w:bottom w:val="none" w:sz="0" w:space="0" w:color="auto"/>
                <w:right w:val="none" w:sz="0" w:space="0" w:color="auto"/>
              </w:divBdr>
              <w:divsChild>
                <w:div w:id="1696298628">
                  <w:marLeft w:val="0"/>
                  <w:marRight w:val="0"/>
                  <w:marTop w:val="0"/>
                  <w:marBottom w:val="0"/>
                  <w:divBdr>
                    <w:top w:val="single" w:sz="2" w:space="0" w:color="D1EDF6"/>
                    <w:left w:val="single" w:sz="2" w:space="0" w:color="D1EDF6"/>
                    <w:bottom w:val="single" w:sz="2" w:space="0" w:color="D1EDF6"/>
                    <w:right w:val="single" w:sz="2" w:space="0" w:color="D1EDF6"/>
                  </w:divBdr>
                  <w:divsChild>
                    <w:div w:id="1959800155">
                      <w:marLeft w:val="0"/>
                      <w:marRight w:val="0"/>
                      <w:marTop w:val="0"/>
                      <w:marBottom w:val="360"/>
                      <w:divBdr>
                        <w:top w:val="none" w:sz="0" w:space="0" w:color="auto"/>
                        <w:left w:val="none" w:sz="0" w:space="0" w:color="auto"/>
                        <w:bottom w:val="none" w:sz="0" w:space="0" w:color="auto"/>
                        <w:right w:val="none" w:sz="0" w:space="0" w:color="auto"/>
                      </w:divBdr>
                    </w:div>
                    <w:div w:id="1082215268">
                      <w:marLeft w:val="0"/>
                      <w:marRight w:val="0"/>
                      <w:marTop w:val="168"/>
                      <w:marBottom w:val="72"/>
                      <w:divBdr>
                        <w:top w:val="none" w:sz="0" w:space="0" w:color="auto"/>
                        <w:left w:val="none" w:sz="0" w:space="0" w:color="auto"/>
                        <w:bottom w:val="none" w:sz="0" w:space="0" w:color="auto"/>
                        <w:right w:val="none" w:sz="0" w:space="0" w:color="auto"/>
                      </w:divBdr>
                      <w:divsChild>
                        <w:div w:id="531648777">
                          <w:marLeft w:val="0"/>
                          <w:marRight w:val="0"/>
                          <w:marTop w:val="0"/>
                          <w:marBottom w:val="0"/>
                          <w:divBdr>
                            <w:top w:val="none" w:sz="0" w:space="0" w:color="auto"/>
                            <w:left w:val="none" w:sz="0" w:space="0" w:color="auto"/>
                            <w:bottom w:val="none" w:sz="0" w:space="0" w:color="auto"/>
                            <w:right w:val="none" w:sz="0" w:space="0" w:color="auto"/>
                          </w:divBdr>
                        </w:div>
                        <w:div w:id="150683287">
                          <w:marLeft w:val="0"/>
                          <w:marRight w:val="0"/>
                          <w:marTop w:val="0"/>
                          <w:marBottom w:val="0"/>
                          <w:divBdr>
                            <w:top w:val="none" w:sz="0" w:space="0" w:color="auto"/>
                            <w:left w:val="none" w:sz="0" w:space="0" w:color="auto"/>
                            <w:bottom w:val="none" w:sz="0" w:space="0" w:color="auto"/>
                            <w:right w:val="none" w:sz="0" w:space="0" w:color="auto"/>
                          </w:divBdr>
                          <w:divsChild>
                            <w:div w:id="1613584761">
                              <w:marLeft w:val="0"/>
                              <w:marRight w:val="0"/>
                              <w:marTop w:val="0"/>
                              <w:marBottom w:val="0"/>
                              <w:divBdr>
                                <w:top w:val="none" w:sz="0" w:space="0" w:color="auto"/>
                                <w:left w:val="none" w:sz="0" w:space="0" w:color="auto"/>
                                <w:bottom w:val="none" w:sz="0" w:space="0" w:color="auto"/>
                                <w:right w:val="none" w:sz="0" w:space="0" w:color="auto"/>
                              </w:divBdr>
                            </w:div>
                            <w:div w:id="389891225">
                              <w:marLeft w:val="0"/>
                              <w:marRight w:val="0"/>
                              <w:marTop w:val="0"/>
                              <w:marBottom w:val="0"/>
                              <w:divBdr>
                                <w:top w:val="none" w:sz="0" w:space="0" w:color="auto"/>
                                <w:left w:val="none" w:sz="0" w:space="0" w:color="auto"/>
                                <w:bottom w:val="none" w:sz="0" w:space="0" w:color="auto"/>
                                <w:right w:val="none" w:sz="0" w:space="0" w:color="auto"/>
                              </w:divBdr>
                            </w:div>
                            <w:div w:id="758603363">
                              <w:marLeft w:val="0"/>
                              <w:marRight w:val="0"/>
                              <w:marTop w:val="0"/>
                              <w:marBottom w:val="0"/>
                              <w:divBdr>
                                <w:top w:val="none" w:sz="0" w:space="0" w:color="auto"/>
                                <w:left w:val="none" w:sz="0" w:space="0" w:color="auto"/>
                                <w:bottom w:val="none" w:sz="0" w:space="0" w:color="auto"/>
                                <w:right w:val="none" w:sz="0" w:space="0" w:color="auto"/>
                              </w:divBdr>
                            </w:div>
                            <w:div w:id="30300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39006">
                  <w:marLeft w:val="0"/>
                  <w:marRight w:val="0"/>
                  <w:marTop w:val="0"/>
                  <w:marBottom w:val="0"/>
                  <w:divBdr>
                    <w:top w:val="single" w:sz="2" w:space="0" w:color="FBE8CD"/>
                    <w:left w:val="single" w:sz="2" w:space="0" w:color="FBE8CD"/>
                    <w:bottom w:val="single" w:sz="2" w:space="0" w:color="FBE8CD"/>
                    <w:right w:val="single" w:sz="2" w:space="0" w:color="FBE8CD"/>
                  </w:divBdr>
                  <w:divsChild>
                    <w:div w:id="162740309">
                      <w:marLeft w:val="0"/>
                      <w:marRight w:val="0"/>
                      <w:marTop w:val="0"/>
                      <w:marBottom w:val="120"/>
                      <w:divBdr>
                        <w:top w:val="none" w:sz="0" w:space="0" w:color="auto"/>
                        <w:left w:val="none" w:sz="0" w:space="0" w:color="auto"/>
                        <w:bottom w:val="none" w:sz="0" w:space="0" w:color="auto"/>
                        <w:right w:val="none" w:sz="0" w:space="0" w:color="auto"/>
                      </w:divBdr>
                      <w:divsChild>
                        <w:div w:id="1319840154">
                          <w:marLeft w:val="0"/>
                          <w:marRight w:val="0"/>
                          <w:marTop w:val="0"/>
                          <w:marBottom w:val="120"/>
                          <w:divBdr>
                            <w:top w:val="none" w:sz="0" w:space="0" w:color="auto"/>
                            <w:left w:val="none" w:sz="0" w:space="0" w:color="auto"/>
                            <w:bottom w:val="none" w:sz="0" w:space="0" w:color="auto"/>
                            <w:right w:val="none" w:sz="0" w:space="0" w:color="auto"/>
                          </w:divBdr>
                        </w:div>
                        <w:div w:id="243534745">
                          <w:marLeft w:val="0"/>
                          <w:marRight w:val="0"/>
                          <w:marTop w:val="0"/>
                          <w:marBottom w:val="120"/>
                          <w:divBdr>
                            <w:top w:val="none" w:sz="0" w:space="0" w:color="auto"/>
                            <w:left w:val="none" w:sz="0" w:space="0" w:color="auto"/>
                            <w:bottom w:val="none" w:sz="0" w:space="0" w:color="auto"/>
                            <w:right w:val="none" w:sz="0" w:space="0" w:color="auto"/>
                          </w:divBdr>
                        </w:div>
                        <w:div w:id="1105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642255">
          <w:marLeft w:val="0"/>
          <w:marRight w:val="0"/>
          <w:marTop w:val="0"/>
          <w:marBottom w:val="432"/>
          <w:divBdr>
            <w:top w:val="none" w:sz="0" w:space="0" w:color="auto"/>
            <w:left w:val="none" w:sz="0" w:space="0" w:color="auto"/>
            <w:bottom w:val="none" w:sz="0" w:space="0" w:color="auto"/>
            <w:right w:val="none" w:sz="0" w:space="0" w:color="auto"/>
          </w:divBdr>
          <w:divsChild>
            <w:div w:id="979308907">
              <w:marLeft w:val="0"/>
              <w:marRight w:val="0"/>
              <w:marTop w:val="0"/>
              <w:marBottom w:val="432"/>
              <w:divBdr>
                <w:top w:val="single" w:sz="6" w:space="6" w:color="CAD0D7"/>
                <w:left w:val="single" w:sz="6" w:space="6" w:color="CAD0D7"/>
                <w:bottom w:val="single" w:sz="6" w:space="6" w:color="CAD0D7"/>
                <w:right w:val="single" w:sz="6" w:space="6" w:color="CAD0D7"/>
              </w:divBdr>
              <w:divsChild>
                <w:div w:id="182478431">
                  <w:marLeft w:val="0"/>
                  <w:marRight w:val="0"/>
                  <w:marTop w:val="168"/>
                  <w:marBottom w:val="0"/>
                  <w:divBdr>
                    <w:top w:val="none" w:sz="0" w:space="0" w:color="auto"/>
                    <w:left w:val="none" w:sz="0" w:space="0" w:color="auto"/>
                    <w:bottom w:val="none" w:sz="0" w:space="0" w:color="auto"/>
                    <w:right w:val="none" w:sz="0" w:space="0" w:color="auto"/>
                  </w:divBdr>
                </w:div>
                <w:div w:id="1733381440">
                  <w:marLeft w:val="0"/>
                  <w:marRight w:val="0"/>
                  <w:marTop w:val="168"/>
                  <w:marBottom w:val="0"/>
                  <w:divBdr>
                    <w:top w:val="none" w:sz="0" w:space="0" w:color="auto"/>
                    <w:left w:val="none" w:sz="0" w:space="0" w:color="auto"/>
                    <w:bottom w:val="none" w:sz="0" w:space="0" w:color="auto"/>
                    <w:right w:val="none" w:sz="0" w:space="0" w:color="auto"/>
                  </w:divBdr>
                </w:div>
                <w:div w:id="988050562">
                  <w:marLeft w:val="0"/>
                  <w:marRight w:val="0"/>
                  <w:marTop w:val="168"/>
                  <w:marBottom w:val="0"/>
                  <w:divBdr>
                    <w:top w:val="none" w:sz="0" w:space="0" w:color="auto"/>
                    <w:left w:val="none" w:sz="0" w:space="0" w:color="auto"/>
                    <w:bottom w:val="none" w:sz="0" w:space="0" w:color="auto"/>
                    <w:right w:val="none" w:sz="0" w:space="0" w:color="auto"/>
                  </w:divBdr>
                </w:div>
              </w:divsChild>
            </w:div>
            <w:div w:id="1536844281">
              <w:marLeft w:val="2040"/>
              <w:marRight w:val="0"/>
              <w:marTop w:val="0"/>
              <w:marBottom w:val="0"/>
              <w:divBdr>
                <w:top w:val="none" w:sz="0" w:space="0" w:color="auto"/>
                <w:left w:val="none" w:sz="0" w:space="0" w:color="auto"/>
                <w:bottom w:val="none" w:sz="0" w:space="0" w:color="auto"/>
                <w:right w:val="none" w:sz="0" w:space="0" w:color="auto"/>
              </w:divBdr>
              <w:divsChild>
                <w:div w:id="1099792266">
                  <w:marLeft w:val="0"/>
                  <w:marRight w:val="0"/>
                  <w:marTop w:val="0"/>
                  <w:marBottom w:val="0"/>
                  <w:divBdr>
                    <w:top w:val="single" w:sz="2" w:space="0" w:color="D1EDF6"/>
                    <w:left w:val="single" w:sz="2" w:space="0" w:color="D1EDF6"/>
                    <w:bottom w:val="single" w:sz="2" w:space="0" w:color="D1EDF6"/>
                    <w:right w:val="single" w:sz="2" w:space="0" w:color="D1EDF6"/>
                  </w:divBdr>
                  <w:divsChild>
                    <w:div w:id="888415346">
                      <w:marLeft w:val="0"/>
                      <w:marRight w:val="0"/>
                      <w:marTop w:val="0"/>
                      <w:marBottom w:val="360"/>
                      <w:divBdr>
                        <w:top w:val="none" w:sz="0" w:space="0" w:color="auto"/>
                        <w:left w:val="none" w:sz="0" w:space="0" w:color="auto"/>
                        <w:bottom w:val="none" w:sz="0" w:space="0" w:color="auto"/>
                        <w:right w:val="none" w:sz="0" w:space="0" w:color="auto"/>
                      </w:divBdr>
                    </w:div>
                    <w:div w:id="1293514428">
                      <w:marLeft w:val="0"/>
                      <w:marRight w:val="0"/>
                      <w:marTop w:val="168"/>
                      <w:marBottom w:val="72"/>
                      <w:divBdr>
                        <w:top w:val="none" w:sz="0" w:space="0" w:color="auto"/>
                        <w:left w:val="none" w:sz="0" w:space="0" w:color="auto"/>
                        <w:bottom w:val="none" w:sz="0" w:space="0" w:color="auto"/>
                        <w:right w:val="none" w:sz="0" w:space="0" w:color="auto"/>
                      </w:divBdr>
                      <w:divsChild>
                        <w:div w:id="782192705">
                          <w:marLeft w:val="0"/>
                          <w:marRight w:val="0"/>
                          <w:marTop w:val="0"/>
                          <w:marBottom w:val="0"/>
                          <w:divBdr>
                            <w:top w:val="none" w:sz="0" w:space="0" w:color="auto"/>
                            <w:left w:val="none" w:sz="0" w:space="0" w:color="auto"/>
                            <w:bottom w:val="none" w:sz="0" w:space="0" w:color="auto"/>
                            <w:right w:val="none" w:sz="0" w:space="0" w:color="auto"/>
                          </w:divBdr>
                        </w:div>
                        <w:div w:id="925963471">
                          <w:marLeft w:val="0"/>
                          <w:marRight w:val="0"/>
                          <w:marTop w:val="0"/>
                          <w:marBottom w:val="0"/>
                          <w:divBdr>
                            <w:top w:val="none" w:sz="0" w:space="0" w:color="auto"/>
                            <w:left w:val="none" w:sz="0" w:space="0" w:color="auto"/>
                            <w:bottom w:val="none" w:sz="0" w:space="0" w:color="auto"/>
                            <w:right w:val="none" w:sz="0" w:space="0" w:color="auto"/>
                          </w:divBdr>
                          <w:divsChild>
                            <w:div w:id="1626698226">
                              <w:marLeft w:val="0"/>
                              <w:marRight w:val="0"/>
                              <w:marTop w:val="0"/>
                              <w:marBottom w:val="0"/>
                              <w:divBdr>
                                <w:top w:val="none" w:sz="0" w:space="0" w:color="auto"/>
                                <w:left w:val="none" w:sz="0" w:space="0" w:color="auto"/>
                                <w:bottom w:val="none" w:sz="0" w:space="0" w:color="auto"/>
                                <w:right w:val="none" w:sz="0" w:space="0" w:color="auto"/>
                              </w:divBdr>
                            </w:div>
                            <w:div w:id="1973553951">
                              <w:marLeft w:val="0"/>
                              <w:marRight w:val="0"/>
                              <w:marTop w:val="0"/>
                              <w:marBottom w:val="0"/>
                              <w:divBdr>
                                <w:top w:val="none" w:sz="0" w:space="0" w:color="auto"/>
                                <w:left w:val="none" w:sz="0" w:space="0" w:color="auto"/>
                                <w:bottom w:val="none" w:sz="0" w:space="0" w:color="auto"/>
                                <w:right w:val="none" w:sz="0" w:space="0" w:color="auto"/>
                              </w:divBdr>
                            </w:div>
                            <w:div w:id="959188990">
                              <w:marLeft w:val="0"/>
                              <w:marRight w:val="0"/>
                              <w:marTop w:val="0"/>
                              <w:marBottom w:val="0"/>
                              <w:divBdr>
                                <w:top w:val="none" w:sz="0" w:space="0" w:color="auto"/>
                                <w:left w:val="none" w:sz="0" w:space="0" w:color="auto"/>
                                <w:bottom w:val="none" w:sz="0" w:space="0" w:color="auto"/>
                                <w:right w:val="none" w:sz="0" w:space="0" w:color="auto"/>
                              </w:divBdr>
                            </w:div>
                            <w:div w:id="23836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5710">
                  <w:marLeft w:val="0"/>
                  <w:marRight w:val="0"/>
                  <w:marTop w:val="0"/>
                  <w:marBottom w:val="0"/>
                  <w:divBdr>
                    <w:top w:val="single" w:sz="2" w:space="0" w:color="FBE8CD"/>
                    <w:left w:val="single" w:sz="2" w:space="0" w:color="FBE8CD"/>
                    <w:bottom w:val="single" w:sz="2" w:space="0" w:color="FBE8CD"/>
                    <w:right w:val="single" w:sz="2" w:space="0" w:color="FBE8CD"/>
                  </w:divBdr>
                  <w:divsChild>
                    <w:div w:id="56976871">
                      <w:marLeft w:val="0"/>
                      <w:marRight w:val="0"/>
                      <w:marTop w:val="0"/>
                      <w:marBottom w:val="120"/>
                      <w:divBdr>
                        <w:top w:val="none" w:sz="0" w:space="0" w:color="auto"/>
                        <w:left w:val="none" w:sz="0" w:space="0" w:color="auto"/>
                        <w:bottom w:val="none" w:sz="0" w:space="0" w:color="auto"/>
                        <w:right w:val="none" w:sz="0" w:space="0" w:color="auto"/>
                      </w:divBdr>
                      <w:divsChild>
                        <w:div w:id="121462563">
                          <w:marLeft w:val="0"/>
                          <w:marRight w:val="0"/>
                          <w:marTop w:val="0"/>
                          <w:marBottom w:val="120"/>
                          <w:divBdr>
                            <w:top w:val="none" w:sz="0" w:space="0" w:color="auto"/>
                            <w:left w:val="none" w:sz="0" w:space="0" w:color="auto"/>
                            <w:bottom w:val="none" w:sz="0" w:space="0" w:color="auto"/>
                            <w:right w:val="none" w:sz="0" w:space="0" w:color="auto"/>
                          </w:divBdr>
                        </w:div>
                        <w:div w:id="1590693312">
                          <w:marLeft w:val="0"/>
                          <w:marRight w:val="0"/>
                          <w:marTop w:val="0"/>
                          <w:marBottom w:val="120"/>
                          <w:divBdr>
                            <w:top w:val="none" w:sz="0" w:space="0" w:color="auto"/>
                            <w:left w:val="none" w:sz="0" w:space="0" w:color="auto"/>
                            <w:bottom w:val="none" w:sz="0" w:space="0" w:color="auto"/>
                            <w:right w:val="none" w:sz="0" w:space="0" w:color="auto"/>
                          </w:divBdr>
                        </w:div>
                        <w:div w:id="32054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86481">
          <w:marLeft w:val="0"/>
          <w:marRight w:val="0"/>
          <w:marTop w:val="0"/>
          <w:marBottom w:val="432"/>
          <w:divBdr>
            <w:top w:val="none" w:sz="0" w:space="0" w:color="auto"/>
            <w:left w:val="none" w:sz="0" w:space="0" w:color="auto"/>
            <w:bottom w:val="none" w:sz="0" w:space="0" w:color="auto"/>
            <w:right w:val="none" w:sz="0" w:space="0" w:color="auto"/>
          </w:divBdr>
          <w:divsChild>
            <w:div w:id="545944885">
              <w:marLeft w:val="0"/>
              <w:marRight w:val="0"/>
              <w:marTop w:val="0"/>
              <w:marBottom w:val="432"/>
              <w:divBdr>
                <w:top w:val="single" w:sz="6" w:space="6" w:color="CAD0D7"/>
                <w:left w:val="single" w:sz="6" w:space="6" w:color="CAD0D7"/>
                <w:bottom w:val="single" w:sz="6" w:space="6" w:color="CAD0D7"/>
                <w:right w:val="single" w:sz="6" w:space="6" w:color="CAD0D7"/>
              </w:divBdr>
              <w:divsChild>
                <w:div w:id="705836918">
                  <w:marLeft w:val="0"/>
                  <w:marRight w:val="0"/>
                  <w:marTop w:val="168"/>
                  <w:marBottom w:val="0"/>
                  <w:divBdr>
                    <w:top w:val="none" w:sz="0" w:space="0" w:color="auto"/>
                    <w:left w:val="none" w:sz="0" w:space="0" w:color="auto"/>
                    <w:bottom w:val="none" w:sz="0" w:space="0" w:color="auto"/>
                    <w:right w:val="none" w:sz="0" w:space="0" w:color="auto"/>
                  </w:divBdr>
                </w:div>
                <w:div w:id="1209492688">
                  <w:marLeft w:val="0"/>
                  <w:marRight w:val="0"/>
                  <w:marTop w:val="168"/>
                  <w:marBottom w:val="0"/>
                  <w:divBdr>
                    <w:top w:val="none" w:sz="0" w:space="0" w:color="auto"/>
                    <w:left w:val="none" w:sz="0" w:space="0" w:color="auto"/>
                    <w:bottom w:val="none" w:sz="0" w:space="0" w:color="auto"/>
                    <w:right w:val="none" w:sz="0" w:space="0" w:color="auto"/>
                  </w:divBdr>
                </w:div>
                <w:div w:id="830559742">
                  <w:marLeft w:val="0"/>
                  <w:marRight w:val="0"/>
                  <w:marTop w:val="168"/>
                  <w:marBottom w:val="0"/>
                  <w:divBdr>
                    <w:top w:val="none" w:sz="0" w:space="0" w:color="auto"/>
                    <w:left w:val="none" w:sz="0" w:space="0" w:color="auto"/>
                    <w:bottom w:val="none" w:sz="0" w:space="0" w:color="auto"/>
                    <w:right w:val="none" w:sz="0" w:space="0" w:color="auto"/>
                  </w:divBdr>
                </w:div>
              </w:divsChild>
            </w:div>
            <w:div w:id="1801342047">
              <w:marLeft w:val="2040"/>
              <w:marRight w:val="0"/>
              <w:marTop w:val="0"/>
              <w:marBottom w:val="0"/>
              <w:divBdr>
                <w:top w:val="none" w:sz="0" w:space="0" w:color="auto"/>
                <w:left w:val="none" w:sz="0" w:space="0" w:color="auto"/>
                <w:bottom w:val="none" w:sz="0" w:space="0" w:color="auto"/>
                <w:right w:val="none" w:sz="0" w:space="0" w:color="auto"/>
              </w:divBdr>
              <w:divsChild>
                <w:div w:id="195894853">
                  <w:marLeft w:val="0"/>
                  <w:marRight w:val="0"/>
                  <w:marTop w:val="0"/>
                  <w:marBottom w:val="0"/>
                  <w:divBdr>
                    <w:top w:val="single" w:sz="2" w:space="0" w:color="D1EDF6"/>
                    <w:left w:val="single" w:sz="2" w:space="0" w:color="D1EDF6"/>
                    <w:bottom w:val="single" w:sz="2" w:space="0" w:color="D1EDF6"/>
                    <w:right w:val="single" w:sz="2" w:space="0" w:color="D1EDF6"/>
                  </w:divBdr>
                  <w:divsChild>
                    <w:div w:id="333343563">
                      <w:marLeft w:val="0"/>
                      <w:marRight w:val="0"/>
                      <w:marTop w:val="0"/>
                      <w:marBottom w:val="360"/>
                      <w:divBdr>
                        <w:top w:val="none" w:sz="0" w:space="0" w:color="auto"/>
                        <w:left w:val="none" w:sz="0" w:space="0" w:color="auto"/>
                        <w:bottom w:val="none" w:sz="0" w:space="0" w:color="auto"/>
                        <w:right w:val="none" w:sz="0" w:space="0" w:color="auto"/>
                      </w:divBdr>
                    </w:div>
                    <w:div w:id="1105615535">
                      <w:marLeft w:val="0"/>
                      <w:marRight w:val="0"/>
                      <w:marTop w:val="168"/>
                      <w:marBottom w:val="72"/>
                      <w:divBdr>
                        <w:top w:val="none" w:sz="0" w:space="0" w:color="auto"/>
                        <w:left w:val="none" w:sz="0" w:space="0" w:color="auto"/>
                        <w:bottom w:val="none" w:sz="0" w:space="0" w:color="auto"/>
                        <w:right w:val="none" w:sz="0" w:space="0" w:color="auto"/>
                      </w:divBdr>
                      <w:divsChild>
                        <w:div w:id="1036662614">
                          <w:marLeft w:val="0"/>
                          <w:marRight w:val="0"/>
                          <w:marTop w:val="0"/>
                          <w:marBottom w:val="0"/>
                          <w:divBdr>
                            <w:top w:val="none" w:sz="0" w:space="0" w:color="auto"/>
                            <w:left w:val="none" w:sz="0" w:space="0" w:color="auto"/>
                            <w:bottom w:val="none" w:sz="0" w:space="0" w:color="auto"/>
                            <w:right w:val="none" w:sz="0" w:space="0" w:color="auto"/>
                          </w:divBdr>
                        </w:div>
                        <w:div w:id="1406731182">
                          <w:marLeft w:val="0"/>
                          <w:marRight w:val="0"/>
                          <w:marTop w:val="0"/>
                          <w:marBottom w:val="0"/>
                          <w:divBdr>
                            <w:top w:val="none" w:sz="0" w:space="0" w:color="auto"/>
                            <w:left w:val="none" w:sz="0" w:space="0" w:color="auto"/>
                            <w:bottom w:val="none" w:sz="0" w:space="0" w:color="auto"/>
                            <w:right w:val="none" w:sz="0" w:space="0" w:color="auto"/>
                          </w:divBdr>
                          <w:divsChild>
                            <w:div w:id="1757558321">
                              <w:marLeft w:val="0"/>
                              <w:marRight w:val="0"/>
                              <w:marTop w:val="0"/>
                              <w:marBottom w:val="0"/>
                              <w:divBdr>
                                <w:top w:val="none" w:sz="0" w:space="0" w:color="auto"/>
                                <w:left w:val="none" w:sz="0" w:space="0" w:color="auto"/>
                                <w:bottom w:val="none" w:sz="0" w:space="0" w:color="auto"/>
                                <w:right w:val="none" w:sz="0" w:space="0" w:color="auto"/>
                              </w:divBdr>
                            </w:div>
                            <w:div w:id="26130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82959">
                  <w:marLeft w:val="0"/>
                  <w:marRight w:val="0"/>
                  <w:marTop w:val="0"/>
                  <w:marBottom w:val="0"/>
                  <w:divBdr>
                    <w:top w:val="single" w:sz="2" w:space="0" w:color="FBE8CD"/>
                    <w:left w:val="single" w:sz="2" w:space="0" w:color="FBE8CD"/>
                    <w:bottom w:val="single" w:sz="2" w:space="0" w:color="FBE8CD"/>
                    <w:right w:val="single" w:sz="2" w:space="0" w:color="FBE8CD"/>
                  </w:divBdr>
                  <w:divsChild>
                    <w:div w:id="754207722">
                      <w:marLeft w:val="0"/>
                      <w:marRight w:val="0"/>
                      <w:marTop w:val="0"/>
                      <w:marBottom w:val="120"/>
                      <w:divBdr>
                        <w:top w:val="none" w:sz="0" w:space="0" w:color="auto"/>
                        <w:left w:val="none" w:sz="0" w:space="0" w:color="auto"/>
                        <w:bottom w:val="none" w:sz="0" w:space="0" w:color="auto"/>
                        <w:right w:val="none" w:sz="0" w:space="0" w:color="auto"/>
                      </w:divBdr>
                      <w:divsChild>
                        <w:div w:id="1461878628">
                          <w:marLeft w:val="0"/>
                          <w:marRight w:val="0"/>
                          <w:marTop w:val="0"/>
                          <w:marBottom w:val="120"/>
                          <w:divBdr>
                            <w:top w:val="none" w:sz="0" w:space="0" w:color="auto"/>
                            <w:left w:val="none" w:sz="0" w:space="0" w:color="auto"/>
                            <w:bottom w:val="none" w:sz="0" w:space="0" w:color="auto"/>
                            <w:right w:val="none" w:sz="0" w:space="0" w:color="auto"/>
                          </w:divBdr>
                        </w:div>
                        <w:div w:id="11303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77218">
          <w:marLeft w:val="0"/>
          <w:marRight w:val="0"/>
          <w:marTop w:val="0"/>
          <w:marBottom w:val="432"/>
          <w:divBdr>
            <w:top w:val="none" w:sz="0" w:space="0" w:color="auto"/>
            <w:left w:val="none" w:sz="0" w:space="0" w:color="auto"/>
            <w:bottom w:val="none" w:sz="0" w:space="0" w:color="auto"/>
            <w:right w:val="none" w:sz="0" w:space="0" w:color="auto"/>
          </w:divBdr>
          <w:divsChild>
            <w:div w:id="337389610">
              <w:marLeft w:val="0"/>
              <w:marRight w:val="0"/>
              <w:marTop w:val="0"/>
              <w:marBottom w:val="432"/>
              <w:divBdr>
                <w:top w:val="single" w:sz="6" w:space="6" w:color="CAD0D7"/>
                <w:left w:val="single" w:sz="6" w:space="6" w:color="CAD0D7"/>
                <w:bottom w:val="single" w:sz="6" w:space="6" w:color="CAD0D7"/>
                <w:right w:val="single" w:sz="6" w:space="6" w:color="CAD0D7"/>
              </w:divBdr>
              <w:divsChild>
                <w:div w:id="1015769935">
                  <w:marLeft w:val="0"/>
                  <w:marRight w:val="0"/>
                  <w:marTop w:val="168"/>
                  <w:marBottom w:val="0"/>
                  <w:divBdr>
                    <w:top w:val="none" w:sz="0" w:space="0" w:color="auto"/>
                    <w:left w:val="none" w:sz="0" w:space="0" w:color="auto"/>
                    <w:bottom w:val="none" w:sz="0" w:space="0" w:color="auto"/>
                    <w:right w:val="none" w:sz="0" w:space="0" w:color="auto"/>
                  </w:divBdr>
                </w:div>
                <w:div w:id="1460416721">
                  <w:marLeft w:val="0"/>
                  <w:marRight w:val="0"/>
                  <w:marTop w:val="168"/>
                  <w:marBottom w:val="0"/>
                  <w:divBdr>
                    <w:top w:val="none" w:sz="0" w:space="0" w:color="auto"/>
                    <w:left w:val="none" w:sz="0" w:space="0" w:color="auto"/>
                    <w:bottom w:val="none" w:sz="0" w:space="0" w:color="auto"/>
                    <w:right w:val="none" w:sz="0" w:space="0" w:color="auto"/>
                  </w:divBdr>
                </w:div>
                <w:div w:id="1541088609">
                  <w:marLeft w:val="0"/>
                  <w:marRight w:val="0"/>
                  <w:marTop w:val="168"/>
                  <w:marBottom w:val="0"/>
                  <w:divBdr>
                    <w:top w:val="none" w:sz="0" w:space="0" w:color="auto"/>
                    <w:left w:val="none" w:sz="0" w:space="0" w:color="auto"/>
                    <w:bottom w:val="none" w:sz="0" w:space="0" w:color="auto"/>
                    <w:right w:val="none" w:sz="0" w:space="0" w:color="auto"/>
                  </w:divBdr>
                </w:div>
              </w:divsChild>
            </w:div>
            <w:div w:id="599683646">
              <w:marLeft w:val="2040"/>
              <w:marRight w:val="0"/>
              <w:marTop w:val="0"/>
              <w:marBottom w:val="0"/>
              <w:divBdr>
                <w:top w:val="none" w:sz="0" w:space="0" w:color="auto"/>
                <w:left w:val="none" w:sz="0" w:space="0" w:color="auto"/>
                <w:bottom w:val="none" w:sz="0" w:space="0" w:color="auto"/>
                <w:right w:val="none" w:sz="0" w:space="0" w:color="auto"/>
              </w:divBdr>
              <w:divsChild>
                <w:div w:id="4603008">
                  <w:marLeft w:val="0"/>
                  <w:marRight w:val="0"/>
                  <w:marTop w:val="0"/>
                  <w:marBottom w:val="0"/>
                  <w:divBdr>
                    <w:top w:val="single" w:sz="2" w:space="0" w:color="D1EDF6"/>
                    <w:left w:val="single" w:sz="2" w:space="0" w:color="D1EDF6"/>
                    <w:bottom w:val="single" w:sz="2" w:space="0" w:color="D1EDF6"/>
                    <w:right w:val="single" w:sz="2" w:space="0" w:color="D1EDF6"/>
                  </w:divBdr>
                  <w:divsChild>
                    <w:div w:id="1500735116">
                      <w:marLeft w:val="0"/>
                      <w:marRight w:val="0"/>
                      <w:marTop w:val="0"/>
                      <w:marBottom w:val="360"/>
                      <w:divBdr>
                        <w:top w:val="none" w:sz="0" w:space="0" w:color="auto"/>
                        <w:left w:val="none" w:sz="0" w:space="0" w:color="auto"/>
                        <w:bottom w:val="none" w:sz="0" w:space="0" w:color="auto"/>
                        <w:right w:val="none" w:sz="0" w:space="0" w:color="auto"/>
                      </w:divBdr>
                    </w:div>
                    <w:div w:id="1080833578">
                      <w:marLeft w:val="0"/>
                      <w:marRight w:val="0"/>
                      <w:marTop w:val="168"/>
                      <w:marBottom w:val="72"/>
                      <w:divBdr>
                        <w:top w:val="none" w:sz="0" w:space="0" w:color="auto"/>
                        <w:left w:val="none" w:sz="0" w:space="0" w:color="auto"/>
                        <w:bottom w:val="none" w:sz="0" w:space="0" w:color="auto"/>
                        <w:right w:val="none" w:sz="0" w:space="0" w:color="auto"/>
                      </w:divBdr>
                      <w:divsChild>
                        <w:div w:id="706101984">
                          <w:marLeft w:val="0"/>
                          <w:marRight w:val="0"/>
                          <w:marTop w:val="0"/>
                          <w:marBottom w:val="0"/>
                          <w:divBdr>
                            <w:top w:val="none" w:sz="0" w:space="0" w:color="auto"/>
                            <w:left w:val="none" w:sz="0" w:space="0" w:color="auto"/>
                            <w:bottom w:val="none" w:sz="0" w:space="0" w:color="auto"/>
                            <w:right w:val="none" w:sz="0" w:space="0" w:color="auto"/>
                          </w:divBdr>
                        </w:div>
                        <w:div w:id="1365712443">
                          <w:marLeft w:val="0"/>
                          <w:marRight w:val="0"/>
                          <w:marTop w:val="0"/>
                          <w:marBottom w:val="0"/>
                          <w:divBdr>
                            <w:top w:val="none" w:sz="0" w:space="0" w:color="auto"/>
                            <w:left w:val="none" w:sz="0" w:space="0" w:color="auto"/>
                            <w:bottom w:val="none" w:sz="0" w:space="0" w:color="auto"/>
                            <w:right w:val="none" w:sz="0" w:space="0" w:color="auto"/>
                          </w:divBdr>
                          <w:divsChild>
                            <w:div w:id="501235367">
                              <w:marLeft w:val="0"/>
                              <w:marRight w:val="0"/>
                              <w:marTop w:val="0"/>
                              <w:marBottom w:val="0"/>
                              <w:divBdr>
                                <w:top w:val="none" w:sz="0" w:space="0" w:color="auto"/>
                                <w:left w:val="none" w:sz="0" w:space="0" w:color="auto"/>
                                <w:bottom w:val="none" w:sz="0" w:space="0" w:color="auto"/>
                                <w:right w:val="none" w:sz="0" w:space="0" w:color="auto"/>
                              </w:divBdr>
                            </w:div>
                            <w:div w:id="8442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7880">
                  <w:marLeft w:val="0"/>
                  <w:marRight w:val="0"/>
                  <w:marTop w:val="0"/>
                  <w:marBottom w:val="0"/>
                  <w:divBdr>
                    <w:top w:val="single" w:sz="2" w:space="0" w:color="FBE8CD"/>
                    <w:left w:val="single" w:sz="2" w:space="0" w:color="FBE8CD"/>
                    <w:bottom w:val="single" w:sz="2" w:space="0" w:color="FBE8CD"/>
                    <w:right w:val="single" w:sz="2" w:space="0" w:color="FBE8CD"/>
                  </w:divBdr>
                  <w:divsChild>
                    <w:div w:id="1278827804">
                      <w:marLeft w:val="0"/>
                      <w:marRight w:val="0"/>
                      <w:marTop w:val="0"/>
                      <w:marBottom w:val="120"/>
                      <w:divBdr>
                        <w:top w:val="none" w:sz="0" w:space="0" w:color="auto"/>
                        <w:left w:val="none" w:sz="0" w:space="0" w:color="auto"/>
                        <w:bottom w:val="none" w:sz="0" w:space="0" w:color="auto"/>
                        <w:right w:val="none" w:sz="0" w:space="0" w:color="auto"/>
                      </w:divBdr>
                      <w:divsChild>
                        <w:div w:id="246038208">
                          <w:marLeft w:val="0"/>
                          <w:marRight w:val="0"/>
                          <w:marTop w:val="0"/>
                          <w:marBottom w:val="120"/>
                          <w:divBdr>
                            <w:top w:val="none" w:sz="0" w:space="0" w:color="auto"/>
                            <w:left w:val="none" w:sz="0" w:space="0" w:color="auto"/>
                            <w:bottom w:val="none" w:sz="0" w:space="0" w:color="auto"/>
                            <w:right w:val="none" w:sz="0" w:space="0" w:color="auto"/>
                          </w:divBdr>
                        </w:div>
                        <w:div w:id="19348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11518">
          <w:marLeft w:val="0"/>
          <w:marRight w:val="0"/>
          <w:marTop w:val="0"/>
          <w:marBottom w:val="432"/>
          <w:divBdr>
            <w:top w:val="none" w:sz="0" w:space="0" w:color="auto"/>
            <w:left w:val="none" w:sz="0" w:space="0" w:color="auto"/>
            <w:bottom w:val="none" w:sz="0" w:space="0" w:color="auto"/>
            <w:right w:val="none" w:sz="0" w:space="0" w:color="auto"/>
          </w:divBdr>
          <w:divsChild>
            <w:div w:id="317805511">
              <w:marLeft w:val="0"/>
              <w:marRight w:val="0"/>
              <w:marTop w:val="0"/>
              <w:marBottom w:val="432"/>
              <w:divBdr>
                <w:top w:val="single" w:sz="6" w:space="6" w:color="CAD0D7"/>
                <w:left w:val="single" w:sz="6" w:space="6" w:color="CAD0D7"/>
                <w:bottom w:val="single" w:sz="6" w:space="6" w:color="CAD0D7"/>
                <w:right w:val="single" w:sz="6" w:space="6" w:color="CAD0D7"/>
              </w:divBdr>
              <w:divsChild>
                <w:div w:id="1784690822">
                  <w:marLeft w:val="0"/>
                  <w:marRight w:val="0"/>
                  <w:marTop w:val="168"/>
                  <w:marBottom w:val="0"/>
                  <w:divBdr>
                    <w:top w:val="none" w:sz="0" w:space="0" w:color="auto"/>
                    <w:left w:val="none" w:sz="0" w:space="0" w:color="auto"/>
                    <w:bottom w:val="none" w:sz="0" w:space="0" w:color="auto"/>
                    <w:right w:val="none" w:sz="0" w:space="0" w:color="auto"/>
                  </w:divBdr>
                </w:div>
                <w:div w:id="264581759">
                  <w:marLeft w:val="0"/>
                  <w:marRight w:val="0"/>
                  <w:marTop w:val="168"/>
                  <w:marBottom w:val="0"/>
                  <w:divBdr>
                    <w:top w:val="none" w:sz="0" w:space="0" w:color="auto"/>
                    <w:left w:val="none" w:sz="0" w:space="0" w:color="auto"/>
                    <w:bottom w:val="none" w:sz="0" w:space="0" w:color="auto"/>
                    <w:right w:val="none" w:sz="0" w:space="0" w:color="auto"/>
                  </w:divBdr>
                </w:div>
                <w:div w:id="1455950048">
                  <w:marLeft w:val="0"/>
                  <w:marRight w:val="0"/>
                  <w:marTop w:val="168"/>
                  <w:marBottom w:val="0"/>
                  <w:divBdr>
                    <w:top w:val="none" w:sz="0" w:space="0" w:color="auto"/>
                    <w:left w:val="none" w:sz="0" w:space="0" w:color="auto"/>
                    <w:bottom w:val="none" w:sz="0" w:space="0" w:color="auto"/>
                    <w:right w:val="none" w:sz="0" w:space="0" w:color="auto"/>
                  </w:divBdr>
                </w:div>
              </w:divsChild>
            </w:div>
            <w:div w:id="972180115">
              <w:marLeft w:val="2040"/>
              <w:marRight w:val="0"/>
              <w:marTop w:val="0"/>
              <w:marBottom w:val="0"/>
              <w:divBdr>
                <w:top w:val="none" w:sz="0" w:space="0" w:color="auto"/>
                <w:left w:val="none" w:sz="0" w:space="0" w:color="auto"/>
                <w:bottom w:val="none" w:sz="0" w:space="0" w:color="auto"/>
                <w:right w:val="none" w:sz="0" w:space="0" w:color="auto"/>
              </w:divBdr>
              <w:divsChild>
                <w:div w:id="1768228790">
                  <w:marLeft w:val="0"/>
                  <w:marRight w:val="0"/>
                  <w:marTop w:val="0"/>
                  <w:marBottom w:val="0"/>
                  <w:divBdr>
                    <w:top w:val="single" w:sz="2" w:space="0" w:color="D1EDF6"/>
                    <w:left w:val="single" w:sz="2" w:space="0" w:color="D1EDF6"/>
                    <w:bottom w:val="single" w:sz="2" w:space="0" w:color="D1EDF6"/>
                    <w:right w:val="single" w:sz="2" w:space="0" w:color="D1EDF6"/>
                  </w:divBdr>
                  <w:divsChild>
                    <w:div w:id="562253688">
                      <w:marLeft w:val="0"/>
                      <w:marRight w:val="0"/>
                      <w:marTop w:val="0"/>
                      <w:marBottom w:val="360"/>
                      <w:divBdr>
                        <w:top w:val="none" w:sz="0" w:space="0" w:color="auto"/>
                        <w:left w:val="none" w:sz="0" w:space="0" w:color="auto"/>
                        <w:bottom w:val="none" w:sz="0" w:space="0" w:color="auto"/>
                        <w:right w:val="none" w:sz="0" w:space="0" w:color="auto"/>
                      </w:divBdr>
                    </w:div>
                    <w:div w:id="2060745683">
                      <w:marLeft w:val="0"/>
                      <w:marRight w:val="0"/>
                      <w:marTop w:val="168"/>
                      <w:marBottom w:val="72"/>
                      <w:divBdr>
                        <w:top w:val="none" w:sz="0" w:space="0" w:color="auto"/>
                        <w:left w:val="none" w:sz="0" w:space="0" w:color="auto"/>
                        <w:bottom w:val="none" w:sz="0" w:space="0" w:color="auto"/>
                        <w:right w:val="none" w:sz="0" w:space="0" w:color="auto"/>
                      </w:divBdr>
                      <w:divsChild>
                        <w:div w:id="1026754480">
                          <w:marLeft w:val="0"/>
                          <w:marRight w:val="0"/>
                          <w:marTop w:val="0"/>
                          <w:marBottom w:val="0"/>
                          <w:divBdr>
                            <w:top w:val="none" w:sz="0" w:space="0" w:color="auto"/>
                            <w:left w:val="none" w:sz="0" w:space="0" w:color="auto"/>
                            <w:bottom w:val="none" w:sz="0" w:space="0" w:color="auto"/>
                            <w:right w:val="none" w:sz="0" w:space="0" w:color="auto"/>
                          </w:divBdr>
                        </w:div>
                        <w:div w:id="1785148296">
                          <w:marLeft w:val="0"/>
                          <w:marRight w:val="0"/>
                          <w:marTop w:val="0"/>
                          <w:marBottom w:val="0"/>
                          <w:divBdr>
                            <w:top w:val="none" w:sz="0" w:space="0" w:color="auto"/>
                            <w:left w:val="none" w:sz="0" w:space="0" w:color="auto"/>
                            <w:bottom w:val="none" w:sz="0" w:space="0" w:color="auto"/>
                            <w:right w:val="none" w:sz="0" w:space="0" w:color="auto"/>
                          </w:divBdr>
                          <w:divsChild>
                            <w:div w:id="1835604992">
                              <w:marLeft w:val="0"/>
                              <w:marRight w:val="0"/>
                              <w:marTop w:val="0"/>
                              <w:marBottom w:val="0"/>
                              <w:divBdr>
                                <w:top w:val="none" w:sz="0" w:space="0" w:color="auto"/>
                                <w:left w:val="none" w:sz="0" w:space="0" w:color="auto"/>
                                <w:bottom w:val="none" w:sz="0" w:space="0" w:color="auto"/>
                                <w:right w:val="none" w:sz="0" w:space="0" w:color="auto"/>
                              </w:divBdr>
                            </w:div>
                            <w:div w:id="85708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79128">
                  <w:marLeft w:val="0"/>
                  <w:marRight w:val="0"/>
                  <w:marTop w:val="0"/>
                  <w:marBottom w:val="0"/>
                  <w:divBdr>
                    <w:top w:val="single" w:sz="2" w:space="0" w:color="FBE8CD"/>
                    <w:left w:val="single" w:sz="2" w:space="0" w:color="FBE8CD"/>
                    <w:bottom w:val="single" w:sz="2" w:space="0" w:color="FBE8CD"/>
                    <w:right w:val="single" w:sz="2" w:space="0" w:color="FBE8CD"/>
                  </w:divBdr>
                  <w:divsChild>
                    <w:div w:id="1911425240">
                      <w:marLeft w:val="0"/>
                      <w:marRight w:val="0"/>
                      <w:marTop w:val="0"/>
                      <w:marBottom w:val="120"/>
                      <w:divBdr>
                        <w:top w:val="none" w:sz="0" w:space="0" w:color="auto"/>
                        <w:left w:val="none" w:sz="0" w:space="0" w:color="auto"/>
                        <w:bottom w:val="none" w:sz="0" w:space="0" w:color="auto"/>
                        <w:right w:val="none" w:sz="0" w:space="0" w:color="auto"/>
                      </w:divBdr>
                      <w:divsChild>
                        <w:div w:id="1781752678">
                          <w:marLeft w:val="0"/>
                          <w:marRight w:val="0"/>
                          <w:marTop w:val="0"/>
                          <w:marBottom w:val="120"/>
                          <w:divBdr>
                            <w:top w:val="none" w:sz="0" w:space="0" w:color="auto"/>
                            <w:left w:val="none" w:sz="0" w:space="0" w:color="auto"/>
                            <w:bottom w:val="none" w:sz="0" w:space="0" w:color="auto"/>
                            <w:right w:val="none" w:sz="0" w:space="0" w:color="auto"/>
                          </w:divBdr>
                        </w:div>
                        <w:div w:id="19260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250366">
          <w:marLeft w:val="0"/>
          <w:marRight w:val="0"/>
          <w:marTop w:val="0"/>
          <w:marBottom w:val="432"/>
          <w:divBdr>
            <w:top w:val="none" w:sz="0" w:space="0" w:color="auto"/>
            <w:left w:val="none" w:sz="0" w:space="0" w:color="auto"/>
            <w:bottom w:val="none" w:sz="0" w:space="0" w:color="auto"/>
            <w:right w:val="none" w:sz="0" w:space="0" w:color="auto"/>
          </w:divBdr>
          <w:divsChild>
            <w:div w:id="1331328046">
              <w:marLeft w:val="0"/>
              <w:marRight w:val="0"/>
              <w:marTop w:val="0"/>
              <w:marBottom w:val="432"/>
              <w:divBdr>
                <w:top w:val="single" w:sz="6" w:space="6" w:color="CAD0D7"/>
                <w:left w:val="single" w:sz="6" w:space="6" w:color="CAD0D7"/>
                <w:bottom w:val="single" w:sz="6" w:space="6" w:color="CAD0D7"/>
                <w:right w:val="single" w:sz="6" w:space="6" w:color="CAD0D7"/>
              </w:divBdr>
              <w:divsChild>
                <w:div w:id="864026942">
                  <w:marLeft w:val="0"/>
                  <w:marRight w:val="0"/>
                  <w:marTop w:val="168"/>
                  <w:marBottom w:val="0"/>
                  <w:divBdr>
                    <w:top w:val="none" w:sz="0" w:space="0" w:color="auto"/>
                    <w:left w:val="none" w:sz="0" w:space="0" w:color="auto"/>
                    <w:bottom w:val="none" w:sz="0" w:space="0" w:color="auto"/>
                    <w:right w:val="none" w:sz="0" w:space="0" w:color="auto"/>
                  </w:divBdr>
                </w:div>
                <w:div w:id="900292818">
                  <w:marLeft w:val="0"/>
                  <w:marRight w:val="0"/>
                  <w:marTop w:val="168"/>
                  <w:marBottom w:val="0"/>
                  <w:divBdr>
                    <w:top w:val="none" w:sz="0" w:space="0" w:color="auto"/>
                    <w:left w:val="none" w:sz="0" w:space="0" w:color="auto"/>
                    <w:bottom w:val="none" w:sz="0" w:space="0" w:color="auto"/>
                    <w:right w:val="none" w:sz="0" w:space="0" w:color="auto"/>
                  </w:divBdr>
                </w:div>
                <w:div w:id="2116443712">
                  <w:marLeft w:val="0"/>
                  <w:marRight w:val="0"/>
                  <w:marTop w:val="168"/>
                  <w:marBottom w:val="0"/>
                  <w:divBdr>
                    <w:top w:val="none" w:sz="0" w:space="0" w:color="auto"/>
                    <w:left w:val="none" w:sz="0" w:space="0" w:color="auto"/>
                    <w:bottom w:val="none" w:sz="0" w:space="0" w:color="auto"/>
                    <w:right w:val="none" w:sz="0" w:space="0" w:color="auto"/>
                  </w:divBdr>
                </w:div>
              </w:divsChild>
            </w:div>
            <w:div w:id="1552961407">
              <w:marLeft w:val="2040"/>
              <w:marRight w:val="0"/>
              <w:marTop w:val="0"/>
              <w:marBottom w:val="0"/>
              <w:divBdr>
                <w:top w:val="none" w:sz="0" w:space="0" w:color="auto"/>
                <w:left w:val="none" w:sz="0" w:space="0" w:color="auto"/>
                <w:bottom w:val="none" w:sz="0" w:space="0" w:color="auto"/>
                <w:right w:val="none" w:sz="0" w:space="0" w:color="auto"/>
              </w:divBdr>
              <w:divsChild>
                <w:div w:id="847329858">
                  <w:marLeft w:val="0"/>
                  <w:marRight w:val="0"/>
                  <w:marTop w:val="0"/>
                  <w:marBottom w:val="0"/>
                  <w:divBdr>
                    <w:top w:val="single" w:sz="2" w:space="0" w:color="D1EDF6"/>
                    <w:left w:val="single" w:sz="2" w:space="0" w:color="D1EDF6"/>
                    <w:bottom w:val="single" w:sz="2" w:space="0" w:color="D1EDF6"/>
                    <w:right w:val="single" w:sz="2" w:space="0" w:color="D1EDF6"/>
                  </w:divBdr>
                  <w:divsChild>
                    <w:div w:id="602569222">
                      <w:marLeft w:val="0"/>
                      <w:marRight w:val="0"/>
                      <w:marTop w:val="0"/>
                      <w:marBottom w:val="360"/>
                      <w:divBdr>
                        <w:top w:val="none" w:sz="0" w:space="0" w:color="auto"/>
                        <w:left w:val="none" w:sz="0" w:space="0" w:color="auto"/>
                        <w:bottom w:val="none" w:sz="0" w:space="0" w:color="auto"/>
                        <w:right w:val="none" w:sz="0" w:space="0" w:color="auto"/>
                      </w:divBdr>
                    </w:div>
                    <w:div w:id="630984930">
                      <w:marLeft w:val="0"/>
                      <w:marRight w:val="0"/>
                      <w:marTop w:val="168"/>
                      <w:marBottom w:val="72"/>
                      <w:divBdr>
                        <w:top w:val="none" w:sz="0" w:space="0" w:color="auto"/>
                        <w:left w:val="none" w:sz="0" w:space="0" w:color="auto"/>
                        <w:bottom w:val="none" w:sz="0" w:space="0" w:color="auto"/>
                        <w:right w:val="none" w:sz="0" w:space="0" w:color="auto"/>
                      </w:divBdr>
                      <w:divsChild>
                        <w:div w:id="1406755344">
                          <w:marLeft w:val="0"/>
                          <w:marRight w:val="0"/>
                          <w:marTop w:val="0"/>
                          <w:marBottom w:val="0"/>
                          <w:divBdr>
                            <w:top w:val="none" w:sz="0" w:space="0" w:color="auto"/>
                            <w:left w:val="none" w:sz="0" w:space="0" w:color="auto"/>
                            <w:bottom w:val="none" w:sz="0" w:space="0" w:color="auto"/>
                            <w:right w:val="none" w:sz="0" w:space="0" w:color="auto"/>
                          </w:divBdr>
                        </w:div>
                        <w:div w:id="1396125320">
                          <w:marLeft w:val="0"/>
                          <w:marRight w:val="0"/>
                          <w:marTop w:val="0"/>
                          <w:marBottom w:val="0"/>
                          <w:divBdr>
                            <w:top w:val="none" w:sz="0" w:space="0" w:color="auto"/>
                            <w:left w:val="none" w:sz="0" w:space="0" w:color="auto"/>
                            <w:bottom w:val="none" w:sz="0" w:space="0" w:color="auto"/>
                            <w:right w:val="none" w:sz="0" w:space="0" w:color="auto"/>
                          </w:divBdr>
                          <w:divsChild>
                            <w:div w:id="809596348">
                              <w:marLeft w:val="0"/>
                              <w:marRight w:val="0"/>
                              <w:marTop w:val="0"/>
                              <w:marBottom w:val="0"/>
                              <w:divBdr>
                                <w:top w:val="none" w:sz="0" w:space="0" w:color="auto"/>
                                <w:left w:val="none" w:sz="0" w:space="0" w:color="auto"/>
                                <w:bottom w:val="none" w:sz="0" w:space="0" w:color="auto"/>
                                <w:right w:val="none" w:sz="0" w:space="0" w:color="auto"/>
                              </w:divBdr>
                            </w:div>
                            <w:div w:id="16382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497292">
                  <w:marLeft w:val="0"/>
                  <w:marRight w:val="0"/>
                  <w:marTop w:val="0"/>
                  <w:marBottom w:val="0"/>
                  <w:divBdr>
                    <w:top w:val="single" w:sz="2" w:space="0" w:color="FBE8CD"/>
                    <w:left w:val="single" w:sz="2" w:space="0" w:color="FBE8CD"/>
                    <w:bottom w:val="single" w:sz="2" w:space="0" w:color="FBE8CD"/>
                    <w:right w:val="single" w:sz="2" w:space="0" w:color="FBE8CD"/>
                  </w:divBdr>
                  <w:divsChild>
                    <w:div w:id="1286960478">
                      <w:marLeft w:val="0"/>
                      <w:marRight w:val="0"/>
                      <w:marTop w:val="0"/>
                      <w:marBottom w:val="120"/>
                      <w:divBdr>
                        <w:top w:val="none" w:sz="0" w:space="0" w:color="auto"/>
                        <w:left w:val="none" w:sz="0" w:space="0" w:color="auto"/>
                        <w:bottom w:val="none" w:sz="0" w:space="0" w:color="auto"/>
                        <w:right w:val="none" w:sz="0" w:space="0" w:color="auto"/>
                      </w:divBdr>
                      <w:divsChild>
                        <w:div w:id="191453943">
                          <w:marLeft w:val="0"/>
                          <w:marRight w:val="0"/>
                          <w:marTop w:val="0"/>
                          <w:marBottom w:val="120"/>
                          <w:divBdr>
                            <w:top w:val="none" w:sz="0" w:space="0" w:color="auto"/>
                            <w:left w:val="none" w:sz="0" w:space="0" w:color="auto"/>
                            <w:bottom w:val="none" w:sz="0" w:space="0" w:color="auto"/>
                            <w:right w:val="none" w:sz="0" w:space="0" w:color="auto"/>
                          </w:divBdr>
                        </w:div>
                        <w:div w:id="167989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52755">
          <w:marLeft w:val="0"/>
          <w:marRight w:val="0"/>
          <w:marTop w:val="0"/>
          <w:marBottom w:val="432"/>
          <w:divBdr>
            <w:top w:val="none" w:sz="0" w:space="0" w:color="auto"/>
            <w:left w:val="none" w:sz="0" w:space="0" w:color="auto"/>
            <w:bottom w:val="none" w:sz="0" w:space="0" w:color="auto"/>
            <w:right w:val="none" w:sz="0" w:space="0" w:color="auto"/>
          </w:divBdr>
          <w:divsChild>
            <w:div w:id="1620336691">
              <w:marLeft w:val="0"/>
              <w:marRight w:val="0"/>
              <w:marTop w:val="0"/>
              <w:marBottom w:val="432"/>
              <w:divBdr>
                <w:top w:val="single" w:sz="6" w:space="6" w:color="CAD0D7"/>
                <w:left w:val="single" w:sz="6" w:space="6" w:color="CAD0D7"/>
                <w:bottom w:val="single" w:sz="6" w:space="6" w:color="CAD0D7"/>
                <w:right w:val="single" w:sz="6" w:space="6" w:color="CAD0D7"/>
              </w:divBdr>
              <w:divsChild>
                <w:div w:id="237061026">
                  <w:marLeft w:val="0"/>
                  <w:marRight w:val="0"/>
                  <w:marTop w:val="168"/>
                  <w:marBottom w:val="0"/>
                  <w:divBdr>
                    <w:top w:val="none" w:sz="0" w:space="0" w:color="auto"/>
                    <w:left w:val="none" w:sz="0" w:space="0" w:color="auto"/>
                    <w:bottom w:val="none" w:sz="0" w:space="0" w:color="auto"/>
                    <w:right w:val="none" w:sz="0" w:space="0" w:color="auto"/>
                  </w:divBdr>
                </w:div>
                <w:div w:id="1252156646">
                  <w:marLeft w:val="0"/>
                  <w:marRight w:val="0"/>
                  <w:marTop w:val="168"/>
                  <w:marBottom w:val="0"/>
                  <w:divBdr>
                    <w:top w:val="none" w:sz="0" w:space="0" w:color="auto"/>
                    <w:left w:val="none" w:sz="0" w:space="0" w:color="auto"/>
                    <w:bottom w:val="none" w:sz="0" w:space="0" w:color="auto"/>
                    <w:right w:val="none" w:sz="0" w:space="0" w:color="auto"/>
                  </w:divBdr>
                </w:div>
                <w:div w:id="1856918750">
                  <w:marLeft w:val="0"/>
                  <w:marRight w:val="0"/>
                  <w:marTop w:val="168"/>
                  <w:marBottom w:val="0"/>
                  <w:divBdr>
                    <w:top w:val="none" w:sz="0" w:space="0" w:color="auto"/>
                    <w:left w:val="none" w:sz="0" w:space="0" w:color="auto"/>
                    <w:bottom w:val="none" w:sz="0" w:space="0" w:color="auto"/>
                    <w:right w:val="none" w:sz="0" w:space="0" w:color="auto"/>
                  </w:divBdr>
                </w:div>
              </w:divsChild>
            </w:div>
            <w:div w:id="1485777891">
              <w:marLeft w:val="2040"/>
              <w:marRight w:val="0"/>
              <w:marTop w:val="0"/>
              <w:marBottom w:val="0"/>
              <w:divBdr>
                <w:top w:val="none" w:sz="0" w:space="0" w:color="auto"/>
                <w:left w:val="none" w:sz="0" w:space="0" w:color="auto"/>
                <w:bottom w:val="none" w:sz="0" w:space="0" w:color="auto"/>
                <w:right w:val="none" w:sz="0" w:space="0" w:color="auto"/>
              </w:divBdr>
              <w:divsChild>
                <w:div w:id="474297086">
                  <w:marLeft w:val="0"/>
                  <w:marRight w:val="0"/>
                  <w:marTop w:val="0"/>
                  <w:marBottom w:val="0"/>
                  <w:divBdr>
                    <w:top w:val="single" w:sz="2" w:space="0" w:color="D1EDF6"/>
                    <w:left w:val="single" w:sz="2" w:space="0" w:color="D1EDF6"/>
                    <w:bottom w:val="single" w:sz="2" w:space="0" w:color="D1EDF6"/>
                    <w:right w:val="single" w:sz="2" w:space="0" w:color="D1EDF6"/>
                  </w:divBdr>
                  <w:divsChild>
                    <w:div w:id="492068388">
                      <w:marLeft w:val="0"/>
                      <w:marRight w:val="0"/>
                      <w:marTop w:val="0"/>
                      <w:marBottom w:val="360"/>
                      <w:divBdr>
                        <w:top w:val="none" w:sz="0" w:space="0" w:color="auto"/>
                        <w:left w:val="none" w:sz="0" w:space="0" w:color="auto"/>
                        <w:bottom w:val="none" w:sz="0" w:space="0" w:color="auto"/>
                        <w:right w:val="none" w:sz="0" w:space="0" w:color="auto"/>
                      </w:divBdr>
                    </w:div>
                    <w:div w:id="1409644700">
                      <w:marLeft w:val="0"/>
                      <w:marRight w:val="0"/>
                      <w:marTop w:val="168"/>
                      <w:marBottom w:val="72"/>
                      <w:divBdr>
                        <w:top w:val="none" w:sz="0" w:space="0" w:color="auto"/>
                        <w:left w:val="none" w:sz="0" w:space="0" w:color="auto"/>
                        <w:bottom w:val="none" w:sz="0" w:space="0" w:color="auto"/>
                        <w:right w:val="none" w:sz="0" w:space="0" w:color="auto"/>
                      </w:divBdr>
                      <w:divsChild>
                        <w:div w:id="1080906691">
                          <w:marLeft w:val="0"/>
                          <w:marRight w:val="0"/>
                          <w:marTop w:val="0"/>
                          <w:marBottom w:val="0"/>
                          <w:divBdr>
                            <w:top w:val="none" w:sz="0" w:space="0" w:color="auto"/>
                            <w:left w:val="none" w:sz="0" w:space="0" w:color="auto"/>
                            <w:bottom w:val="none" w:sz="0" w:space="0" w:color="auto"/>
                            <w:right w:val="none" w:sz="0" w:space="0" w:color="auto"/>
                          </w:divBdr>
                        </w:div>
                        <w:div w:id="686563713">
                          <w:marLeft w:val="0"/>
                          <w:marRight w:val="0"/>
                          <w:marTop w:val="0"/>
                          <w:marBottom w:val="0"/>
                          <w:divBdr>
                            <w:top w:val="none" w:sz="0" w:space="0" w:color="auto"/>
                            <w:left w:val="none" w:sz="0" w:space="0" w:color="auto"/>
                            <w:bottom w:val="none" w:sz="0" w:space="0" w:color="auto"/>
                            <w:right w:val="none" w:sz="0" w:space="0" w:color="auto"/>
                          </w:divBdr>
                          <w:divsChild>
                            <w:div w:id="1986161300">
                              <w:marLeft w:val="0"/>
                              <w:marRight w:val="0"/>
                              <w:marTop w:val="0"/>
                              <w:marBottom w:val="0"/>
                              <w:divBdr>
                                <w:top w:val="none" w:sz="0" w:space="0" w:color="auto"/>
                                <w:left w:val="none" w:sz="0" w:space="0" w:color="auto"/>
                                <w:bottom w:val="none" w:sz="0" w:space="0" w:color="auto"/>
                                <w:right w:val="none" w:sz="0" w:space="0" w:color="auto"/>
                              </w:divBdr>
                            </w:div>
                            <w:div w:id="154181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9511">
                  <w:marLeft w:val="0"/>
                  <w:marRight w:val="0"/>
                  <w:marTop w:val="0"/>
                  <w:marBottom w:val="0"/>
                  <w:divBdr>
                    <w:top w:val="single" w:sz="2" w:space="0" w:color="FBE8CD"/>
                    <w:left w:val="single" w:sz="2" w:space="0" w:color="FBE8CD"/>
                    <w:bottom w:val="single" w:sz="2" w:space="0" w:color="FBE8CD"/>
                    <w:right w:val="single" w:sz="2" w:space="0" w:color="FBE8CD"/>
                  </w:divBdr>
                  <w:divsChild>
                    <w:div w:id="1084297130">
                      <w:marLeft w:val="0"/>
                      <w:marRight w:val="0"/>
                      <w:marTop w:val="0"/>
                      <w:marBottom w:val="120"/>
                      <w:divBdr>
                        <w:top w:val="none" w:sz="0" w:space="0" w:color="auto"/>
                        <w:left w:val="none" w:sz="0" w:space="0" w:color="auto"/>
                        <w:bottom w:val="none" w:sz="0" w:space="0" w:color="auto"/>
                        <w:right w:val="none" w:sz="0" w:space="0" w:color="auto"/>
                      </w:divBdr>
                      <w:divsChild>
                        <w:div w:id="1396856184">
                          <w:marLeft w:val="0"/>
                          <w:marRight w:val="0"/>
                          <w:marTop w:val="0"/>
                          <w:marBottom w:val="120"/>
                          <w:divBdr>
                            <w:top w:val="none" w:sz="0" w:space="0" w:color="auto"/>
                            <w:left w:val="none" w:sz="0" w:space="0" w:color="auto"/>
                            <w:bottom w:val="none" w:sz="0" w:space="0" w:color="auto"/>
                            <w:right w:val="none" w:sz="0" w:space="0" w:color="auto"/>
                          </w:divBdr>
                        </w:div>
                        <w:div w:id="1204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080498">
          <w:marLeft w:val="0"/>
          <w:marRight w:val="0"/>
          <w:marTop w:val="0"/>
          <w:marBottom w:val="432"/>
          <w:divBdr>
            <w:top w:val="none" w:sz="0" w:space="0" w:color="auto"/>
            <w:left w:val="none" w:sz="0" w:space="0" w:color="auto"/>
            <w:bottom w:val="none" w:sz="0" w:space="0" w:color="auto"/>
            <w:right w:val="none" w:sz="0" w:space="0" w:color="auto"/>
          </w:divBdr>
          <w:divsChild>
            <w:div w:id="1779331303">
              <w:marLeft w:val="0"/>
              <w:marRight w:val="0"/>
              <w:marTop w:val="0"/>
              <w:marBottom w:val="432"/>
              <w:divBdr>
                <w:top w:val="single" w:sz="6" w:space="6" w:color="CAD0D7"/>
                <w:left w:val="single" w:sz="6" w:space="6" w:color="CAD0D7"/>
                <w:bottom w:val="single" w:sz="6" w:space="6" w:color="CAD0D7"/>
                <w:right w:val="single" w:sz="6" w:space="6" w:color="CAD0D7"/>
              </w:divBdr>
              <w:divsChild>
                <w:div w:id="1820490337">
                  <w:marLeft w:val="0"/>
                  <w:marRight w:val="0"/>
                  <w:marTop w:val="168"/>
                  <w:marBottom w:val="0"/>
                  <w:divBdr>
                    <w:top w:val="none" w:sz="0" w:space="0" w:color="auto"/>
                    <w:left w:val="none" w:sz="0" w:space="0" w:color="auto"/>
                    <w:bottom w:val="none" w:sz="0" w:space="0" w:color="auto"/>
                    <w:right w:val="none" w:sz="0" w:space="0" w:color="auto"/>
                  </w:divBdr>
                </w:div>
                <w:div w:id="2057468635">
                  <w:marLeft w:val="0"/>
                  <w:marRight w:val="0"/>
                  <w:marTop w:val="168"/>
                  <w:marBottom w:val="0"/>
                  <w:divBdr>
                    <w:top w:val="none" w:sz="0" w:space="0" w:color="auto"/>
                    <w:left w:val="none" w:sz="0" w:space="0" w:color="auto"/>
                    <w:bottom w:val="none" w:sz="0" w:space="0" w:color="auto"/>
                    <w:right w:val="none" w:sz="0" w:space="0" w:color="auto"/>
                  </w:divBdr>
                </w:div>
                <w:div w:id="1123843213">
                  <w:marLeft w:val="0"/>
                  <w:marRight w:val="0"/>
                  <w:marTop w:val="168"/>
                  <w:marBottom w:val="0"/>
                  <w:divBdr>
                    <w:top w:val="none" w:sz="0" w:space="0" w:color="auto"/>
                    <w:left w:val="none" w:sz="0" w:space="0" w:color="auto"/>
                    <w:bottom w:val="none" w:sz="0" w:space="0" w:color="auto"/>
                    <w:right w:val="none" w:sz="0" w:space="0" w:color="auto"/>
                  </w:divBdr>
                </w:div>
              </w:divsChild>
            </w:div>
            <w:div w:id="1799837286">
              <w:marLeft w:val="2040"/>
              <w:marRight w:val="0"/>
              <w:marTop w:val="0"/>
              <w:marBottom w:val="0"/>
              <w:divBdr>
                <w:top w:val="none" w:sz="0" w:space="0" w:color="auto"/>
                <w:left w:val="none" w:sz="0" w:space="0" w:color="auto"/>
                <w:bottom w:val="none" w:sz="0" w:space="0" w:color="auto"/>
                <w:right w:val="none" w:sz="0" w:space="0" w:color="auto"/>
              </w:divBdr>
              <w:divsChild>
                <w:div w:id="417019609">
                  <w:marLeft w:val="0"/>
                  <w:marRight w:val="0"/>
                  <w:marTop w:val="0"/>
                  <w:marBottom w:val="0"/>
                  <w:divBdr>
                    <w:top w:val="single" w:sz="2" w:space="0" w:color="D1EDF6"/>
                    <w:left w:val="single" w:sz="2" w:space="0" w:color="D1EDF6"/>
                    <w:bottom w:val="single" w:sz="2" w:space="0" w:color="D1EDF6"/>
                    <w:right w:val="single" w:sz="2" w:space="0" w:color="D1EDF6"/>
                  </w:divBdr>
                  <w:divsChild>
                    <w:div w:id="55709973">
                      <w:marLeft w:val="0"/>
                      <w:marRight w:val="0"/>
                      <w:marTop w:val="0"/>
                      <w:marBottom w:val="360"/>
                      <w:divBdr>
                        <w:top w:val="none" w:sz="0" w:space="0" w:color="auto"/>
                        <w:left w:val="none" w:sz="0" w:space="0" w:color="auto"/>
                        <w:bottom w:val="none" w:sz="0" w:space="0" w:color="auto"/>
                        <w:right w:val="none" w:sz="0" w:space="0" w:color="auto"/>
                      </w:divBdr>
                    </w:div>
                    <w:div w:id="1185552990">
                      <w:marLeft w:val="0"/>
                      <w:marRight w:val="0"/>
                      <w:marTop w:val="168"/>
                      <w:marBottom w:val="72"/>
                      <w:divBdr>
                        <w:top w:val="none" w:sz="0" w:space="0" w:color="auto"/>
                        <w:left w:val="none" w:sz="0" w:space="0" w:color="auto"/>
                        <w:bottom w:val="none" w:sz="0" w:space="0" w:color="auto"/>
                        <w:right w:val="none" w:sz="0" w:space="0" w:color="auto"/>
                      </w:divBdr>
                      <w:divsChild>
                        <w:div w:id="1658805975">
                          <w:marLeft w:val="0"/>
                          <w:marRight w:val="0"/>
                          <w:marTop w:val="0"/>
                          <w:marBottom w:val="0"/>
                          <w:divBdr>
                            <w:top w:val="none" w:sz="0" w:space="0" w:color="auto"/>
                            <w:left w:val="none" w:sz="0" w:space="0" w:color="auto"/>
                            <w:bottom w:val="none" w:sz="0" w:space="0" w:color="auto"/>
                            <w:right w:val="none" w:sz="0" w:space="0" w:color="auto"/>
                          </w:divBdr>
                        </w:div>
                        <w:div w:id="41642223">
                          <w:marLeft w:val="0"/>
                          <w:marRight w:val="0"/>
                          <w:marTop w:val="0"/>
                          <w:marBottom w:val="0"/>
                          <w:divBdr>
                            <w:top w:val="none" w:sz="0" w:space="0" w:color="auto"/>
                            <w:left w:val="none" w:sz="0" w:space="0" w:color="auto"/>
                            <w:bottom w:val="none" w:sz="0" w:space="0" w:color="auto"/>
                            <w:right w:val="none" w:sz="0" w:space="0" w:color="auto"/>
                          </w:divBdr>
                          <w:divsChild>
                            <w:div w:id="1924755552">
                              <w:marLeft w:val="0"/>
                              <w:marRight w:val="0"/>
                              <w:marTop w:val="0"/>
                              <w:marBottom w:val="0"/>
                              <w:divBdr>
                                <w:top w:val="none" w:sz="0" w:space="0" w:color="auto"/>
                                <w:left w:val="none" w:sz="0" w:space="0" w:color="auto"/>
                                <w:bottom w:val="none" w:sz="0" w:space="0" w:color="auto"/>
                                <w:right w:val="none" w:sz="0" w:space="0" w:color="auto"/>
                              </w:divBdr>
                            </w:div>
                            <w:div w:id="8170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51137">
                  <w:marLeft w:val="0"/>
                  <w:marRight w:val="0"/>
                  <w:marTop w:val="0"/>
                  <w:marBottom w:val="0"/>
                  <w:divBdr>
                    <w:top w:val="single" w:sz="2" w:space="0" w:color="FBE8CD"/>
                    <w:left w:val="single" w:sz="2" w:space="0" w:color="FBE8CD"/>
                    <w:bottom w:val="single" w:sz="2" w:space="0" w:color="FBE8CD"/>
                    <w:right w:val="single" w:sz="2" w:space="0" w:color="FBE8CD"/>
                  </w:divBdr>
                  <w:divsChild>
                    <w:div w:id="580022472">
                      <w:marLeft w:val="0"/>
                      <w:marRight w:val="0"/>
                      <w:marTop w:val="0"/>
                      <w:marBottom w:val="120"/>
                      <w:divBdr>
                        <w:top w:val="none" w:sz="0" w:space="0" w:color="auto"/>
                        <w:left w:val="none" w:sz="0" w:space="0" w:color="auto"/>
                        <w:bottom w:val="none" w:sz="0" w:space="0" w:color="auto"/>
                        <w:right w:val="none" w:sz="0" w:space="0" w:color="auto"/>
                      </w:divBdr>
                      <w:divsChild>
                        <w:div w:id="1184827851">
                          <w:marLeft w:val="0"/>
                          <w:marRight w:val="0"/>
                          <w:marTop w:val="0"/>
                          <w:marBottom w:val="120"/>
                          <w:divBdr>
                            <w:top w:val="none" w:sz="0" w:space="0" w:color="auto"/>
                            <w:left w:val="none" w:sz="0" w:space="0" w:color="auto"/>
                            <w:bottom w:val="none" w:sz="0" w:space="0" w:color="auto"/>
                            <w:right w:val="none" w:sz="0" w:space="0" w:color="auto"/>
                          </w:divBdr>
                        </w:div>
                        <w:div w:id="81325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69420">
          <w:marLeft w:val="0"/>
          <w:marRight w:val="0"/>
          <w:marTop w:val="0"/>
          <w:marBottom w:val="432"/>
          <w:divBdr>
            <w:top w:val="none" w:sz="0" w:space="0" w:color="auto"/>
            <w:left w:val="none" w:sz="0" w:space="0" w:color="auto"/>
            <w:bottom w:val="none" w:sz="0" w:space="0" w:color="auto"/>
            <w:right w:val="none" w:sz="0" w:space="0" w:color="auto"/>
          </w:divBdr>
          <w:divsChild>
            <w:div w:id="1901789991">
              <w:marLeft w:val="0"/>
              <w:marRight w:val="0"/>
              <w:marTop w:val="0"/>
              <w:marBottom w:val="432"/>
              <w:divBdr>
                <w:top w:val="single" w:sz="6" w:space="6" w:color="CAD0D7"/>
                <w:left w:val="single" w:sz="6" w:space="6" w:color="CAD0D7"/>
                <w:bottom w:val="single" w:sz="6" w:space="6" w:color="CAD0D7"/>
                <w:right w:val="single" w:sz="6" w:space="6" w:color="CAD0D7"/>
              </w:divBdr>
              <w:divsChild>
                <w:div w:id="251205729">
                  <w:marLeft w:val="0"/>
                  <w:marRight w:val="0"/>
                  <w:marTop w:val="168"/>
                  <w:marBottom w:val="0"/>
                  <w:divBdr>
                    <w:top w:val="none" w:sz="0" w:space="0" w:color="auto"/>
                    <w:left w:val="none" w:sz="0" w:space="0" w:color="auto"/>
                    <w:bottom w:val="none" w:sz="0" w:space="0" w:color="auto"/>
                    <w:right w:val="none" w:sz="0" w:space="0" w:color="auto"/>
                  </w:divBdr>
                </w:div>
                <w:div w:id="1318992269">
                  <w:marLeft w:val="0"/>
                  <w:marRight w:val="0"/>
                  <w:marTop w:val="168"/>
                  <w:marBottom w:val="0"/>
                  <w:divBdr>
                    <w:top w:val="none" w:sz="0" w:space="0" w:color="auto"/>
                    <w:left w:val="none" w:sz="0" w:space="0" w:color="auto"/>
                    <w:bottom w:val="none" w:sz="0" w:space="0" w:color="auto"/>
                    <w:right w:val="none" w:sz="0" w:space="0" w:color="auto"/>
                  </w:divBdr>
                </w:div>
                <w:div w:id="1841391362">
                  <w:marLeft w:val="0"/>
                  <w:marRight w:val="0"/>
                  <w:marTop w:val="168"/>
                  <w:marBottom w:val="0"/>
                  <w:divBdr>
                    <w:top w:val="none" w:sz="0" w:space="0" w:color="auto"/>
                    <w:left w:val="none" w:sz="0" w:space="0" w:color="auto"/>
                    <w:bottom w:val="none" w:sz="0" w:space="0" w:color="auto"/>
                    <w:right w:val="none" w:sz="0" w:space="0" w:color="auto"/>
                  </w:divBdr>
                </w:div>
              </w:divsChild>
            </w:div>
            <w:div w:id="1855151909">
              <w:marLeft w:val="2040"/>
              <w:marRight w:val="0"/>
              <w:marTop w:val="0"/>
              <w:marBottom w:val="0"/>
              <w:divBdr>
                <w:top w:val="none" w:sz="0" w:space="0" w:color="auto"/>
                <w:left w:val="none" w:sz="0" w:space="0" w:color="auto"/>
                <w:bottom w:val="none" w:sz="0" w:space="0" w:color="auto"/>
                <w:right w:val="none" w:sz="0" w:space="0" w:color="auto"/>
              </w:divBdr>
              <w:divsChild>
                <w:div w:id="93551214">
                  <w:marLeft w:val="0"/>
                  <w:marRight w:val="0"/>
                  <w:marTop w:val="0"/>
                  <w:marBottom w:val="0"/>
                  <w:divBdr>
                    <w:top w:val="single" w:sz="2" w:space="0" w:color="D1EDF6"/>
                    <w:left w:val="single" w:sz="2" w:space="0" w:color="D1EDF6"/>
                    <w:bottom w:val="single" w:sz="2" w:space="0" w:color="D1EDF6"/>
                    <w:right w:val="single" w:sz="2" w:space="0" w:color="D1EDF6"/>
                  </w:divBdr>
                  <w:divsChild>
                    <w:div w:id="171529848">
                      <w:marLeft w:val="0"/>
                      <w:marRight w:val="0"/>
                      <w:marTop w:val="0"/>
                      <w:marBottom w:val="360"/>
                      <w:divBdr>
                        <w:top w:val="none" w:sz="0" w:space="0" w:color="auto"/>
                        <w:left w:val="none" w:sz="0" w:space="0" w:color="auto"/>
                        <w:bottom w:val="none" w:sz="0" w:space="0" w:color="auto"/>
                        <w:right w:val="none" w:sz="0" w:space="0" w:color="auto"/>
                      </w:divBdr>
                    </w:div>
                    <w:div w:id="17121138">
                      <w:marLeft w:val="0"/>
                      <w:marRight w:val="0"/>
                      <w:marTop w:val="168"/>
                      <w:marBottom w:val="72"/>
                      <w:divBdr>
                        <w:top w:val="none" w:sz="0" w:space="0" w:color="auto"/>
                        <w:left w:val="none" w:sz="0" w:space="0" w:color="auto"/>
                        <w:bottom w:val="none" w:sz="0" w:space="0" w:color="auto"/>
                        <w:right w:val="none" w:sz="0" w:space="0" w:color="auto"/>
                      </w:divBdr>
                      <w:divsChild>
                        <w:div w:id="1243104244">
                          <w:marLeft w:val="0"/>
                          <w:marRight w:val="0"/>
                          <w:marTop w:val="0"/>
                          <w:marBottom w:val="0"/>
                          <w:divBdr>
                            <w:top w:val="none" w:sz="0" w:space="0" w:color="auto"/>
                            <w:left w:val="none" w:sz="0" w:space="0" w:color="auto"/>
                            <w:bottom w:val="none" w:sz="0" w:space="0" w:color="auto"/>
                            <w:right w:val="none" w:sz="0" w:space="0" w:color="auto"/>
                          </w:divBdr>
                        </w:div>
                        <w:div w:id="1557356834">
                          <w:marLeft w:val="0"/>
                          <w:marRight w:val="0"/>
                          <w:marTop w:val="0"/>
                          <w:marBottom w:val="0"/>
                          <w:divBdr>
                            <w:top w:val="none" w:sz="0" w:space="0" w:color="auto"/>
                            <w:left w:val="none" w:sz="0" w:space="0" w:color="auto"/>
                            <w:bottom w:val="none" w:sz="0" w:space="0" w:color="auto"/>
                            <w:right w:val="none" w:sz="0" w:space="0" w:color="auto"/>
                          </w:divBdr>
                          <w:divsChild>
                            <w:div w:id="21906557">
                              <w:marLeft w:val="0"/>
                              <w:marRight w:val="0"/>
                              <w:marTop w:val="0"/>
                              <w:marBottom w:val="0"/>
                              <w:divBdr>
                                <w:top w:val="none" w:sz="0" w:space="0" w:color="auto"/>
                                <w:left w:val="none" w:sz="0" w:space="0" w:color="auto"/>
                                <w:bottom w:val="none" w:sz="0" w:space="0" w:color="auto"/>
                                <w:right w:val="none" w:sz="0" w:space="0" w:color="auto"/>
                              </w:divBdr>
                            </w:div>
                            <w:div w:id="30540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73025">
                  <w:marLeft w:val="0"/>
                  <w:marRight w:val="0"/>
                  <w:marTop w:val="0"/>
                  <w:marBottom w:val="0"/>
                  <w:divBdr>
                    <w:top w:val="single" w:sz="2" w:space="0" w:color="FBE8CD"/>
                    <w:left w:val="single" w:sz="2" w:space="0" w:color="FBE8CD"/>
                    <w:bottom w:val="single" w:sz="2" w:space="0" w:color="FBE8CD"/>
                    <w:right w:val="single" w:sz="2" w:space="0" w:color="FBE8CD"/>
                  </w:divBdr>
                  <w:divsChild>
                    <w:div w:id="1490098552">
                      <w:marLeft w:val="0"/>
                      <w:marRight w:val="0"/>
                      <w:marTop w:val="0"/>
                      <w:marBottom w:val="120"/>
                      <w:divBdr>
                        <w:top w:val="none" w:sz="0" w:space="0" w:color="auto"/>
                        <w:left w:val="none" w:sz="0" w:space="0" w:color="auto"/>
                        <w:bottom w:val="none" w:sz="0" w:space="0" w:color="auto"/>
                        <w:right w:val="none" w:sz="0" w:space="0" w:color="auto"/>
                      </w:divBdr>
                      <w:divsChild>
                        <w:div w:id="2072650844">
                          <w:marLeft w:val="0"/>
                          <w:marRight w:val="0"/>
                          <w:marTop w:val="0"/>
                          <w:marBottom w:val="120"/>
                          <w:divBdr>
                            <w:top w:val="none" w:sz="0" w:space="0" w:color="auto"/>
                            <w:left w:val="none" w:sz="0" w:space="0" w:color="auto"/>
                            <w:bottom w:val="none" w:sz="0" w:space="0" w:color="auto"/>
                            <w:right w:val="none" w:sz="0" w:space="0" w:color="auto"/>
                          </w:divBdr>
                        </w:div>
                        <w:div w:id="192795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318721">
          <w:marLeft w:val="0"/>
          <w:marRight w:val="0"/>
          <w:marTop w:val="0"/>
          <w:marBottom w:val="432"/>
          <w:divBdr>
            <w:top w:val="none" w:sz="0" w:space="0" w:color="auto"/>
            <w:left w:val="none" w:sz="0" w:space="0" w:color="auto"/>
            <w:bottom w:val="none" w:sz="0" w:space="0" w:color="auto"/>
            <w:right w:val="none" w:sz="0" w:space="0" w:color="auto"/>
          </w:divBdr>
          <w:divsChild>
            <w:div w:id="2015300531">
              <w:marLeft w:val="0"/>
              <w:marRight w:val="0"/>
              <w:marTop w:val="0"/>
              <w:marBottom w:val="432"/>
              <w:divBdr>
                <w:top w:val="single" w:sz="6" w:space="6" w:color="CAD0D7"/>
                <w:left w:val="single" w:sz="6" w:space="6" w:color="CAD0D7"/>
                <w:bottom w:val="single" w:sz="6" w:space="6" w:color="CAD0D7"/>
                <w:right w:val="single" w:sz="6" w:space="6" w:color="CAD0D7"/>
              </w:divBdr>
              <w:divsChild>
                <w:div w:id="762847074">
                  <w:marLeft w:val="0"/>
                  <w:marRight w:val="0"/>
                  <w:marTop w:val="168"/>
                  <w:marBottom w:val="0"/>
                  <w:divBdr>
                    <w:top w:val="none" w:sz="0" w:space="0" w:color="auto"/>
                    <w:left w:val="none" w:sz="0" w:space="0" w:color="auto"/>
                    <w:bottom w:val="none" w:sz="0" w:space="0" w:color="auto"/>
                    <w:right w:val="none" w:sz="0" w:space="0" w:color="auto"/>
                  </w:divBdr>
                </w:div>
                <w:div w:id="103155409">
                  <w:marLeft w:val="0"/>
                  <w:marRight w:val="0"/>
                  <w:marTop w:val="168"/>
                  <w:marBottom w:val="0"/>
                  <w:divBdr>
                    <w:top w:val="none" w:sz="0" w:space="0" w:color="auto"/>
                    <w:left w:val="none" w:sz="0" w:space="0" w:color="auto"/>
                    <w:bottom w:val="none" w:sz="0" w:space="0" w:color="auto"/>
                    <w:right w:val="none" w:sz="0" w:space="0" w:color="auto"/>
                  </w:divBdr>
                </w:div>
                <w:div w:id="2012296315">
                  <w:marLeft w:val="0"/>
                  <w:marRight w:val="0"/>
                  <w:marTop w:val="168"/>
                  <w:marBottom w:val="0"/>
                  <w:divBdr>
                    <w:top w:val="none" w:sz="0" w:space="0" w:color="auto"/>
                    <w:left w:val="none" w:sz="0" w:space="0" w:color="auto"/>
                    <w:bottom w:val="none" w:sz="0" w:space="0" w:color="auto"/>
                    <w:right w:val="none" w:sz="0" w:space="0" w:color="auto"/>
                  </w:divBdr>
                </w:div>
              </w:divsChild>
            </w:div>
            <w:div w:id="1651206408">
              <w:marLeft w:val="2040"/>
              <w:marRight w:val="0"/>
              <w:marTop w:val="0"/>
              <w:marBottom w:val="0"/>
              <w:divBdr>
                <w:top w:val="none" w:sz="0" w:space="0" w:color="auto"/>
                <w:left w:val="none" w:sz="0" w:space="0" w:color="auto"/>
                <w:bottom w:val="none" w:sz="0" w:space="0" w:color="auto"/>
                <w:right w:val="none" w:sz="0" w:space="0" w:color="auto"/>
              </w:divBdr>
              <w:divsChild>
                <w:div w:id="581329165">
                  <w:marLeft w:val="0"/>
                  <w:marRight w:val="0"/>
                  <w:marTop w:val="0"/>
                  <w:marBottom w:val="0"/>
                  <w:divBdr>
                    <w:top w:val="single" w:sz="2" w:space="0" w:color="D1EDF6"/>
                    <w:left w:val="single" w:sz="2" w:space="0" w:color="D1EDF6"/>
                    <w:bottom w:val="single" w:sz="2" w:space="0" w:color="D1EDF6"/>
                    <w:right w:val="single" w:sz="2" w:space="0" w:color="D1EDF6"/>
                  </w:divBdr>
                  <w:divsChild>
                    <w:div w:id="1591502191">
                      <w:marLeft w:val="0"/>
                      <w:marRight w:val="0"/>
                      <w:marTop w:val="0"/>
                      <w:marBottom w:val="360"/>
                      <w:divBdr>
                        <w:top w:val="none" w:sz="0" w:space="0" w:color="auto"/>
                        <w:left w:val="none" w:sz="0" w:space="0" w:color="auto"/>
                        <w:bottom w:val="none" w:sz="0" w:space="0" w:color="auto"/>
                        <w:right w:val="none" w:sz="0" w:space="0" w:color="auto"/>
                      </w:divBdr>
                    </w:div>
                    <w:div w:id="1083334780">
                      <w:marLeft w:val="0"/>
                      <w:marRight w:val="0"/>
                      <w:marTop w:val="168"/>
                      <w:marBottom w:val="72"/>
                      <w:divBdr>
                        <w:top w:val="none" w:sz="0" w:space="0" w:color="auto"/>
                        <w:left w:val="none" w:sz="0" w:space="0" w:color="auto"/>
                        <w:bottom w:val="none" w:sz="0" w:space="0" w:color="auto"/>
                        <w:right w:val="none" w:sz="0" w:space="0" w:color="auto"/>
                      </w:divBdr>
                      <w:divsChild>
                        <w:div w:id="177618644">
                          <w:marLeft w:val="0"/>
                          <w:marRight w:val="0"/>
                          <w:marTop w:val="0"/>
                          <w:marBottom w:val="0"/>
                          <w:divBdr>
                            <w:top w:val="none" w:sz="0" w:space="0" w:color="auto"/>
                            <w:left w:val="none" w:sz="0" w:space="0" w:color="auto"/>
                            <w:bottom w:val="none" w:sz="0" w:space="0" w:color="auto"/>
                            <w:right w:val="none" w:sz="0" w:space="0" w:color="auto"/>
                          </w:divBdr>
                        </w:div>
                        <w:div w:id="714231575">
                          <w:marLeft w:val="0"/>
                          <w:marRight w:val="0"/>
                          <w:marTop w:val="0"/>
                          <w:marBottom w:val="0"/>
                          <w:divBdr>
                            <w:top w:val="none" w:sz="0" w:space="0" w:color="auto"/>
                            <w:left w:val="none" w:sz="0" w:space="0" w:color="auto"/>
                            <w:bottom w:val="none" w:sz="0" w:space="0" w:color="auto"/>
                            <w:right w:val="none" w:sz="0" w:space="0" w:color="auto"/>
                          </w:divBdr>
                          <w:divsChild>
                            <w:div w:id="1967739508">
                              <w:marLeft w:val="0"/>
                              <w:marRight w:val="0"/>
                              <w:marTop w:val="0"/>
                              <w:marBottom w:val="0"/>
                              <w:divBdr>
                                <w:top w:val="none" w:sz="0" w:space="0" w:color="auto"/>
                                <w:left w:val="none" w:sz="0" w:space="0" w:color="auto"/>
                                <w:bottom w:val="none" w:sz="0" w:space="0" w:color="auto"/>
                                <w:right w:val="none" w:sz="0" w:space="0" w:color="auto"/>
                              </w:divBdr>
                            </w:div>
                            <w:div w:id="1188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78266">
                  <w:marLeft w:val="0"/>
                  <w:marRight w:val="0"/>
                  <w:marTop w:val="0"/>
                  <w:marBottom w:val="0"/>
                  <w:divBdr>
                    <w:top w:val="single" w:sz="2" w:space="0" w:color="FBE8CD"/>
                    <w:left w:val="single" w:sz="2" w:space="0" w:color="FBE8CD"/>
                    <w:bottom w:val="single" w:sz="2" w:space="0" w:color="FBE8CD"/>
                    <w:right w:val="single" w:sz="2" w:space="0" w:color="FBE8CD"/>
                  </w:divBdr>
                  <w:divsChild>
                    <w:div w:id="225923108">
                      <w:marLeft w:val="0"/>
                      <w:marRight w:val="0"/>
                      <w:marTop w:val="0"/>
                      <w:marBottom w:val="120"/>
                      <w:divBdr>
                        <w:top w:val="none" w:sz="0" w:space="0" w:color="auto"/>
                        <w:left w:val="none" w:sz="0" w:space="0" w:color="auto"/>
                        <w:bottom w:val="none" w:sz="0" w:space="0" w:color="auto"/>
                        <w:right w:val="none" w:sz="0" w:space="0" w:color="auto"/>
                      </w:divBdr>
                      <w:divsChild>
                        <w:div w:id="1309092880">
                          <w:marLeft w:val="0"/>
                          <w:marRight w:val="0"/>
                          <w:marTop w:val="0"/>
                          <w:marBottom w:val="120"/>
                          <w:divBdr>
                            <w:top w:val="none" w:sz="0" w:space="0" w:color="auto"/>
                            <w:left w:val="none" w:sz="0" w:space="0" w:color="auto"/>
                            <w:bottom w:val="none" w:sz="0" w:space="0" w:color="auto"/>
                            <w:right w:val="none" w:sz="0" w:space="0" w:color="auto"/>
                          </w:divBdr>
                        </w:div>
                        <w:div w:id="11988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50046">
          <w:marLeft w:val="0"/>
          <w:marRight w:val="0"/>
          <w:marTop w:val="0"/>
          <w:marBottom w:val="432"/>
          <w:divBdr>
            <w:top w:val="none" w:sz="0" w:space="0" w:color="auto"/>
            <w:left w:val="none" w:sz="0" w:space="0" w:color="auto"/>
            <w:bottom w:val="none" w:sz="0" w:space="0" w:color="auto"/>
            <w:right w:val="none" w:sz="0" w:space="0" w:color="auto"/>
          </w:divBdr>
          <w:divsChild>
            <w:div w:id="964848068">
              <w:marLeft w:val="0"/>
              <w:marRight w:val="0"/>
              <w:marTop w:val="0"/>
              <w:marBottom w:val="432"/>
              <w:divBdr>
                <w:top w:val="single" w:sz="6" w:space="6" w:color="CAD0D7"/>
                <w:left w:val="single" w:sz="6" w:space="6" w:color="CAD0D7"/>
                <w:bottom w:val="single" w:sz="6" w:space="6" w:color="CAD0D7"/>
                <w:right w:val="single" w:sz="6" w:space="6" w:color="CAD0D7"/>
              </w:divBdr>
              <w:divsChild>
                <w:div w:id="686978720">
                  <w:marLeft w:val="0"/>
                  <w:marRight w:val="0"/>
                  <w:marTop w:val="168"/>
                  <w:marBottom w:val="0"/>
                  <w:divBdr>
                    <w:top w:val="none" w:sz="0" w:space="0" w:color="auto"/>
                    <w:left w:val="none" w:sz="0" w:space="0" w:color="auto"/>
                    <w:bottom w:val="none" w:sz="0" w:space="0" w:color="auto"/>
                    <w:right w:val="none" w:sz="0" w:space="0" w:color="auto"/>
                  </w:divBdr>
                </w:div>
                <w:div w:id="162863872">
                  <w:marLeft w:val="0"/>
                  <w:marRight w:val="0"/>
                  <w:marTop w:val="168"/>
                  <w:marBottom w:val="0"/>
                  <w:divBdr>
                    <w:top w:val="none" w:sz="0" w:space="0" w:color="auto"/>
                    <w:left w:val="none" w:sz="0" w:space="0" w:color="auto"/>
                    <w:bottom w:val="none" w:sz="0" w:space="0" w:color="auto"/>
                    <w:right w:val="none" w:sz="0" w:space="0" w:color="auto"/>
                  </w:divBdr>
                </w:div>
                <w:div w:id="1520894167">
                  <w:marLeft w:val="0"/>
                  <w:marRight w:val="0"/>
                  <w:marTop w:val="168"/>
                  <w:marBottom w:val="0"/>
                  <w:divBdr>
                    <w:top w:val="none" w:sz="0" w:space="0" w:color="auto"/>
                    <w:left w:val="none" w:sz="0" w:space="0" w:color="auto"/>
                    <w:bottom w:val="none" w:sz="0" w:space="0" w:color="auto"/>
                    <w:right w:val="none" w:sz="0" w:space="0" w:color="auto"/>
                  </w:divBdr>
                </w:div>
              </w:divsChild>
            </w:div>
            <w:div w:id="1511069143">
              <w:marLeft w:val="2040"/>
              <w:marRight w:val="0"/>
              <w:marTop w:val="0"/>
              <w:marBottom w:val="0"/>
              <w:divBdr>
                <w:top w:val="none" w:sz="0" w:space="0" w:color="auto"/>
                <w:left w:val="none" w:sz="0" w:space="0" w:color="auto"/>
                <w:bottom w:val="none" w:sz="0" w:space="0" w:color="auto"/>
                <w:right w:val="none" w:sz="0" w:space="0" w:color="auto"/>
              </w:divBdr>
              <w:divsChild>
                <w:div w:id="1395197136">
                  <w:marLeft w:val="0"/>
                  <w:marRight w:val="0"/>
                  <w:marTop w:val="0"/>
                  <w:marBottom w:val="0"/>
                  <w:divBdr>
                    <w:top w:val="single" w:sz="2" w:space="0" w:color="D1EDF6"/>
                    <w:left w:val="single" w:sz="2" w:space="0" w:color="D1EDF6"/>
                    <w:bottom w:val="single" w:sz="2" w:space="0" w:color="D1EDF6"/>
                    <w:right w:val="single" w:sz="2" w:space="0" w:color="D1EDF6"/>
                  </w:divBdr>
                  <w:divsChild>
                    <w:div w:id="1007901562">
                      <w:marLeft w:val="0"/>
                      <w:marRight w:val="0"/>
                      <w:marTop w:val="0"/>
                      <w:marBottom w:val="360"/>
                      <w:divBdr>
                        <w:top w:val="none" w:sz="0" w:space="0" w:color="auto"/>
                        <w:left w:val="none" w:sz="0" w:space="0" w:color="auto"/>
                        <w:bottom w:val="none" w:sz="0" w:space="0" w:color="auto"/>
                        <w:right w:val="none" w:sz="0" w:space="0" w:color="auto"/>
                      </w:divBdr>
                    </w:div>
                    <w:div w:id="2094466497">
                      <w:marLeft w:val="0"/>
                      <w:marRight w:val="0"/>
                      <w:marTop w:val="168"/>
                      <w:marBottom w:val="72"/>
                      <w:divBdr>
                        <w:top w:val="none" w:sz="0" w:space="0" w:color="auto"/>
                        <w:left w:val="none" w:sz="0" w:space="0" w:color="auto"/>
                        <w:bottom w:val="none" w:sz="0" w:space="0" w:color="auto"/>
                        <w:right w:val="none" w:sz="0" w:space="0" w:color="auto"/>
                      </w:divBdr>
                      <w:divsChild>
                        <w:div w:id="2067489715">
                          <w:marLeft w:val="0"/>
                          <w:marRight w:val="0"/>
                          <w:marTop w:val="0"/>
                          <w:marBottom w:val="0"/>
                          <w:divBdr>
                            <w:top w:val="none" w:sz="0" w:space="0" w:color="auto"/>
                            <w:left w:val="none" w:sz="0" w:space="0" w:color="auto"/>
                            <w:bottom w:val="none" w:sz="0" w:space="0" w:color="auto"/>
                            <w:right w:val="none" w:sz="0" w:space="0" w:color="auto"/>
                          </w:divBdr>
                        </w:div>
                        <w:div w:id="673844421">
                          <w:marLeft w:val="0"/>
                          <w:marRight w:val="0"/>
                          <w:marTop w:val="0"/>
                          <w:marBottom w:val="0"/>
                          <w:divBdr>
                            <w:top w:val="none" w:sz="0" w:space="0" w:color="auto"/>
                            <w:left w:val="none" w:sz="0" w:space="0" w:color="auto"/>
                            <w:bottom w:val="none" w:sz="0" w:space="0" w:color="auto"/>
                            <w:right w:val="none" w:sz="0" w:space="0" w:color="auto"/>
                          </w:divBdr>
                          <w:divsChild>
                            <w:div w:id="1744915694">
                              <w:marLeft w:val="0"/>
                              <w:marRight w:val="0"/>
                              <w:marTop w:val="0"/>
                              <w:marBottom w:val="0"/>
                              <w:divBdr>
                                <w:top w:val="none" w:sz="0" w:space="0" w:color="auto"/>
                                <w:left w:val="none" w:sz="0" w:space="0" w:color="auto"/>
                                <w:bottom w:val="none" w:sz="0" w:space="0" w:color="auto"/>
                                <w:right w:val="none" w:sz="0" w:space="0" w:color="auto"/>
                              </w:divBdr>
                            </w:div>
                            <w:div w:id="183205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72663">
                  <w:marLeft w:val="0"/>
                  <w:marRight w:val="0"/>
                  <w:marTop w:val="0"/>
                  <w:marBottom w:val="0"/>
                  <w:divBdr>
                    <w:top w:val="single" w:sz="2" w:space="0" w:color="FBE8CD"/>
                    <w:left w:val="single" w:sz="2" w:space="0" w:color="FBE8CD"/>
                    <w:bottom w:val="single" w:sz="2" w:space="0" w:color="FBE8CD"/>
                    <w:right w:val="single" w:sz="2" w:space="0" w:color="FBE8CD"/>
                  </w:divBdr>
                  <w:divsChild>
                    <w:div w:id="1525750444">
                      <w:marLeft w:val="0"/>
                      <w:marRight w:val="0"/>
                      <w:marTop w:val="0"/>
                      <w:marBottom w:val="120"/>
                      <w:divBdr>
                        <w:top w:val="none" w:sz="0" w:space="0" w:color="auto"/>
                        <w:left w:val="none" w:sz="0" w:space="0" w:color="auto"/>
                        <w:bottom w:val="none" w:sz="0" w:space="0" w:color="auto"/>
                        <w:right w:val="none" w:sz="0" w:space="0" w:color="auto"/>
                      </w:divBdr>
                      <w:divsChild>
                        <w:div w:id="513033086">
                          <w:marLeft w:val="0"/>
                          <w:marRight w:val="0"/>
                          <w:marTop w:val="0"/>
                          <w:marBottom w:val="120"/>
                          <w:divBdr>
                            <w:top w:val="none" w:sz="0" w:space="0" w:color="auto"/>
                            <w:left w:val="none" w:sz="0" w:space="0" w:color="auto"/>
                            <w:bottom w:val="none" w:sz="0" w:space="0" w:color="auto"/>
                            <w:right w:val="none" w:sz="0" w:space="0" w:color="auto"/>
                          </w:divBdr>
                        </w:div>
                        <w:div w:id="13425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84826">
          <w:marLeft w:val="0"/>
          <w:marRight w:val="0"/>
          <w:marTop w:val="0"/>
          <w:marBottom w:val="432"/>
          <w:divBdr>
            <w:top w:val="none" w:sz="0" w:space="0" w:color="auto"/>
            <w:left w:val="none" w:sz="0" w:space="0" w:color="auto"/>
            <w:bottom w:val="none" w:sz="0" w:space="0" w:color="auto"/>
            <w:right w:val="none" w:sz="0" w:space="0" w:color="auto"/>
          </w:divBdr>
          <w:divsChild>
            <w:div w:id="20668474">
              <w:marLeft w:val="0"/>
              <w:marRight w:val="0"/>
              <w:marTop w:val="0"/>
              <w:marBottom w:val="432"/>
              <w:divBdr>
                <w:top w:val="single" w:sz="6" w:space="6" w:color="CAD0D7"/>
                <w:left w:val="single" w:sz="6" w:space="6" w:color="CAD0D7"/>
                <w:bottom w:val="single" w:sz="6" w:space="6" w:color="CAD0D7"/>
                <w:right w:val="single" w:sz="6" w:space="6" w:color="CAD0D7"/>
              </w:divBdr>
              <w:divsChild>
                <w:div w:id="768280335">
                  <w:marLeft w:val="0"/>
                  <w:marRight w:val="0"/>
                  <w:marTop w:val="168"/>
                  <w:marBottom w:val="0"/>
                  <w:divBdr>
                    <w:top w:val="none" w:sz="0" w:space="0" w:color="auto"/>
                    <w:left w:val="none" w:sz="0" w:space="0" w:color="auto"/>
                    <w:bottom w:val="none" w:sz="0" w:space="0" w:color="auto"/>
                    <w:right w:val="none" w:sz="0" w:space="0" w:color="auto"/>
                  </w:divBdr>
                </w:div>
                <w:div w:id="1698966899">
                  <w:marLeft w:val="0"/>
                  <w:marRight w:val="0"/>
                  <w:marTop w:val="168"/>
                  <w:marBottom w:val="0"/>
                  <w:divBdr>
                    <w:top w:val="none" w:sz="0" w:space="0" w:color="auto"/>
                    <w:left w:val="none" w:sz="0" w:space="0" w:color="auto"/>
                    <w:bottom w:val="none" w:sz="0" w:space="0" w:color="auto"/>
                    <w:right w:val="none" w:sz="0" w:space="0" w:color="auto"/>
                  </w:divBdr>
                </w:div>
                <w:div w:id="629752216">
                  <w:marLeft w:val="0"/>
                  <w:marRight w:val="0"/>
                  <w:marTop w:val="168"/>
                  <w:marBottom w:val="0"/>
                  <w:divBdr>
                    <w:top w:val="none" w:sz="0" w:space="0" w:color="auto"/>
                    <w:left w:val="none" w:sz="0" w:space="0" w:color="auto"/>
                    <w:bottom w:val="none" w:sz="0" w:space="0" w:color="auto"/>
                    <w:right w:val="none" w:sz="0" w:space="0" w:color="auto"/>
                  </w:divBdr>
                </w:div>
              </w:divsChild>
            </w:div>
            <w:div w:id="397242417">
              <w:marLeft w:val="2040"/>
              <w:marRight w:val="0"/>
              <w:marTop w:val="0"/>
              <w:marBottom w:val="0"/>
              <w:divBdr>
                <w:top w:val="none" w:sz="0" w:space="0" w:color="auto"/>
                <w:left w:val="none" w:sz="0" w:space="0" w:color="auto"/>
                <w:bottom w:val="none" w:sz="0" w:space="0" w:color="auto"/>
                <w:right w:val="none" w:sz="0" w:space="0" w:color="auto"/>
              </w:divBdr>
              <w:divsChild>
                <w:div w:id="1949000816">
                  <w:marLeft w:val="0"/>
                  <w:marRight w:val="0"/>
                  <w:marTop w:val="0"/>
                  <w:marBottom w:val="0"/>
                  <w:divBdr>
                    <w:top w:val="single" w:sz="2" w:space="0" w:color="D1EDF6"/>
                    <w:left w:val="single" w:sz="2" w:space="0" w:color="D1EDF6"/>
                    <w:bottom w:val="single" w:sz="2" w:space="0" w:color="D1EDF6"/>
                    <w:right w:val="single" w:sz="2" w:space="0" w:color="D1EDF6"/>
                  </w:divBdr>
                  <w:divsChild>
                    <w:div w:id="1164929663">
                      <w:marLeft w:val="0"/>
                      <w:marRight w:val="0"/>
                      <w:marTop w:val="0"/>
                      <w:marBottom w:val="360"/>
                      <w:divBdr>
                        <w:top w:val="none" w:sz="0" w:space="0" w:color="auto"/>
                        <w:left w:val="none" w:sz="0" w:space="0" w:color="auto"/>
                        <w:bottom w:val="none" w:sz="0" w:space="0" w:color="auto"/>
                        <w:right w:val="none" w:sz="0" w:space="0" w:color="auto"/>
                      </w:divBdr>
                    </w:div>
                    <w:div w:id="714543735">
                      <w:marLeft w:val="0"/>
                      <w:marRight w:val="0"/>
                      <w:marTop w:val="168"/>
                      <w:marBottom w:val="72"/>
                      <w:divBdr>
                        <w:top w:val="none" w:sz="0" w:space="0" w:color="auto"/>
                        <w:left w:val="none" w:sz="0" w:space="0" w:color="auto"/>
                        <w:bottom w:val="none" w:sz="0" w:space="0" w:color="auto"/>
                        <w:right w:val="none" w:sz="0" w:space="0" w:color="auto"/>
                      </w:divBdr>
                      <w:divsChild>
                        <w:div w:id="587080426">
                          <w:marLeft w:val="0"/>
                          <w:marRight w:val="0"/>
                          <w:marTop w:val="0"/>
                          <w:marBottom w:val="0"/>
                          <w:divBdr>
                            <w:top w:val="none" w:sz="0" w:space="0" w:color="auto"/>
                            <w:left w:val="none" w:sz="0" w:space="0" w:color="auto"/>
                            <w:bottom w:val="none" w:sz="0" w:space="0" w:color="auto"/>
                            <w:right w:val="none" w:sz="0" w:space="0" w:color="auto"/>
                          </w:divBdr>
                        </w:div>
                        <w:div w:id="1095979115">
                          <w:marLeft w:val="0"/>
                          <w:marRight w:val="0"/>
                          <w:marTop w:val="0"/>
                          <w:marBottom w:val="0"/>
                          <w:divBdr>
                            <w:top w:val="none" w:sz="0" w:space="0" w:color="auto"/>
                            <w:left w:val="none" w:sz="0" w:space="0" w:color="auto"/>
                            <w:bottom w:val="none" w:sz="0" w:space="0" w:color="auto"/>
                            <w:right w:val="none" w:sz="0" w:space="0" w:color="auto"/>
                          </w:divBdr>
                          <w:divsChild>
                            <w:div w:id="1873226901">
                              <w:marLeft w:val="0"/>
                              <w:marRight w:val="0"/>
                              <w:marTop w:val="0"/>
                              <w:marBottom w:val="0"/>
                              <w:divBdr>
                                <w:top w:val="none" w:sz="0" w:space="0" w:color="auto"/>
                                <w:left w:val="none" w:sz="0" w:space="0" w:color="auto"/>
                                <w:bottom w:val="none" w:sz="0" w:space="0" w:color="auto"/>
                                <w:right w:val="none" w:sz="0" w:space="0" w:color="auto"/>
                              </w:divBdr>
                            </w:div>
                            <w:div w:id="19806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60480">
                  <w:marLeft w:val="0"/>
                  <w:marRight w:val="0"/>
                  <w:marTop w:val="0"/>
                  <w:marBottom w:val="0"/>
                  <w:divBdr>
                    <w:top w:val="single" w:sz="2" w:space="0" w:color="FBE8CD"/>
                    <w:left w:val="single" w:sz="2" w:space="0" w:color="FBE8CD"/>
                    <w:bottom w:val="single" w:sz="2" w:space="0" w:color="FBE8CD"/>
                    <w:right w:val="single" w:sz="2" w:space="0" w:color="FBE8CD"/>
                  </w:divBdr>
                  <w:divsChild>
                    <w:div w:id="1550268091">
                      <w:marLeft w:val="0"/>
                      <w:marRight w:val="0"/>
                      <w:marTop w:val="0"/>
                      <w:marBottom w:val="120"/>
                      <w:divBdr>
                        <w:top w:val="none" w:sz="0" w:space="0" w:color="auto"/>
                        <w:left w:val="none" w:sz="0" w:space="0" w:color="auto"/>
                        <w:bottom w:val="none" w:sz="0" w:space="0" w:color="auto"/>
                        <w:right w:val="none" w:sz="0" w:space="0" w:color="auto"/>
                      </w:divBdr>
                      <w:divsChild>
                        <w:div w:id="913587701">
                          <w:marLeft w:val="0"/>
                          <w:marRight w:val="0"/>
                          <w:marTop w:val="0"/>
                          <w:marBottom w:val="120"/>
                          <w:divBdr>
                            <w:top w:val="none" w:sz="0" w:space="0" w:color="auto"/>
                            <w:left w:val="none" w:sz="0" w:space="0" w:color="auto"/>
                            <w:bottom w:val="none" w:sz="0" w:space="0" w:color="auto"/>
                            <w:right w:val="none" w:sz="0" w:space="0" w:color="auto"/>
                          </w:divBdr>
                        </w:div>
                        <w:div w:id="20008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717621">
          <w:marLeft w:val="0"/>
          <w:marRight w:val="0"/>
          <w:marTop w:val="0"/>
          <w:marBottom w:val="432"/>
          <w:divBdr>
            <w:top w:val="none" w:sz="0" w:space="0" w:color="auto"/>
            <w:left w:val="none" w:sz="0" w:space="0" w:color="auto"/>
            <w:bottom w:val="none" w:sz="0" w:space="0" w:color="auto"/>
            <w:right w:val="none" w:sz="0" w:space="0" w:color="auto"/>
          </w:divBdr>
          <w:divsChild>
            <w:div w:id="1436172622">
              <w:marLeft w:val="0"/>
              <w:marRight w:val="0"/>
              <w:marTop w:val="0"/>
              <w:marBottom w:val="432"/>
              <w:divBdr>
                <w:top w:val="single" w:sz="6" w:space="6" w:color="CAD0D7"/>
                <w:left w:val="single" w:sz="6" w:space="6" w:color="CAD0D7"/>
                <w:bottom w:val="single" w:sz="6" w:space="6" w:color="CAD0D7"/>
                <w:right w:val="single" w:sz="6" w:space="6" w:color="CAD0D7"/>
              </w:divBdr>
              <w:divsChild>
                <w:div w:id="1362902157">
                  <w:marLeft w:val="0"/>
                  <w:marRight w:val="0"/>
                  <w:marTop w:val="168"/>
                  <w:marBottom w:val="0"/>
                  <w:divBdr>
                    <w:top w:val="none" w:sz="0" w:space="0" w:color="auto"/>
                    <w:left w:val="none" w:sz="0" w:space="0" w:color="auto"/>
                    <w:bottom w:val="none" w:sz="0" w:space="0" w:color="auto"/>
                    <w:right w:val="none" w:sz="0" w:space="0" w:color="auto"/>
                  </w:divBdr>
                </w:div>
                <w:div w:id="233274463">
                  <w:marLeft w:val="0"/>
                  <w:marRight w:val="0"/>
                  <w:marTop w:val="168"/>
                  <w:marBottom w:val="0"/>
                  <w:divBdr>
                    <w:top w:val="none" w:sz="0" w:space="0" w:color="auto"/>
                    <w:left w:val="none" w:sz="0" w:space="0" w:color="auto"/>
                    <w:bottom w:val="none" w:sz="0" w:space="0" w:color="auto"/>
                    <w:right w:val="none" w:sz="0" w:space="0" w:color="auto"/>
                  </w:divBdr>
                </w:div>
                <w:div w:id="1902399763">
                  <w:marLeft w:val="0"/>
                  <w:marRight w:val="0"/>
                  <w:marTop w:val="168"/>
                  <w:marBottom w:val="0"/>
                  <w:divBdr>
                    <w:top w:val="none" w:sz="0" w:space="0" w:color="auto"/>
                    <w:left w:val="none" w:sz="0" w:space="0" w:color="auto"/>
                    <w:bottom w:val="none" w:sz="0" w:space="0" w:color="auto"/>
                    <w:right w:val="none" w:sz="0" w:space="0" w:color="auto"/>
                  </w:divBdr>
                </w:div>
              </w:divsChild>
            </w:div>
            <w:div w:id="418524472">
              <w:marLeft w:val="2040"/>
              <w:marRight w:val="0"/>
              <w:marTop w:val="0"/>
              <w:marBottom w:val="0"/>
              <w:divBdr>
                <w:top w:val="none" w:sz="0" w:space="0" w:color="auto"/>
                <w:left w:val="none" w:sz="0" w:space="0" w:color="auto"/>
                <w:bottom w:val="none" w:sz="0" w:space="0" w:color="auto"/>
                <w:right w:val="none" w:sz="0" w:space="0" w:color="auto"/>
              </w:divBdr>
              <w:divsChild>
                <w:div w:id="612707606">
                  <w:marLeft w:val="0"/>
                  <w:marRight w:val="0"/>
                  <w:marTop w:val="0"/>
                  <w:marBottom w:val="0"/>
                  <w:divBdr>
                    <w:top w:val="single" w:sz="2" w:space="0" w:color="D1EDF6"/>
                    <w:left w:val="single" w:sz="2" w:space="0" w:color="D1EDF6"/>
                    <w:bottom w:val="single" w:sz="2" w:space="0" w:color="D1EDF6"/>
                    <w:right w:val="single" w:sz="2" w:space="0" w:color="D1EDF6"/>
                  </w:divBdr>
                  <w:divsChild>
                    <w:div w:id="1517574752">
                      <w:marLeft w:val="0"/>
                      <w:marRight w:val="0"/>
                      <w:marTop w:val="0"/>
                      <w:marBottom w:val="360"/>
                      <w:divBdr>
                        <w:top w:val="none" w:sz="0" w:space="0" w:color="auto"/>
                        <w:left w:val="none" w:sz="0" w:space="0" w:color="auto"/>
                        <w:bottom w:val="none" w:sz="0" w:space="0" w:color="auto"/>
                        <w:right w:val="none" w:sz="0" w:space="0" w:color="auto"/>
                      </w:divBdr>
                    </w:div>
                    <w:div w:id="606471106">
                      <w:marLeft w:val="0"/>
                      <w:marRight w:val="0"/>
                      <w:marTop w:val="168"/>
                      <w:marBottom w:val="72"/>
                      <w:divBdr>
                        <w:top w:val="none" w:sz="0" w:space="0" w:color="auto"/>
                        <w:left w:val="none" w:sz="0" w:space="0" w:color="auto"/>
                        <w:bottom w:val="none" w:sz="0" w:space="0" w:color="auto"/>
                        <w:right w:val="none" w:sz="0" w:space="0" w:color="auto"/>
                      </w:divBdr>
                      <w:divsChild>
                        <w:div w:id="1154949327">
                          <w:marLeft w:val="0"/>
                          <w:marRight w:val="0"/>
                          <w:marTop w:val="0"/>
                          <w:marBottom w:val="0"/>
                          <w:divBdr>
                            <w:top w:val="none" w:sz="0" w:space="0" w:color="auto"/>
                            <w:left w:val="none" w:sz="0" w:space="0" w:color="auto"/>
                            <w:bottom w:val="none" w:sz="0" w:space="0" w:color="auto"/>
                            <w:right w:val="none" w:sz="0" w:space="0" w:color="auto"/>
                          </w:divBdr>
                        </w:div>
                        <w:div w:id="548952408">
                          <w:marLeft w:val="0"/>
                          <w:marRight w:val="0"/>
                          <w:marTop w:val="0"/>
                          <w:marBottom w:val="0"/>
                          <w:divBdr>
                            <w:top w:val="none" w:sz="0" w:space="0" w:color="auto"/>
                            <w:left w:val="none" w:sz="0" w:space="0" w:color="auto"/>
                            <w:bottom w:val="none" w:sz="0" w:space="0" w:color="auto"/>
                            <w:right w:val="none" w:sz="0" w:space="0" w:color="auto"/>
                          </w:divBdr>
                          <w:divsChild>
                            <w:div w:id="743182022">
                              <w:marLeft w:val="0"/>
                              <w:marRight w:val="0"/>
                              <w:marTop w:val="0"/>
                              <w:marBottom w:val="0"/>
                              <w:divBdr>
                                <w:top w:val="none" w:sz="0" w:space="0" w:color="auto"/>
                                <w:left w:val="none" w:sz="0" w:space="0" w:color="auto"/>
                                <w:bottom w:val="none" w:sz="0" w:space="0" w:color="auto"/>
                                <w:right w:val="none" w:sz="0" w:space="0" w:color="auto"/>
                              </w:divBdr>
                            </w:div>
                            <w:div w:id="1458256647">
                              <w:marLeft w:val="0"/>
                              <w:marRight w:val="0"/>
                              <w:marTop w:val="0"/>
                              <w:marBottom w:val="0"/>
                              <w:divBdr>
                                <w:top w:val="none" w:sz="0" w:space="0" w:color="auto"/>
                                <w:left w:val="none" w:sz="0" w:space="0" w:color="auto"/>
                                <w:bottom w:val="none" w:sz="0" w:space="0" w:color="auto"/>
                                <w:right w:val="none" w:sz="0" w:space="0" w:color="auto"/>
                              </w:divBdr>
                            </w:div>
                            <w:div w:id="340932746">
                              <w:marLeft w:val="0"/>
                              <w:marRight w:val="0"/>
                              <w:marTop w:val="0"/>
                              <w:marBottom w:val="0"/>
                              <w:divBdr>
                                <w:top w:val="none" w:sz="0" w:space="0" w:color="auto"/>
                                <w:left w:val="none" w:sz="0" w:space="0" w:color="auto"/>
                                <w:bottom w:val="none" w:sz="0" w:space="0" w:color="auto"/>
                                <w:right w:val="none" w:sz="0" w:space="0" w:color="auto"/>
                              </w:divBdr>
                            </w:div>
                            <w:div w:id="35457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139567">
                  <w:marLeft w:val="0"/>
                  <w:marRight w:val="0"/>
                  <w:marTop w:val="0"/>
                  <w:marBottom w:val="0"/>
                  <w:divBdr>
                    <w:top w:val="single" w:sz="2" w:space="0" w:color="FBE8CD"/>
                    <w:left w:val="single" w:sz="2" w:space="0" w:color="FBE8CD"/>
                    <w:bottom w:val="single" w:sz="2" w:space="0" w:color="FBE8CD"/>
                    <w:right w:val="single" w:sz="2" w:space="0" w:color="FBE8CD"/>
                  </w:divBdr>
                  <w:divsChild>
                    <w:div w:id="608245975">
                      <w:marLeft w:val="0"/>
                      <w:marRight w:val="0"/>
                      <w:marTop w:val="0"/>
                      <w:marBottom w:val="120"/>
                      <w:divBdr>
                        <w:top w:val="none" w:sz="0" w:space="0" w:color="auto"/>
                        <w:left w:val="none" w:sz="0" w:space="0" w:color="auto"/>
                        <w:bottom w:val="none" w:sz="0" w:space="0" w:color="auto"/>
                        <w:right w:val="none" w:sz="0" w:space="0" w:color="auto"/>
                      </w:divBdr>
                      <w:divsChild>
                        <w:div w:id="1049498813">
                          <w:marLeft w:val="0"/>
                          <w:marRight w:val="0"/>
                          <w:marTop w:val="0"/>
                          <w:marBottom w:val="120"/>
                          <w:divBdr>
                            <w:top w:val="none" w:sz="0" w:space="0" w:color="auto"/>
                            <w:left w:val="none" w:sz="0" w:space="0" w:color="auto"/>
                            <w:bottom w:val="none" w:sz="0" w:space="0" w:color="auto"/>
                            <w:right w:val="none" w:sz="0" w:space="0" w:color="auto"/>
                          </w:divBdr>
                        </w:div>
                        <w:div w:id="340359370">
                          <w:marLeft w:val="0"/>
                          <w:marRight w:val="0"/>
                          <w:marTop w:val="0"/>
                          <w:marBottom w:val="120"/>
                          <w:divBdr>
                            <w:top w:val="none" w:sz="0" w:space="0" w:color="auto"/>
                            <w:left w:val="none" w:sz="0" w:space="0" w:color="auto"/>
                            <w:bottom w:val="none" w:sz="0" w:space="0" w:color="auto"/>
                            <w:right w:val="none" w:sz="0" w:space="0" w:color="auto"/>
                          </w:divBdr>
                        </w:div>
                        <w:div w:id="1504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679235">
          <w:marLeft w:val="0"/>
          <w:marRight w:val="0"/>
          <w:marTop w:val="0"/>
          <w:marBottom w:val="432"/>
          <w:divBdr>
            <w:top w:val="none" w:sz="0" w:space="0" w:color="auto"/>
            <w:left w:val="none" w:sz="0" w:space="0" w:color="auto"/>
            <w:bottom w:val="none" w:sz="0" w:space="0" w:color="auto"/>
            <w:right w:val="none" w:sz="0" w:space="0" w:color="auto"/>
          </w:divBdr>
          <w:divsChild>
            <w:div w:id="32580544">
              <w:marLeft w:val="0"/>
              <w:marRight w:val="0"/>
              <w:marTop w:val="0"/>
              <w:marBottom w:val="432"/>
              <w:divBdr>
                <w:top w:val="single" w:sz="6" w:space="6" w:color="CAD0D7"/>
                <w:left w:val="single" w:sz="6" w:space="6" w:color="CAD0D7"/>
                <w:bottom w:val="single" w:sz="6" w:space="6" w:color="CAD0D7"/>
                <w:right w:val="single" w:sz="6" w:space="6" w:color="CAD0D7"/>
              </w:divBdr>
              <w:divsChild>
                <w:div w:id="1316569669">
                  <w:marLeft w:val="0"/>
                  <w:marRight w:val="0"/>
                  <w:marTop w:val="168"/>
                  <w:marBottom w:val="0"/>
                  <w:divBdr>
                    <w:top w:val="none" w:sz="0" w:space="0" w:color="auto"/>
                    <w:left w:val="none" w:sz="0" w:space="0" w:color="auto"/>
                    <w:bottom w:val="none" w:sz="0" w:space="0" w:color="auto"/>
                    <w:right w:val="none" w:sz="0" w:space="0" w:color="auto"/>
                  </w:divBdr>
                </w:div>
                <w:div w:id="2002390482">
                  <w:marLeft w:val="0"/>
                  <w:marRight w:val="0"/>
                  <w:marTop w:val="168"/>
                  <w:marBottom w:val="0"/>
                  <w:divBdr>
                    <w:top w:val="none" w:sz="0" w:space="0" w:color="auto"/>
                    <w:left w:val="none" w:sz="0" w:space="0" w:color="auto"/>
                    <w:bottom w:val="none" w:sz="0" w:space="0" w:color="auto"/>
                    <w:right w:val="none" w:sz="0" w:space="0" w:color="auto"/>
                  </w:divBdr>
                </w:div>
                <w:div w:id="1195532698">
                  <w:marLeft w:val="0"/>
                  <w:marRight w:val="0"/>
                  <w:marTop w:val="168"/>
                  <w:marBottom w:val="0"/>
                  <w:divBdr>
                    <w:top w:val="none" w:sz="0" w:space="0" w:color="auto"/>
                    <w:left w:val="none" w:sz="0" w:space="0" w:color="auto"/>
                    <w:bottom w:val="none" w:sz="0" w:space="0" w:color="auto"/>
                    <w:right w:val="none" w:sz="0" w:space="0" w:color="auto"/>
                  </w:divBdr>
                </w:div>
              </w:divsChild>
            </w:div>
            <w:div w:id="1501189652">
              <w:marLeft w:val="2040"/>
              <w:marRight w:val="0"/>
              <w:marTop w:val="0"/>
              <w:marBottom w:val="0"/>
              <w:divBdr>
                <w:top w:val="none" w:sz="0" w:space="0" w:color="auto"/>
                <w:left w:val="none" w:sz="0" w:space="0" w:color="auto"/>
                <w:bottom w:val="none" w:sz="0" w:space="0" w:color="auto"/>
                <w:right w:val="none" w:sz="0" w:space="0" w:color="auto"/>
              </w:divBdr>
              <w:divsChild>
                <w:div w:id="724990290">
                  <w:marLeft w:val="0"/>
                  <w:marRight w:val="0"/>
                  <w:marTop w:val="0"/>
                  <w:marBottom w:val="0"/>
                  <w:divBdr>
                    <w:top w:val="single" w:sz="2" w:space="0" w:color="D1EDF6"/>
                    <w:left w:val="single" w:sz="2" w:space="0" w:color="D1EDF6"/>
                    <w:bottom w:val="single" w:sz="2" w:space="0" w:color="D1EDF6"/>
                    <w:right w:val="single" w:sz="2" w:space="0" w:color="D1EDF6"/>
                  </w:divBdr>
                  <w:divsChild>
                    <w:div w:id="131990431">
                      <w:marLeft w:val="0"/>
                      <w:marRight w:val="0"/>
                      <w:marTop w:val="0"/>
                      <w:marBottom w:val="360"/>
                      <w:divBdr>
                        <w:top w:val="none" w:sz="0" w:space="0" w:color="auto"/>
                        <w:left w:val="none" w:sz="0" w:space="0" w:color="auto"/>
                        <w:bottom w:val="none" w:sz="0" w:space="0" w:color="auto"/>
                        <w:right w:val="none" w:sz="0" w:space="0" w:color="auto"/>
                      </w:divBdr>
                    </w:div>
                    <w:div w:id="799033804">
                      <w:marLeft w:val="0"/>
                      <w:marRight w:val="0"/>
                      <w:marTop w:val="168"/>
                      <w:marBottom w:val="72"/>
                      <w:divBdr>
                        <w:top w:val="none" w:sz="0" w:space="0" w:color="auto"/>
                        <w:left w:val="none" w:sz="0" w:space="0" w:color="auto"/>
                        <w:bottom w:val="none" w:sz="0" w:space="0" w:color="auto"/>
                        <w:right w:val="none" w:sz="0" w:space="0" w:color="auto"/>
                      </w:divBdr>
                      <w:divsChild>
                        <w:div w:id="43717987">
                          <w:marLeft w:val="0"/>
                          <w:marRight w:val="0"/>
                          <w:marTop w:val="0"/>
                          <w:marBottom w:val="0"/>
                          <w:divBdr>
                            <w:top w:val="none" w:sz="0" w:space="0" w:color="auto"/>
                            <w:left w:val="none" w:sz="0" w:space="0" w:color="auto"/>
                            <w:bottom w:val="none" w:sz="0" w:space="0" w:color="auto"/>
                            <w:right w:val="none" w:sz="0" w:space="0" w:color="auto"/>
                          </w:divBdr>
                        </w:div>
                        <w:div w:id="1610047382">
                          <w:marLeft w:val="0"/>
                          <w:marRight w:val="0"/>
                          <w:marTop w:val="0"/>
                          <w:marBottom w:val="0"/>
                          <w:divBdr>
                            <w:top w:val="none" w:sz="0" w:space="0" w:color="auto"/>
                            <w:left w:val="none" w:sz="0" w:space="0" w:color="auto"/>
                            <w:bottom w:val="none" w:sz="0" w:space="0" w:color="auto"/>
                            <w:right w:val="none" w:sz="0" w:space="0" w:color="auto"/>
                          </w:divBdr>
                          <w:divsChild>
                            <w:div w:id="1972711596">
                              <w:marLeft w:val="0"/>
                              <w:marRight w:val="0"/>
                              <w:marTop w:val="0"/>
                              <w:marBottom w:val="0"/>
                              <w:divBdr>
                                <w:top w:val="none" w:sz="0" w:space="0" w:color="auto"/>
                                <w:left w:val="none" w:sz="0" w:space="0" w:color="auto"/>
                                <w:bottom w:val="none" w:sz="0" w:space="0" w:color="auto"/>
                                <w:right w:val="none" w:sz="0" w:space="0" w:color="auto"/>
                              </w:divBdr>
                            </w:div>
                            <w:div w:id="1333216701">
                              <w:marLeft w:val="0"/>
                              <w:marRight w:val="0"/>
                              <w:marTop w:val="0"/>
                              <w:marBottom w:val="0"/>
                              <w:divBdr>
                                <w:top w:val="none" w:sz="0" w:space="0" w:color="auto"/>
                                <w:left w:val="none" w:sz="0" w:space="0" w:color="auto"/>
                                <w:bottom w:val="none" w:sz="0" w:space="0" w:color="auto"/>
                                <w:right w:val="none" w:sz="0" w:space="0" w:color="auto"/>
                              </w:divBdr>
                            </w:div>
                            <w:div w:id="197276195">
                              <w:marLeft w:val="0"/>
                              <w:marRight w:val="0"/>
                              <w:marTop w:val="0"/>
                              <w:marBottom w:val="0"/>
                              <w:divBdr>
                                <w:top w:val="none" w:sz="0" w:space="0" w:color="auto"/>
                                <w:left w:val="none" w:sz="0" w:space="0" w:color="auto"/>
                                <w:bottom w:val="none" w:sz="0" w:space="0" w:color="auto"/>
                                <w:right w:val="none" w:sz="0" w:space="0" w:color="auto"/>
                              </w:divBdr>
                            </w:div>
                            <w:div w:id="20729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9709">
                  <w:marLeft w:val="0"/>
                  <w:marRight w:val="0"/>
                  <w:marTop w:val="0"/>
                  <w:marBottom w:val="0"/>
                  <w:divBdr>
                    <w:top w:val="single" w:sz="2" w:space="0" w:color="FBE8CD"/>
                    <w:left w:val="single" w:sz="2" w:space="0" w:color="FBE8CD"/>
                    <w:bottom w:val="single" w:sz="2" w:space="0" w:color="FBE8CD"/>
                    <w:right w:val="single" w:sz="2" w:space="0" w:color="FBE8CD"/>
                  </w:divBdr>
                  <w:divsChild>
                    <w:div w:id="920026360">
                      <w:marLeft w:val="0"/>
                      <w:marRight w:val="0"/>
                      <w:marTop w:val="0"/>
                      <w:marBottom w:val="120"/>
                      <w:divBdr>
                        <w:top w:val="none" w:sz="0" w:space="0" w:color="auto"/>
                        <w:left w:val="none" w:sz="0" w:space="0" w:color="auto"/>
                        <w:bottom w:val="none" w:sz="0" w:space="0" w:color="auto"/>
                        <w:right w:val="none" w:sz="0" w:space="0" w:color="auto"/>
                      </w:divBdr>
                      <w:divsChild>
                        <w:div w:id="1989550886">
                          <w:marLeft w:val="0"/>
                          <w:marRight w:val="0"/>
                          <w:marTop w:val="0"/>
                          <w:marBottom w:val="120"/>
                          <w:divBdr>
                            <w:top w:val="none" w:sz="0" w:space="0" w:color="auto"/>
                            <w:left w:val="none" w:sz="0" w:space="0" w:color="auto"/>
                            <w:bottom w:val="none" w:sz="0" w:space="0" w:color="auto"/>
                            <w:right w:val="none" w:sz="0" w:space="0" w:color="auto"/>
                          </w:divBdr>
                        </w:div>
                        <w:div w:id="62803483">
                          <w:marLeft w:val="0"/>
                          <w:marRight w:val="0"/>
                          <w:marTop w:val="0"/>
                          <w:marBottom w:val="120"/>
                          <w:divBdr>
                            <w:top w:val="none" w:sz="0" w:space="0" w:color="auto"/>
                            <w:left w:val="none" w:sz="0" w:space="0" w:color="auto"/>
                            <w:bottom w:val="none" w:sz="0" w:space="0" w:color="auto"/>
                            <w:right w:val="none" w:sz="0" w:space="0" w:color="auto"/>
                          </w:divBdr>
                        </w:div>
                        <w:div w:id="3273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828482">
          <w:marLeft w:val="0"/>
          <w:marRight w:val="0"/>
          <w:marTop w:val="0"/>
          <w:marBottom w:val="432"/>
          <w:divBdr>
            <w:top w:val="none" w:sz="0" w:space="0" w:color="auto"/>
            <w:left w:val="none" w:sz="0" w:space="0" w:color="auto"/>
            <w:bottom w:val="none" w:sz="0" w:space="0" w:color="auto"/>
            <w:right w:val="none" w:sz="0" w:space="0" w:color="auto"/>
          </w:divBdr>
          <w:divsChild>
            <w:div w:id="1528785744">
              <w:marLeft w:val="0"/>
              <w:marRight w:val="0"/>
              <w:marTop w:val="0"/>
              <w:marBottom w:val="432"/>
              <w:divBdr>
                <w:top w:val="single" w:sz="6" w:space="6" w:color="CAD0D7"/>
                <w:left w:val="single" w:sz="6" w:space="6" w:color="CAD0D7"/>
                <w:bottom w:val="single" w:sz="6" w:space="6" w:color="CAD0D7"/>
                <w:right w:val="single" w:sz="6" w:space="6" w:color="CAD0D7"/>
              </w:divBdr>
              <w:divsChild>
                <w:div w:id="222913361">
                  <w:marLeft w:val="0"/>
                  <w:marRight w:val="0"/>
                  <w:marTop w:val="168"/>
                  <w:marBottom w:val="0"/>
                  <w:divBdr>
                    <w:top w:val="none" w:sz="0" w:space="0" w:color="auto"/>
                    <w:left w:val="none" w:sz="0" w:space="0" w:color="auto"/>
                    <w:bottom w:val="none" w:sz="0" w:space="0" w:color="auto"/>
                    <w:right w:val="none" w:sz="0" w:space="0" w:color="auto"/>
                  </w:divBdr>
                </w:div>
                <w:div w:id="1195196193">
                  <w:marLeft w:val="0"/>
                  <w:marRight w:val="0"/>
                  <w:marTop w:val="168"/>
                  <w:marBottom w:val="0"/>
                  <w:divBdr>
                    <w:top w:val="none" w:sz="0" w:space="0" w:color="auto"/>
                    <w:left w:val="none" w:sz="0" w:space="0" w:color="auto"/>
                    <w:bottom w:val="none" w:sz="0" w:space="0" w:color="auto"/>
                    <w:right w:val="none" w:sz="0" w:space="0" w:color="auto"/>
                  </w:divBdr>
                </w:div>
                <w:div w:id="1964185984">
                  <w:marLeft w:val="0"/>
                  <w:marRight w:val="0"/>
                  <w:marTop w:val="168"/>
                  <w:marBottom w:val="0"/>
                  <w:divBdr>
                    <w:top w:val="none" w:sz="0" w:space="0" w:color="auto"/>
                    <w:left w:val="none" w:sz="0" w:space="0" w:color="auto"/>
                    <w:bottom w:val="none" w:sz="0" w:space="0" w:color="auto"/>
                    <w:right w:val="none" w:sz="0" w:space="0" w:color="auto"/>
                  </w:divBdr>
                </w:div>
              </w:divsChild>
            </w:div>
            <w:div w:id="114569908">
              <w:marLeft w:val="2040"/>
              <w:marRight w:val="0"/>
              <w:marTop w:val="0"/>
              <w:marBottom w:val="0"/>
              <w:divBdr>
                <w:top w:val="none" w:sz="0" w:space="0" w:color="auto"/>
                <w:left w:val="none" w:sz="0" w:space="0" w:color="auto"/>
                <w:bottom w:val="none" w:sz="0" w:space="0" w:color="auto"/>
                <w:right w:val="none" w:sz="0" w:space="0" w:color="auto"/>
              </w:divBdr>
              <w:divsChild>
                <w:div w:id="404188785">
                  <w:marLeft w:val="0"/>
                  <w:marRight w:val="0"/>
                  <w:marTop w:val="0"/>
                  <w:marBottom w:val="0"/>
                  <w:divBdr>
                    <w:top w:val="single" w:sz="2" w:space="0" w:color="D1EDF6"/>
                    <w:left w:val="single" w:sz="2" w:space="0" w:color="D1EDF6"/>
                    <w:bottom w:val="single" w:sz="2" w:space="0" w:color="D1EDF6"/>
                    <w:right w:val="single" w:sz="2" w:space="0" w:color="D1EDF6"/>
                  </w:divBdr>
                  <w:divsChild>
                    <w:div w:id="29185841">
                      <w:marLeft w:val="0"/>
                      <w:marRight w:val="0"/>
                      <w:marTop w:val="0"/>
                      <w:marBottom w:val="360"/>
                      <w:divBdr>
                        <w:top w:val="none" w:sz="0" w:space="0" w:color="auto"/>
                        <w:left w:val="none" w:sz="0" w:space="0" w:color="auto"/>
                        <w:bottom w:val="none" w:sz="0" w:space="0" w:color="auto"/>
                        <w:right w:val="none" w:sz="0" w:space="0" w:color="auto"/>
                      </w:divBdr>
                    </w:div>
                    <w:div w:id="1443110845">
                      <w:marLeft w:val="0"/>
                      <w:marRight w:val="0"/>
                      <w:marTop w:val="168"/>
                      <w:marBottom w:val="72"/>
                      <w:divBdr>
                        <w:top w:val="none" w:sz="0" w:space="0" w:color="auto"/>
                        <w:left w:val="none" w:sz="0" w:space="0" w:color="auto"/>
                        <w:bottom w:val="none" w:sz="0" w:space="0" w:color="auto"/>
                        <w:right w:val="none" w:sz="0" w:space="0" w:color="auto"/>
                      </w:divBdr>
                      <w:divsChild>
                        <w:div w:id="614870364">
                          <w:marLeft w:val="0"/>
                          <w:marRight w:val="0"/>
                          <w:marTop w:val="0"/>
                          <w:marBottom w:val="0"/>
                          <w:divBdr>
                            <w:top w:val="none" w:sz="0" w:space="0" w:color="auto"/>
                            <w:left w:val="none" w:sz="0" w:space="0" w:color="auto"/>
                            <w:bottom w:val="none" w:sz="0" w:space="0" w:color="auto"/>
                            <w:right w:val="none" w:sz="0" w:space="0" w:color="auto"/>
                          </w:divBdr>
                        </w:div>
                        <w:div w:id="852114118">
                          <w:marLeft w:val="0"/>
                          <w:marRight w:val="0"/>
                          <w:marTop w:val="0"/>
                          <w:marBottom w:val="0"/>
                          <w:divBdr>
                            <w:top w:val="none" w:sz="0" w:space="0" w:color="auto"/>
                            <w:left w:val="none" w:sz="0" w:space="0" w:color="auto"/>
                            <w:bottom w:val="none" w:sz="0" w:space="0" w:color="auto"/>
                            <w:right w:val="none" w:sz="0" w:space="0" w:color="auto"/>
                          </w:divBdr>
                          <w:divsChild>
                            <w:div w:id="914971367">
                              <w:marLeft w:val="0"/>
                              <w:marRight w:val="0"/>
                              <w:marTop w:val="0"/>
                              <w:marBottom w:val="0"/>
                              <w:divBdr>
                                <w:top w:val="none" w:sz="0" w:space="0" w:color="auto"/>
                                <w:left w:val="none" w:sz="0" w:space="0" w:color="auto"/>
                                <w:bottom w:val="none" w:sz="0" w:space="0" w:color="auto"/>
                                <w:right w:val="none" w:sz="0" w:space="0" w:color="auto"/>
                              </w:divBdr>
                            </w:div>
                            <w:div w:id="1831359954">
                              <w:marLeft w:val="0"/>
                              <w:marRight w:val="0"/>
                              <w:marTop w:val="0"/>
                              <w:marBottom w:val="0"/>
                              <w:divBdr>
                                <w:top w:val="none" w:sz="0" w:space="0" w:color="auto"/>
                                <w:left w:val="none" w:sz="0" w:space="0" w:color="auto"/>
                                <w:bottom w:val="none" w:sz="0" w:space="0" w:color="auto"/>
                                <w:right w:val="none" w:sz="0" w:space="0" w:color="auto"/>
                              </w:divBdr>
                            </w:div>
                            <w:div w:id="106892835">
                              <w:marLeft w:val="0"/>
                              <w:marRight w:val="0"/>
                              <w:marTop w:val="0"/>
                              <w:marBottom w:val="0"/>
                              <w:divBdr>
                                <w:top w:val="none" w:sz="0" w:space="0" w:color="auto"/>
                                <w:left w:val="none" w:sz="0" w:space="0" w:color="auto"/>
                                <w:bottom w:val="none" w:sz="0" w:space="0" w:color="auto"/>
                                <w:right w:val="none" w:sz="0" w:space="0" w:color="auto"/>
                              </w:divBdr>
                            </w:div>
                            <w:div w:id="1574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2516">
                  <w:marLeft w:val="0"/>
                  <w:marRight w:val="0"/>
                  <w:marTop w:val="0"/>
                  <w:marBottom w:val="0"/>
                  <w:divBdr>
                    <w:top w:val="single" w:sz="2" w:space="0" w:color="FBE8CD"/>
                    <w:left w:val="single" w:sz="2" w:space="0" w:color="FBE8CD"/>
                    <w:bottom w:val="single" w:sz="2" w:space="0" w:color="FBE8CD"/>
                    <w:right w:val="single" w:sz="2" w:space="0" w:color="FBE8CD"/>
                  </w:divBdr>
                  <w:divsChild>
                    <w:div w:id="362749308">
                      <w:marLeft w:val="0"/>
                      <w:marRight w:val="0"/>
                      <w:marTop w:val="0"/>
                      <w:marBottom w:val="120"/>
                      <w:divBdr>
                        <w:top w:val="none" w:sz="0" w:space="0" w:color="auto"/>
                        <w:left w:val="none" w:sz="0" w:space="0" w:color="auto"/>
                        <w:bottom w:val="none" w:sz="0" w:space="0" w:color="auto"/>
                        <w:right w:val="none" w:sz="0" w:space="0" w:color="auto"/>
                      </w:divBdr>
                      <w:divsChild>
                        <w:div w:id="140123620">
                          <w:marLeft w:val="0"/>
                          <w:marRight w:val="0"/>
                          <w:marTop w:val="0"/>
                          <w:marBottom w:val="120"/>
                          <w:divBdr>
                            <w:top w:val="none" w:sz="0" w:space="0" w:color="auto"/>
                            <w:left w:val="none" w:sz="0" w:space="0" w:color="auto"/>
                            <w:bottom w:val="none" w:sz="0" w:space="0" w:color="auto"/>
                            <w:right w:val="none" w:sz="0" w:space="0" w:color="auto"/>
                          </w:divBdr>
                        </w:div>
                        <w:div w:id="1455102122">
                          <w:marLeft w:val="0"/>
                          <w:marRight w:val="0"/>
                          <w:marTop w:val="0"/>
                          <w:marBottom w:val="120"/>
                          <w:divBdr>
                            <w:top w:val="none" w:sz="0" w:space="0" w:color="auto"/>
                            <w:left w:val="none" w:sz="0" w:space="0" w:color="auto"/>
                            <w:bottom w:val="none" w:sz="0" w:space="0" w:color="auto"/>
                            <w:right w:val="none" w:sz="0" w:space="0" w:color="auto"/>
                          </w:divBdr>
                        </w:div>
                        <w:div w:id="138012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5089">
          <w:marLeft w:val="0"/>
          <w:marRight w:val="0"/>
          <w:marTop w:val="0"/>
          <w:marBottom w:val="432"/>
          <w:divBdr>
            <w:top w:val="none" w:sz="0" w:space="0" w:color="auto"/>
            <w:left w:val="none" w:sz="0" w:space="0" w:color="auto"/>
            <w:bottom w:val="none" w:sz="0" w:space="0" w:color="auto"/>
            <w:right w:val="none" w:sz="0" w:space="0" w:color="auto"/>
          </w:divBdr>
          <w:divsChild>
            <w:div w:id="1611816829">
              <w:marLeft w:val="0"/>
              <w:marRight w:val="0"/>
              <w:marTop w:val="0"/>
              <w:marBottom w:val="432"/>
              <w:divBdr>
                <w:top w:val="single" w:sz="6" w:space="6" w:color="CAD0D7"/>
                <w:left w:val="single" w:sz="6" w:space="6" w:color="CAD0D7"/>
                <w:bottom w:val="single" w:sz="6" w:space="6" w:color="CAD0D7"/>
                <w:right w:val="single" w:sz="6" w:space="6" w:color="CAD0D7"/>
              </w:divBdr>
              <w:divsChild>
                <w:div w:id="1387027075">
                  <w:marLeft w:val="0"/>
                  <w:marRight w:val="0"/>
                  <w:marTop w:val="168"/>
                  <w:marBottom w:val="0"/>
                  <w:divBdr>
                    <w:top w:val="none" w:sz="0" w:space="0" w:color="auto"/>
                    <w:left w:val="none" w:sz="0" w:space="0" w:color="auto"/>
                    <w:bottom w:val="none" w:sz="0" w:space="0" w:color="auto"/>
                    <w:right w:val="none" w:sz="0" w:space="0" w:color="auto"/>
                  </w:divBdr>
                </w:div>
                <w:div w:id="1880050902">
                  <w:marLeft w:val="0"/>
                  <w:marRight w:val="0"/>
                  <w:marTop w:val="168"/>
                  <w:marBottom w:val="0"/>
                  <w:divBdr>
                    <w:top w:val="none" w:sz="0" w:space="0" w:color="auto"/>
                    <w:left w:val="none" w:sz="0" w:space="0" w:color="auto"/>
                    <w:bottom w:val="none" w:sz="0" w:space="0" w:color="auto"/>
                    <w:right w:val="none" w:sz="0" w:space="0" w:color="auto"/>
                  </w:divBdr>
                </w:div>
                <w:div w:id="1039163791">
                  <w:marLeft w:val="0"/>
                  <w:marRight w:val="0"/>
                  <w:marTop w:val="168"/>
                  <w:marBottom w:val="0"/>
                  <w:divBdr>
                    <w:top w:val="none" w:sz="0" w:space="0" w:color="auto"/>
                    <w:left w:val="none" w:sz="0" w:space="0" w:color="auto"/>
                    <w:bottom w:val="none" w:sz="0" w:space="0" w:color="auto"/>
                    <w:right w:val="none" w:sz="0" w:space="0" w:color="auto"/>
                  </w:divBdr>
                </w:div>
              </w:divsChild>
            </w:div>
            <w:div w:id="742138545">
              <w:marLeft w:val="2040"/>
              <w:marRight w:val="0"/>
              <w:marTop w:val="0"/>
              <w:marBottom w:val="0"/>
              <w:divBdr>
                <w:top w:val="none" w:sz="0" w:space="0" w:color="auto"/>
                <w:left w:val="none" w:sz="0" w:space="0" w:color="auto"/>
                <w:bottom w:val="none" w:sz="0" w:space="0" w:color="auto"/>
                <w:right w:val="none" w:sz="0" w:space="0" w:color="auto"/>
              </w:divBdr>
              <w:divsChild>
                <w:div w:id="2102142959">
                  <w:marLeft w:val="0"/>
                  <w:marRight w:val="0"/>
                  <w:marTop w:val="0"/>
                  <w:marBottom w:val="0"/>
                  <w:divBdr>
                    <w:top w:val="single" w:sz="2" w:space="0" w:color="D1EDF6"/>
                    <w:left w:val="single" w:sz="2" w:space="0" w:color="D1EDF6"/>
                    <w:bottom w:val="single" w:sz="2" w:space="0" w:color="D1EDF6"/>
                    <w:right w:val="single" w:sz="2" w:space="0" w:color="D1EDF6"/>
                  </w:divBdr>
                  <w:divsChild>
                    <w:div w:id="1549221985">
                      <w:marLeft w:val="0"/>
                      <w:marRight w:val="0"/>
                      <w:marTop w:val="0"/>
                      <w:marBottom w:val="360"/>
                      <w:divBdr>
                        <w:top w:val="none" w:sz="0" w:space="0" w:color="auto"/>
                        <w:left w:val="none" w:sz="0" w:space="0" w:color="auto"/>
                        <w:bottom w:val="none" w:sz="0" w:space="0" w:color="auto"/>
                        <w:right w:val="none" w:sz="0" w:space="0" w:color="auto"/>
                      </w:divBdr>
                    </w:div>
                    <w:div w:id="1222402285">
                      <w:marLeft w:val="0"/>
                      <w:marRight w:val="0"/>
                      <w:marTop w:val="168"/>
                      <w:marBottom w:val="72"/>
                      <w:divBdr>
                        <w:top w:val="none" w:sz="0" w:space="0" w:color="auto"/>
                        <w:left w:val="none" w:sz="0" w:space="0" w:color="auto"/>
                        <w:bottom w:val="none" w:sz="0" w:space="0" w:color="auto"/>
                        <w:right w:val="none" w:sz="0" w:space="0" w:color="auto"/>
                      </w:divBdr>
                      <w:divsChild>
                        <w:div w:id="1783721914">
                          <w:marLeft w:val="0"/>
                          <w:marRight w:val="0"/>
                          <w:marTop w:val="0"/>
                          <w:marBottom w:val="0"/>
                          <w:divBdr>
                            <w:top w:val="none" w:sz="0" w:space="0" w:color="auto"/>
                            <w:left w:val="none" w:sz="0" w:space="0" w:color="auto"/>
                            <w:bottom w:val="none" w:sz="0" w:space="0" w:color="auto"/>
                            <w:right w:val="none" w:sz="0" w:space="0" w:color="auto"/>
                          </w:divBdr>
                        </w:div>
                        <w:div w:id="1104035779">
                          <w:marLeft w:val="0"/>
                          <w:marRight w:val="0"/>
                          <w:marTop w:val="0"/>
                          <w:marBottom w:val="0"/>
                          <w:divBdr>
                            <w:top w:val="none" w:sz="0" w:space="0" w:color="auto"/>
                            <w:left w:val="none" w:sz="0" w:space="0" w:color="auto"/>
                            <w:bottom w:val="none" w:sz="0" w:space="0" w:color="auto"/>
                            <w:right w:val="none" w:sz="0" w:space="0" w:color="auto"/>
                          </w:divBdr>
                          <w:divsChild>
                            <w:div w:id="1801730523">
                              <w:marLeft w:val="0"/>
                              <w:marRight w:val="0"/>
                              <w:marTop w:val="0"/>
                              <w:marBottom w:val="0"/>
                              <w:divBdr>
                                <w:top w:val="none" w:sz="0" w:space="0" w:color="auto"/>
                                <w:left w:val="none" w:sz="0" w:space="0" w:color="auto"/>
                                <w:bottom w:val="none" w:sz="0" w:space="0" w:color="auto"/>
                                <w:right w:val="none" w:sz="0" w:space="0" w:color="auto"/>
                              </w:divBdr>
                            </w:div>
                            <w:div w:id="574820919">
                              <w:marLeft w:val="0"/>
                              <w:marRight w:val="0"/>
                              <w:marTop w:val="0"/>
                              <w:marBottom w:val="0"/>
                              <w:divBdr>
                                <w:top w:val="none" w:sz="0" w:space="0" w:color="auto"/>
                                <w:left w:val="none" w:sz="0" w:space="0" w:color="auto"/>
                                <w:bottom w:val="none" w:sz="0" w:space="0" w:color="auto"/>
                                <w:right w:val="none" w:sz="0" w:space="0" w:color="auto"/>
                              </w:divBdr>
                            </w:div>
                            <w:div w:id="1516459286">
                              <w:marLeft w:val="0"/>
                              <w:marRight w:val="0"/>
                              <w:marTop w:val="0"/>
                              <w:marBottom w:val="0"/>
                              <w:divBdr>
                                <w:top w:val="none" w:sz="0" w:space="0" w:color="auto"/>
                                <w:left w:val="none" w:sz="0" w:space="0" w:color="auto"/>
                                <w:bottom w:val="none" w:sz="0" w:space="0" w:color="auto"/>
                                <w:right w:val="none" w:sz="0" w:space="0" w:color="auto"/>
                              </w:divBdr>
                            </w:div>
                            <w:div w:id="12007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06739">
                  <w:marLeft w:val="0"/>
                  <w:marRight w:val="0"/>
                  <w:marTop w:val="0"/>
                  <w:marBottom w:val="0"/>
                  <w:divBdr>
                    <w:top w:val="single" w:sz="2" w:space="0" w:color="FBE8CD"/>
                    <w:left w:val="single" w:sz="2" w:space="0" w:color="FBE8CD"/>
                    <w:bottom w:val="single" w:sz="2" w:space="0" w:color="FBE8CD"/>
                    <w:right w:val="single" w:sz="2" w:space="0" w:color="FBE8CD"/>
                  </w:divBdr>
                  <w:divsChild>
                    <w:div w:id="124979269">
                      <w:marLeft w:val="0"/>
                      <w:marRight w:val="0"/>
                      <w:marTop w:val="0"/>
                      <w:marBottom w:val="120"/>
                      <w:divBdr>
                        <w:top w:val="none" w:sz="0" w:space="0" w:color="auto"/>
                        <w:left w:val="none" w:sz="0" w:space="0" w:color="auto"/>
                        <w:bottom w:val="none" w:sz="0" w:space="0" w:color="auto"/>
                        <w:right w:val="none" w:sz="0" w:space="0" w:color="auto"/>
                      </w:divBdr>
                      <w:divsChild>
                        <w:div w:id="523985896">
                          <w:marLeft w:val="0"/>
                          <w:marRight w:val="0"/>
                          <w:marTop w:val="0"/>
                          <w:marBottom w:val="120"/>
                          <w:divBdr>
                            <w:top w:val="none" w:sz="0" w:space="0" w:color="auto"/>
                            <w:left w:val="none" w:sz="0" w:space="0" w:color="auto"/>
                            <w:bottom w:val="none" w:sz="0" w:space="0" w:color="auto"/>
                            <w:right w:val="none" w:sz="0" w:space="0" w:color="auto"/>
                          </w:divBdr>
                        </w:div>
                        <w:div w:id="1847553412">
                          <w:marLeft w:val="0"/>
                          <w:marRight w:val="0"/>
                          <w:marTop w:val="0"/>
                          <w:marBottom w:val="120"/>
                          <w:divBdr>
                            <w:top w:val="none" w:sz="0" w:space="0" w:color="auto"/>
                            <w:left w:val="none" w:sz="0" w:space="0" w:color="auto"/>
                            <w:bottom w:val="none" w:sz="0" w:space="0" w:color="auto"/>
                            <w:right w:val="none" w:sz="0" w:space="0" w:color="auto"/>
                          </w:divBdr>
                        </w:div>
                        <w:div w:id="29833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418934">
          <w:marLeft w:val="0"/>
          <w:marRight w:val="0"/>
          <w:marTop w:val="0"/>
          <w:marBottom w:val="432"/>
          <w:divBdr>
            <w:top w:val="none" w:sz="0" w:space="0" w:color="auto"/>
            <w:left w:val="none" w:sz="0" w:space="0" w:color="auto"/>
            <w:bottom w:val="none" w:sz="0" w:space="0" w:color="auto"/>
            <w:right w:val="none" w:sz="0" w:space="0" w:color="auto"/>
          </w:divBdr>
          <w:divsChild>
            <w:div w:id="691151149">
              <w:marLeft w:val="0"/>
              <w:marRight w:val="0"/>
              <w:marTop w:val="0"/>
              <w:marBottom w:val="432"/>
              <w:divBdr>
                <w:top w:val="single" w:sz="6" w:space="6" w:color="CAD0D7"/>
                <w:left w:val="single" w:sz="6" w:space="6" w:color="CAD0D7"/>
                <w:bottom w:val="single" w:sz="6" w:space="6" w:color="CAD0D7"/>
                <w:right w:val="single" w:sz="6" w:space="6" w:color="CAD0D7"/>
              </w:divBdr>
              <w:divsChild>
                <w:div w:id="2112578967">
                  <w:marLeft w:val="0"/>
                  <w:marRight w:val="0"/>
                  <w:marTop w:val="168"/>
                  <w:marBottom w:val="0"/>
                  <w:divBdr>
                    <w:top w:val="none" w:sz="0" w:space="0" w:color="auto"/>
                    <w:left w:val="none" w:sz="0" w:space="0" w:color="auto"/>
                    <w:bottom w:val="none" w:sz="0" w:space="0" w:color="auto"/>
                    <w:right w:val="none" w:sz="0" w:space="0" w:color="auto"/>
                  </w:divBdr>
                </w:div>
                <w:div w:id="1730835190">
                  <w:marLeft w:val="0"/>
                  <w:marRight w:val="0"/>
                  <w:marTop w:val="168"/>
                  <w:marBottom w:val="0"/>
                  <w:divBdr>
                    <w:top w:val="none" w:sz="0" w:space="0" w:color="auto"/>
                    <w:left w:val="none" w:sz="0" w:space="0" w:color="auto"/>
                    <w:bottom w:val="none" w:sz="0" w:space="0" w:color="auto"/>
                    <w:right w:val="none" w:sz="0" w:space="0" w:color="auto"/>
                  </w:divBdr>
                </w:div>
                <w:div w:id="1851869757">
                  <w:marLeft w:val="0"/>
                  <w:marRight w:val="0"/>
                  <w:marTop w:val="168"/>
                  <w:marBottom w:val="0"/>
                  <w:divBdr>
                    <w:top w:val="none" w:sz="0" w:space="0" w:color="auto"/>
                    <w:left w:val="none" w:sz="0" w:space="0" w:color="auto"/>
                    <w:bottom w:val="none" w:sz="0" w:space="0" w:color="auto"/>
                    <w:right w:val="none" w:sz="0" w:space="0" w:color="auto"/>
                  </w:divBdr>
                </w:div>
              </w:divsChild>
            </w:div>
            <w:div w:id="834883084">
              <w:marLeft w:val="2040"/>
              <w:marRight w:val="0"/>
              <w:marTop w:val="0"/>
              <w:marBottom w:val="0"/>
              <w:divBdr>
                <w:top w:val="none" w:sz="0" w:space="0" w:color="auto"/>
                <w:left w:val="none" w:sz="0" w:space="0" w:color="auto"/>
                <w:bottom w:val="none" w:sz="0" w:space="0" w:color="auto"/>
                <w:right w:val="none" w:sz="0" w:space="0" w:color="auto"/>
              </w:divBdr>
              <w:divsChild>
                <w:div w:id="633023565">
                  <w:marLeft w:val="0"/>
                  <w:marRight w:val="0"/>
                  <w:marTop w:val="0"/>
                  <w:marBottom w:val="0"/>
                  <w:divBdr>
                    <w:top w:val="single" w:sz="2" w:space="0" w:color="D1EDF6"/>
                    <w:left w:val="single" w:sz="2" w:space="0" w:color="D1EDF6"/>
                    <w:bottom w:val="single" w:sz="2" w:space="0" w:color="D1EDF6"/>
                    <w:right w:val="single" w:sz="2" w:space="0" w:color="D1EDF6"/>
                  </w:divBdr>
                  <w:divsChild>
                    <w:div w:id="1356468948">
                      <w:marLeft w:val="0"/>
                      <w:marRight w:val="0"/>
                      <w:marTop w:val="0"/>
                      <w:marBottom w:val="360"/>
                      <w:divBdr>
                        <w:top w:val="none" w:sz="0" w:space="0" w:color="auto"/>
                        <w:left w:val="none" w:sz="0" w:space="0" w:color="auto"/>
                        <w:bottom w:val="none" w:sz="0" w:space="0" w:color="auto"/>
                        <w:right w:val="none" w:sz="0" w:space="0" w:color="auto"/>
                      </w:divBdr>
                    </w:div>
                    <w:div w:id="1702130400">
                      <w:marLeft w:val="0"/>
                      <w:marRight w:val="0"/>
                      <w:marTop w:val="168"/>
                      <w:marBottom w:val="72"/>
                      <w:divBdr>
                        <w:top w:val="none" w:sz="0" w:space="0" w:color="auto"/>
                        <w:left w:val="none" w:sz="0" w:space="0" w:color="auto"/>
                        <w:bottom w:val="none" w:sz="0" w:space="0" w:color="auto"/>
                        <w:right w:val="none" w:sz="0" w:space="0" w:color="auto"/>
                      </w:divBdr>
                      <w:divsChild>
                        <w:div w:id="1329333443">
                          <w:marLeft w:val="0"/>
                          <w:marRight w:val="0"/>
                          <w:marTop w:val="0"/>
                          <w:marBottom w:val="0"/>
                          <w:divBdr>
                            <w:top w:val="none" w:sz="0" w:space="0" w:color="auto"/>
                            <w:left w:val="none" w:sz="0" w:space="0" w:color="auto"/>
                            <w:bottom w:val="none" w:sz="0" w:space="0" w:color="auto"/>
                            <w:right w:val="none" w:sz="0" w:space="0" w:color="auto"/>
                          </w:divBdr>
                        </w:div>
                        <w:div w:id="21563078">
                          <w:marLeft w:val="0"/>
                          <w:marRight w:val="0"/>
                          <w:marTop w:val="0"/>
                          <w:marBottom w:val="0"/>
                          <w:divBdr>
                            <w:top w:val="none" w:sz="0" w:space="0" w:color="auto"/>
                            <w:left w:val="none" w:sz="0" w:space="0" w:color="auto"/>
                            <w:bottom w:val="none" w:sz="0" w:space="0" w:color="auto"/>
                            <w:right w:val="none" w:sz="0" w:space="0" w:color="auto"/>
                          </w:divBdr>
                          <w:divsChild>
                            <w:div w:id="668144108">
                              <w:marLeft w:val="0"/>
                              <w:marRight w:val="0"/>
                              <w:marTop w:val="0"/>
                              <w:marBottom w:val="0"/>
                              <w:divBdr>
                                <w:top w:val="none" w:sz="0" w:space="0" w:color="auto"/>
                                <w:left w:val="none" w:sz="0" w:space="0" w:color="auto"/>
                                <w:bottom w:val="none" w:sz="0" w:space="0" w:color="auto"/>
                                <w:right w:val="none" w:sz="0" w:space="0" w:color="auto"/>
                              </w:divBdr>
                            </w:div>
                            <w:div w:id="166749540">
                              <w:marLeft w:val="0"/>
                              <w:marRight w:val="0"/>
                              <w:marTop w:val="0"/>
                              <w:marBottom w:val="0"/>
                              <w:divBdr>
                                <w:top w:val="none" w:sz="0" w:space="0" w:color="auto"/>
                                <w:left w:val="none" w:sz="0" w:space="0" w:color="auto"/>
                                <w:bottom w:val="none" w:sz="0" w:space="0" w:color="auto"/>
                                <w:right w:val="none" w:sz="0" w:space="0" w:color="auto"/>
                              </w:divBdr>
                            </w:div>
                            <w:div w:id="1437406060">
                              <w:marLeft w:val="0"/>
                              <w:marRight w:val="0"/>
                              <w:marTop w:val="0"/>
                              <w:marBottom w:val="0"/>
                              <w:divBdr>
                                <w:top w:val="none" w:sz="0" w:space="0" w:color="auto"/>
                                <w:left w:val="none" w:sz="0" w:space="0" w:color="auto"/>
                                <w:bottom w:val="none" w:sz="0" w:space="0" w:color="auto"/>
                                <w:right w:val="none" w:sz="0" w:space="0" w:color="auto"/>
                              </w:divBdr>
                            </w:div>
                            <w:div w:id="770007117">
                              <w:marLeft w:val="0"/>
                              <w:marRight w:val="0"/>
                              <w:marTop w:val="0"/>
                              <w:marBottom w:val="0"/>
                              <w:divBdr>
                                <w:top w:val="none" w:sz="0" w:space="0" w:color="auto"/>
                                <w:left w:val="none" w:sz="0" w:space="0" w:color="auto"/>
                                <w:bottom w:val="none" w:sz="0" w:space="0" w:color="auto"/>
                                <w:right w:val="none" w:sz="0" w:space="0" w:color="auto"/>
                              </w:divBdr>
                            </w:div>
                            <w:div w:id="2109041323">
                              <w:marLeft w:val="0"/>
                              <w:marRight w:val="0"/>
                              <w:marTop w:val="0"/>
                              <w:marBottom w:val="0"/>
                              <w:divBdr>
                                <w:top w:val="none" w:sz="0" w:space="0" w:color="auto"/>
                                <w:left w:val="none" w:sz="0" w:space="0" w:color="auto"/>
                                <w:bottom w:val="none" w:sz="0" w:space="0" w:color="auto"/>
                                <w:right w:val="none" w:sz="0" w:space="0" w:color="auto"/>
                              </w:divBdr>
                            </w:div>
                            <w:div w:id="11639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466876">
                  <w:marLeft w:val="0"/>
                  <w:marRight w:val="0"/>
                  <w:marTop w:val="0"/>
                  <w:marBottom w:val="0"/>
                  <w:divBdr>
                    <w:top w:val="single" w:sz="2" w:space="0" w:color="FBE8CD"/>
                    <w:left w:val="single" w:sz="2" w:space="0" w:color="FBE8CD"/>
                    <w:bottom w:val="single" w:sz="2" w:space="0" w:color="FBE8CD"/>
                    <w:right w:val="single" w:sz="2" w:space="0" w:color="FBE8CD"/>
                  </w:divBdr>
                  <w:divsChild>
                    <w:div w:id="681516717">
                      <w:marLeft w:val="0"/>
                      <w:marRight w:val="0"/>
                      <w:marTop w:val="0"/>
                      <w:marBottom w:val="120"/>
                      <w:divBdr>
                        <w:top w:val="none" w:sz="0" w:space="0" w:color="auto"/>
                        <w:left w:val="none" w:sz="0" w:space="0" w:color="auto"/>
                        <w:bottom w:val="none" w:sz="0" w:space="0" w:color="auto"/>
                        <w:right w:val="none" w:sz="0" w:space="0" w:color="auto"/>
                      </w:divBdr>
                      <w:divsChild>
                        <w:div w:id="138496055">
                          <w:marLeft w:val="0"/>
                          <w:marRight w:val="0"/>
                          <w:marTop w:val="0"/>
                          <w:marBottom w:val="120"/>
                          <w:divBdr>
                            <w:top w:val="none" w:sz="0" w:space="0" w:color="auto"/>
                            <w:left w:val="none" w:sz="0" w:space="0" w:color="auto"/>
                            <w:bottom w:val="none" w:sz="0" w:space="0" w:color="auto"/>
                            <w:right w:val="none" w:sz="0" w:space="0" w:color="auto"/>
                          </w:divBdr>
                        </w:div>
                        <w:div w:id="2122531087">
                          <w:marLeft w:val="0"/>
                          <w:marRight w:val="0"/>
                          <w:marTop w:val="0"/>
                          <w:marBottom w:val="120"/>
                          <w:divBdr>
                            <w:top w:val="none" w:sz="0" w:space="0" w:color="auto"/>
                            <w:left w:val="none" w:sz="0" w:space="0" w:color="auto"/>
                            <w:bottom w:val="none" w:sz="0" w:space="0" w:color="auto"/>
                            <w:right w:val="none" w:sz="0" w:space="0" w:color="auto"/>
                          </w:divBdr>
                        </w:div>
                        <w:div w:id="197050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889650">
          <w:marLeft w:val="0"/>
          <w:marRight w:val="0"/>
          <w:marTop w:val="0"/>
          <w:marBottom w:val="432"/>
          <w:divBdr>
            <w:top w:val="none" w:sz="0" w:space="0" w:color="auto"/>
            <w:left w:val="none" w:sz="0" w:space="0" w:color="auto"/>
            <w:bottom w:val="none" w:sz="0" w:space="0" w:color="auto"/>
            <w:right w:val="none" w:sz="0" w:space="0" w:color="auto"/>
          </w:divBdr>
          <w:divsChild>
            <w:div w:id="738212466">
              <w:marLeft w:val="0"/>
              <w:marRight w:val="0"/>
              <w:marTop w:val="0"/>
              <w:marBottom w:val="432"/>
              <w:divBdr>
                <w:top w:val="single" w:sz="6" w:space="6" w:color="CAD0D7"/>
                <w:left w:val="single" w:sz="6" w:space="6" w:color="CAD0D7"/>
                <w:bottom w:val="single" w:sz="6" w:space="6" w:color="CAD0D7"/>
                <w:right w:val="single" w:sz="6" w:space="6" w:color="CAD0D7"/>
              </w:divBdr>
              <w:divsChild>
                <w:div w:id="1742479158">
                  <w:marLeft w:val="0"/>
                  <w:marRight w:val="0"/>
                  <w:marTop w:val="168"/>
                  <w:marBottom w:val="0"/>
                  <w:divBdr>
                    <w:top w:val="none" w:sz="0" w:space="0" w:color="auto"/>
                    <w:left w:val="none" w:sz="0" w:space="0" w:color="auto"/>
                    <w:bottom w:val="none" w:sz="0" w:space="0" w:color="auto"/>
                    <w:right w:val="none" w:sz="0" w:space="0" w:color="auto"/>
                  </w:divBdr>
                </w:div>
                <w:div w:id="1994065575">
                  <w:marLeft w:val="0"/>
                  <w:marRight w:val="0"/>
                  <w:marTop w:val="168"/>
                  <w:marBottom w:val="0"/>
                  <w:divBdr>
                    <w:top w:val="none" w:sz="0" w:space="0" w:color="auto"/>
                    <w:left w:val="none" w:sz="0" w:space="0" w:color="auto"/>
                    <w:bottom w:val="none" w:sz="0" w:space="0" w:color="auto"/>
                    <w:right w:val="none" w:sz="0" w:space="0" w:color="auto"/>
                  </w:divBdr>
                </w:div>
                <w:div w:id="908805890">
                  <w:marLeft w:val="0"/>
                  <w:marRight w:val="0"/>
                  <w:marTop w:val="168"/>
                  <w:marBottom w:val="0"/>
                  <w:divBdr>
                    <w:top w:val="none" w:sz="0" w:space="0" w:color="auto"/>
                    <w:left w:val="none" w:sz="0" w:space="0" w:color="auto"/>
                    <w:bottom w:val="none" w:sz="0" w:space="0" w:color="auto"/>
                    <w:right w:val="none" w:sz="0" w:space="0" w:color="auto"/>
                  </w:divBdr>
                </w:div>
              </w:divsChild>
            </w:div>
            <w:div w:id="107236977">
              <w:marLeft w:val="2040"/>
              <w:marRight w:val="0"/>
              <w:marTop w:val="0"/>
              <w:marBottom w:val="0"/>
              <w:divBdr>
                <w:top w:val="none" w:sz="0" w:space="0" w:color="auto"/>
                <w:left w:val="none" w:sz="0" w:space="0" w:color="auto"/>
                <w:bottom w:val="none" w:sz="0" w:space="0" w:color="auto"/>
                <w:right w:val="none" w:sz="0" w:space="0" w:color="auto"/>
              </w:divBdr>
              <w:divsChild>
                <w:div w:id="1159464833">
                  <w:marLeft w:val="0"/>
                  <w:marRight w:val="0"/>
                  <w:marTop w:val="0"/>
                  <w:marBottom w:val="0"/>
                  <w:divBdr>
                    <w:top w:val="single" w:sz="2" w:space="0" w:color="D1EDF6"/>
                    <w:left w:val="single" w:sz="2" w:space="0" w:color="D1EDF6"/>
                    <w:bottom w:val="single" w:sz="2" w:space="0" w:color="D1EDF6"/>
                    <w:right w:val="single" w:sz="2" w:space="0" w:color="D1EDF6"/>
                  </w:divBdr>
                  <w:divsChild>
                    <w:div w:id="1193766770">
                      <w:marLeft w:val="0"/>
                      <w:marRight w:val="0"/>
                      <w:marTop w:val="0"/>
                      <w:marBottom w:val="360"/>
                      <w:divBdr>
                        <w:top w:val="none" w:sz="0" w:space="0" w:color="auto"/>
                        <w:left w:val="none" w:sz="0" w:space="0" w:color="auto"/>
                        <w:bottom w:val="none" w:sz="0" w:space="0" w:color="auto"/>
                        <w:right w:val="none" w:sz="0" w:space="0" w:color="auto"/>
                      </w:divBdr>
                    </w:div>
                    <w:div w:id="190268649">
                      <w:marLeft w:val="0"/>
                      <w:marRight w:val="0"/>
                      <w:marTop w:val="168"/>
                      <w:marBottom w:val="72"/>
                      <w:divBdr>
                        <w:top w:val="none" w:sz="0" w:space="0" w:color="auto"/>
                        <w:left w:val="none" w:sz="0" w:space="0" w:color="auto"/>
                        <w:bottom w:val="none" w:sz="0" w:space="0" w:color="auto"/>
                        <w:right w:val="none" w:sz="0" w:space="0" w:color="auto"/>
                      </w:divBdr>
                      <w:divsChild>
                        <w:div w:id="350109442">
                          <w:marLeft w:val="0"/>
                          <w:marRight w:val="0"/>
                          <w:marTop w:val="0"/>
                          <w:marBottom w:val="0"/>
                          <w:divBdr>
                            <w:top w:val="none" w:sz="0" w:space="0" w:color="auto"/>
                            <w:left w:val="none" w:sz="0" w:space="0" w:color="auto"/>
                            <w:bottom w:val="none" w:sz="0" w:space="0" w:color="auto"/>
                            <w:right w:val="none" w:sz="0" w:space="0" w:color="auto"/>
                          </w:divBdr>
                        </w:div>
                        <w:div w:id="359863581">
                          <w:marLeft w:val="0"/>
                          <w:marRight w:val="0"/>
                          <w:marTop w:val="0"/>
                          <w:marBottom w:val="0"/>
                          <w:divBdr>
                            <w:top w:val="none" w:sz="0" w:space="0" w:color="auto"/>
                            <w:left w:val="none" w:sz="0" w:space="0" w:color="auto"/>
                            <w:bottom w:val="none" w:sz="0" w:space="0" w:color="auto"/>
                            <w:right w:val="none" w:sz="0" w:space="0" w:color="auto"/>
                          </w:divBdr>
                          <w:divsChild>
                            <w:div w:id="1303005504">
                              <w:marLeft w:val="0"/>
                              <w:marRight w:val="0"/>
                              <w:marTop w:val="0"/>
                              <w:marBottom w:val="0"/>
                              <w:divBdr>
                                <w:top w:val="none" w:sz="0" w:space="0" w:color="auto"/>
                                <w:left w:val="none" w:sz="0" w:space="0" w:color="auto"/>
                                <w:bottom w:val="none" w:sz="0" w:space="0" w:color="auto"/>
                                <w:right w:val="none" w:sz="0" w:space="0" w:color="auto"/>
                              </w:divBdr>
                            </w:div>
                            <w:div w:id="1283615087">
                              <w:marLeft w:val="0"/>
                              <w:marRight w:val="0"/>
                              <w:marTop w:val="0"/>
                              <w:marBottom w:val="0"/>
                              <w:divBdr>
                                <w:top w:val="none" w:sz="0" w:space="0" w:color="auto"/>
                                <w:left w:val="none" w:sz="0" w:space="0" w:color="auto"/>
                                <w:bottom w:val="none" w:sz="0" w:space="0" w:color="auto"/>
                                <w:right w:val="none" w:sz="0" w:space="0" w:color="auto"/>
                              </w:divBdr>
                            </w:div>
                            <w:div w:id="2022199393">
                              <w:marLeft w:val="0"/>
                              <w:marRight w:val="0"/>
                              <w:marTop w:val="0"/>
                              <w:marBottom w:val="0"/>
                              <w:divBdr>
                                <w:top w:val="none" w:sz="0" w:space="0" w:color="auto"/>
                                <w:left w:val="none" w:sz="0" w:space="0" w:color="auto"/>
                                <w:bottom w:val="none" w:sz="0" w:space="0" w:color="auto"/>
                                <w:right w:val="none" w:sz="0" w:space="0" w:color="auto"/>
                              </w:divBdr>
                            </w:div>
                            <w:div w:id="6819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3400">
                  <w:marLeft w:val="0"/>
                  <w:marRight w:val="0"/>
                  <w:marTop w:val="0"/>
                  <w:marBottom w:val="0"/>
                  <w:divBdr>
                    <w:top w:val="single" w:sz="2" w:space="0" w:color="FBE8CD"/>
                    <w:left w:val="single" w:sz="2" w:space="0" w:color="FBE8CD"/>
                    <w:bottom w:val="single" w:sz="2" w:space="0" w:color="FBE8CD"/>
                    <w:right w:val="single" w:sz="2" w:space="0" w:color="FBE8CD"/>
                  </w:divBdr>
                  <w:divsChild>
                    <w:div w:id="1055200978">
                      <w:marLeft w:val="0"/>
                      <w:marRight w:val="0"/>
                      <w:marTop w:val="0"/>
                      <w:marBottom w:val="120"/>
                      <w:divBdr>
                        <w:top w:val="none" w:sz="0" w:space="0" w:color="auto"/>
                        <w:left w:val="none" w:sz="0" w:space="0" w:color="auto"/>
                        <w:bottom w:val="none" w:sz="0" w:space="0" w:color="auto"/>
                        <w:right w:val="none" w:sz="0" w:space="0" w:color="auto"/>
                      </w:divBdr>
                      <w:divsChild>
                        <w:div w:id="1995989093">
                          <w:marLeft w:val="0"/>
                          <w:marRight w:val="0"/>
                          <w:marTop w:val="0"/>
                          <w:marBottom w:val="120"/>
                          <w:divBdr>
                            <w:top w:val="none" w:sz="0" w:space="0" w:color="auto"/>
                            <w:left w:val="none" w:sz="0" w:space="0" w:color="auto"/>
                            <w:bottom w:val="none" w:sz="0" w:space="0" w:color="auto"/>
                            <w:right w:val="none" w:sz="0" w:space="0" w:color="auto"/>
                          </w:divBdr>
                        </w:div>
                        <w:div w:id="732200398">
                          <w:marLeft w:val="0"/>
                          <w:marRight w:val="0"/>
                          <w:marTop w:val="0"/>
                          <w:marBottom w:val="120"/>
                          <w:divBdr>
                            <w:top w:val="none" w:sz="0" w:space="0" w:color="auto"/>
                            <w:left w:val="none" w:sz="0" w:space="0" w:color="auto"/>
                            <w:bottom w:val="none" w:sz="0" w:space="0" w:color="auto"/>
                            <w:right w:val="none" w:sz="0" w:space="0" w:color="auto"/>
                          </w:divBdr>
                        </w:div>
                        <w:div w:id="188686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196373">
      <w:bodyDiv w:val="1"/>
      <w:marLeft w:val="0"/>
      <w:marRight w:val="0"/>
      <w:marTop w:val="0"/>
      <w:marBottom w:val="0"/>
      <w:divBdr>
        <w:top w:val="none" w:sz="0" w:space="0" w:color="auto"/>
        <w:left w:val="none" w:sz="0" w:space="0" w:color="auto"/>
        <w:bottom w:val="none" w:sz="0" w:space="0" w:color="auto"/>
        <w:right w:val="none" w:sz="0" w:space="0" w:color="auto"/>
      </w:divBdr>
      <w:divsChild>
        <w:div w:id="973485449">
          <w:marLeft w:val="0"/>
          <w:marRight w:val="0"/>
          <w:marTop w:val="0"/>
          <w:marBottom w:val="0"/>
          <w:divBdr>
            <w:top w:val="single" w:sz="2" w:space="0" w:color="D1EDF6"/>
            <w:left w:val="single" w:sz="2" w:space="0" w:color="D1EDF6"/>
            <w:bottom w:val="single" w:sz="2" w:space="0" w:color="D1EDF6"/>
            <w:right w:val="single" w:sz="2" w:space="0" w:color="D1EDF6"/>
          </w:divBdr>
          <w:divsChild>
            <w:div w:id="167866827">
              <w:marLeft w:val="0"/>
              <w:marRight w:val="0"/>
              <w:marTop w:val="0"/>
              <w:marBottom w:val="360"/>
              <w:divBdr>
                <w:top w:val="none" w:sz="0" w:space="0" w:color="auto"/>
                <w:left w:val="none" w:sz="0" w:space="0" w:color="auto"/>
                <w:bottom w:val="none" w:sz="0" w:space="0" w:color="auto"/>
                <w:right w:val="none" w:sz="0" w:space="0" w:color="auto"/>
              </w:divBdr>
            </w:div>
            <w:div w:id="448744511">
              <w:marLeft w:val="0"/>
              <w:marRight w:val="0"/>
              <w:marTop w:val="168"/>
              <w:marBottom w:val="72"/>
              <w:divBdr>
                <w:top w:val="none" w:sz="0" w:space="0" w:color="auto"/>
                <w:left w:val="none" w:sz="0" w:space="0" w:color="auto"/>
                <w:bottom w:val="none" w:sz="0" w:space="0" w:color="auto"/>
                <w:right w:val="none" w:sz="0" w:space="0" w:color="auto"/>
              </w:divBdr>
              <w:divsChild>
                <w:div w:id="594830565">
                  <w:marLeft w:val="0"/>
                  <w:marRight w:val="0"/>
                  <w:marTop w:val="0"/>
                  <w:marBottom w:val="0"/>
                  <w:divBdr>
                    <w:top w:val="none" w:sz="0" w:space="0" w:color="auto"/>
                    <w:left w:val="none" w:sz="0" w:space="0" w:color="auto"/>
                    <w:bottom w:val="none" w:sz="0" w:space="0" w:color="auto"/>
                    <w:right w:val="none" w:sz="0" w:space="0" w:color="auto"/>
                  </w:divBdr>
                </w:div>
                <w:div w:id="947733833">
                  <w:marLeft w:val="0"/>
                  <w:marRight w:val="0"/>
                  <w:marTop w:val="0"/>
                  <w:marBottom w:val="0"/>
                  <w:divBdr>
                    <w:top w:val="none" w:sz="0" w:space="0" w:color="auto"/>
                    <w:left w:val="none" w:sz="0" w:space="0" w:color="auto"/>
                    <w:bottom w:val="none" w:sz="0" w:space="0" w:color="auto"/>
                    <w:right w:val="none" w:sz="0" w:space="0" w:color="auto"/>
                  </w:divBdr>
                  <w:divsChild>
                    <w:div w:id="1082533138">
                      <w:marLeft w:val="0"/>
                      <w:marRight w:val="0"/>
                      <w:marTop w:val="0"/>
                      <w:marBottom w:val="0"/>
                      <w:divBdr>
                        <w:top w:val="none" w:sz="0" w:space="0" w:color="auto"/>
                        <w:left w:val="none" w:sz="0" w:space="0" w:color="auto"/>
                        <w:bottom w:val="none" w:sz="0" w:space="0" w:color="auto"/>
                        <w:right w:val="none" w:sz="0" w:space="0" w:color="auto"/>
                      </w:divBdr>
                    </w:div>
                    <w:div w:id="1092747672">
                      <w:marLeft w:val="0"/>
                      <w:marRight w:val="0"/>
                      <w:marTop w:val="0"/>
                      <w:marBottom w:val="0"/>
                      <w:divBdr>
                        <w:top w:val="none" w:sz="0" w:space="0" w:color="auto"/>
                        <w:left w:val="none" w:sz="0" w:space="0" w:color="auto"/>
                        <w:bottom w:val="none" w:sz="0" w:space="0" w:color="auto"/>
                        <w:right w:val="none" w:sz="0" w:space="0" w:color="auto"/>
                      </w:divBdr>
                    </w:div>
                    <w:div w:id="837382054">
                      <w:marLeft w:val="0"/>
                      <w:marRight w:val="0"/>
                      <w:marTop w:val="0"/>
                      <w:marBottom w:val="0"/>
                      <w:divBdr>
                        <w:top w:val="none" w:sz="0" w:space="0" w:color="auto"/>
                        <w:left w:val="none" w:sz="0" w:space="0" w:color="auto"/>
                        <w:bottom w:val="none" w:sz="0" w:space="0" w:color="auto"/>
                        <w:right w:val="none" w:sz="0" w:space="0" w:color="auto"/>
                      </w:divBdr>
                    </w:div>
                    <w:div w:id="18546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91043">
          <w:marLeft w:val="0"/>
          <w:marRight w:val="0"/>
          <w:marTop w:val="0"/>
          <w:marBottom w:val="0"/>
          <w:divBdr>
            <w:top w:val="single" w:sz="2" w:space="0" w:color="FBE8CD"/>
            <w:left w:val="single" w:sz="2" w:space="0" w:color="FBE8CD"/>
            <w:bottom w:val="single" w:sz="2" w:space="0" w:color="FBE8CD"/>
            <w:right w:val="single" w:sz="2" w:space="0" w:color="FBE8CD"/>
          </w:divBdr>
          <w:divsChild>
            <w:div w:id="1348822612">
              <w:marLeft w:val="0"/>
              <w:marRight w:val="0"/>
              <w:marTop w:val="0"/>
              <w:marBottom w:val="120"/>
              <w:divBdr>
                <w:top w:val="none" w:sz="0" w:space="0" w:color="auto"/>
                <w:left w:val="none" w:sz="0" w:space="0" w:color="auto"/>
                <w:bottom w:val="none" w:sz="0" w:space="0" w:color="auto"/>
                <w:right w:val="none" w:sz="0" w:space="0" w:color="auto"/>
              </w:divBdr>
              <w:divsChild>
                <w:div w:id="1488784850">
                  <w:marLeft w:val="0"/>
                  <w:marRight w:val="0"/>
                  <w:marTop w:val="0"/>
                  <w:marBottom w:val="120"/>
                  <w:divBdr>
                    <w:top w:val="none" w:sz="0" w:space="0" w:color="auto"/>
                    <w:left w:val="none" w:sz="0" w:space="0" w:color="auto"/>
                    <w:bottom w:val="none" w:sz="0" w:space="0" w:color="auto"/>
                    <w:right w:val="none" w:sz="0" w:space="0" w:color="auto"/>
                  </w:divBdr>
                </w:div>
                <w:div w:id="770470367">
                  <w:marLeft w:val="0"/>
                  <w:marRight w:val="0"/>
                  <w:marTop w:val="0"/>
                  <w:marBottom w:val="120"/>
                  <w:divBdr>
                    <w:top w:val="none" w:sz="0" w:space="0" w:color="auto"/>
                    <w:left w:val="none" w:sz="0" w:space="0" w:color="auto"/>
                    <w:bottom w:val="none" w:sz="0" w:space="0" w:color="auto"/>
                    <w:right w:val="none" w:sz="0" w:space="0" w:color="auto"/>
                  </w:divBdr>
                </w:div>
                <w:div w:id="3164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8055">
      <w:bodyDiv w:val="1"/>
      <w:marLeft w:val="0"/>
      <w:marRight w:val="0"/>
      <w:marTop w:val="0"/>
      <w:marBottom w:val="0"/>
      <w:divBdr>
        <w:top w:val="none" w:sz="0" w:space="0" w:color="auto"/>
        <w:left w:val="none" w:sz="0" w:space="0" w:color="auto"/>
        <w:bottom w:val="none" w:sz="0" w:space="0" w:color="auto"/>
        <w:right w:val="none" w:sz="0" w:space="0" w:color="auto"/>
      </w:divBdr>
      <w:divsChild>
        <w:div w:id="81070336">
          <w:marLeft w:val="0"/>
          <w:marRight w:val="0"/>
          <w:marTop w:val="0"/>
          <w:marBottom w:val="432"/>
          <w:divBdr>
            <w:top w:val="none" w:sz="0" w:space="0" w:color="auto"/>
            <w:left w:val="none" w:sz="0" w:space="0" w:color="auto"/>
            <w:bottom w:val="none" w:sz="0" w:space="0" w:color="auto"/>
            <w:right w:val="none" w:sz="0" w:space="0" w:color="auto"/>
          </w:divBdr>
          <w:divsChild>
            <w:div w:id="348678778">
              <w:marLeft w:val="2040"/>
              <w:marRight w:val="0"/>
              <w:marTop w:val="0"/>
              <w:marBottom w:val="0"/>
              <w:divBdr>
                <w:top w:val="none" w:sz="0" w:space="0" w:color="auto"/>
                <w:left w:val="none" w:sz="0" w:space="0" w:color="auto"/>
                <w:bottom w:val="none" w:sz="0" w:space="0" w:color="auto"/>
                <w:right w:val="none" w:sz="0" w:space="0" w:color="auto"/>
              </w:divBdr>
              <w:divsChild>
                <w:div w:id="547108080">
                  <w:marLeft w:val="0"/>
                  <w:marRight w:val="0"/>
                  <w:marTop w:val="0"/>
                  <w:marBottom w:val="0"/>
                  <w:divBdr>
                    <w:top w:val="single" w:sz="2" w:space="0" w:color="D1EDF6"/>
                    <w:left w:val="single" w:sz="2" w:space="0" w:color="D1EDF6"/>
                    <w:bottom w:val="single" w:sz="2" w:space="0" w:color="D1EDF6"/>
                    <w:right w:val="single" w:sz="2" w:space="0" w:color="D1EDF6"/>
                  </w:divBdr>
                  <w:divsChild>
                    <w:div w:id="374543769">
                      <w:marLeft w:val="0"/>
                      <w:marRight w:val="0"/>
                      <w:marTop w:val="0"/>
                      <w:marBottom w:val="360"/>
                      <w:divBdr>
                        <w:top w:val="none" w:sz="0" w:space="0" w:color="auto"/>
                        <w:left w:val="none" w:sz="0" w:space="0" w:color="auto"/>
                        <w:bottom w:val="none" w:sz="0" w:space="0" w:color="auto"/>
                        <w:right w:val="none" w:sz="0" w:space="0" w:color="auto"/>
                      </w:divBdr>
                    </w:div>
                    <w:div w:id="344599089">
                      <w:marLeft w:val="0"/>
                      <w:marRight w:val="0"/>
                      <w:marTop w:val="168"/>
                      <w:marBottom w:val="72"/>
                      <w:divBdr>
                        <w:top w:val="none" w:sz="0" w:space="0" w:color="auto"/>
                        <w:left w:val="none" w:sz="0" w:space="0" w:color="auto"/>
                        <w:bottom w:val="none" w:sz="0" w:space="0" w:color="auto"/>
                        <w:right w:val="none" w:sz="0" w:space="0" w:color="auto"/>
                      </w:divBdr>
                      <w:divsChild>
                        <w:div w:id="662046769">
                          <w:marLeft w:val="0"/>
                          <w:marRight w:val="0"/>
                          <w:marTop w:val="0"/>
                          <w:marBottom w:val="0"/>
                          <w:divBdr>
                            <w:top w:val="none" w:sz="0" w:space="0" w:color="auto"/>
                            <w:left w:val="none" w:sz="0" w:space="0" w:color="auto"/>
                            <w:bottom w:val="none" w:sz="0" w:space="0" w:color="auto"/>
                            <w:right w:val="none" w:sz="0" w:space="0" w:color="auto"/>
                          </w:divBdr>
                        </w:div>
                        <w:div w:id="1683436334">
                          <w:marLeft w:val="0"/>
                          <w:marRight w:val="0"/>
                          <w:marTop w:val="0"/>
                          <w:marBottom w:val="0"/>
                          <w:divBdr>
                            <w:top w:val="none" w:sz="0" w:space="0" w:color="auto"/>
                            <w:left w:val="none" w:sz="0" w:space="0" w:color="auto"/>
                            <w:bottom w:val="none" w:sz="0" w:space="0" w:color="auto"/>
                            <w:right w:val="none" w:sz="0" w:space="0" w:color="auto"/>
                          </w:divBdr>
                          <w:divsChild>
                            <w:div w:id="1459295970">
                              <w:marLeft w:val="0"/>
                              <w:marRight w:val="0"/>
                              <w:marTop w:val="0"/>
                              <w:marBottom w:val="0"/>
                              <w:divBdr>
                                <w:top w:val="none" w:sz="0" w:space="0" w:color="auto"/>
                                <w:left w:val="none" w:sz="0" w:space="0" w:color="auto"/>
                                <w:bottom w:val="none" w:sz="0" w:space="0" w:color="auto"/>
                                <w:right w:val="none" w:sz="0" w:space="0" w:color="auto"/>
                              </w:divBdr>
                            </w:div>
                            <w:div w:id="1905876306">
                              <w:marLeft w:val="0"/>
                              <w:marRight w:val="0"/>
                              <w:marTop w:val="0"/>
                              <w:marBottom w:val="0"/>
                              <w:divBdr>
                                <w:top w:val="none" w:sz="0" w:space="0" w:color="auto"/>
                                <w:left w:val="none" w:sz="0" w:space="0" w:color="auto"/>
                                <w:bottom w:val="none" w:sz="0" w:space="0" w:color="auto"/>
                                <w:right w:val="none" w:sz="0" w:space="0" w:color="auto"/>
                              </w:divBdr>
                            </w:div>
                            <w:div w:id="610018934">
                              <w:marLeft w:val="0"/>
                              <w:marRight w:val="0"/>
                              <w:marTop w:val="0"/>
                              <w:marBottom w:val="0"/>
                              <w:divBdr>
                                <w:top w:val="none" w:sz="0" w:space="0" w:color="auto"/>
                                <w:left w:val="none" w:sz="0" w:space="0" w:color="auto"/>
                                <w:bottom w:val="none" w:sz="0" w:space="0" w:color="auto"/>
                                <w:right w:val="none" w:sz="0" w:space="0" w:color="auto"/>
                              </w:divBdr>
                            </w:div>
                            <w:div w:id="4234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15903">
                  <w:marLeft w:val="0"/>
                  <w:marRight w:val="0"/>
                  <w:marTop w:val="0"/>
                  <w:marBottom w:val="0"/>
                  <w:divBdr>
                    <w:top w:val="single" w:sz="2" w:space="0" w:color="FBE8CD"/>
                    <w:left w:val="single" w:sz="2" w:space="0" w:color="FBE8CD"/>
                    <w:bottom w:val="single" w:sz="2" w:space="0" w:color="FBE8CD"/>
                    <w:right w:val="single" w:sz="2" w:space="0" w:color="FBE8CD"/>
                  </w:divBdr>
                  <w:divsChild>
                    <w:div w:id="453447598">
                      <w:marLeft w:val="0"/>
                      <w:marRight w:val="0"/>
                      <w:marTop w:val="0"/>
                      <w:marBottom w:val="120"/>
                      <w:divBdr>
                        <w:top w:val="none" w:sz="0" w:space="0" w:color="auto"/>
                        <w:left w:val="none" w:sz="0" w:space="0" w:color="auto"/>
                        <w:bottom w:val="none" w:sz="0" w:space="0" w:color="auto"/>
                        <w:right w:val="none" w:sz="0" w:space="0" w:color="auto"/>
                      </w:divBdr>
                      <w:divsChild>
                        <w:div w:id="2039115686">
                          <w:marLeft w:val="0"/>
                          <w:marRight w:val="0"/>
                          <w:marTop w:val="0"/>
                          <w:marBottom w:val="120"/>
                          <w:divBdr>
                            <w:top w:val="none" w:sz="0" w:space="0" w:color="auto"/>
                            <w:left w:val="none" w:sz="0" w:space="0" w:color="auto"/>
                            <w:bottom w:val="none" w:sz="0" w:space="0" w:color="auto"/>
                            <w:right w:val="none" w:sz="0" w:space="0" w:color="auto"/>
                          </w:divBdr>
                        </w:div>
                        <w:div w:id="1424836145">
                          <w:marLeft w:val="0"/>
                          <w:marRight w:val="0"/>
                          <w:marTop w:val="0"/>
                          <w:marBottom w:val="120"/>
                          <w:divBdr>
                            <w:top w:val="none" w:sz="0" w:space="0" w:color="auto"/>
                            <w:left w:val="none" w:sz="0" w:space="0" w:color="auto"/>
                            <w:bottom w:val="none" w:sz="0" w:space="0" w:color="auto"/>
                            <w:right w:val="none" w:sz="0" w:space="0" w:color="auto"/>
                          </w:divBdr>
                        </w:div>
                        <w:div w:id="15684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862621">
          <w:marLeft w:val="0"/>
          <w:marRight w:val="0"/>
          <w:marTop w:val="0"/>
          <w:marBottom w:val="432"/>
          <w:divBdr>
            <w:top w:val="none" w:sz="0" w:space="0" w:color="auto"/>
            <w:left w:val="none" w:sz="0" w:space="0" w:color="auto"/>
            <w:bottom w:val="none" w:sz="0" w:space="0" w:color="auto"/>
            <w:right w:val="none" w:sz="0" w:space="0" w:color="auto"/>
          </w:divBdr>
          <w:divsChild>
            <w:div w:id="670571435">
              <w:marLeft w:val="0"/>
              <w:marRight w:val="0"/>
              <w:marTop w:val="0"/>
              <w:marBottom w:val="432"/>
              <w:divBdr>
                <w:top w:val="single" w:sz="6" w:space="6" w:color="CAD0D7"/>
                <w:left w:val="single" w:sz="6" w:space="6" w:color="CAD0D7"/>
                <w:bottom w:val="single" w:sz="6" w:space="6" w:color="CAD0D7"/>
                <w:right w:val="single" w:sz="6" w:space="6" w:color="CAD0D7"/>
              </w:divBdr>
              <w:divsChild>
                <w:div w:id="1316103634">
                  <w:marLeft w:val="0"/>
                  <w:marRight w:val="0"/>
                  <w:marTop w:val="168"/>
                  <w:marBottom w:val="0"/>
                  <w:divBdr>
                    <w:top w:val="none" w:sz="0" w:space="0" w:color="auto"/>
                    <w:left w:val="none" w:sz="0" w:space="0" w:color="auto"/>
                    <w:bottom w:val="none" w:sz="0" w:space="0" w:color="auto"/>
                    <w:right w:val="none" w:sz="0" w:space="0" w:color="auto"/>
                  </w:divBdr>
                </w:div>
                <w:div w:id="2067756964">
                  <w:marLeft w:val="0"/>
                  <w:marRight w:val="0"/>
                  <w:marTop w:val="168"/>
                  <w:marBottom w:val="0"/>
                  <w:divBdr>
                    <w:top w:val="none" w:sz="0" w:space="0" w:color="auto"/>
                    <w:left w:val="none" w:sz="0" w:space="0" w:color="auto"/>
                    <w:bottom w:val="none" w:sz="0" w:space="0" w:color="auto"/>
                    <w:right w:val="none" w:sz="0" w:space="0" w:color="auto"/>
                  </w:divBdr>
                </w:div>
                <w:div w:id="1932272613">
                  <w:marLeft w:val="0"/>
                  <w:marRight w:val="0"/>
                  <w:marTop w:val="168"/>
                  <w:marBottom w:val="0"/>
                  <w:divBdr>
                    <w:top w:val="none" w:sz="0" w:space="0" w:color="auto"/>
                    <w:left w:val="none" w:sz="0" w:space="0" w:color="auto"/>
                    <w:bottom w:val="none" w:sz="0" w:space="0" w:color="auto"/>
                    <w:right w:val="none" w:sz="0" w:space="0" w:color="auto"/>
                  </w:divBdr>
                </w:div>
              </w:divsChild>
            </w:div>
            <w:div w:id="1409694129">
              <w:marLeft w:val="2040"/>
              <w:marRight w:val="0"/>
              <w:marTop w:val="0"/>
              <w:marBottom w:val="0"/>
              <w:divBdr>
                <w:top w:val="none" w:sz="0" w:space="0" w:color="auto"/>
                <w:left w:val="none" w:sz="0" w:space="0" w:color="auto"/>
                <w:bottom w:val="none" w:sz="0" w:space="0" w:color="auto"/>
                <w:right w:val="none" w:sz="0" w:space="0" w:color="auto"/>
              </w:divBdr>
              <w:divsChild>
                <w:div w:id="324430623">
                  <w:marLeft w:val="0"/>
                  <w:marRight w:val="0"/>
                  <w:marTop w:val="0"/>
                  <w:marBottom w:val="0"/>
                  <w:divBdr>
                    <w:top w:val="single" w:sz="2" w:space="0" w:color="D1EDF6"/>
                    <w:left w:val="single" w:sz="2" w:space="0" w:color="D1EDF6"/>
                    <w:bottom w:val="single" w:sz="2" w:space="0" w:color="D1EDF6"/>
                    <w:right w:val="single" w:sz="2" w:space="0" w:color="D1EDF6"/>
                  </w:divBdr>
                  <w:divsChild>
                    <w:div w:id="299579982">
                      <w:marLeft w:val="0"/>
                      <w:marRight w:val="0"/>
                      <w:marTop w:val="0"/>
                      <w:marBottom w:val="360"/>
                      <w:divBdr>
                        <w:top w:val="none" w:sz="0" w:space="0" w:color="auto"/>
                        <w:left w:val="none" w:sz="0" w:space="0" w:color="auto"/>
                        <w:bottom w:val="none" w:sz="0" w:space="0" w:color="auto"/>
                        <w:right w:val="none" w:sz="0" w:space="0" w:color="auto"/>
                      </w:divBdr>
                    </w:div>
                    <w:div w:id="1420520062">
                      <w:marLeft w:val="0"/>
                      <w:marRight w:val="0"/>
                      <w:marTop w:val="168"/>
                      <w:marBottom w:val="72"/>
                      <w:divBdr>
                        <w:top w:val="none" w:sz="0" w:space="0" w:color="auto"/>
                        <w:left w:val="none" w:sz="0" w:space="0" w:color="auto"/>
                        <w:bottom w:val="none" w:sz="0" w:space="0" w:color="auto"/>
                        <w:right w:val="none" w:sz="0" w:space="0" w:color="auto"/>
                      </w:divBdr>
                      <w:divsChild>
                        <w:div w:id="1476029485">
                          <w:marLeft w:val="0"/>
                          <w:marRight w:val="0"/>
                          <w:marTop w:val="0"/>
                          <w:marBottom w:val="0"/>
                          <w:divBdr>
                            <w:top w:val="none" w:sz="0" w:space="0" w:color="auto"/>
                            <w:left w:val="none" w:sz="0" w:space="0" w:color="auto"/>
                            <w:bottom w:val="none" w:sz="0" w:space="0" w:color="auto"/>
                            <w:right w:val="none" w:sz="0" w:space="0" w:color="auto"/>
                          </w:divBdr>
                        </w:div>
                        <w:div w:id="1039089487">
                          <w:marLeft w:val="0"/>
                          <w:marRight w:val="0"/>
                          <w:marTop w:val="0"/>
                          <w:marBottom w:val="0"/>
                          <w:divBdr>
                            <w:top w:val="none" w:sz="0" w:space="0" w:color="auto"/>
                            <w:left w:val="none" w:sz="0" w:space="0" w:color="auto"/>
                            <w:bottom w:val="none" w:sz="0" w:space="0" w:color="auto"/>
                            <w:right w:val="none" w:sz="0" w:space="0" w:color="auto"/>
                          </w:divBdr>
                          <w:divsChild>
                            <w:div w:id="853346072">
                              <w:marLeft w:val="0"/>
                              <w:marRight w:val="0"/>
                              <w:marTop w:val="0"/>
                              <w:marBottom w:val="0"/>
                              <w:divBdr>
                                <w:top w:val="none" w:sz="0" w:space="0" w:color="auto"/>
                                <w:left w:val="none" w:sz="0" w:space="0" w:color="auto"/>
                                <w:bottom w:val="none" w:sz="0" w:space="0" w:color="auto"/>
                                <w:right w:val="none" w:sz="0" w:space="0" w:color="auto"/>
                              </w:divBdr>
                            </w:div>
                            <w:div w:id="455687455">
                              <w:marLeft w:val="0"/>
                              <w:marRight w:val="0"/>
                              <w:marTop w:val="0"/>
                              <w:marBottom w:val="0"/>
                              <w:divBdr>
                                <w:top w:val="none" w:sz="0" w:space="0" w:color="auto"/>
                                <w:left w:val="none" w:sz="0" w:space="0" w:color="auto"/>
                                <w:bottom w:val="none" w:sz="0" w:space="0" w:color="auto"/>
                                <w:right w:val="none" w:sz="0" w:space="0" w:color="auto"/>
                              </w:divBdr>
                            </w:div>
                            <w:div w:id="1820682977">
                              <w:marLeft w:val="0"/>
                              <w:marRight w:val="0"/>
                              <w:marTop w:val="0"/>
                              <w:marBottom w:val="0"/>
                              <w:divBdr>
                                <w:top w:val="none" w:sz="0" w:space="0" w:color="auto"/>
                                <w:left w:val="none" w:sz="0" w:space="0" w:color="auto"/>
                                <w:bottom w:val="none" w:sz="0" w:space="0" w:color="auto"/>
                                <w:right w:val="none" w:sz="0" w:space="0" w:color="auto"/>
                              </w:divBdr>
                            </w:div>
                            <w:div w:id="14276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059865">
                  <w:marLeft w:val="0"/>
                  <w:marRight w:val="0"/>
                  <w:marTop w:val="0"/>
                  <w:marBottom w:val="0"/>
                  <w:divBdr>
                    <w:top w:val="single" w:sz="2" w:space="0" w:color="FBE8CD"/>
                    <w:left w:val="single" w:sz="2" w:space="0" w:color="FBE8CD"/>
                    <w:bottom w:val="single" w:sz="2" w:space="0" w:color="FBE8CD"/>
                    <w:right w:val="single" w:sz="2" w:space="0" w:color="FBE8CD"/>
                  </w:divBdr>
                  <w:divsChild>
                    <w:div w:id="1987853377">
                      <w:marLeft w:val="0"/>
                      <w:marRight w:val="0"/>
                      <w:marTop w:val="0"/>
                      <w:marBottom w:val="120"/>
                      <w:divBdr>
                        <w:top w:val="none" w:sz="0" w:space="0" w:color="auto"/>
                        <w:left w:val="none" w:sz="0" w:space="0" w:color="auto"/>
                        <w:bottom w:val="none" w:sz="0" w:space="0" w:color="auto"/>
                        <w:right w:val="none" w:sz="0" w:space="0" w:color="auto"/>
                      </w:divBdr>
                      <w:divsChild>
                        <w:div w:id="862671404">
                          <w:marLeft w:val="0"/>
                          <w:marRight w:val="0"/>
                          <w:marTop w:val="0"/>
                          <w:marBottom w:val="120"/>
                          <w:divBdr>
                            <w:top w:val="none" w:sz="0" w:space="0" w:color="auto"/>
                            <w:left w:val="none" w:sz="0" w:space="0" w:color="auto"/>
                            <w:bottom w:val="none" w:sz="0" w:space="0" w:color="auto"/>
                            <w:right w:val="none" w:sz="0" w:space="0" w:color="auto"/>
                          </w:divBdr>
                        </w:div>
                        <w:div w:id="127013902">
                          <w:marLeft w:val="0"/>
                          <w:marRight w:val="0"/>
                          <w:marTop w:val="0"/>
                          <w:marBottom w:val="120"/>
                          <w:divBdr>
                            <w:top w:val="none" w:sz="0" w:space="0" w:color="auto"/>
                            <w:left w:val="none" w:sz="0" w:space="0" w:color="auto"/>
                            <w:bottom w:val="none" w:sz="0" w:space="0" w:color="auto"/>
                            <w:right w:val="none" w:sz="0" w:space="0" w:color="auto"/>
                          </w:divBdr>
                        </w:div>
                        <w:div w:id="17871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541887">
      <w:bodyDiv w:val="1"/>
      <w:marLeft w:val="0"/>
      <w:marRight w:val="0"/>
      <w:marTop w:val="0"/>
      <w:marBottom w:val="0"/>
      <w:divBdr>
        <w:top w:val="none" w:sz="0" w:space="0" w:color="auto"/>
        <w:left w:val="none" w:sz="0" w:space="0" w:color="auto"/>
        <w:bottom w:val="none" w:sz="0" w:space="0" w:color="auto"/>
        <w:right w:val="none" w:sz="0" w:space="0" w:color="auto"/>
      </w:divBdr>
      <w:divsChild>
        <w:div w:id="402262114">
          <w:marLeft w:val="0"/>
          <w:marRight w:val="0"/>
          <w:marTop w:val="0"/>
          <w:marBottom w:val="432"/>
          <w:divBdr>
            <w:top w:val="none" w:sz="0" w:space="0" w:color="auto"/>
            <w:left w:val="none" w:sz="0" w:space="0" w:color="auto"/>
            <w:bottom w:val="none" w:sz="0" w:space="0" w:color="auto"/>
            <w:right w:val="none" w:sz="0" w:space="0" w:color="auto"/>
          </w:divBdr>
          <w:divsChild>
            <w:div w:id="1410349995">
              <w:marLeft w:val="2040"/>
              <w:marRight w:val="0"/>
              <w:marTop w:val="0"/>
              <w:marBottom w:val="0"/>
              <w:divBdr>
                <w:top w:val="none" w:sz="0" w:space="0" w:color="auto"/>
                <w:left w:val="none" w:sz="0" w:space="0" w:color="auto"/>
                <w:bottom w:val="none" w:sz="0" w:space="0" w:color="auto"/>
                <w:right w:val="none" w:sz="0" w:space="0" w:color="auto"/>
              </w:divBdr>
              <w:divsChild>
                <w:div w:id="1604803198">
                  <w:marLeft w:val="0"/>
                  <w:marRight w:val="0"/>
                  <w:marTop w:val="0"/>
                  <w:marBottom w:val="0"/>
                  <w:divBdr>
                    <w:top w:val="single" w:sz="2" w:space="0" w:color="D1EDF6"/>
                    <w:left w:val="single" w:sz="2" w:space="0" w:color="D1EDF6"/>
                    <w:bottom w:val="single" w:sz="2" w:space="0" w:color="D1EDF6"/>
                    <w:right w:val="single" w:sz="2" w:space="0" w:color="D1EDF6"/>
                  </w:divBdr>
                  <w:divsChild>
                    <w:div w:id="143666681">
                      <w:marLeft w:val="0"/>
                      <w:marRight w:val="0"/>
                      <w:marTop w:val="0"/>
                      <w:marBottom w:val="360"/>
                      <w:divBdr>
                        <w:top w:val="none" w:sz="0" w:space="0" w:color="auto"/>
                        <w:left w:val="none" w:sz="0" w:space="0" w:color="auto"/>
                        <w:bottom w:val="none" w:sz="0" w:space="0" w:color="auto"/>
                        <w:right w:val="none" w:sz="0" w:space="0" w:color="auto"/>
                      </w:divBdr>
                    </w:div>
                    <w:div w:id="1270351965">
                      <w:marLeft w:val="0"/>
                      <w:marRight w:val="0"/>
                      <w:marTop w:val="168"/>
                      <w:marBottom w:val="72"/>
                      <w:divBdr>
                        <w:top w:val="none" w:sz="0" w:space="0" w:color="auto"/>
                        <w:left w:val="none" w:sz="0" w:space="0" w:color="auto"/>
                        <w:bottom w:val="none" w:sz="0" w:space="0" w:color="auto"/>
                        <w:right w:val="none" w:sz="0" w:space="0" w:color="auto"/>
                      </w:divBdr>
                      <w:divsChild>
                        <w:div w:id="1049038532">
                          <w:marLeft w:val="0"/>
                          <w:marRight w:val="0"/>
                          <w:marTop w:val="0"/>
                          <w:marBottom w:val="0"/>
                          <w:divBdr>
                            <w:top w:val="none" w:sz="0" w:space="0" w:color="auto"/>
                            <w:left w:val="none" w:sz="0" w:space="0" w:color="auto"/>
                            <w:bottom w:val="none" w:sz="0" w:space="0" w:color="auto"/>
                            <w:right w:val="none" w:sz="0" w:space="0" w:color="auto"/>
                          </w:divBdr>
                        </w:div>
                        <w:div w:id="1516113916">
                          <w:marLeft w:val="0"/>
                          <w:marRight w:val="0"/>
                          <w:marTop w:val="0"/>
                          <w:marBottom w:val="0"/>
                          <w:divBdr>
                            <w:top w:val="none" w:sz="0" w:space="0" w:color="auto"/>
                            <w:left w:val="none" w:sz="0" w:space="0" w:color="auto"/>
                            <w:bottom w:val="none" w:sz="0" w:space="0" w:color="auto"/>
                            <w:right w:val="none" w:sz="0" w:space="0" w:color="auto"/>
                          </w:divBdr>
                          <w:divsChild>
                            <w:div w:id="244994432">
                              <w:marLeft w:val="0"/>
                              <w:marRight w:val="0"/>
                              <w:marTop w:val="0"/>
                              <w:marBottom w:val="0"/>
                              <w:divBdr>
                                <w:top w:val="none" w:sz="0" w:space="0" w:color="auto"/>
                                <w:left w:val="none" w:sz="0" w:space="0" w:color="auto"/>
                                <w:bottom w:val="none" w:sz="0" w:space="0" w:color="auto"/>
                                <w:right w:val="none" w:sz="0" w:space="0" w:color="auto"/>
                              </w:divBdr>
                            </w:div>
                            <w:div w:id="928925110">
                              <w:marLeft w:val="0"/>
                              <w:marRight w:val="0"/>
                              <w:marTop w:val="0"/>
                              <w:marBottom w:val="0"/>
                              <w:divBdr>
                                <w:top w:val="none" w:sz="0" w:space="0" w:color="auto"/>
                                <w:left w:val="none" w:sz="0" w:space="0" w:color="auto"/>
                                <w:bottom w:val="none" w:sz="0" w:space="0" w:color="auto"/>
                                <w:right w:val="none" w:sz="0" w:space="0" w:color="auto"/>
                              </w:divBdr>
                            </w:div>
                            <w:div w:id="2145150654">
                              <w:marLeft w:val="0"/>
                              <w:marRight w:val="0"/>
                              <w:marTop w:val="0"/>
                              <w:marBottom w:val="0"/>
                              <w:divBdr>
                                <w:top w:val="none" w:sz="0" w:space="0" w:color="auto"/>
                                <w:left w:val="none" w:sz="0" w:space="0" w:color="auto"/>
                                <w:bottom w:val="none" w:sz="0" w:space="0" w:color="auto"/>
                                <w:right w:val="none" w:sz="0" w:space="0" w:color="auto"/>
                              </w:divBdr>
                            </w:div>
                            <w:div w:id="68756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43435">
                  <w:marLeft w:val="0"/>
                  <w:marRight w:val="0"/>
                  <w:marTop w:val="0"/>
                  <w:marBottom w:val="0"/>
                  <w:divBdr>
                    <w:top w:val="single" w:sz="2" w:space="0" w:color="FBE8CD"/>
                    <w:left w:val="single" w:sz="2" w:space="0" w:color="FBE8CD"/>
                    <w:bottom w:val="single" w:sz="2" w:space="0" w:color="FBE8CD"/>
                    <w:right w:val="single" w:sz="2" w:space="0" w:color="FBE8CD"/>
                  </w:divBdr>
                  <w:divsChild>
                    <w:div w:id="898906367">
                      <w:marLeft w:val="0"/>
                      <w:marRight w:val="0"/>
                      <w:marTop w:val="0"/>
                      <w:marBottom w:val="120"/>
                      <w:divBdr>
                        <w:top w:val="none" w:sz="0" w:space="0" w:color="auto"/>
                        <w:left w:val="none" w:sz="0" w:space="0" w:color="auto"/>
                        <w:bottom w:val="none" w:sz="0" w:space="0" w:color="auto"/>
                        <w:right w:val="none" w:sz="0" w:space="0" w:color="auto"/>
                      </w:divBdr>
                      <w:divsChild>
                        <w:div w:id="661082884">
                          <w:marLeft w:val="0"/>
                          <w:marRight w:val="0"/>
                          <w:marTop w:val="0"/>
                          <w:marBottom w:val="120"/>
                          <w:divBdr>
                            <w:top w:val="none" w:sz="0" w:space="0" w:color="auto"/>
                            <w:left w:val="none" w:sz="0" w:space="0" w:color="auto"/>
                            <w:bottom w:val="none" w:sz="0" w:space="0" w:color="auto"/>
                            <w:right w:val="none" w:sz="0" w:space="0" w:color="auto"/>
                          </w:divBdr>
                        </w:div>
                        <w:div w:id="1325744756">
                          <w:marLeft w:val="0"/>
                          <w:marRight w:val="0"/>
                          <w:marTop w:val="0"/>
                          <w:marBottom w:val="120"/>
                          <w:divBdr>
                            <w:top w:val="none" w:sz="0" w:space="0" w:color="auto"/>
                            <w:left w:val="none" w:sz="0" w:space="0" w:color="auto"/>
                            <w:bottom w:val="none" w:sz="0" w:space="0" w:color="auto"/>
                            <w:right w:val="none" w:sz="0" w:space="0" w:color="auto"/>
                          </w:divBdr>
                        </w:div>
                        <w:div w:id="311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248350">
          <w:marLeft w:val="0"/>
          <w:marRight w:val="0"/>
          <w:marTop w:val="0"/>
          <w:marBottom w:val="432"/>
          <w:divBdr>
            <w:top w:val="none" w:sz="0" w:space="0" w:color="auto"/>
            <w:left w:val="none" w:sz="0" w:space="0" w:color="auto"/>
            <w:bottom w:val="none" w:sz="0" w:space="0" w:color="auto"/>
            <w:right w:val="none" w:sz="0" w:space="0" w:color="auto"/>
          </w:divBdr>
          <w:divsChild>
            <w:div w:id="1150906600">
              <w:marLeft w:val="0"/>
              <w:marRight w:val="0"/>
              <w:marTop w:val="0"/>
              <w:marBottom w:val="432"/>
              <w:divBdr>
                <w:top w:val="single" w:sz="6" w:space="6" w:color="CAD0D7"/>
                <w:left w:val="single" w:sz="6" w:space="6" w:color="CAD0D7"/>
                <w:bottom w:val="single" w:sz="6" w:space="6" w:color="CAD0D7"/>
                <w:right w:val="single" w:sz="6" w:space="6" w:color="CAD0D7"/>
              </w:divBdr>
              <w:divsChild>
                <w:div w:id="647901707">
                  <w:marLeft w:val="0"/>
                  <w:marRight w:val="0"/>
                  <w:marTop w:val="168"/>
                  <w:marBottom w:val="0"/>
                  <w:divBdr>
                    <w:top w:val="none" w:sz="0" w:space="0" w:color="auto"/>
                    <w:left w:val="none" w:sz="0" w:space="0" w:color="auto"/>
                    <w:bottom w:val="none" w:sz="0" w:space="0" w:color="auto"/>
                    <w:right w:val="none" w:sz="0" w:space="0" w:color="auto"/>
                  </w:divBdr>
                </w:div>
                <w:div w:id="1498575510">
                  <w:marLeft w:val="0"/>
                  <w:marRight w:val="0"/>
                  <w:marTop w:val="168"/>
                  <w:marBottom w:val="0"/>
                  <w:divBdr>
                    <w:top w:val="none" w:sz="0" w:space="0" w:color="auto"/>
                    <w:left w:val="none" w:sz="0" w:space="0" w:color="auto"/>
                    <w:bottom w:val="none" w:sz="0" w:space="0" w:color="auto"/>
                    <w:right w:val="none" w:sz="0" w:space="0" w:color="auto"/>
                  </w:divBdr>
                </w:div>
                <w:div w:id="475923658">
                  <w:marLeft w:val="0"/>
                  <w:marRight w:val="0"/>
                  <w:marTop w:val="168"/>
                  <w:marBottom w:val="0"/>
                  <w:divBdr>
                    <w:top w:val="none" w:sz="0" w:space="0" w:color="auto"/>
                    <w:left w:val="none" w:sz="0" w:space="0" w:color="auto"/>
                    <w:bottom w:val="none" w:sz="0" w:space="0" w:color="auto"/>
                    <w:right w:val="none" w:sz="0" w:space="0" w:color="auto"/>
                  </w:divBdr>
                </w:div>
              </w:divsChild>
            </w:div>
            <w:div w:id="688026643">
              <w:marLeft w:val="2040"/>
              <w:marRight w:val="0"/>
              <w:marTop w:val="0"/>
              <w:marBottom w:val="0"/>
              <w:divBdr>
                <w:top w:val="none" w:sz="0" w:space="0" w:color="auto"/>
                <w:left w:val="none" w:sz="0" w:space="0" w:color="auto"/>
                <w:bottom w:val="none" w:sz="0" w:space="0" w:color="auto"/>
                <w:right w:val="none" w:sz="0" w:space="0" w:color="auto"/>
              </w:divBdr>
              <w:divsChild>
                <w:div w:id="1804536201">
                  <w:marLeft w:val="0"/>
                  <w:marRight w:val="0"/>
                  <w:marTop w:val="0"/>
                  <w:marBottom w:val="0"/>
                  <w:divBdr>
                    <w:top w:val="single" w:sz="2" w:space="0" w:color="D1EDF6"/>
                    <w:left w:val="single" w:sz="2" w:space="0" w:color="D1EDF6"/>
                    <w:bottom w:val="single" w:sz="2" w:space="0" w:color="D1EDF6"/>
                    <w:right w:val="single" w:sz="2" w:space="0" w:color="D1EDF6"/>
                  </w:divBdr>
                  <w:divsChild>
                    <w:div w:id="302932834">
                      <w:marLeft w:val="0"/>
                      <w:marRight w:val="0"/>
                      <w:marTop w:val="0"/>
                      <w:marBottom w:val="360"/>
                      <w:divBdr>
                        <w:top w:val="none" w:sz="0" w:space="0" w:color="auto"/>
                        <w:left w:val="none" w:sz="0" w:space="0" w:color="auto"/>
                        <w:bottom w:val="none" w:sz="0" w:space="0" w:color="auto"/>
                        <w:right w:val="none" w:sz="0" w:space="0" w:color="auto"/>
                      </w:divBdr>
                    </w:div>
                    <w:div w:id="983657616">
                      <w:marLeft w:val="0"/>
                      <w:marRight w:val="0"/>
                      <w:marTop w:val="168"/>
                      <w:marBottom w:val="72"/>
                      <w:divBdr>
                        <w:top w:val="none" w:sz="0" w:space="0" w:color="auto"/>
                        <w:left w:val="none" w:sz="0" w:space="0" w:color="auto"/>
                        <w:bottom w:val="none" w:sz="0" w:space="0" w:color="auto"/>
                        <w:right w:val="none" w:sz="0" w:space="0" w:color="auto"/>
                      </w:divBdr>
                      <w:divsChild>
                        <w:div w:id="1290208406">
                          <w:marLeft w:val="0"/>
                          <w:marRight w:val="0"/>
                          <w:marTop w:val="0"/>
                          <w:marBottom w:val="0"/>
                          <w:divBdr>
                            <w:top w:val="none" w:sz="0" w:space="0" w:color="auto"/>
                            <w:left w:val="none" w:sz="0" w:space="0" w:color="auto"/>
                            <w:bottom w:val="none" w:sz="0" w:space="0" w:color="auto"/>
                            <w:right w:val="none" w:sz="0" w:space="0" w:color="auto"/>
                          </w:divBdr>
                        </w:div>
                        <w:div w:id="1933394350">
                          <w:marLeft w:val="0"/>
                          <w:marRight w:val="0"/>
                          <w:marTop w:val="0"/>
                          <w:marBottom w:val="0"/>
                          <w:divBdr>
                            <w:top w:val="none" w:sz="0" w:space="0" w:color="auto"/>
                            <w:left w:val="none" w:sz="0" w:space="0" w:color="auto"/>
                            <w:bottom w:val="none" w:sz="0" w:space="0" w:color="auto"/>
                            <w:right w:val="none" w:sz="0" w:space="0" w:color="auto"/>
                          </w:divBdr>
                          <w:divsChild>
                            <w:div w:id="2133131527">
                              <w:marLeft w:val="0"/>
                              <w:marRight w:val="0"/>
                              <w:marTop w:val="0"/>
                              <w:marBottom w:val="0"/>
                              <w:divBdr>
                                <w:top w:val="none" w:sz="0" w:space="0" w:color="auto"/>
                                <w:left w:val="none" w:sz="0" w:space="0" w:color="auto"/>
                                <w:bottom w:val="none" w:sz="0" w:space="0" w:color="auto"/>
                                <w:right w:val="none" w:sz="0" w:space="0" w:color="auto"/>
                              </w:divBdr>
                            </w:div>
                            <w:div w:id="1959876568">
                              <w:marLeft w:val="0"/>
                              <w:marRight w:val="0"/>
                              <w:marTop w:val="0"/>
                              <w:marBottom w:val="0"/>
                              <w:divBdr>
                                <w:top w:val="none" w:sz="0" w:space="0" w:color="auto"/>
                                <w:left w:val="none" w:sz="0" w:space="0" w:color="auto"/>
                                <w:bottom w:val="none" w:sz="0" w:space="0" w:color="auto"/>
                                <w:right w:val="none" w:sz="0" w:space="0" w:color="auto"/>
                              </w:divBdr>
                            </w:div>
                            <w:div w:id="485585876">
                              <w:marLeft w:val="0"/>
                              <w:marRight w:val="0"/>
                              <w:marTop w:val="0"/>
                              <w:marBottom w:val="0"/>
                              <w:divBdr>
                                <w:top w:val="none" w:sz="0" w:space="0" w:color="auto"/>
                                <w:left w:val="none" w:sz="0" w:space="0" w:color="auto"/>
                                <w:bottom w:val="none" w:sz="0" w:space="0" w:color="auto"/>
                                <w:right w:val="none" w:sz="0" w:space="0" w:color="auto"/>
                              </w:divBdr>
                            </w:div>
                            <w:div w:id="109420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62743">
                  <w:marLeft w:val="0"/>
                  <w:marRight w:val="0"/>
                  <w:marTop w:val="0"/>
                  <w:marBottom w:val="0"/>
                  <w:divBdr>
                    <w:top w:val="single" w:sz="2" w:space="0" w:color="FBE8CD"/>
                    <w:left w:val="single" w:sz="2" w:space="0" w:color="FBE8CD"/>
                    <w:bottom w:val="single" w:sz="2" w:space="0" w:color="FBE8CD"/>
                    <w:right w:val="single" w:sz="2" w:space="0" w:color="FBE8CD"/>
                  </w:divBdr>
                  <w:divsChild>
                    <w:div w:id="1582829225">
                      <w:marLeft w:val="0"/>
                      <w:marRight w:val="0"/>
                      <w:marTop w:val="0"/>
                      <w:marBottom w:val="120"/>
                      <w:divBdr>
                        <w:top w:val="none" w:sz="0" w:space="0" w:color="auto"/>
                        <w:left w:val="none" w:sz="0" w:space="0" w:color="auto"/>
                        <w:bottom w:val="none" w:sz="0" w:space="0" w:color="auto"/>
                        <w:right w:val="none" w:sz="0" w:space="0" w:color="auto"/>
                      </w:divBdr>
                      <w:divsChild>
                        <w:div w:id="1776904202">
                          <w:marLeft w:val="0"/>
                          <w:marRight w:val="0"/>
                          <w:marTop w:val="0"/>
                          <w:marBottom w:val="120"/>
                          <w:divBdr>
                            <w:top w:val="none" w:sz="0" w:space="0" w:color="auto"/>
                            <w:left w:val="none" w:sz="0" w:space="0" w:color="auto"/>
                            <w:bottom w:val="none" w:sz="0" w:space="0" w:color="auto"/>
                            <w:right w:val="none" w:sz="0" w:space="0" w:color="auto"/>
                          </w:divBdr>
                        </w:div>
                        <w:div w:id="2103138135">
                          <w:marLeft w:val="0"/>
                          <w:marRight w:val="0"/>
                          <w:marTop w:val="0"/>
                          <w:marBottom w:val="120"/>
                          <w:divBdr>
                            <w:top w:val="none" w:sz="0" w:space="0" w:color="auto"/>
                            <w:left w:val="none" w:sz="0" w:space="0" w:color="auto"/>
                            <w:bottom w:val="none" w:sz="0" w:space="0" w:color="auto"/>
                            <w:right w:val="none" w:sz="0" w:space="0" w:color="auto"/>
                          </w:divBdr>
                        </w:div>
                        <w:div w:id="12912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013502">
      <w:bodyDiv w:val="1"/>
      <w:marLeft w:val="0"/>
      <w:marRight w:val="0"/>
      <w:marTop w:val="0"/>
      <w:marBottom w:val="0"/>
      <w:divBdr>
        <w:top w:val="none" w:sz="0" w:space="0" w:color="auto"/>
        <w:left w:val="none" w:sz="0" w:space="0" w:color="auto"/>
        <w:bottom w:val="none" w:sz="0" w:space="0" w:color="auto"/>
        <w:right w:val="none" w:sz="0" w:space="0" w:color="auto"/>
      </w:divBdr>
      <w:divsChild>
        <w:div w:id="723869073">
          <w:marLeft w:val="0"/>
          <w:marRight w:val="0"/>
          <w:marTop w:val="0"/>
          <w:marBottom w:val="0"/>
          <w:divBdr>
            <w:top w:val="single" w:sz="2" w:space="0" w:color="D1EDF6"/>
            <w:left w:val="single" w:sz="2" w:space="0" w:color="D1EDF6"/>
            <w:bottom w:val="single" w:sz="2" w:space="0" w:color="D1EDF6"/>
            <w:right w:val="single" w:sz="2" w:space="0" w:color="D1EDF6"/>
          </w:divBdr>
          <w:divsChild>
            <w:div w:id="1754737985">
              <w:marLeft w:val="0"/>
              <w:marRight w:val="0"/>
              <w:marTop w:val="0"/>
              <w:marBottom w:val="360"/>
              <w:divBdr>
                <w:top w:val="none" w:sz="0" w:space="0" w:color="auto"/>
                <w:left w:val="none" w:sz="0" w:space="0" w:color="auto"/>
                <w:bottom w:val="none" w:sz="0" w:space="0" w:color="auto"/>
                <w:right w:val="none" w:sz="0" w:space="0" w:color="auto"/>
              </w:divBdr>
            </w:div>
            <w:div w:id="68508055">
              <w:marLeft w:val="0"/>
              <w:marRight w:val="0"/>
              <w:marTop w:val="168"/>
              <w:marBottom w:val="72"/>
              <w:divBdr>
                <w:top w:val="none" w:sz="0" w:space="0" w:color="auto"/>
                <w:left w:val="none" w:sz="0" w:space="0" w:color="auto"/>
                <w:bottom w:val="none" w:sz="0" w:space="0" w:color="auto"/>
                <w:right w:val="none" w:sz="0" w:space="0" w:color="auto"/>
              </w:divBdr>
              <w:divsChild>
                <w:div w:id="812866119">
                  <w:marLeft w:val="0"/>
                  <w:marRight w:val="0"/>
                  <w:marTop w:val="0"/>
                  <w:marBottom w:val="0"/>
                  <w:divBdr>
                    <w:top w:val="none" w:sz="0" w:space="0" w:color="auto"/>
                    <w:left w:val="none" w:sz="0" w:space="0" w:color="auto"/>
                    <w:bottom w:val="none" w:sz="0" w:space="0" w:color="auto"/>
                    <w:right w:val="none" w:sz="0" w:space="0" w:color="auto"/>
                  </w:divBdr>
                </w:div>
                <w:div w:id="1927030200">
                  <w:marLeft w:val="0"/>
                  <w:marRight w:val="0"/>
                  <w:marTop w:val="0"/>
                  <w:marBottom w:val="0"/>
                  <w:divBdr>
                    <w:top w:val="none" w:sz="0" w:space="0" w:color="auto"/>
                    <w:left w:val="none" w:sz="0" w:space="0" w:color="auto"/>
                    <w:bottom w:val="none" w:sz="0" w:space="0" w:color="auto"/>
                    <w:right w:val="none" w:sz="0" w:space="0" w:color="auto"/>
                  </w:divBdr>
                  <w:divsChild>
                    <w:div w:id="162286969">
                      <w:marLeft w:val="0"/>
                      <w:marRight w:val="0"/>
                      <w:marTop w:val="0"/>
                      <w:marBottom w:val="0"/>
                      <w:divBdr>
                        <w:top w:val="none" w:sz="0" w:space="0" w:color="auto"/>
                        <w:left w:val="none" w:sz="0" w:space="0" w:color="auto"/>
                        <w:bottom w:val="none" w:sz="0" w:space="0" w:color="auto"/>
                        <w:right w:val="none" w:sz="0" w:space="0" w:color="auto"/>
                      </w:divBdr>
                    </w:div>
                    <w:div w:id="1105424530">
                      <w:marLeft w:val="0"/>
                      <w:marRight w:val="0"/>
                      <w:marTop w:val="0"/>
                      <w:marBottom w:val="0"/>
                      <w:divBdr>
                        <w:top w:val="none" w:sz="0" w:space="0" w:color="auto"/>
                        <w:left w:val="none" w:sz="0" w:space="0" w:color="auto"/>
                        <w:bottom w:val="none" w:sz="0" w:space="0" w:color="auto"/>
                        <w:right w:val="none" w:sz="0" w:space="0" w:color="auto"/>
                      </w:divBdr>
                    </w:div>
                    <w:div w:id="832448679">
                      <w:marLeft w:val="0"/>
                      <w:marRight w:val="0"/>
                      <w:marTop w:val="0"/>
                      <w:marBottom w:val="0"/>
                      <w:divBdr>
                        <w:top w:val="none" w:sz="0" w:space="0" w:color="auto"/>
                        <w:left w:val="none" w:sz="0" w:space="0" w:color="auto"/>
                        <w:bottom w:val="none" w:sz="0" w:space="0" w:color="auto"/>
                        <w:right w:val="none" w:sz="0" w:space="0" w:color="auto"/>
                      </w:divBdr>
                    </w:div>
                    <w:div w:id="5973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862934">
          <w:marLeft w:val="0"/>
          <w:marRight w:val="0"/>
          <w:marTop w:val="0"/>
          <w:marBottom w:val="0"/>
          <w:divBdr>
            <w:top w:val="single" w:sz="2" w:space="0" w:color="FBE8CD"/>
            <w:left w:val="single" w:sz="2" w:space="0" w:color="FBE8CD"/>
            <w:bottom w:val="single" w:sz="2" w:space="0" w:color="FBE8CD"/>
            <w:right w:val="single" w:sz="2" w:space="0" w:color="FBE8CD"/>
          </w:divBdr>
          <w:divsChild>
            <w:div w:id="199711602">
              <w:marLeft w:val="0"/>
              <w:marRight w:val="0"/>
              <w:marTop w:val="0"/>
              <w:marBottom w:val="120"/>
              <w:divBdr>
                <w:top w:val="none" w:sz="0" w:space="0" w:color="auto"/>
                <w:left w:val="none" w:sz="0" w:space="0" w:color="auto"/>
                <w:bottom w:val="none" w:sz="0" w:space="0" w:color="auto"/>
                <w:right w:val="none" w:sz="0" w:space="0" w:color="auto"/>
              </w:divBdr>
              <w:divsChild>
                <w:div w:id="688721452">
                  <w:marLeft w:val="0"/>
                  <w:marRight w:val="0"/>
                  <w:marTop w:val="0"/>
                  <w:marBottom w:val="120"/>
                  <w:divBdr>
                    <w:top w:val="none" w:sz="0" w:space="0" w:color="auto"/>
                    <w:left w:val="none" w:sz="0" w:space="0" w:color="auto"/>
                    <w:bottom w:val="none" w:sz="0" w:space="0" w:color="auto"/>
                    <w:right w:val="none" w:sz="0" w:space="0" w:color="auto"/>
                  </w:divBdr>
                </w:div>
                <w:div w:id="951549898">
                  <w:marLeft w:val="0"/>
                  <w:marRight w:val="0"/>
                  <w:marTop w:val="0"/>
                  <w:marBottom w:val="120"/>
                  <w:divBdr>
                    <w:top w:val="none" w:sz="0" w:space="0" w:color="auto"/>
                    <w:left w:val="none" w:sz="0" w:space="0" w:color="auto"/>
                    <w:bottom w:val="none" w:sz="0" w:space="0" w:color="auto"/>
                    <w:right w:val="none" w:sz="0" w:space="0" w:color="auto"/>
                  </w:divBdr>
                </w:div>
                <w:div w:id="13483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43388">
      <w:bodyDiv w:val="1"/>
      <w:marLeft w:val="0"/>
      <w:marRight w:val="0"/>
      <w:marTop w:val="0"/>
      <w:marBottom w:val="0"/>
      <w:divBdr>
        <w:top w:val="none" w:sz="0" w:space="0" w:color="auto"/>
        <w:left w:val="none" w:sz="0" w:space="0" w:color="auto"/>
        <w:bottom w:val="none" w:sz="0" w:space="0" w:color="auto"/>
        <w:right w:val="none" w:sz="0" w:space="0" w:color="auto"/>
      </w:divBdr>
      <w:divsChild>
        <w:div w:id="616907213">
          <w:marLeft w:val="0"/>
          <w:marRight w:val="0"/>
          <w:marTop w:val="0"/>
          <w:marBottom w:val="0"/>
          <w:divBdr>
            <w:top w:val="single" w:sz="2" w:space="0" w:color="D1EDF6"/>
            <w:left w:val="single" w:sz="2" w:space="0" w:color="D1EDF6"/>
            <w:bottom w:val="single" w:sz="2" w:space="0" w:color="D1EDF6"/>
            <w:right w:val="single" w:sz="2" w:space="0" w:color="D1EDF6"/>
          </w:divBdr>
          <w:divsChild>
            <w:div w:id="943610065">
              <w:marLeft w:val="0"/>
              <w:marRight w:val="0"/>
              <w:marTop w:val="0"/>
              <w:marBottom w:val="360"/>
              <w:divBdr>
                <w:top w:val="none" w:sz="0" w:space="0" w:color="auto"/>
                <w:left w:val="none" w:sz="0" w:space="0" w:color="auto"/>
                <w:bottom w:val="none" w:sz="0" w:space="0" w:color="auto"/>
                <w:right w:val="none" w:sz="0" w:space="0" w:color="auto"/>
              </w:divBdr>
            </w:div>
            <w:div w:id="112403659">
              <w:marLeft w:val="0"/>
              <w:marRight w:val="0"/>
              <w:marTop w:val="168"/>
              <w:marBottom w:val="72"/>
              <w:divBdr>
                <w:top w:val="none" w:sz="0" w:space="0" w:color="auto"/>
                <w:left w:val="none" w:sz="0" w:space="0" w:color="auto"/>
                <w:bottom w:val="none" w:sz="0" w:space="0" w:color="auto"/>
                <w:right w:val="none" w:sz="0" w:space="0" w:color="auto"/>
              </w:divBdr>
              <w:divsChild>
                <w:div w:id="1538009031">
                  <w:marLeft w:val="0"/>
                  <w:marRight w:val="0"/>
                  <w:marTop w:val="0"/>
                  <w:marBottom w:val="0"/>
                  <w:divBdr>
                    <w:top w:val="none" w:sz="0" w:space="0" w:color="auto"/>
                    <w:left w:val="none" w:sz="0" w:space="0" w:color="auto"/>
                    <w:bottom w:val="none" w:sz="0" w:space="0" w:color="auto"/>
                    <w:right w:val="none" w:sz="0" w:space="0" w:color="auto"/>
                  </w:divBdr>
                </w:div>
                <w:div w:id="1481193025">
                  <w:marLeft w:val="0"/>
                  <w:marRight w:val="0"/>
                  <w:marTop w:val="0"/>
                  <w:marBottom w:val="0"/>
                  <w:divBdr>
                    <w:top w:val="none" w:sz="0" w:space="0" w:color="auto"/>
                    <w:left w:val="none" w:sz="0" w:space="0" w:color="auto"/>
                    <w:bottom w:val="none" w:sz="0" w:space="0" w:color="auto"/>
                    <w:right w:val="none" w:sz="0" w:space="0" w:color="auto"/>
                  </w:divBdr>
                  <w:divsChild>
                    <w:div w:id="133837535">
                      <w:marLeft w:val="0"/>
                      <w:marRight w:val="0"/>
                      <w:marTop w:val="0"/>
                      <w:marBottom w:val="0"/>
                      <w:divBdr>
                        <w:top w:val="none" w:sz="0" w:space="0" w:color="auto"/>
                        <w:left w:val="none" w:sz="0" w:space="0" w:color="auto"/>
                        <w:bottom w:val="none" w:sz="0" w:space="0" w:color="auto"/>
                        <w:right w:val="none" w:sz="0" w:space="0" w:color="auto"/>
                      </w:divBdr>
                    </w:div>
                    <w:div w:id="432094021">
                      <w:marLeft w:val="0"/>
                      <w:marRight w:val="0"/>
                      <w:marTop w:val="0"/>
                      <w:marBottom w:val="0"/>
                      <w:divBdr>
                        <w:top w:val="none" w:sz="0" w:space="0" w:color="auto"/>
                        <w:left w:val="none" w:sz="0" w:space="0" w:color="auto"/>
                        <w:bottom w:val="none" w:sz="0" w:space="0" w:color="auto"/>
                        <w:right w:val="none" w:sz="0" w:space="0" w:color="auto"/>
                      </w:divBdr>
                    </w:div>
                    <w:div w:id="1627811534">
                      <w:marLeft w:val="0"/>
                      <w:marRight w:val="0"/>
                      <w:marTop w:val="0"/>
                      <w:marBottom w:val="0"/>
                      <w:divBdr>
                        <w:top w:val="none" w:sz="0" w:space="0" w:color="auto"/>
                        <w:left w:val="none" w:sz="0" w:space="0" w:color="auto"/>
                        <w:bottom w:val="none" w:sz="0" w:space="0" w:color="auto"/>
                        <w:right w:val="none" w:sz="0" w:space="0" w:color="auto"/>
                      </w:divBdr>
                    </w:div>
                    <w:div w:id="202277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4164">
          <w:marLeft w:val="0"/>
          <w:marRight w:val="0"/>
          <w:marTop w:val="0"/>
          <w:marBottom w:val="0"/>
          <w:divBdr>
            <w:top w:val="single" w:sz="2" w:space="0" w:color="FBE8CD"/>
            <w:left w:val="single" w:sz="2" w:space="0" w:color="FBE8CD"/>
            <w:bottom w:val="single" w:sz="2" w:space="0" w:color="FBE8CD"/>
            <w:right w:val="single" w:sz="2" w:space="0" w:color="FBE8CD"/>
          </w:divBdr>
          <w:divsChild>
            <w:div w:id="2118208283">
              <w:marLeft w:val="0"/>
              <w:marRight w:val="0"/>
              <w:marTop w:val="0"/>
              <w:marBottom w:val="120"/>
              <w:divBdr>
                <w:top w:val="none" w:sz="0" w:space="0" w:color="auto"/>
                <w:left w:val="none" w:sz="0" w:space="0" w:color="auto"/>
                <w:bottom w:val="none" w:sz="0" w:space="0" w:color="auto"/>
                <w:right w:val="none" w:sz="0" w:space="0" w:color="auto"/>
              </w:divBdr>
              <w:divsChild>
                <w:div w:id="1600596776">
                  <w:marLeft w:val="0"/>
                  <w:marRight w:val="0"/>
                  <w:marTop w:val="0"/>
                  <w:marBottom w:val="120"/>
                  <w:divBdr>
                    <w:top w:val="none" w:sz="0" w:space="0" w:color="auto"/>
                    <w:left w:val="none" w:sz="0" w:space="0" w:color="auto"/>
                    <w:bottom w:val="none" w:sz="0" w:space="0" w:color="auto"/>
                    <w:right w:val="none" w:sz="0" w:space="0" w:color="auto"/>
                  </w:divBdr>
                </w:div>
                <w:div w:id="990870483">
                  <w:marLeft w:val="0"/>
                  <w:marRight w:val="0"/>
                  <w:marTop w:val="0"/>
                  <w:marBottom w:val="120"/>
                  <w:divBdr>
                    <w:top w:val="none" w:sz="0" w:space="0" w:color="auto"/>
                    <w:left w:val="none" w:sz="0" w:space="0" w:color="auto"/>
                    <w:bottom w:val="none" w:sz="0" w:space="0" w:color="auto"/>
                    <w:right w:val="none" w:sz="0" w:space="0" w:color="auto"/>
                  </w:divBdr>
                </w:div>
                <w:div w:id="21218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88458">
      <w:bodyDiv w:val="1"/>
      <w:marLeft w:val="0"/>
      <w:marRight w:val="0"/>
      <w:marTop w:val="0"/>
      <w:marBottom w:val="0"/>
      <w:divBdr>
        <w:top w:val="none" w:sz="0" w:space="0" w:color="auto"/>
        <w:left w:val="none" w:sz="0" w:space="0" w:color="auto"/>
        <w:bottom w:val="none" w:sz="0" w:space="0" w:color="auto"/>
        <w:right w:val="none" w:sz="0" w:space="0" w:color="auto"/>
      </w:divBdr>
      <w:divsChild>
        <w:div w:id="2019388264">
          <w:marLeft w:val="0"/>
          <w:marRight w:val="0"/>
          <w:marTop w:val="0"/>
          <w:marBottom w:val="432"/>
          <w:divBdr>
            <w:top w:val="none" w:sz="0" w:space="0" w:color="auto"/>
            <w:left w:val="none" w:sz="0" w:space="0" w:color="auto"/>
            <w:bottom w:val="none" w:sz="0" w:space="0" w:color="auto"/>
            <w:right w:val="none" w:sz="0" w:space="0" w:color="auto"/>
          </w:divBdr>
          <w:divsChild>
            <w:div w:id="809399624">
              <w:marLeft w:val="2040"/>
              <w:marRight w:val="0"/>
              <w:marTop w:val="0"/>
              <w:marBottom w:val="0"/>
              <w:divBdr>
                <w:top w:val="none" w:sz="0" w:space="0" w:color="auto"/>
                <w:left w:val="none" w:sz="0" w:space="0" w:color="auto"/>
                <w:bottom w:val="none" w:sz="0" w:space="0" w:color="auto"/>
                <w:right w:val="none" w:sz="0" w:space="0" w:color="auto"/>
              </w:divBdr>
              <w:divsChild>
                <w:div w:id="2079205097">
                  <w:marLeft w:val="0"/>
                  <w:marRight w:val="0"/>
                  <w:marTop w:val="0"/>
                  <w:marBottom w:val="0"/>
                  <w:divBdr>
                    <w:top w:val="single" w:sz="2" w:space="0" w:color="D1EDF6"/>
                    <w:left w:val="single" w:sz="2" w:space="0" w:color="D1EDF6"/>
                    <w:bottom w:val="single" w:sz="2" w:space="0" w:color="D1EDF6"/>
                    <w:right w:val="single" w:sz="2" w:space="0" w:color="D1EDF6"/>
                  </w:divBdr>
                  <w:divsChild>
                    <w:div w:id="895160191">
                      <w:marLeft w:val="0"/>
                      <w:marRight w:val="0"/>
                      <w:marTop w:val="0"/>
                      <w:marBottom w:val="360"/>
                      <w:divBdr>
                        <w:top w:val="none" w:sz="0" w:space="0" w:color="auto"/>
                        <w:left w:val="none" w:sz="0" w:space="0" w:color="auto"/>
                        <w:bottom w:val="none" w:sz="0" w:space="0" w:color="auto"/>
                        <w:right w:val="none" w:sz="0" w:space="0" w:color="auto"/>
                      </w:divBdr>
                    </w:div>
                    <w:div w:id="1154444322">
                      <w:marLeft w:val="0"/>
                      <w:marRight w:val="0"/>
                      <w:marTop w:val="168"/>
                      <w:marBottom w:val="72"/>
                      <w:divBdr>
                        <w:top w:val="none" w:sz="0" w:space="0" w:color="auto"/>
                        <w:left w:val="none" w:sz="0" w:space="0" w:color="auto"/>
                        <w:bottom w:val="none" w:sz="0" w:space="0" w:color="auto"/>
                        <w:right w:val="none" w:sz="0" w:space="0" w:color="auto"/>
                      </w:divBdr>
                      <w:divsChild>
                        <w:div w:id="201595614">
                          <w:marLeft w:val="0"/>
                          <w:marRight w:val="0"/>
                          <w:marTop w:val="0"/>
                          <w:marBottom w:val="0"/>
                          <w:divBdr>
                            <w:top w:val="none" w:sz="0" w:space="0" w:color="auto"/>
                            <w:left w:val="none" w:sz="0" w:space="0" w:color="auto"/>
                            <w:bottom w:val="none" w:sz="0" w:space="0" w:color="auto"/>
                            <w:right w:val="none" w:sz="0" w:space="0" w:color="auto"/>
                          </w:divBdr>
                        </w:div>
                        <w:div w:id="52971877">
                          <w:marLeft w:val="0"/>
                          <w:marRight w:val="0"/>
                          <w:marTop w:val="0"/>
                          <w:marBottom w:val="0"/>
                          <w:divBdr>
                            <w:top w:val="none" w:sz="0" w:space="0" w:color="auto"/>
                            <w:left w:val="none" w:sz="0" w:space="0" w:color="auto"/>
                            <w:bottom w:val="none" w:sz="0" w:space="0" w:color="auto"/>
                            <w:right w:val="none" w:sz="0" w:space="0" w:color="auto"/>
                          </w:divBdr>
                          <w:divsChild>
                            <w:div w:id="1379279861">
                              <w:marLeft w:val="0"/>
                              <w:marRight w:val="0"/>
                              <w:marTop w:val="0"/>
                              <w:marBottom w:val="0"/>
                              <w:divBdr>
                                <w:top w:val="none" w:sz="0" w:space="0" w:color="auto"/>
                                <w:left w:val="none" w:sz="0" w:space="0" w:color="auto"/>
                                <w:bottom w:val="none" w:sz="0" w:space="0" w:color="auto"/>
                                <w:right w:val="none" w:sz="0" w:space="0" w:color="auto"/>
                              </w:divBdr>
                            </w:div>
                            <w:div w:id="64953962">
                              <w:marLeft w:val="0"/>
                              <w:marRight w:val="0"/>
                              <w:marTop w:val="0"/>
                              <w:marBottom w:val="0"/>
                              <w:divBdr>
                                <w:top w:val="none" w:sz="0" w:space="0" w:color="auto"/>
                                <w:left w:val="none" w:sz="0" w:space="0" w:color="auto"/>
                                <w:bottom w:val="none" w:sz="0" w:space="0" w:color="auto"/>
                                <w:right w:val="none" w:sz="0" w:space="0" w:color="auto"/>
                              </w:divBdr>
                            </w:div>
                            <w:div w:id="1556241324">
                              <w:marLeft w:val="0"/>
                              <w:marRight w:val="0"/>
                              <w:marTop w:val="0"/>
                              <w:marBottom w:val="0"/>
                              <w:divBdr>
                                <w:top w:val="none" w:sz="0" w:space="0" w:color="auto"/>
                                <w:left w:val="none" w:sz="0" w:space="0" w:color="auto"/>
                                <w:bottom w:val="none" w:sz="0" w:space="0" w:color="auto"/>
                                <w:right w:val="none" w:sz="0" w:space="0" w:color="auto"/>
                              </w:divBdr>
                            </w:div>
                            <w:div w:id="202940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727142">
                  <w:marLeft w:val="0"/>
                  <w:marRight w:val="0"/>
                  <w:marTop w:val="0"/>
                  <w:marBottom w:val="0"/>
                  <w:divBdr>
                    <w:top w:val="single" w:sz="2" w:space="0" w:color="FBE8CD"/>
                    <w:left w:val="single" w:sz="2" w:space="0" w:color="FBE8CD"/>
                    <w:bottom w:val="single" w:sz="2" w:space="0" w:color="FBE8CD"/>
                    <w:right w:val="single" w:sz="2" w:space="0" w:color="FBE8CD"/>
                  </w:divBdr>
                  <w:divsChild>
                    <w:div w:id="633873672">
                      <w:marLeft w:val="0"/>
                      <w:marRight w:val="0"/>
                      <w:marTop w:val="0"/>
                      <w:marBottom w:val="120"/>
                      <w:divBdr>
                        <w:top w:val="none" w:sz="0" w:space="0" w:color="auto"/>
                        <w:left w:val="none" w:sz="0" w:space="0" w:color="auto"/>
                        <w:bottom w:val="none" w:sz="0" w:space="0" w:color="auto"/>
                        <w:right w:val="none" w:sz="0" w:space="0" w:color="auto"/>
                      </w:divBdr>
                      <w:divsChild>
                        <w:div w:id="1213688982">
                          <w:marLeft w:val="0"/>
                          <w:marRight w:val="0"/>
                          <w:marTop w:val="0"/>
                          <w:marBottom w:val="120"/>
                          <w:divBdr>
                            <w:top w:val="none" w:sz="0" w:space="0" w:color="auto"/>
                            <w:left w:val="none" w:sz="0" w:space="0" w:color="auto"/>
                            <w:bottom w:val="none" w:sz="0" w:space="0" w:color="auto"/>
                            <w:right w:val="none" w:sz="0" w:space="0" w:color="auto"/>
                          </w:divBdr>
                        </w:div>
                        <w:div w:id="1782912084">
                          <w:marLeft w:val="0"/>
                          <w:marRight w:val="0"/>
                          <w:marTop w:val="0"/>
                          <w:marBottom w:val="120"/>
                          <w:divBdr>
                            <w:top w:val="none" w:sz="0" w:space="0" w:color="auto"/>
                            <w:left w:val="none" w:sz="0" w:space="0" w:color="auto"/>
                            <w:bottom w:val="none" w:sz="0" w:space="0" w:color="auto"/>
                            <w:right w:val="none" w:sz="0" w:space="0" w:color="auto"/>
                          </w:divBdr>
                        </w:div>
                        <w:div w:id="156286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529143">
          <w:marLeft w:val="0"/>
          <w:marRight w:val="0"/>
          <w:marTop w:val="0"/>
          <w:marBottom w:val="432"/>
          <w:divBdr>
            <w:top w:val="none" w:sz="0" w:space="0" w:color="auto"/>
            <w:left w:val="none" w:sz="0" w:space="0" w:color="auto"/>
            <w:bottom w:val="none" w:sz="0" w:space="0" w:color="auto"/>
            <w:right w:val="none" w:sz="0" w:space="0" w:color="auto"/>
          </w:divBdr>
          <w:divsChild>
            <w:div w:id="351076362">
              <w:marLeft w:val="0"/>
              <w:marRight w:val="0"/>
              <w:marTop w:val="0"/>
              <w:marBottom w:val="432"/>
              <w:divBdr>
                <w:top w:val="single" w:sz="6" w:space="6" w:color="CAD0D7"/>
                <w:left w:val="single" w:sz="6" w:space="6" w:color="CAD0D7"/>
                <w:bottom w:val="single" w:sz="6" w:space="6" w:color="CAD0D7"/>
                <w:right w:val="single" w:sz="6" w:space="6" w:color="CAD0D7"/>
              </w:divBdr>
              <w:divsChild>
                <w:div w:id="617758573">
                  <w:marLeft w:val="0"/>
                  <w:marRight w:val="0"/>
                  <w:marTop w:val="168"/>
                  <w:marBottom w:val="0"/>
                  <w:divBdr>
                    <w:top w:val="none" w:sz="0" w:space="0" w:color="auto"/>
                    <w:left w:val="none" w:sz="0" w:space="0" w:color="auto"/>
                    <w:bottom w:val="none" w:sz="0" w:space="0" w:color="auto"/>
                    <w:right w:val="none" w:sz="0" w:space="0" w:color="auto"/>
                  </w:divBdr>
                </w:div>
                <w:div w:id="1246765626">
                  <w:marLeft w:val="0"/>
                  <w:marRight w:val="0"/>
                  <w:marTop w:val="168"/>
                  <w:marBottom w:val="0"/>
                  <w:divBdr>
                    <w:top w:val="none" w:sz="0" w:space="0" w:color="auto"/>
                    <w:left w:val="none" w:sz="0" w:space="0" w:color="auto"/>
                    <w:bottom w:val="none" w:sz="0" w:space="0" w:color="auto"/>
                    <w:right w:val="none" w:sz="0" w:space="0" w:color="auto"/>
                  </w:divBdr>
                </w:div>
                <w:div w:id="679427777">
                  <w:marLeft w:val="0"/>
                  <w:marRight w:val="0"/>
                  <w:marTop w:val="168"/>
                  <w:marBottom w:val="0"/>
                  <w:divBdr>
                    <w:top w:val="none" w:sz="0" w:space="0" w:color="auto"/>
                    <w:left w:val="none" w:sz="0" w:space="0" w:color="auto"/>
                    <w:bottom w:val="none" w:sz="0" w:space="0" w:color="auto"/>
                    <w:right w:val="none" w:sz="0" w:space="0" w:color="auto"/>
                  </w:divBdr>
                </w:div>
              </w:divsChild>
            </w:div>
            <w:div w:id="134764246">
              <w:marLeft w:val="2040"/>
              <w:marRight w:val="0"/>
              <w:marTop w:val="0"/>
              <w:marBottom w:val="0"/>
              <w:divBdr>
                <w:top w:val="none" w:sz="0" w:space="0" w:color="auto"/>
                <w:left w:val="none" w:sz="0" w:space="0" w:color="auto"/>
                <w:bottom w:val="none" w:sz="0" w:space="0" w:color="auto"/>
                <w:right w:val="none" w:sz="0" w:space="0" w:color="auto"/>
              </w:divBdr>
              <w:divsChild>
                <w:div w:id="1639604624">
                  <w:marLeft w:val="0"/>
                  <w:marRight w:val="0"/>
                  <w:marTop w:val="0"/>
                  <w:marBottom w:val="0"/>
                  <w:divBdr>
                    <w:top w:val="single" w:sz="2" w:space="0" w:color="D1EDF6"/>
                    <w:left w:val="single" w:sz="2" w:space="0" w:color="D1EDF6"/>
                    <w:bottom w:val="single" w:sz="2" w:space="0" w:color="D1EDF6"/>
                    <w:right w:val="single" w:sz="2" w:space="0" w:color="D1EDF6"/>
                  </w:divBdr>
                  <w:divsChild>
                    <w:div w:id="52126405">
                      <w:marLeft w:val="0"/>
                      <w:marRight w:val="0"/>
                      <w:marTop w:val="0"/>
                      <w:marBottom w:val="360"/>
                      <w:divBdr>
                        <w:top w:val="none" w:sz="0" w:space="0" w:color="auto"/>
                        <w:left w:val="none" w:sz="0" w:space="0" w:color="auto"/>
                        <w:bottom w:val="none" w:sz="0" w:space="0" w:color="auto"/>
                        <w:right w:val="none" w:sz="0" w:space="0" w:color="auto"/>
                      </w:divBdr>
                    </w:div>
                    <w:div w:id="1327588675">
                      <w:marLeft w:val="0"/>
                      <w:marRight w:val="0"/>
                      <w:marTop w:val="168"/>
                      <w:marBottom w:val="72"/>
                      <w:divBdr>
                        <w:top w:val="none" w:sz="0" w:space="0" w:color="auto"/>
                        <w:left w:val="none" w:sz="0" w:space="0" w:color="auto"/>
                        <w:bottom w:val="none" w:sz="0" w:space="0" w:color="auto"/>
                        <w:right w:val="none" w:sz="0" w:space="0" w:color="auto"/>
                      </w:divBdr>
                      <w:divsChild>
                        <w:div w:id="1263302313">
                          <w:marLeft w:val="0"/>
                          <w:marRight w:val="0"/>
                          <w:marTop w:val="0"/>
                          <w:marBottom w:val="0"/>
                          <w:divBdr>
                            <w:top w:val="none" w:sz="0" w:space="0" w:color="auto"/>
                            <w:left w:val="none" w:sz="0" w:space="0" w:color="auto"/>
                            <w:bottom w:val="none" w:sz="0" w:space="0" w:color="auto"/>
                            <w:right w:val="none" w:sz="0" w:space="0" w:color="auto"/>
                          </w:divBdr>
                        </w:div>
                        <w:div w:id="1706297814">
                          <w:marLeft w:val="0"/>
                          <w:marRight w:val="0"/>
                          <w:marTop w:val="0"/>
                          <w:marBottom w:val="0"/>
                          <w:divBdr>
                            <w:top w:val="none" w:sz="0" w:space="0" w:color="auto"/>
                            <w:left w:val="none" w:sz="0" w:space="0" w:color="auto"/>
                            <w:bottom w:val="none" w:sz="0" w:space="0" w:color="auto"/>
                            <w:right w:val="none" w:sz="0" w:space="0" w:color="auto"/>
                          </w:divBdr>
                          <w:divsChild>
                            <w:div w:id="1373922192">
                              <w:marLeft w:val="0"/>
                              <w:marRight w:val="0"/>
                              <w:marTop w:val="0"/>
                              <w:marBottom w:val="0"/>
                              <w:divBdr>
                                <w:top w:val="none" w:sz="0" w:space="0" w:color="auto"/>
                                <w:left w:val="none" w:sz="0" w:space="0" w:color="auto"/>
                                <w:bottom w:val="none" w:sz="0" w:space="0" w:color="auto"/>
                                <w:right w:val="none" w:sz="0" w:space="0" w:color="auto"/>
                              </w:divBdr>
                            </w:div>
                            <w:div w:id="730732217">
                              <w:marLeft w:val="0"/>
                              <w:marRight w:val="0"/>
                              <w:marTop w:val="0"/>
                              <w:marBottom w:val="0"/>
                              <w:divBdr>
                                <w:top w:val="none" w:sz="0" w:space="0" w:color="auto"/>
                                <w:left w:val="none" w:sz="0" w:space="0" w:color="auto"/>
                                <w:bottom w:val="none" w:sz="0" w:space="0" w:color="auto"/>
                                <w:right w:val="none" w:sz="0" w:space="0" w:color="auto"/>
                              </w:divBdr>
                            </w:div>
                            <w:div w:id="1181434068">
                              <w:marLeft w:val="0"/>
                              <w:marRight w:val="0"/>
                              <w:marTop w:val="0"/>
                              <w:marBottom w:val="0"/>
                              <w:divBdr>
                                <w:top w:val="none" w:sz="0" w:space="0" w:color="auto"/>
                                <w:left w:val="none" w:sz="0" w:space="0" w:color="auto"/>
                                <w:bottom w:val="none" w:sz="0" w:space="0" w:color="auto"/>
                                <w:right w:val="none" w:sz="0" w:space="0" w:color="auto"/>
                              </w:divBdr>
                            </w:div>
                            <w:div w:id="29302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27419">
                  <w:marLeft w:val="0"/>
                  <w:marRight w:val="0"/>
                  <w:marTop w:val="0"/>
                  <w:marBottom w:val="0"/>
                  <w:divBdr>
                    <w:top w:val="single" w:sz="2" w:space="0" w:color="FBE8CD"/>
                    <w:left w:val="single" w:sz="2" w:space="0" w:color="FBE8CD"/>
                    <w:bottom w:val="single" w:sz="2" w:space="0" w:color="FBE8CD"/>
                    <w:right w:val="single" w:sz="2" w:space="0" w:color="FBE8CD"/>
                  </w:divBdr>
                  <w:divsChild>
                    <w:div w:id="79375256">
                      <w:marLeft w:val="0"/>
                      <w:marRight w:val="0"/>
                      <w:marTop w:val="0"/>
                      <w:marBottom w:val="120"/>
                      <w:divBdr>
                        <w:top w:val="none" w:sz="0" w:space="0" w:color="auto"/>
                        <w:left w:val="none" w:sz="0" w:space="0" w:color="auto"/>
                        <w:bottom w:val="none" w:sz="0" w:space="0" w:color="auto"/>
                        <w:right w:val="none" w:sz="0" w:space="0" w:color="auto"/>
                      </w:divBdr>
                      <w:divsChild>
                        <w:div w:id="355526">
                          <w:marLeft w:val="0"/>
                          <w:marRight w:val="0"/>
                          <w:marTop w:val="0"/>
                          <w:marBottom w:val="120"/>
                          <w:divBdr>
                            <w:top w:val="none" w:sz="0" w:space="0" w:color="auto"/>
                            <w:left w:val="none" w:sz="0" w:space="0" w:color="auto"/>
                            <w:bottom w:val="none" w:sz="0" w:space="0" w:color="auto"/>
                            <w:right w:val="none" w:sz="0" w:space="0" w:color="auto"/>
                          </w:divBdr>
                        </w:div>
                        <w:div w:id="33191519">
                          <w:marLeft w:val="0"/>
                          <w:marRight w:val="0"/>
                          <w:marTop w:val="0"/>
                          <w:marBottom w:val="120"/>
                          <w:divBdr>
                            <w:top w:val="none" w:sz="0" w:space="0" w:color="auto"/>
                            <w:left w:val="none" w:sz="0" w:space="0" w:color="auto"/>
                            <w:bottom w:val="none" w:sz="0" w:space="0" w:color="auto"/>
                            <w:right w:val="none" w:sz="0" w:space="0" w:color="auto"/>
                          </w:divBdr>
                        </w:div>
                        <w:div w:id="9215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918940">
          <w:marLeft w:val="0"/>
          <w:marRight w:val="0"/>
          <w:marTop w:val="0"/>
          <w:marBottom w:val="432"/>
          <w:divBdr>
            <w:top w:val="none" w:sz="0" w:space="0" w:color="auto"/>
            <w:left w:val="none" w:sz="0" w:space="0" w:color="auto"/>
            <w:bottom w:val="none" w:sz="0" w:space="0" w:color="auto"/>
            <w:right w:val="none" w:sz="0" w:space="0" w:color="auto"/>
          </w:divBdr>
          <w:divsChild>
            <w:div w:id="1915579452">
              <w:marLeft w:val="0"/>
              <w:marRight w:val="0"/>
              <w:marTop w:val="0"/>
              <w:marBottom w:val="432"/>
              <w:divBdr>
                <w:top w:val="single" w:sz="6" w:space="6" w:color="CAD0D7"/>
                <w:left w:val="single" w:sz="6" w:space="6" w:color="CAD0D7"/>
                <w:bottom w:val="single" w:sz="6" w:space="6" w:color="CAD0D7"/>
                <w:right w:val="single" w:sz="6" w:space="6" w:color="CAD0D7"/>
              </w:divBdr>
              <w:divsChild>
                <w:div w:id="758871368">
                  <w:marLeft w:val="0"/>
                  <w:marRight w:val="0"/>
                  <w:marTop w:val="168"/>
                  <w:marBottom w:val="0"/>
                  <w:divBdr>
                    <w:top w:val="none" w:sz="0" w:space="0" w:color="auto"/>
                    <w:left w:val="none" w:sz="0" w:space="0" w:color="auto"/>
                    <w:bottom w:val="none" w:sz="0" w:space="0" w:color="auto"/>
                    <w:right w:val="none" w:sz="0" w:space="0" w:color="auto"/>
                  </w:divBdr>
                </w:div>
                <w:div w:id="1774587791">
                  <w:marLeft w:val="0"/>
                  <w:marRight w:val="0"/>
                  <w:marTop w:val="168"/>
                  <w:marBottom w:val="0"/>
                  <w:divBdr>
                    <w:top w:val="none" w:sz="0" w:space="0" w:color="auto"/>
                    <w:left w:val="none" w:sz="0" w:space="0" w:color="auto"/>
                    <w:bottom w:val="none" w:sz="0" w:space="0" w:color="auto"/>
                    <w:right w:val="none" w:sz="0" w:space="0" w:color="auto"/>
                  </w:divBdr>
                </w:div>
                <w:div w:id="2034456718">
                  <w:marLeft w:val="0"/>
                  <w:marRight w:val="0"/>
                  <w:marTop w:val="168"/>
                  <w:marBottom w:val="0"/>
                  <w:divBdr>
                    <w:top w:val="none" w:sz="0" w:space="0" w:color="auto"/>
                    <w:left w:val="none" w:sz="0" w:space="0" w:color="auto"/>
                    <w:bottom w:val="none" w:sz="0" w:space="0" w:color="auto"/>
                    <w:right w:val="none" w:sz="0" w:space="0" w:color="auto"/>
                  </w:divBdr>
                </w:div>
              </w:divsChild>
            </w:div>
            <w:div w:id="251625285">
              <w:marLeft w:val="2040"/>
              <w:marRight w:val="0"/>
              <w:marTop w:val="0"/>
              <w:marBottom w:val="0"/>
              <w:divBdr>
                <w:top w:val="none" w:sz="0" w:space="0" w:color="auto"/>
                <w:left w:val="none" w:sz="0" w:space="0" w:color="auto"/>
                <w:bottom w:val="none" w:sz="0" w:space="0" w:color="auto"/>
                <w:right w:val="none" w:sz="0" w:space="0" w:color="auto"/>
              </w:divBdr>
              <w:divsChild>
                <w:div w:id="2003464890">
                  <w:marLeft w:val="0"/>
                  <w:marRight w:val="0"/>
                  <w:marTop w:val="0"/>
                  <w:marBottom w:val="0"/>
                  <w:divBdr>
                    <w:top w:val="single" w:sz="2" w:space="0" w:color="D1EDF6"/>
                    <w:left w:val="single" w:sz="2" w:space="0" w:color="D1EDF6"/>
                    <w:bottom w:val="single" w:sz="2" w:space="0" w:color="D1EDF6"/>
                    <w:right w:val="single" w:sz="2" w:space="0" w:color="D1EDF6"/>
                  </w:divBdr>
                  <w:divsChild>
                    <w:div w:id="1698775322">
                      <w:marLeft w:val="0"/>
                      <w:marRight w:val="0"/>
                      <w:marTop w:val="0"/>
                      <w:marBottom w:val="360"/>
                      <w:divBdr>
                        <w:top w:val="none" w:sz="0" w:space="0" w:color="auto"/>
                        <w:left w:val="none" w:sz="0" w:space="0" w:color="auto"/>
                        <w:bottom w:val="none" w:sz="0" w:space="0" w:color="auto"/>
                        <w:right w:val="none" w:sz="0" w:space="0" w:color="auto"/>
                      </w:divBdr>
                    </w:div>
                    <w:div w:id="289670671">
                      <w:marLeft w:val="0"/>
                      <w:marRight w:val="0"/>
                      <w:marTop w:val="168"/>
                      <w:marBottom w:val="72"/>
                      <w:divBdr>
                        <w:top w:val="none" w:sz="0" w:space="0" w:color="auto"/>
                        <w:left w:val="none" w:sz="0" w:space="0" w:color="auto"/>
                        <w:bottom w:val="none" w:sz="0" w:space="0" w:color="auto"/>
                        <w:right w:val="none" w:sz="0" w:space="0" w:color="auto"/>
                      </w:divBdr>
                      <w:divsChild>
                        <w:div w:id="455373157">
                          <w:marLeft w:val="0"/>
                          <w:marRight w:val="0"/>
                          <w:marTop w:val="0"/>
                          <w:marBottom w:val="0"/>
                          <w:divBdr>
                            <w:top w:val="none" w:sz="0" w:space="0" w:color="auto"/>
                            <w:left w:val="none" w:sz="0" w:space="0" w:color="auto"/>
                            <w:bottom w:val="none" w:sz="0" w:space="0" w:color="auto"/>
                            <w:right w:val="none" w:sz="0" w:space="0" w:color="auto"/>
                          </w:divBdr>
                        </w:div>
                        <w:div w:id="1957322792">
                          <w:marLeft w:val="0"/>
                          <w:marRight w:val="0"/>
                          <w:marTop w:val="0"/>
                          <w:marBottom w:val="0"/>
                          <w:divBdr>
                            <w:top w:val="none" w:sz="0" w:space="0" w:color="auto"/>
                            <w:left w:val="none" w:sz="0" w:space="0" w:color="auto"/>
                            <w:bottom w:val="none" w:sz="0" w:space="0" w:color="auto"/>
                            <w:right w:val="none" w:sz="0" w:space="0" w:color="auto"/>
                          </w:divBdr>
                          <w:divsChild>
                            <w:div w:id="1235512436">
                              <w:marLeft w:val="0"/>
                              <w:marRight w:val="0"/>
                              <w:marTop w:val="0"/>
                              <w:marBottom w:val="0"/>
                              <w:divBdr>
                                <w:top w:val="none" w:sz="0" w:space="0" w:color="auto"/>
                                <w:left w:val="none" w:sz="0" w:space="0" w:color="auto"/>
                                <w:bottom w:val="none" w:sz="0" w:space="0" w:color="auto"/>
                                <w:right w:val="none" w:sz="0" w:space="0" w:color="auto"/>
                              </w:divBdr>
                            </w:div>
                            <w:div w:id="1385449769">
                              <w:marLeft w:val="0"/>
                              <w:marRight w:val="0"/>
                              <w:marTop w:val="0"/>
                              <w:marBottom w:val="0"/>
                              <w:divBdr>
                                <w:top w:val="none" w:sz="0" w:space="0" w:color="auto"/>
                                <w:left w:val="none" w:sz="0" w:space="0" w:color="auto"/>
                                <w:bottom w:val="none" w:sz="0" w:space="0" w:color="auto"/>
                                <w:right w:val="none" w:sz="0" w:space="0" w:color="auto"/>
                              </w:divBdr>
                            </w:div>
                            <w:div w:id="1510560044">
                              <w:marLeft w:val="0"/>
                              <w:marRight w:val="0"/>
                              <w:marTop w:val="0"/>
                              <w:marBottom w:val="0"/>
                              <w:divBdr>
                                <w:top w:val="none" w:sz="0" w:space="0" w:color="auto"/>
                                <w:left w:val="none" w:sz="0" w:space="0" w:color="auto"/>
                                <w:bottom w:val="none" w:sz="0" w:space="0" w:color="auto"/>
                                <w:right w:val="none" w:sz="0" w:space="0" w:color="auto"/>
                              </w:divBdr>
                            </w:div>
                            <w:div w:id="6412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676">
                  <w:marLeft w:val="0"/>
                  <w:marRight w:val="0"/>
                  <w:marTop w:val="0"/>
                  <w:marBottom w:val="0"/>
                  <w:divBdr>
                    <w:top w:val="single" w:sz="2" w:space="0" w:color="FBE8CD"/>
                    <w:left w:val="single" w:sz="2" w:space="0" w:color="FBE8CD"/>
                    <w:bottom w:val="single" w:sz="2" w:space="0" w:color="FBE8CD"/>
                    <w:right w:val="single" w:sz="2" w:space="0" w:color="FBE8CD"/>
                  </w:divBdr>
                  <w:divsChild>
                    <w:div w:id="9842192">
                      <w:marLeft w:val="0"/>
                      <w:marRight w:val="0"/>
                      <w:marTop w:val="0"/>
                      <w:marBottom w:val="120"/>
                      <w:divBdr>
                        <w:top w:val="none" w:sz="0" w:space="0" w:color="auto"/>
                        <w:left w:val="none" w:sz="0" w:space="0" w:color="auto"/>
                        <w:bottom w:val="none" w:sz="0" w:space="0" w:color="auto"/>
                        <w:right w:val="none" w:sz="0" w:space="0" w:color="auto"/>
                      </w:divBdr>
                      <w:divsChild>
                        <w:div w:id="2009405504">
                          <w:marLeft w:val="0"/>
                          <w:marRight w:val="0"/>
                          <w:marTop w:val="0"/>
                          <w:marBottom w:val="120"/>
                          <w:divBdr>
                            <w:top w:val="none" w:sz="0" w:space="0" w:color="auto"/>
                            <w:left w:val="none" w:sz="0" w:space="0" w:color="auto"/>
                            <w:bottom w:val="none" w:sz="0" w:space="0" w:color="auto"/>
                            <w:right w:val="none" w:sz="0" w:space="0" w:color="auto"/>
                          </w:divBdr>
                        </w:div>
                        <w:div w:id="1497769535">
                          <w:marLeft w:val="0"/>
                          <w:marRight w:val="0"/>
                          <w:marTop w:val="0"/>
                          <w:marBottom w:val="120"/>
                          <w:divBdr>
                            <w:top w:val="none" w:sz="0" w:space="0" w:color="auto"/>
                            <w:left w:val="none" w:sz="0" w:space="0" w:color="auto"/>
                            <w:bottom w:val="none" w:sz="0" w:space="0" w:color="auto"/>
                            <w:right w:val="none" w:sz="0" w:space="0" w:color="auto"/>
                          </w:divBdr>
                        </w:div>
                        <w:div w:id="161987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69566">
          <w:marLeft w:val="0"/>
          <w:marRight w:val="0"/>
          <w:marTop w:val="0"/>
          <w:marBottom w:val="432"/>
          <w:divBdr>
            <w:top w:val="none" w:sz="0" w:space="0" w:color="auto"/>
            <w:left w:val="none" w:sz="0" w:space="0" w:color="auto"/>
            <w:bottom w:val="none" w:sz="0" w:space="0" w:color="auto"/>
            <w:right w:val="none" w:sz="0" w:space="0" w:color="auto"/>
          </w:divBdr>
          <w:divsChild>
            <w:div w:id="237786906">
              <w:marLeft w:val="0"/>
              <w:marRight w:val="0"/>
              <w:marTop w:val="0"/>
              <w:marBottom w:val="432"/>
              <w:divBdr>
                <w:top w:val="single" w:sz="6" w:space="6" w:color="CAD0D7"/>
                <w:left w:val="single" w:sz="6" w:space="6" w:color="CAD0D7"/>
                <w:bottom w:val="single" w:sz="6" w:space="6" w:color="CAD0D7"/>
                <w:right w:val="single" w:sz="6" w:space="6" w:color="CAD0D7"/>
              </w:divBdr>
              <w:divsChild>
                <w:div w:id="1931741481">
                  <w:marLeft w:val="0"/>
                  <w:marRight w:val="0"/>
                  <w:marTop w:val="168"/>
                  <w:marBottom w:val="0"/>
                  <w:divBdr>
                    <w:top w:val="none" w:sz="0" w:space="0" w:color="auto"/>
                    <w:left w:val="none" w:sz="0" w:space="0" w:color="auto"/>
                    <w:bottom w:val="none" w:sz="0" w:space="0" w:color="auto"/>
                    <w:right w:val="none" w:sz="0" w:space="0" w:color="auto"/>
                  </w:divBdr>
                </w:div>
                <w:div w:id="1805848233">
                  <w:marLeft w:val="0"/>
                  <w:marRight w:val="0"/>
                  <w:marTop w:val="168"/>
                  <w:marBottom w:val="0"/>
                  <w:divBdr>
                    <w:top w:val="none" w:sz="0" w:space="0" w:color="auto"/>
                    <w:left w:val="none" w:sz="0" w:space="0" w:color="auto"/>
                    <w:bottom w:val="none" w:sz="0" w:space="0" w:color="auto"/>
                    <w:right w:val="none" w:sz="0" w:space="0" w:color="auto"/>
                  </w:divBdr>
                </w:div>
                <w:div w:id="1941524019">
                  <w:marLeft w:val="0"/>
                  <w:marRight w:val="0"/>
                  <w:marTop w:val="168"/>
                  <w:marBottom w:val="0"/>
                  <w:divBdr>
                    <w:top w:val="none" w:sz="0" w:space="0" w:color="auto"/>
                    <w:left w:val="none" w:sz="0" w:space="0" w:color="auto"/>
                    <w:bottom w:val="none" w:sz="0" w:space="0" w:color="auto"/>
                    <w:right w:val="none" w:sz="0" w:space="0" w:color="auto"/>
                  </w:divBdr>
                </w:div>
              </w:divsChild>
            </w:div>
            <w:div w:id="1949384842">
              <w:marLeft w:val="2040"/>
              <w:marRight w:val="0"/>
              <w:marTop w:val="0"/>
              <w:marBottom w:val="0"/>
              <w:divBdr>
                <w:top w:val="none" w:sz="0" w:space="0" w:color="auto"/>
                <w:left w:val="none" w:sz="0" w:space="0" w:color="auto"/>
                <w:bottom w:val="none" w:sz="0" w:space="0" w:color="auto"/>
                <w:right w:val="none" w:sz="0" w:space="0" w:color="auto"/>
              </w:divBdr>
              <w:divsChild>
                <w:div w:id="605889519">
                  <w:marLeft w:val="0"/>
                  <w:marRight w:val="0"/>
                  <w:marTop w:val="0"/>
                  <w:marBottom w:val="0"/>
                  <w:divBdr>
                    <w:top w:val="single" w:sz="2" w:space="0" w:color="D1EDF6"/>
                    <w:left w:val="single" w:sz="2" w:space="0" w:color="D1EDF6"/>
                    <w:bottom w:val="single" w:sz="2" w:space="0" w:color="D1EDF6"/>
                    <w:right w:val="single" w:sz="2" w:space="0" w:color="D1EDF6"/>
                  </w:divBdr>
                  <w:divsChild>
                    <w:div w:id="761879363">
                      <w:marLeft w:val="0"/>
                      <w:marRight w:val="0"/>
                      <w:marTop w:val="0"/>
                      <w:marBottom w:val="360"/>
                      <w:divBdr>
                        <w:top w:val="none" w:sz="0" w:space="0" w:color="auto"/>
                        <w:left w:val="none" w:sz="0" w:space="0" w:color="auto"/>
                        <w:bottom w:val="none" w:sz="0" w:space="0" w:color="auto"/>
                        <w:right w:val="none" w:sz="0" w:space="0" w:color="auto"/>
                      </w:divBdr>
                    </w:div>
                    <w:div w:id="199975617">
                      <w:marLeft w:val="0"/>
                      <w:marRight w:val="0"/>
                      <w:marTop w:val="168"/>
                      <w:marBottom w:val="72"/>
                      <w:divBdr>
                        <w:top w:val="none" w:sz="0" w:space="0" w:color="auto"/>
                        <w:left w:val="none" w:sz="0" w:space="0" w:color="auto"/>
                        <w:bottom w:val="none" w:sz="0" w:space="0" w:color="auto"/>
                        <w:right w:val="none" w:sz="0" w:space="0" w:color="auto"/>
                      </w:divBdr>
                      <w:divsChild>
                        <w:div w:id="885872879">
                          <w:marLeft w:val="0"/>
                          <w:marRight w:val="0"/>
                          <w:marTop w:val="0"/>
                          <w:marBottom w:val="0"/>
                          <w:divBdr>
                            <w:top w:val="none" w:sz="0" w:space="0" w:color="auto"/>
                            <w:left w:val="none" w:sz="0" w:space="0" w:color="auto"/>
                            <w:bottom w:val="none" w:sz="0" w:space="0" w:color="auto"/>
                            <w:right w:val="none" w:sz="0" w:space="0" w:color="auto"/>
                          </w:divBdr>
                        </w:div>
                        <w:div w:id="613949713">
                          <w:marLeft w:val="0"/>
                          <w:marRight w:val="0"/>
                          <w:marTop w:val="0"/>
                          <w:marBottom w:val="0"/>
                          <w:divBdr>
                            <w:top w:val="none" w:sz="0" w:space="0" w:color="auto"/>
                            <w:left w:val="none" w:sz="0" w:space="0" w:color="auto"/>
                            <w:bottom w:val="none" w:sz="0" w:space="0" w:color="auto"/>
                            <w:right w:val="none" w:sz="0" w:space="0" w:color="auto"/>
                          </w:divBdr>
                          <w:divsChild>
                            <w:div w:id="1920214593">
                              <w:marLeft w:val="0"/>
                              <w:marRight w:val="0"/>
                              <w:marTop w:val="0"/>
                              <w:marBottom w:val="0"/>
                              <w:divBdr>
                                <w:top w:val="none" w:sz="0" w:space="0" w:color="auto"/>
                                <w:left w:val="none" w:sz="0" w:space="0" w:color="auto"/>
                                <w:bottom w:val="none" w:sz="0" w:space="0" w:color="auto"/>
                                <w:right w:val="none" w:sz="0" w:space="0" w:color="auto"/>
                              </w:divBdr>
                            </w:div>
                            <w:div w:id="398405614">
                              <w:marLeft w:val="0"/>
                              <w:marRight w:val="0"/>
                              <w:marTop w:val="0"/>
                              <w:marBottom w:val="0"/>
                              <w:divBdr>
                                <w:top w:val="none" w:sz="0" w:space="0" w:color="auto"/>
                                <w:left w:val="none" w:sz="0" w:space="0" w:color="auto"/>
                                <w:bottom w:val="none" w:sz="0" w:space="0" w:color="auto"/>
                                <w:right w:val="none" w:sz="0" w:space="0" w:color="auto"/>
                              </w:divBdr>
                            </w:div>
                            <w:div w:id="1483043052">
                              <w:marLeft w:val="0"/>
                              <w:marRight w:val="0"/>
                              <w:marTop w:val="0"/>
                              <w:marBottom w:val="0"/>
                              <w:divBdr>
                                <w:top w:val="none" w:sz="0" w:space="0" w:color="auto"/>
                                <w:left w:val="none" w:sz="0" w:space="0" w:color="auto"/>
                                <w:bottom w:val="none" w:sz="0" w:space="0" w:color="auto"/>
                                <w:right w:val="none" w:sz="0" w:space="0" w:color="auto"/>
                              </w:divBdr>
                            </w:div>
                            <w:div w:id="99322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733606">
                  <w:marLeft w:val="0"/>
                  <w:marRight w:val="0"/>
                  <w:marTop w:val="0"/>
                  <w:marBottom w:val="0"/>
                  <w:divBdr>
                    <w:top w:val="single" w:sz="2" w:space="0" w:color="FBE8CD"/>
                    <w:left w:val="single" w:sz="2" w:space="0" w:color="FBE8CD"/>
                    <w:bottom w:val="single" w:sz="2" w:space="0" w:color="FBE8CD"/>
                    <w:right w:val="single" w:sz="2" w:space="0" w:color="FBE8CD"/>
                  </w:divBdr>
                  <w:divsChild>
                    <w:div w:id="1459256299">
                      <w:marLeft w:val="0"/>
                      <w:marRight w:val="0"/>
                      <w:marTop w:val="0"/>
                      <w:marBottom w:val="120"/>
                      <w:divBdr>
                        <w:top w:val="none" w:sz="0" w:space="0" w:color="auto"/>
                        <w:left w:val="none" w:sz="0" w:space="0" w:color="auto"/>
                        <w:bottom w:val="none" w:sz="0" w:space="0" w:color="auto"/>
                        <w:right w:val="none" w:sz="0" w:space="0" w:color="auto"/>
                      </w:divBdr>
                      <w:divsChild>
                        <w:div w:id="157812610">
                          <w:marLeft w:val="0"/>
                          <w:marRight w:val="0"/>
                          <w:marTop w:val="0"/>
                          <w:marBottom w:val="120"/>
                          <w:divBdr>
                            <w:top w:val="none" w:sz="0" w:space="0" w:color="auto"/>
                            <w:left w:val="none" w:sz="0" w:space="0" w:color="auto"/>
                            <w:bottom w:val="none" w:sz="0" w:space="0" w:color="auto"/>
                            <w:right w:val="none" w:sz="0" w:space="0" w:color="auto"/>
                          </w:divBdr>
                        </w:div>
                        <w:div w:id="31930451">
                          <w:marLeft w:val="0"/>
                          <w:marRight w:val="0"/>
                          <w:marTop w:val="0"/>
                          <w:marBottom w:val="120"/>
                          <w:divBdr>
                            <w:top w:val="none" w:sz="0" w:space="0" w:color="auto"/>
                            <w:left w:val="none" w:sz="0" w:space="0" w:color="auto"/>
                            <w:bottom w:val="none" w:sz="0" w:space="0" w:color="auto"/>
                            <w:right w:val="none" w:sz="0" w:space="0" w:color="auto"/>
                          </w:divBdr>
                        </w:div>
                        <w:div w:id="15913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208745">
          <w:marLeft w:val="0"/>
          <w:marRight w:val="0"/>
          <w:marTop w:val="0"/>
          <w:marBottom w:val="432"/>
          <w:divBdr>
            <w:top w:val="none" w:sz="0" w:space="0" w:color="auto"/>
            <w:left w:val="none" w:sz="0" w:space="0" w:color="auto"/>
            <w:bottom w:val="none" w:sz="0" w:space="0" w:color="auto"/>
            <w:right w:val="none" w:sz="0" w:space="0" w:color="auto"/>
          </w:divBdr>
          <w:divsChild>
            <w:div w:id="182331595">
              <w:marLeft w:val="0"/>
              <w:marRight w:val="0"/>
              <w:marTop w:val="0"/>
              <w:marBottom w:val="432"/>
              <w:divBdr>
                <w:top w:val="single" w:sz="6" w:space="6" w:color="CAD0D7"/>
                <w:left w:val="single" w:sz="6" w:space="6" w:color="CAD0D7"/>
                <w:bottom w:val="single" w:sz="6" w:space="6" w:color="CAD0D7"/>
                <w:right w:val="single" w:sz="6" w:space="6" w:color="CAD0D7"/>
              </w:divBdr>
              <w:divsChild>
                <w:div w:id="1489057022">
                  <w:marLeft w:val="0"/>
                  <w:marRight w:val="0"/>
                  <w:marTop w:val="168"/>
                  <w:marBottom w:val="0"/>
                  <w:divBdr>
                    <w:top w:val="none" w:sz="0" w:space="0" w:color="auto"/>
                    <w:left w:val="none" w:sz="0" w:space="0" w:color="auto"/>
                    <w:bottom w:val="none" w:sz="0" w:space="0" w:color="auto"/>
                    <w:right w:val="none" w:sz="0" w:space="0" w:color="auto"/>
                  </w:divBdr>
                </w:div>
                <w:div w:id="73364096">
                  <w:marLeft w:val="0"/>
                  <w:marRight w:val="0"/>
                  <w:marTop w:val="168"/>
                  <w:marBottom w:val="0"/>
                  <w:divBdr>
                    <w:top w:val="none" w:sz="0" w:space="0" w:color="auto"/>
                    <w:left w:val="none" w:sz="0" w:space="0" w:color="auto"/>
                    <w:bottom w:val="none" w:sz="0" w:space="0" w:color="auto"/>
                    <w:right w:val="none" w:sz="0" w:space="0" w:color="auto"/>
                  </w:divBdr>
                </w:div>
                <w:div w:id="1380862574">
                  <w:marLeft w:val="0"/>
                  <w:marRight w:val="0"/>
                  <w:marTop w:val="168"/>
                  <w:marBottom w:val="0"/>
                  <w:divBdr>
                    <w:top w:val="none" w:sz="0" w:space="0" w:color="auto"/>
                    <w:left w:val="none" w:sz="0" w:space="0" w:color="auto"/>
                    <w:bottom w:val="none" w:sz="0" w:space="0" w:color="auto"/>
                    <w:right w:val="none" w:sz="0" w:space="0" w:color="auto"/>
                  </w:divBdr>
                </w:div>
              </w:divsChild>
            </w:div>
            <w:div w:id="598370340">
              <w:marLeft w:val="2040"/>
              <w:marRight w:val="0"/>
              <w:marTop w:val="0"/>
              <w:marBottom w:val="0"/>
              <w:divBdr>
                <w:top w:val="none" w:sz="0" w:space="0" w:color="auto"/>
                <w:left w:val="none" w:sz="0" w:space="0" w:color="auto"/>
                <w:bottom w:val="none" w:sz="0" w:space="0" w:color="auto"/>
                <w:right w:val="none" w:sz="0" w:space="0" w:color="auto"/>
              </w:divBdr>
              <w:divsChild>
                <w:div w:id="1829712483">
                  <w:marLeft w:val="0"/>
                  <w:marRight w:val="0"/>
                  <w:marTop w:val="0"/>
                  <w:marBottom w:val="0"/>
                  <w:divBdr>
                    <w:top w:val="single" w:sz="2" w:space="0" w:color="D1EDF6"/>
                    <w:left w:val="single" w:sz="2" w:space="0" w:color="D1EDF6"/>
                    <w:bottom w:val="single" w:sz="2" w:space="0" w:color="D1EDF6"/>
                    <w:right w:val="single" w:sz="2" w:space="0" w:color="D1EDF6"/>
                  </w:divBdr>
                  <w:divsChild>
                    <w:div w:id="2044624056">
                      <w:marLeft w:val="0"/>
                      <w:marRight w:val="0"/>
                      <w:marTop w:val="0"/>
                      <w:marBottom w:val="360"/>
                      <w:divBdr>
                        <w:top w:val="none" w:sz="0" w:space="0" w:color="auto"/>
                        <w:left w:val="none" w:sz="0" w:space="0" w:color="auto"/>
                        <w:bottom w:val="none" w:sz="0" w:space="0" w:color="auto"/>
                        <w:right w:val="none" w:sz="0" w:space="0" w:color="auto"/>
                      </w:divBdr>
                    </w:div>
                    <w:div w:id="2040203030">
                      <w:marLeft w:val="0"/>
                      <w:marRight w:val="0"/>
                      <w:marTop w:val="168"/>
                      <w:marBottom w:val="72"/>
                      <w:divBdr>
                        <w:top w:val="none" w:sz="0" w:space="0" w:color="auto"/>
                        <w:left w:val="none" w:sz="0" w:space="0" w:color="auto"/>
                        <w:bottom w:val="none" w:sz="0" w:space="0" w:color="auto"/>
                        <w:right w:val="none" w:sz="0" w:space="0" w:color="auto"/>
                      </w:divBdr>
                      <w:divsChild>
                        <w:div w:id="1338264631">
                          <w:marLeft w:val="0"/>
                          <w:marRight w:val="0"/>
                          <w:marTop w:val="0"/>
                          <w:marBottom w:val="0"/>
                          <w:divBdr>
                            <w:top w:val="none" w:sz="0" w:space="0" w:color="auto"/>
                            <w:left w:val="none" w:sz="0" w:space="0" w:color="auto"/>
                            <w:bottom w:val="none" w:sz="0" w:space="0" w:color="auto"/>
                            <w:right w:val="none" w:sz="0" w:space="0" w:color="auto"/>
                          </w:divBdr>
                        </w:div>
                        <w:div w:id="1904876656">
                          <w:marLeft w:val="0"/>
                          <w:marRight w:val="0"/>
                          <w:marTop w:val="0"/>
                          <w:marBottom w:val="0"/>
                          <w:divBdr>
                            <w:top w:val="none" w:sz="0" w:space="0" w:color="auto"/>
                            <w:left w:val="none" w:sz="0" w:space="0" w:color="auto"/>
                            <w:bottom w:val="none" w:sz="0" w:space="0" w:color="auto"/>
                            <w:right w:val="none" w:sz="0" w:space="0" w:color="auto"/>
                          </w:divBdr>
                          <w:divsChild>
                            <w:div w:id="1881284751">
                              <w:marLeft w:val="0"/>
                              <w:marRight w:val="0"/>
                              <w:marTop w:val="0"/>
                              <w:marBottom w:val="0"/>
                              <w:divBdr>
                                <w:top w:val="none" w:sz="0" w:space="0" w:color="auto"/>
                                <w:left w:val="none" w:sz="0" w:space="0" w:color="auto"/>
                                <w:bottom w:val="none" w:sz="0" w:space="0" w:color="auto"/>
                                <w:right w:val="none" w:sz="0" w:space="0" w:color="auto"/>
                              </w:divBdr>
                            </w:div>
                            <w:div w:id="613555881">
                              <w:marLeft w:val="0"/>
                              <w:marRight w:val="0"/>
                              <w:marTop w:val="0"/>
                              <w:marBottom w:val="0"/>
                              <w:divBdr>
                                <w:top w:val="none" w:sz="0" w:space="0" w:color="auto"/>
                                <w:left w:val="none" w:sz="0" w:space="0" w:color="auto"/>
                                <w:bottom w:val="none" w:sz="0" w:space="0" w:color="auto"/>
                                <w:right w:val="none" w:sz="0" w:space="0" w:color="auto"/>
                              </w:divBdr>
                            </w:div>
                            <w:div w:id="1085960397">
                              <w:marLeft w:val="0"/>
                              <w:marRight w:val="0"/>
                              <w:marTop w:val="0"/>
                              <w:marBottom w:val="0"/>
                              <w:divBdr>
                                <w:top w:val="none" w:sz="0" w:space="0" w:color="auto"/>
                                <w:left w:val="none" w:sz="0" w:space="0" w:color="auto"/>
                                <w:bottom w:val="none" w:sz="0" w:space="0" w:color="auto"/>
                                <w:right w:val="none" w:sz="0" w:space="0" w:color="auto"/>
                              </w:divBdr>
                            </w:div>
                            <w:div w:id="588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45685">
                  <w:marLeft w:val="0"/>
                  <w:marRight w:val="0"/>
                  <w:marTop w:val="0"/>
                  <w:marBottom w:val="0"/>
                  <w:divBdr>
                    <w:top w:val="single" w:sz="2" w:space="0" w:color="FBE8CD"/>
                    <w:left w:val="single" w:sz="2" w:space="0" w:color="FBE8CD"/>
                    <w:bottom w:val="single" w:sz="2" w:space="0" w:color="FBE8CD"/>
                    <w:right w:val="single" w:sz="2" w:space="0" w:color="FBE8CD"/>
                  </w:divBdr>
                  <w:divsChild>
                    <w:div w:id="2003194150">
                      <w:marLeft w:val="0"/>
                      <w:marRight w:val="0"/>
                      <w:marTop w:val="0"/>
                      <w:marBottom w:val="120"/>
                      <w:divBdr>
                        <w:top w:val="none" w:sz="0" w:space="0" w:color="auto"/>
                        <w:left w:val="none" w:sz="0" w:space="0" w:color="auto"/>
                        <w:bottom w:val="none" w:sz="0" w:space="0" w:color="auto"/>
                        <w:right w:val="none" w:sz="0" w:space="0" w:color="auto"/>
                      </w:divBdr>
                      <w:divsChild>
                        <w:div w:id="552011274">
                          <w:marLeft w:val="0"/>
                          <w:marRight w:val="0"/>
                          <w:marTop w:val="0"/>
                          <w:marBottom w:val="120"/>
                          <w:divBdr>
                            <w:top w:val="none" w:sz="0" w:space="0" w:color="auto"/>
                            <w:left w:val="none" w:sz="0" w:space="0" w:color="auto"/>
                            <w:bottom w:val="none" w:sz="0" w:space="0" w:color="auto"/>
                            <w:right w:val="none" w:sz="0" w:space="0" w:color="auto"/>
                          </w:divBdr>
                        </w:div>
                        <w:div w:id="1225916442">
                          <w:marLeft w:val="0"/>
                          <w:marRight w:val="0"/>
                          <w:marTop w:val="0"/>
                          <w:marBottom w:val="120"/>
                          <w:divBdr>
                            <w:top w:val="none" w:sz="0" w:space="0" w:color="auto"/>
                            <w:left w:val="none" w:sz="0" w:space="0" w:color="auto"/>
                            <w:bottom w:val="none" w:sz="0" w:space="0" w:color="auto"/>
                            <w:right w:val="none" w:sz="0" w:space="0" w:color="auto"/>
                          </w:divBdr>
                        </w:div>
                        <w:div w:id="211828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969305">
          <w:marLeft w:val="0"/>
          <w:marRight w:val="0"/>
          <w:marTop w:val="0"/>
          <w:marBottom w:val="432"/>
          <w:divBdr>
            <w:top w:val="none" w:sz="0" w:space="0" w:color="auto"/>
            <w:left w:val="none" w:sz="0" w:space="0" w:color="auto"/>
            <w:bottom w:val="none" w:sz="0" w:space="0" w:color="auto"/>
            <w:right w:val="none" w:sz="0" w:space="0" w:color="auto"/>
          </w:divBdr>
          <w:divsChild>
            <w:div w:id="1836800770">
              <w:marLeft w:val="0"/>
              <w:marRight w:val="0"/>
              <w:marTop w:val="0"/>
              <w:marBottom w:val="432"/>
              <w:divBdr>
                <w:top w:val="single" w:sz="6" w:space="6" w:color="CAD0D7"/>
                <w:left w:val="single" w:sz="6" w:space="6" w:color="CAD0D7"/>
                <w:bottom w:val="single" w:sz="6" w:space="6" w:color="CAD0D7"/>
                <w:right w:val="single" w:sz="6" w:space="6" w:color="CAD0D7"/>
              </w:divBdr>
              <w:divsChild>
                <w:div w:id="1247417443">
                  <w:marLeft w:val="0"/>
                  <w:marRight w:val="0"/>
                  <w:marTop w:val="168"/>
                  <w:marBottom w:val="0"/>
                  <w:divBdr>
                    <w:top w:val="none" w:sz="0" w:space="0" w:color="auto"/>
                    <w:left w:val="none" w:sz="0" w:space="0" w:color="auto"/>
                    <w:bottom w:val="none" w:sz="0" w:space="0" w:color="auto"/>
                    <w:right w:val="none" w:sz="0" w:space="0" w:color="auto"/>
                  </w:divBdr>
                </w:div>
                <w:div w:id="443161483">
                  <w:marLeft w:val="0"/>
                  <w:marRight w:val="0"/>
                  <w:marTop w:val="168"/>
                  <w:marBottom w:val="0"/>
                  <w:divBdr>
                    <w:top w:val="none" w:sz="0" w:space="0" w:color="auto"/>
                    <w:left w:val="none" w:sz="0" w:space="0" w:color="auto"/>
                    <w:bottom w:val="none" w:sz="0" w:space="0" w:color="auto"/>
                    <w:right w:val="none" w:sz="0" w:space="0" w:color="auto"/>
                  </w:divBdr>
                </w:div>
                <w:div w:id="670959619">
                  <w:marLeft w:val="0"/>
                  <w:marRight w:val="0"/>
                  <w:marTop w:val="168"/>
                  <w:marBottom w:val="0"/>
                  <w:divBdr>
                    <w:top w:val="none" w:sz="0" w:space="0" w:color="auto"/>
                    <w:left w:val="none" w:sz="0" w:space="0" w:color="auto"/>
                    <w:bottom w:val="none" w:sz="0" w:space="0" w:color="auto"/>
                    <w:right w:val="none" w:sz="0" w:space="0" w:color="auto"/>
                  </w:divBdr>
                </w:div>
              </w:divsChild>
            </w:div>
            <w:div w:id="589240929">
              <w:marLeft w:val="2040"/>
              <w:marRight w:val="0"/>
              <w:marTop w:val="0"/>
              <w:marBottom w:val="0"/>
              <w:divBdr>
                <w:top w:val="none" w:sz="0" w:space="0" w:color="auto"/>
                <w:left w:val="none" w:sz="0" w:space="0" w:color="auto"/>
                <w:bottom w:val="none" w:sz="0" w:space="0" w:color="auto"/>
                <w:right w:val="none" w:sz="0" w:space="0" w:color="auto"/>
              </w:divBdr>
              <w:divsChild>
                <w:div w:id="285157310">
                  <w:marLeft w:val="0"/>
                  <w:marRight w:val="0"/>
                  <w:marTop w:val="0"/>
                  <w:marBottom w:val="0"/>
                  <w:divBdr>
                    <w:top w:val="single" w:sz="2" w:space="0" w:color="D1EDF6"/>
                    <w:left w:val="single" w:sz="2" w:space="0" w:color="D1EDF6"/>
                    <w:bottom w:val="single" w:sz="2" w:space="0" w:color="D1EDF6"/>
                    <w:right w:val="single" w:sz="2" w:space="0" w:color="D1EDF6"/>
                  </w:divBdr>
                  <w:divsChild>
                    <w:div w:id="1904364296">
                      <w:marLeft w:val="0"/>
                      <w:marRight w:val="0"/>
                      <w:marTop w:val="0"/>
                      <w:marBottom w:val="360"/>
                      <w:divBdr>
                        <w:top w:val="none" w:sz="0" w:space="0" w:color="auto"/>
                        <w:left w:val="none" w:sz="0" w:space="0" w:color="auto"/>
                        <w:bottom w:val="none" w:sz="0" w:space="0" w:color="auto"/>
                        <w:right w:val="none" w:sz="0" w:space="0" w:color="auto"/>
                      </w:divBdr>
                    </w:div>
                    <w:div w:id="502166583">
                      <w:marLeft w:val="0"/>
                      <w:marRight w:val="0"/>
                      <w:marTop w:val="168"/>
                      <w:marBottom w:val="72"/>
                      <w:divBdr>
                        <w:top w:val="none" w:sz="0" w:space="0" w:color="auto"/>
                        <w:left w:val="none" w:sz="0" w:space="0" w:color="auto"/>
                        <w:bottom w:val="none" w:sz="0" w:space="0" w:color="auto"/>
                        <w:right w:val="none" w:sz="0" w:space="0" w:color="auto"/>
                      </w:divBdr>
                      <w:divsChild>
                        <w:div w:id="340933174">
                          <w:marLeft w:val="0"/>
                          <w:marRight w:val="0"/>
                          <w:marTop w:val="0"/>
                          <w:marBottom w:val="0"/>
                          <w:divBdr>
                            <w:top w:val="none" w:sz="0" w:space="0" w:color="auto"/>
                            <w:left w:val="none" w:sz="0" w:space="0" w:color="auto"/>
                            <w:bottom w:val="none" w:sz="0" w:space="0" w:color="auto"/>
                            <w:right w:val="none" w:sz="0" w:space="0" w:color="auto"/>
                          </w:divBdr>
                        </w:div>
                        <w:div w:id="780685872">
                          <w:marLeft w:val="0"/>
                          <w:marRight w:val="0"/>
                          <w:marTop w:val="0"/>
                          <w:marBottom w:val="0"/>
                          <w:divBdr>
                            <w:top w:val="none" w:sz="0" w:space="0" w:color="auto"/>
                            <w:left w:val="none" w:sz="0" w:space="0" w:color="auto"/>
                            <w:bottom w:val="none" w:sz="0" w:space="0" w:color="auto"/>
                            <w:right w:val="none" w:sz="0" w:space="0" w:color="auto"/>
                          </w:divBdr>
                          <w:divsChild>
                            <w:div w:id="1042746763">
                              <w:marLeft w:val="0"/>
                              <w:marRight w:val="0"/>
                              <w:marTop w:val="0"/>
                              <w:marBottom w:val="0"/>
                              <w:divBdr>
                                <w:top w:val="none" w:sz="0" w:space="0" w:color="auto"/>
                                <w:left w:val="none" w:sz="0" w:space="0" w:color="auto"/>
                                <w:bottom w:val="none" w:sz="0" w:space="0" w:color="auto"/>
                                <w:right w:val="none" w:sz="0" w:space="0" w:color="auto"/>
                              </w:divBdr>
                            </w:div>
                            <w:div w:id="621493566">
                              <w:marLeft w:val="0"/>
                              <w:marRight w:val="0"/>
                              <w:marTop w:val="0"/>
                              <w:marBottom w:val="0"/>
                              <w:divBdr>
                                <w:top w:val="none" w:sz="0" w:space="0" w:color="auto"/>
                                <w:left w:val="none" w:sz="0" w:space="0" w:color="auto"/>
                                <w:bottom w:val="none" w:sz="0" w:space="0" w:color="auto"/>
                                <w:right w:val="none" w:sz="0" w:space="0" w:color="auto"/>
                              </w:divBdr>
                            </w:div>
                            <w:div w:id="454911958">
                              <w:marLeft w:val="0"/>
                              <w:marRight w:val="0"/>
                              <w:marTop w:val="0"/>
                              <w:marBottom w:val="0"/>
                              <w:divBdr>
                                <w:top w:val="none" w:sz="0" w:space="0" w:color="auto"/>
                                <w:left w:val="none" w:sz="0" w:space="0" w:color="auto"/>
                                <w:bottom w:val="none" w:sz="0" w:space="0" w:color="auto"/>
                                <w:right w:val="none" w:sz="0" w:space="0" w:color="auto"/>
                              </w:divBdr>
                            </w:div>
                            <w:div w:id="55489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25942">
                  <w:marLeft w:val="0"/>
                  <w:marRight w:val="0"/>
                  <w:marTop w:val="0"/>
                  <w:marBottom w:val="0"/>
                  <w:divBdr>
                    <w:top w:val="single" w:sz="2" w:space="0" w:color="FBE8CD"/>
                    <w:left w:val="single" w:sz="2" w:space="0" w:color="FBE8CD"/>
                    <w:bottom w:val="single" w:sz="2" w:space="0" w:color="FBE8CD"/>
                    <w:right w:val="single" w:sz="2" w:space="0" w:color="FBE8CD"/>
                  </w:divBdr>
                  <w:divsChild>
                    <w:div w:id="2103448452">
                      <w:marLeft w:val="0"/>
                      <w:marRight w:val="0"/>
                      <w:marTop w:val="0"/>
                      <w:marBottom w:val="120"/>
                      <w:divBdr>
                        <w:top w:val="none" w:sz="0" w:space="0" w:color="auto"/>
                        <w:left w:val="none" w:sz="0" w:space="0" w:color="auto"/>
                        <w:bottom w:val="none" w:sz="0" w:space="0" w:color="auto"/>
                        <w:right w:val="none" w:sz="0" w:space="0" w:color="auto"/>
                      </w:divBdr>
                      <w:divsChild>
                        <w:div w:id="1156914013">
                          <w:marLeft w:val="0"/>
                          <w:marRight w:val="0"/>
                          <w:marTop w:val="0"/>
                          <w:marBottom w:val="120"/>
                          <w:divBdr>
                            <w:top w:val="none" w:sz="0" w:space="0" w:color="auto"/>
                            <w:left w:val="none" w:sz="0" w:space="0" w:color="auto"/>
                            <w:bottom w:val="none" w:sz="0" w:space="0" w:color="auto"/>
                            <w:right w:val="none" w:sz="0" w:space="0" w:color="auto"/>
                          </w:divBdr>
                        </w:div>
                        <w:div w:id="1140532228">
                          <w:marLeft w:val="0"/>
                          <w:marRight w:val="0"/>
                          <w:marTop w:val="0"/>
                          <w:marBottom w:val="120"/>
                          <w:divBdr>
                            <w:top w:val="none" w:sz="0" w:space="0" w:color="auto"/>
                            <w:left w:val="none" w:sz="0" w:space="0" w:color="auto"/>
                            <w:bottom w:val="none" w:sz="0" w:space="0" w:color="auto"/>
                            <w:right w:val="none" w:sz="0" w:space="0" w:color="auto"/>
                          </w:divBdr>
                        </w:div>
                        <w:div w:id="8924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682412">
      <w:bodyDiv w:val="1"/>
      <w:marLeft w:val="0"/>
      <w:marRight w:val="0"/>
      <w:marTop w:val="0"/>
      <w:marBottom w:val="0"/>
      <w:divBdr>
        <w:top w:val="none" w:sz="0" w:space="0" w:color="auto"/>
        <w:left w:val="none" w:sz="0" w:space="0" w:color="auto"/>
        <w:bottom w:val="none" w:sz="0" w:space="0" w:color="auto"/>
        <w:right w:val="none" w:sz="0" w:space="0" w:color="auto"/>
      </w:divBdr>
      <w:divsChild>
        <w:div w:id="1857423487">
          <w:marLeft w:val="0"/>
          <w:marRight w:val="0"/>
          <w:marTop w:val="0"/>
          <w:marBottom w:val="432"/>
          <w:divBdr>
            <w:top w:val="none" w:sz="0" w:space="0" w:color="auto"/>
            <w:left w:val="none" w:sz="0" w:space="0" w:color="auto"/>
            <w:bottom w:val="none" w:sz="0" w:space="0" w:color="auto"/>
            <w:right w:val="none" w:sz="0" w:space="0" w:color="auto"/>
          </w:divBdr>
          <w:divsChild>
            <w:div w:id="2145199239">
              <w:marLeft w:val="2040"/>
              <w:marRight w:val="0"/>
              <w:marTop w:val="0"/>
              <w:marBottom w:val="0"/>
              <w:divBdr>
                <w:top w:val="none" w:sz="0" w:space="0" w:color="auto"/>
                <w:left w:val="none" w:sz="0" w:space="0" w:color="auto"/>
                <w:bottom w:val="none" w:sz="0" w:space="0" w:color="auto"/>
                <w:right w:val="none" w:sz="0" w:space="0" w:color="auto"/>
              </w:divBdr>
              <w:divsChild>
                <w:div w:id="1342970406">
                  <w:marLeft w:val="0"/>
                  <w:marRight w:val="0"/>
                  <w:marTop w:val="0"/>
                  <w:marBottom w:val="0"/>
                  <w:divBdr>
                    <w:top w:val="single" w:sz="2" w:space="0" w:color="D1EDF6"/>
                    <w:left w:val="single" w:sz="2" w:space="0" w:color="D1EDF6"/>
                    <w:bottom w:val="single" w:sz="2" w:space="0" w:color="D1EDF6"/>
                    <w:right w:val="single" w:sz="2" w:space="0" w:color="D1EDF6"/>
                  </w:divBdr>
                  <w:divsChild>
                    <w:div w:id="256058152">
                      <w:marLeft w:val="0"/>
                      <w:marRight w:val="0"/>
                      <w:marTop w:val="0"/>
                      <w:marBottom w:val="360"/>
                      <w:divBdr>
                        <w:top w:val="none" w:sz="0" w:space="0" w:color="auto"/>
                        <w:left w:val="none" w:sz="0" w:space="0" w:color="auto"/>
                        <w:bottom w:val="none" w:sz="0" w:space="0" w:color="auto"/>
                        <w:right w:val="none" w:sz="0" w:space="0" w:color="auto"/>
                      </w:divBdr>
                    </w:div>
                    <w:div w:id="1833639800">
                      <w:marLeft w:val="0"/>
                      <w:marRight w:val="0"/>
                      <w:marTop w:val="168"/>
                      <w:marBottom w:val="72"/>
                      <w:divBdr>
                        <w:top w:val="none" w:sz="0" w:space="0" w:color="auto"/>
                        <w:left w:val="none" w:sz="0" w:space="0" w:color="auto"/>
                        <w:bottom w:val="none" w:sz="0" w:space="0" w:color="auto"/>
                        <w:right w:val="none" w:sz="0" w:space="0" w:color="auto"/>
                      </w:divBdr>
                      <w:divsChild>
                        <w:div w:id="1276014766">
                          <w:marLeft w:val="0"/>
                          <w:marRight w:val="0"/>
                          <w:marTop w:val="0"/>
                          <w:marBottom w:val="0"/>
                          <w:divBdr>
                            <w:top w:val="none" w:sz="0" w:space="0" w:color="auto"/>
                            <w:left w:val="none" w:sz="0" w:space="0" w:color="auto"/>
                            <w:bottom w:val="none" w:sz="0" w:space="0" w:color="auto"/>
                            <w:right w:val="none" w:sz="0" w:space="0" w:color="auto"/>
                          </w:divBdr>
                        </w:div>
                        <w:div w:id="1920862732">
                          <w:marLeft w:val="0"/>
                          <w:marRight w:val="0"/>
                          <w:marTop w:val="0"/>
                          <w:marBottom w:val="0"/>
                          <w:divBdr>
                            <w:top w:val="none" w:sz="0" w:space="0" w:color="auto"/>
                            <w:left w:val="none" w:sz="0" w:space="0" w:color="auto"/>
                            <w:bottom w:val="none" w:sz="0" w:space="0" w:color="auto"/>
                            <w:right w:val="none" w:sz="0" w:space="0" w:color="auto"/>
                          </w:divBdr>
                          <w:divsChild>
                            <w:div w:id="1952928732">
                              <w:marLeft w:val="0"/>
                              <w:marRight w:val="0"/>
                              <w:marTop w:val="0"/>
                              <w:marBottom w:val="0"/>
                              <w:divBdr>
                                <w:top w:val="none" w:sz="0" w:space="0" w:color="auto"/>
                                <w:left w:val="none" w:sz="0" w:space="0" w:color="auto"/>
                                <w:bottom w:val="none" w:sz="0" w:space="0" w:color="auto"/>
                                <w:right w:val="none" w:sz="0" w:space="0" w:color="auto"/>
                              </w:divBdr>
                            </w:div>
                            <w:div w:id="804933252">
                              <w:marLeft w:val="0"/>
                              <w:marRight w:val="0"/>
                              <w:marTop w:val="0"/>
                              <w:marBottom w:val="0"/>
                              <w:divBdr>
                                <w:top w:val="none" w:sz="0" w:space="0" w:color="auto"/>
                                <w:left w:val="none" w:sz="0" w:space="0" w:color="auto"/>
                                <w:bottom w:val="none" w:sz="0" w:space="0" w:color="auto"/>
                                <w:right w:val="none" w:sz="0" w:space="0" w:color="auto"/>
                              </w:divBdr>
                            </w:div>
                            <w:div w:id="1156645935">
                              <w:marLeft w:val="0"/>
                              <w:marRight w:val="0"/>
                              <w:marTop w:val="0"/>
                              <w:marBottom w:val="0"/>
                              <w:divBdr>
                                <w:top w:val="none" w:sz="0" w:space="0" w:color="auto"/>
                                <w:left w:val="none" w:sz="0" w:space="0" w:color="auto"/>
                                <w:bottom w:val="none" w:sz="0" w:space="0" w:color="auto"/>
                                <w:right w:val="none" w:sz="0" w:space="0" w:color="auto"/>
                              </w:divBdr>
                            </w:div>
                            <w:div w:id="5872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869072">
                  <w:marLeft w:val="0"/>
                  <w:marRight w:val="0"/>
                  <w:marTop w:val="0"/>
                  <w:marBottom w:val="0"/>
                  <w:divBdr>
                    <w:top w:val="single" w:sz="2" w:space="0" w:color="FBE8CD"/>
                    <w:left w:val="single" w:sz="2" w:space="0" w:color="FBE8CD"/>
                    <w:bottom w:val="single" w:sz="2" w:space="0" w:color="FBE8CD"/>
                    <w:right w:val="single" w:sz="2" w:space="0" w:color="FBE8CD"/>
                  </w:divBdr>
                  <w:divsChild>
                    <w:div w:id="653223061">
                      <w:marLeft w:val="0"/>
                      <w:marRight w:val="0"/>
                      <w:marTop w:val="0"/>
                      <w:marBottom w:val="120"/>
                      <w:divBdr>
                        <w:top w:val="none" w:sz="0" w:space="0" w:color="auto"/>
                        <w:left w:val="none" w:sz="0" w:space="0" w:color="auto"/>
                        <w:bottom w:val="none" w:sz="0" w:space="0" w:color="auto"/>
                        <w:right w:val="none" w:sz="0" w:space="0" w:color="auto"/>
                      </w:divBdr>
                      <w:divsChild>
                        <w:div w:id="938953358">
                          <w:marLeft w:val="0"/>
                          <w:marRight w:val="0"/>
                          <w:marTop w:val="0"/>
                          <w:marBottom w:val="120"/>
                          <w:divBdr>
                            <w:top w:val="none" w:sz="0" w:space="0" w:color="auto"/>
                            <w:left w:val="none" w:sz="0" w:space="0" w:color="auto"/>
                            <w:bottom w:val="none" w:sz="0" w:space="0" w:color="auto"/>
                            <w:right w:val="none" w:sz="0" w:space="0" w:color="auto"/>
                          </w:divBdr>
                        </w:div>
                        <w:div w:id="1038428402">
                          <w:marLeft w:val="0"/>
                          <w:marRight w:val="0"/>
                          <w:marTop w:val="0"/>
                          <w:marBottom w:val="120"/>
                          <w:divBdr>
                            <w:top w:val="none" w:sz="0" w:space="0" w:color="auto"/>
                            <w:left w:val="none" w:sz="0" w:space="0" w:color="auto"/>
                            <w:bottom w:val="none" w:sz="0" w:space="0" w:color="auto"/>
                            <w:right w:val="none" w:sz="0" w:space="0" w:color="auto"/>
                          </w:divBdr>
                        </w:div>
                        <w:div w:id="191681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463732">
          <w:marLeft w:val="0"/>
          <w:marRight w:val="0"/>
          <w:marTop w:val="0"/>
          <w:marBottom w:val="432"/>
          <w:divBdr>
            <w:top w:val="none" w:sz="0" w:space="0" w:color="auto"/>
            <w:left w:val="none" w:sz="0" w:space="0" w:color="auto"/>
            <w:bottom w:val="none" w:sz="0" w:space="0" w:color="auto"/>
            <w:right w:val="none" w:sz="0" w:space="0" w:color="auto"/>
          </w:divBdr>
          <w:divsChild>
            <w:div w:id="92094283">
              <w:marLeft w:val="0"/>
              <w:marRight w:val="0"/>
              <w:marTop w:val="0"/>
              <w:marBottom w:val="432"/>
              <w:divBdr>
                <w:top w:val="single" w:sz="6" w:space="6" w:color="CAD0D7"/>
                <w:left w:val="single" w:sz="6" w:space="6" w:color="CAD0D7"/>
                <w:bottom w:val="single" w:sz="6" w:space="6" w:color="CAD0D7"/>
                <w:right w:val="single" w:sz="6" w:space="6" w:color="CAD0D7"/>
              </w:divBdr>
              <w:divsChild>
                <w:div w:id="37821717">
                  <w:marLeft w:val="0"/>
                  <w:marRight w:val="0"/>
                  <w:marTop w:val="168"/>
                  <w:marBottom w:val="0"/>
                  <w:divBdr>
                    <w:top w:val="none" w:sz="0" w:space="0" w:color="auto"/>
                    <w:left w:val="none" w:sz="0" w:space="0" w:color="auto"/>
                    <w:bottom w:val="none" w:sz="0" w:space="0" w:color="auto"/>
                    <w:right w:val="none" w:sz="0" w:space="0" w:color="auto"/>
                  </w:divBdr>
                </w:div>
                <w:div w:id="911428333">
                  <w:marLeft w:val="0"/>
                  <w:marRight w:val="0"/>
                  <w:marTop w:val="168"/>
                  <w:marBottom w:val="0"/>
                  <w:divBdr>
                    <w:top w:val="none" w:sz="0" w:space="0" w:color="auto"/>
                    <w:left w:val="none" w:sz="0" w:space="0" w:color="auto"/>
                    <w:bottom w:val="none" w:sz="0" w:space="0" w:color="auto"/>
                    <w:right w:val="none" w:sz="0" w:space="0" w:color="auto"/>
                  </w:divBdr>
                </w:div>
                <w:div w:id="175195668">
                  <w:marLeft w:val="0"/>
                  <w:marRight w:val="0"/>
                  <w:marTop w:val="168"/>
                  <w:marBottom w:val="0"/>
                  <w:divBdr>
                    <w:top w:val="none" w:sz="0" w:space="0" w:color="auto"/>
                    <w:left w:val="none" w:sz="0" w:space="0" w:color="auto"/>
                    <w:bottom w:val="none" w:sz="0" w:space="0" w:color="auto"/>
                    <w:right w:val="none" w:sz="0" w:space="0" w:color="auto"/>
                  </w:divBdr>
                </w:div>
              </w:divsChild>
            </w:div>
            <w:div w:id="157233503">
              <w:marLeft w:val="2040"/>
              <w:marRight w:val="0"/>
              <w:marTop w:val="0"/>
              <w:marBottom w:val="0"/>
              <w:divBdr>
                <w:top w:val="none" w:sz="0" w:space="0" w:color="auto"/>
                <w:left w:val="none" w:sz="0" w:space="0" w:color="auto"/>
                <w:bottom w:val="none" w:sz="0" w:space="0" w:color="auto"/>
                <w:right w:val="none" w:sz="0" w:space="0" w:color="auto"/>
              </w:divBdr>
              <w:divsChild>
                <w:div w:id="1530073146">
                  <w:marLeft w:val="0"/>
                  <w:marRight w:val="0"/>
                  <w:marTop w:val="0"/>
                  <w:marBottom w:val="0"/>
                  <w:divBdr>
                    <w:top w:val="single" w:sz="2" w:space="0" w:color="D1EDF6"/>
                    <w:left w:val="single" w:sz="2" w:space="0" w:color="D1EDF6"/>
                    <w:bottom w:val="single" w:sz="2" w:space="0" w:color="D1EDF6"/>
                    <w:right w:val="single" w:sz="2" w:space="0" w:color="D1EDF6"/>
                  </w:divBdr>
                  <w:divsChild>
                    <w:div w:id="696390374">
                      <w:marLeft w:val="0"/>
                      <w:marRight w:val="0"/>
                      <w:marTop w:val="0"/>
                      <w:marBottom w:val="360"/>
                      <w:divBdr>
                        <w:top w:val="none" w:sz="0" w:space="0" w:color="auto"/>
                        <w:left w:val="none" w:sz="0" w:space="0" w:color="auto"/>
                        <w:bottom w:val="none" w:sz="0" w:space="0" w:color="auto"/>
                        <w:right w:val="none" w:sz="0" w:space="0" w:color="auto"/>
                      </w:divBdr>
                    </w:div>
                    <w:div w:id="750011229">
                      <w:marLeft w:val="0"/>
                      <w:marRight w:val="0"/>
                      <w:marTop w:val="168"/>
                      <w:marBottom w:val="72"/>
                      <w:divBdr>
                        <w:top w:val="none" w:sz="0" w:space="0" w:color="auto"/>
                        <w:left w:val="none" w:sz="0" w:space="0" w:color="auto"/>
                        <w:bottom w:val="none" w:sz="0" w:space="0" w:color="auto"/>
                        <w:right w:val="none" w:sz="0" w:space="0" w:color="auto"/>
                      </w:divBdr>
                      <w:divsChild>
                        <w:div w:id="388386503">
                          <w:marLeft w:val="0"/>
                          <w:marRight w:val="0"/>
                          <w:marTop w:val="0"/>
                          <w:marBottom w:val="0"/>
                          <w:divBdr>
                            <w:top w:val="none" w:sz="0" w:space="0" w:color="auto"/>
                            <w:left w:val="none" w:sz="0" w:space="0" w:color="auto"/>
                            <w:bottom w:val="none" w:sz="0" w:space="0" w:color="auto"/>
                            <w:right w:val="none" w:sz="0" w:space="0" w:color="auto"/>
                          </w:divBdr>
                        </w:div>
                        <w:div w:id="2031370349">
                          <w:marLeft w:val="0"/>
                          <w:marRight w:val="0"/>
                          <w:marTop w:val="0"/>
                          <w:marBottom w:val="0"/>
                          <w:divBdr>
                            <w:top w:val="none" w:sz="0" w:space="0" w:color="auto"/>
                            <w:left w:val="none" w:sz="0" w:space="0" w:color="auto"/>
                            <w:bottom w:val="none" w:sz="0" w:space="0" w:color="auto"/>
                            <w:right w:val="none" w:sz="0" w:space="0" w:color="auto"/>
                          </w:divBdr>
                          <w:divsChild>
                            <w:div w:id="1099060470">
                              <w:marLeft w:val="0"/>
                              <w:marRight w:val="0"/>
                              <w:marTop w:val="0"/>
                              <w:marBottom w:val="0"/>
                              <w:divBdr>
                                <w:top w:val="none" w:sz="0" w:space="0" w:color="auto"/>
                                <w:left w:val="none" w:sz="0" w:space="0" w:color="auto"/>
                                <w:bottom w:val="none" w:sz="0" w:space="0" w:color="auto"/>
                                <w:right w:val="none" w:sz="0" w:space="0" w:color="auto"/>
                              </w:divBdr>
                            </w:div>
                            <w:div w:id="2048868524">
                              <w:marLeft w:val="0"/>
                              <w:marRight w:val="0"/>
                              <w:marTop w:val="0"/>
                              <w:marBottom w:val="0"/>
                              <w:divBdr>
                                <w:top w:val="none" w:sz="0" w:space="0" w:color="auto"/>
                                <w:left w:val="none" w:sz="0" w:space="0" w:color="auto"/>
                                <w:bottom w:val="none" w:sz="0" w:space="0" w:color="auto"/>
                                <w:right w:val="none" w:sz="0" w:space="0" w:color="auto"/>
                              </w:divBdr>
                            </w:div>
                            <w:div w:id="425805669">
                              <w:marLeft w:val="0"/>
                              <w:marRight w:val="0"/>
                              <w:marTop w:val="0"/>
                              <w:marBottom w:val="0"/>
                              <w:divBdr>
                                <w:top w:val="none" w:sz="0" w:space="0" w:color="auto"/>
                                <w:left w:val="none" w:sz="0" w:space="0" w:color="auto"/>
                                <w:bottom w:val="none" w:sz="0" w:space="0" w:color="auto"/>
                                <w:right w:val="none" w:sz="0" w:space="0" w:color="auto"/>
                              </w:divBdr>
                            </w:div>
                            <w:div w:id="542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4092">
                  <w:marLeft w:val="0"/>
                  <w:marRight w:val="0"/>
                  <w:marTop w:val="0"/>
                  <w:marBottom w:val="0"/>
                  <w:divBdr>
                    <w:top w:val="single" w:sz="2" w:space="0" w:color="FBE8CD"/>
                    <w:left w:val="single" w:sz="2" w:space="0" w:color="FBE8CD"/>
                    <w:bottom w:val="single" w:sz="2" w:space="0" w:color="FBE8CD"/>
                    <w:right w:val="single" w:sz="2" w:space="0" w:color="FBE8CD"/>
                  </w:divBdr>
                  <w:divsChild>
                    <w:div w:id="830295422">
                      <w:marLeft w:val="0"/>
                      <w:marRight w:val="0"/>
                      <w:marTop w:val="0"/>
                      <w:marBottom w:val="120"/>
                      <w:divBdr>
                        <w:top w:val="none" w:sz="0" w:space="0" w:color="auto"/>
                        <w:left w:val="none" w:sz="0" w:space="0" w:color="auto"/>
                        <w:bottom w:val="none" w:sz="0" w:space="0" w:color="auto"/>
                        <w:right w:val="none" w:sz="0" w:space="0" w:color="auto"/>
                      </w:divBdr>
                      <w:divsChild>
                        <w:div w:id="552428383">
                          <w:marLeft w:val="0"/>
                          <w:marRight w:val="0"/>
                          <w:marTop w:val="0"/>
                          <w:marBottom w:val="120"/>
                          <w:divBdr>
                            <w:top w:val="none" w:sz="0" w:space="0" w:color="auto"/>
                            <w:left w:val="none" w:sz="0" w:space="0" w:color="auto"/>
                            <w:bottom w:val="none" w:sz="0" w:space="0" w:color="auto"/>
                            <w:right w:val="none" w:sz="0" w:space="0" w:color="auto"/>
                          </w:divBdr>
                        </w:div>
                        <w:div w:id="1806390431">
                          <w:marLeft w:val="0"/>
                          <w:marRight w:val="0"/>
                          <w:marTop w:val="0"/>
                          <w:marBottom w:val="120"/>
                          <w:divBdr>
                            <w:top w:val="none" w:sz="0" w:space="0" w:color="auto"/>
                            <w:left w:val="none" w:sz="0" w:space="0" w:color="auto"/>
                            <w:bottom w:val="none" w:sz="0" w:space="0" w:color="auto"/>
                            <w:right w:val="none" w:sz="0" w:space="0" w:color="auto"/>
                          </w:divBdr>
                        </w:div>
                        <w:div w:id="19854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811406">
          <w:marLeft w:val="0"/>
          <w:marRight w:val="0"/>
          <w:marTop w:val="0"/>
          <w:marBottom w:val="432"/>
          <w:divBdr>
            <w:top w:val="none" w:sz="0" w:space="0" w:color="auto"/>
            <w:left w:val="none" w:sz="0" w:space="0" w:color="auto"/>
            <w:bottom w:val="none" w:sz="0" w:space="0" w:color="auto"/>
            <w:right w:val="none" w:sz="0" w:space="0" w:color="auto"/>
          </w:divBdr>
          <w:divsChild>
            <w:div w:id="1641492864">
              <w:marLeft w:val="0"/>
              <w:marRight w:val="0"/>
              <w:marTop w:val="0"/>
              <w:marBottom w:val="432"/>
              <w:divBdr>
                <w:top w:val="single" w:sz="6" w:space="6" w:color="CAD0D7"/>
                <w:left w:val="single" w:sz="6" w:space="6" w:color="CAD0D7"/>
                <w:bottom w:val="single" w:sz="6" w:space="6" w:color="CAD0D7"/>
                <w:right w:val="single" w:sz="6" w:space="6" w:color="CAD0D7"/>
              </w:divBdr>
              <w:divsChild>
                <w:div w:id="1902667182">
                  <w:marLeft w:val="0"/>
                  <w:marRight w:val="0"/>
                  <w:marTop w:val="168"/>
                  <w:marBottom w:val="0"/>
                  <w:divBdr>
                    <w:top w:val="none" w:sz="0" w:space="0" w:color="auto"/>
                    <w:left w:val="none" w:sz="0" w:space="0" w:color="auto"/>
                    <w:bottom w:val="none" w:sz="0" w:space="0" w:color="auto"/>
                    <w:right w:val="none" w:sz="0" w:space="0" w:color="auto"/>
                  </w:divBdr>
                </w:div>
                <w:div w:id="1591083750">
                  <w:marLeft w:val="0"/>
                  <w:marRight w:val="0"/>
                  <w:marTop w:val="168"/>
                  <w:marBottom w:val="0"/>
                  <w:divBdr>
                    <w:top w:val="none" w:sz="0" w:space="0" w:color="auto"/>
                    <w:left w:val="none" w:sz="0" w:space="0" w:color="auto"/>
                    <w:bottom w:val="none" w:sz="0" w:space="0" w:color="auto"/>
                    <w:right w:val="none" w:sz="0" w:space="0" w:color="auto"/>
                  </w:divBdr>
                </w:div>
                <w:div w:id="1016232701">
                  <w:marLeft w:val="0"/>
                  <w:marRight w:val="0"/>
                  <w:marTop w:val="168"/>
                  <w:marBottom w:val="0"/>
                  <w:divBdr>
                    <w:top w:val="none" w:sz="0" w:space="0" w:color="auto"/>
                    <w:left w:val="none" w:sz="0" w:space="0" w:color="auto"/>
                    <w:bottom w:val="none" w:sz="0" w:space="0" w:color="auto"/>
                    <w:right w:val="none" w:sz="0" w:space="0" w:color="auto"/>
                  </w:divBdr>
                </w:div>
              </w:divsChild>
            </w:div>
            <w:div w:id="1107702432">
              <w:marLeft w:val="2040"/>
              <w:marRight w:val="0"/>
              <w:marTop w:val="0"/>
              <w:marBottom w:val="0"/>
              <w:divBdr>
                <w:top w:val="none" w:sz="0" w:space="0" w:color="auto"/>
                <w:left w:val="none" w:sz="0" w:space="0" w:color="auto"/>
                <w:bottom w:val="none" w:sz="0" w:space="0" w:color="auto"/>
                <w:right w:val="none" w:sz="0" w:space="0" w:color="auto"/>
              </w:divBdr>
              <w:divsChild>
                <w:div w:id="1926761774">
                  <w:marLeft w:val="0"/>
                  <w:marRight w:val="0"/>
                  <w:marTop w:val="0"/>
                  <w:marBottom w:val="0"/>
                  <w:divBdr>
                    <w:top w:val="single" w:sz="2" w:space="0" w:color="D1EDF6"/>
                    <w:left w:val="single" w:sz="2" w:space="0" w:color="D1EDF6"/>
                    <w:bottom w:val="single" w:sz="2" w:space="0" w:color="D1EDF6"/>
                    <w:right w:val="single" w:sz="2" w:space="0" w:color="D1EDF6"/>
                  </w:divBdr>
                  <w:divsChild>
                    <w:div w:id="597952825">
                      <w:marLeft w:val="0"/>
                      <w:marRight w:val="0"/>
                      <w:marTop w:val="0"/>
                      <w:marBottom w:val="360"/>
                      <w:divBdr>
                        <w:top w:val="none" w:sz="0" w:space="0" w:color="auto"/>
                        <w:left w:val="none" w:sz="0" w:space="0" w:color="auto"/>
                        <w:bottom w:val="none" w:sz="0" w:space="0" w:color="auto"/>
                        <w:right w:val="none" w:sz="0" w:space="0" w:color="auto"/>
                      </w:divBdr>
                    </w:div>
                    <w:div w:id="1902909264">
                      <w:marLeft w:val="0"/>
                      <w:marRight w:val="0"/>
                      <w:marTop w:val="168"/>
                      <w:marBottom w:val="72"/>
                      <w:divBdr>
                        <w:top w:val="none" w:sz="0" w:space="0" w:color="auto"/>
                        <w:left w:val="none" w:sz="0" w:space="0" w:color="auto"/>
                        <w:bottom w:val="none" w:sz="0" w:space="0" w:color="auto"/>
                        <w:right w:val="none" w:sz="0" w:space="0" w:color="auto"/>
                      </w:divBdr>
                      <w:divsChild>
                        <w:div w:id="1679192192">
                          <w:marLeft w:val="0"/>
                          <w:marRight w:val="0"/>
                          <w:marTop w:val="0"/>
                          <w:marBottom w:val="0"/>
                          <w:divBdr>
                            <w:top w:val="none" w:sz="0" w:space="0" w:color="auto"/>
                            <w:left w:val="none" w:sz="0" w:space="0" w:color="auto"/>
                            <w:bottom w:val="none" w:sz="0" w:space="0" w:color="auto"/>
                            <w:right w:val="none" w:sz="0" w:space="0" w:color="auto"/>
                          </w:divBdr>
                        </w:div>
                        <w:div w:id="230701930">
                          <w:marLeft w:val="0"/>
                          <w:marRight w:val="0"/>
                          <w:marTop w:val="0"/>
                          <w:marBottom w:val="0"/>
                          <w:divBdr>
                            <w:top w:val="none" w:sz="0" w:space="0" w:color="auto"/>
                            <w:left w:val="none" w:sz="0" w:space="0" w:color="auto"/>
                            <w:bottom w:val="none" w:sz="0" w:space="0" w:color="auto"/>
                            <w:right w:val="none" w:sz="0" w:space="0" w:color="auto"/>
                          </w:divBdr>
                          <w:divsChild>
                            <w:div w:id="266816770">
                              <w:marLeft w:val="0"/>
                              <w:marRight w:val="0"/>
                              <w:marTop w:val="0"/>
                              <w:marBottom w:val="0"/>
                              <w:divBdr>
                                <w:top w:val="none" w:sz="0" w:space="0" w:color="auto"/>
                                <w:left w:val="none" w:sz="0" w:space="0" w:color="auto"/>
                                <w:bottom w:val="none" w:sz="0" w:space="0" w:color="auto"/>
                                <w:right w:val="none" w:sz="0" w:space="0" w:color="auto"/>
                              </w:divBdr>
                            </w:div>
                            <w:div w:id="1692368613">
                              <w:marLeft w:val="0"/>
                              <w:marRight w:val="0"/>
                              <w:marTop w:val="0"/>
                              <w:marBottom w:val="0"/>
                              <w:divBdr>
                                <w:top w:val="none" w:sz="0" w:space="0" w:color="auto"/>
                                <w:left w:val="none" w:sz="0" w:space="0" w:color="auto"/>
                                <w:bottom w:val="none" w:sz="0" w:space="0" w:color="auto"/>
                                <w:right w:val="none" w:sz="0" w:space="0" w:color="auto"/>
                              </w:divBdr>
                            </w:div>
                            <w:div w:id="1317606121">
                              <w:marLeft w:val="0"/>
                              <w:marRight w:val="0"/>
                              <w:marTop w:val="0"/>
                              <w:marBottom w:val="0"/>
                              <w:divBdr>
                                <w:top w:val="none" w:sz="0" w:space="0" w:color="auto"/>
                                <w:left w:val="none" w:sz="0" w:space="0" w:color="auto"/>
                                <w:bottom w:val="none" w:sz="0" w:space="0" w:color="auto"/>
                                <w:right w:val="none" w:sz="0" w:space="0" w:color="auto"/>
                              </w:divBdr>
                            </w:div>
                            <w:div w:id="20439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95896">
                  <w:marLeft w:val="0"/>
                  <w:marRight w:val="0"/>
                  <w:marTop w:val="0"/>
                  <w:marBottom w:val="0"/>
                  <w:divBdr>
                    <w:top w:val="single" w:sz="2" w:space="0" w:color="FBE8CD"/>
                    <w:left w:val="single" w:sz="2" w:space="0" w:color="FBE8CD"/>
                    <w:bottom w:val="single" w:sz="2" w:space="0" w:color="FBE8CD"/>
                    <w:right w:val="single" w:sz="2" w:space="0" w:color="FBE8CD"/>
                  </w:divBdr>
                  <w:divsChild>
                    <w:div w:id="847983625">
                      <w:marLeft w:val="0"/>
                      <w:marRight w:val="0"/>
                      <w:marTop w:val="0"/>
                      <w:marBottom w:val="120"/>
                      <w:divBdr>
                        <w:top w:val="none" w:sz="0" w:space="0" w:color="auto"/>
                        <w:left w:val="none" w:sz="0" w:space="0" w:color="auto"/>
                        <w:bottom w:val="none" w:sz="0" w:space="0" w:color="auto"/>
                        <w:right w:val="none" w:sz="0" w:space="0" w:color="auto"/>
                      </w:divBdr>
                      <w:divsChild>
                        <w:div w:id="683439235">
                          <w:marLeft w:val="0"/>
                          <w:marRight w:val="0"/>
                          <w:marTop w:val="0"/>
                          <w:marBottom w:val="120"/>
                          <w:divBdr>
                            <w:top w:val="none" w:sz="0" w:space="0" w:color="auto"/>
                            <w:left w:val="none" w:sz="0" w:space="0" w:color="auto"/>
                            <w:bottom w:val="none" w:sz="0" w:space="0" w:color="auto"/>
                            <w:right w:val="none" w:sz="0" w:space="0" w:color="auto"/>
                          </w:divBdr>
                        </w:div>
                        <w:div w:id="1749766443">
                          <w:marLeft w:val="0"/>
                          <w:marRight w:val="0"/>
                          <w:marTop w:val="0"/>
                          <w:marBottom w:val="120"/>
                          <w:divBdr>
                            <w:top w:val="none" w:sz="0" w:space="0" w:color="auto"/>
                            <w:left w:val="none" w:sz="0" w:space="0" w:color="auto"/>
                            <w:bottom w:val="none" w:sz="0" w:space="0" w:color="auto"/>
                            <w:right w:val="none" w:sz="0" w:space="0" w:color="auto"/>
                          </w:divBdr>
                        </w:div>
                        <w:div w:id="17669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147676">
          <w:marLeft w:val="0"/>
          <w:marRight w:val="0"/>
          <w:marTop w:val="0"/>
          <w:marBottom w:val="432"/>
          <w:divBdr>
            <w:top w:val="none" w:sz="0" w:space="0" w:color="auto"/>
            <w:left w:val="none" w:sz="0" w:space="0" w:color="auto"/>
            <w:bottom w:val="none" w:sz="0" w:space="0" w:color="auto"/>
            <w:right w:val="none" w:sz="0" w:space="0" w:color="auto"/>
          </w:divBdr>
          <w:divsChild>
            <w:div w:id="982272665">
              <w:marLeft w:val="0"/>
              <w:marRight w:val="0"/>
              <w:marTop w:val="0"/>
              <w:marBottom w:val="432"/>
              <w:divBdr>
                <w:top w:val="single" w:sz="6" w:space="6" w:color="CAD0D7"/>
                <w:left w:val="single" w:sz="6" w:space="6" w:color="CAD0D7"/>
                <w:bottom w:val="single" w:sz="6" w:space="6" w:color="CAD0D7"/>
                <w:right w:val="single" w:sz="6" w:space="6" w:color="CAD0D7"/>
              </w:divBdr>
              <w:divsChild>
                <w:div w:id="966741008">
                  <w:marLeft w:val="0"/>
                  <w:marRight w:val="0"/>
                  <w:marTop w:val="168"/>
                  <w:marBottom w:val="0"/>
                  <w:divBdr>
                    <w:top w:val="none" w:sz="0" w:space="0" w:color="auto"/>
                    <w:left w:val="none" w:sz="0" w:space="0" w:color="auto"/>
                    <w:bottom w:val="none" w:sz="0" w:space="0" w:color="auto"/>
                    <w:right w:val="none" w:sz="0" w:space="0" w:color="auto"/>
                  </w:divBdr>
                </w:div>
                <w:div w:id="562300488">
                  <w:marLeft w:val="0"/>
                  <w:marRight w:val="0"/>
                  <w:marTop w:val="168"/>
                  <w:marBottom w:val="0"/>
                  <w:divBdr>
                    <w:top w:val="none" w:sz="0" w:space="0" w:color="auto"/>
                    <w:left w:val="none" w:sz="0" w:space="0" w:color="auto"/>
                    <w:bottom w:val="none" w:sz="0" w:space="0" w:color="auto"/>
                    <w:right w:val="none" w:sz="0" w:space="0" w:color="auto"/>
                  </w:divBdr>
                </w:div>
                <w:div w:id="1893956304">
                  <w:marLeft w:val="0"/>
                  <w:marRight w:val="0"/>
                  <w:marTop w:val="168"/>
                  <w:marBottom w:val="0"/>
                  <w:divBdr>
                    <w:top w:val="none" w:sz="0" w:space="0" w:color="auto"/>
                    <w:left w:val="none" w:sz="0" w:space="0" w:color="auto"/>
                    <w:bottom w:val="none" w:sz="0" w:space="0" w:color="auto"/>
                    <w:right w:val="none" w:sz="0" w:space="0" w:color="auto"/>
                  </w:divBdr>
                </w:div>
              </w:divsChild>
            </w:div>
            <w:div w:id="1547716854">
              <w:marLeft w:val="2040"/>
              <w:marRight w:val="0"/>
              <w:marTop w:val="0"/>
              <w:marBottom w:val="0"/>
              <w:divBdr>
                <w:top w:val="none" w:sz="0" w:space="0" w:color="auto"/>
                <w:left w:val="none" w:sz="0" w:space="0" w:color="auto"/>
                <w:bottom w:val="none" w:sz="0" w:space="0" w:color="auto"/>
                <w:right w:val="none" w:sz="0" w:space="0" w:color="auto"/>
              </w:divBdr>
              <w:divsChild>
                <w:div w:id="313265684">
                  <w:marLeft w:val="0"/>
                  <w:marRight w:val="0"/>
                  <w:marTop w:val="0"/>
                  <w:marBottom w:val="0"/>
                  <w:divBdr>
                    <w:top w:val="single" w:sz="2" w:space="0" w:color="D1EDF6"/>
                    <w:left w:val="single" w:sz="2" w:space="0" w:color="D1EDF6"/>
                    <w:bottom w:val="single" w:sz="2" w:space="0" w:color="D1EDF6"/>
                    <w:right w:val="single" w:sz="2" w:space="0" w:color="D1EDF6"/>
                  </w:divBdr>
                  <w:divsChild>
                    <w:div w:id="15545127">
                      <w:marLeft w:val="0"/>
                      <w:marRight w:val="0"/>
                      <w:marTop w:val="0"/>
                      <w:marBottom w:val="360"/>
                      <w:divBdr>
                        <w:top w:val="none" w:sz="0" w:space="0" w:color="auto"/>
                        <w:left w:val="none" w:sz="0" w:space="0" w:color="auto"/>
                        <w:bottom w:val="none" w:sz="0" w:space="0" w:color="auto"/>
                        <w:right w:val="none" w:sz="0" w:space="0" w:color="auto"/>
                      </w:divBdr>
                    </w:div>
                    <w:div w:id="1310938135">
                      <w:marLeft w:val="0"/>
                      <w:marRight w:val="0"/>
                      <w:marTop w:val="168"/>
                      <w:marBottom w:val="72"/>
                      <w:divBdr>
                        <w:top w:val="none" w:sz="0" w:space="0" w:color="auto"/>
                        <w:left w:val="none" w:sz="0" w:space="0" w:color="auto"/>
                        <w:bottom w:val="none" w:sz="0" w:space="0" w:color="auto"/>
                        <w:right w:val="none" w:sz="0" w:space="0" w:color="auto"/>
                      </w:divBdr>
                      <w:divsChild>
                        <w:div w:id="1942686311">
                          <w:marLeft w:val="0"/>
                          <w:marRight w:val="0"/>
                          <w:marTop w:val="0"/>
                          <w:marBottom w:val="0"/>
                          <w:divBdr>
                            <w:top w:val="none" w:sz="0" w:space="0" w:color="auto"/>
                            <w:left w:val="none" w:sz="0" w:space="0" w:color="auto"/>
                            <w:bottom w:val="none" w:sz="0" w:space="0" w:color="auto"/>
                            <w:right w:val="none" w:sz="0" w:space="0" w:color="auto"/>
                          </w:divBdr>
                        </w:div>
                        <w:div w:id="772744750">
                          <w:marLeft w:val="0"/>
                          <w:marRight w:val="0"/>
                          <w:marTop w:val="0"/>
                          <w:marBottom w:val="0"/>
                          <w:divBdr>
                            <w:top w:val="none" w:sz="0" w:space="0" w:color="auto"/>
                            <w:left w:val="none" w:sz="0" w:space="0" w:color="auto"/>
                            <w:bottom w:val="none" w:sz="0" w:space="0" w:color="auto"/>
                            <w:right w:val="none" w:sz="0" w:space="0" w:color="auto"/>
                          </w:divBdr>
                          <w:divsChild>
                            <w:div w:id="307440055">
                              <w:marLeft w:val="0"/>
                              <w:marRight w:val="0"/>
                              <w:marTop w:val="0"/>
                              <w:marBottom w:val="0"/>
                              <w:divBdr>
                                <w:top w:val="none" w:sz="0" w:space="0" w:color="auto"/>
                                <w:left w:val="none" w:sz="0" w:space="0" w:color="auto"/>
                                <w:bottom w:val="none" w:sz="0" w:space="0" w:color="auto"/>
                                <w:right w:val="none" w:sz="0" w:space="0" w:color="auto"/>
                              </w:divBdr>
                            </w:div>
                            <w:div w:id="1837958364">
                              <w:marLeft w:val="0"/>
                              <w:marRight w:val="0"/>
                              <w:marTop w:val="0"/>
                              <w:marBottom w:val="0"/>
                              <w:divBdr>
                                <w:top w:val="none" w:sz="0" w:space="0" w:color="auto"/>
                                <w:left w:val="none" w:sz="0" w:space="0" w:color="auto"/>
                                <w:bottom w:val="none" w:sz="0" w:space="0" w:color="auto"/>
                                <w:right w:val="none" w:sz="0" w:space="0" w:color="auto"/>
                              </w:divBdr>
                            </w:div>
                            <w:div w:id="108740315">
                              <w:marLeft w:val="0"/>
                              <w:marRight w:val="0"/>
                              <w:marTop w:val="0"/>
                              <w:marBottom w:val="0"/>
                              <w:divBdr>
                                <w:top w:val="none" w:sz="0" w:space="0" w:color="auto"/>
                                <w:left w:val="none" w:sz="0" w:space="0" w:color="auto"/>
                                <w:bottom w:val="none" w:sz="0" w:space="0" w:color="auto"/>
                                <w:right w:val="none" w:sz="0" w:space="0" w:color="auto"/>
                              </w:divBdr>
                            </w:div>
                            <w:div w:id="20951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53956">
                  <w:marLeft w:val="0"/>
                  <w:marRight w:val="0"/>
                  <w:marTop w:val="0"/>
                  <w:marBottom w:val="0"/>
                  <w:divBdr>
                    <w:top w:val="single" w:sz="2" w:space="0" w:color="FBE8CD"/>
                    <w:left w:val="single" w:sz="2" w:space="0" w:color="FBE8CD"/>
                    <w:bottom w:val="single" w:sz="2" w:space="0" w:color="FBE8CD"/>
                    <w:right w:val="single" w:sz="2" w:space="0" w:color="FBE8CD"/>
                  </w:divBdr>
                  <w:divsChild>
                    <w:div w:id="1610120125">
                      <w:marLeft w:val="0"/>
                      <w:marRight w:val="0"/>
                      <w:marTop w:val="0"/>
                      <w:marBottom w:val="120"/>
                      <w:divBdr>
                        <w:top w:val="none" w:sz="0" w:space="0" w:color="auto"/>
                        <w:left w:val="none" w:sz="0" w:space="0" w:color="auto"/>
                        <w:bottom w:val="none" w:sz="0" w:space="0" w:color="auto"/>
                        <w:right w:val="none" w:sz="0" w:space="0" w:color="auto"/>
                      </w:divBdr>
                      <w:divsChild>
                        <w:div w:id="383454565">
                          <w:marLeft w:val="0"/>
                          <w:marRight w:val="0"/>
                          <w:marTop w:val="0"/>
                          <w:marBottom w:val="120"/>
                          <w:divBdr>
                            <w:top w:val="none" w:sz="0" w:space="0" w:color="auto"/>
                            <w:left w:val="none" w:sz="0" w:space="0" w:color="auto"/>
                            <w:bottom w:val="none" w:sz="0" w:space="0" w:color="auto"/>
                            <w:right w:val="none" w:sz="0" w:space="0" w:color="auto"/>
                          </w:divBdr>
                        </w:div>
                        <w:div w:id="1564372414">
                          <w:marLeft w:val="0"/>
                          <w:marRight w:val="0"/>
                          <w:marTop w:val="0"/>
                          <w:marBottom w:val="120"/>
                          <w:divBdr>
                            <w:top w:val="none" w:sz="0" w:space="0" w:color="auto"/>
                            <w:left w:val="none" w:sz="0" w:space="0" w:color="auto"/>
                            <w:bottom w:val="none" w:sz="0" w:space="0" w:color="auto"/>
                            <w:right w:val="none" w:sz="0" w:space="0" w:color="auto"/>
                          </w:divBdr>
                        </w:div>
                        <w:div w:id="8001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241578">
          <w:marLeft w:val="0"/>
          <w:marRight w:val="0"/>
          <w:marTop w:val="0"/>
          <w:marBottom w:val="432"/>
          <w:divBdr>
            <w:top w:val="none" w:sz="0" w:space="0" w:color="auto"/>
            <w:left w:val="none" w:sz="0" w:space="0" w:color="auto"/>
            <w:bottom w:val="none" w:sz="0" w:space="0" w:color="auto"/>
            <w:right w:val="none" w:sz="0" w:space="0" w:color="auto"/>
          </w:divBdr>
          <w:divsChild>
            <w:div w:id="1582563539">
              <w:marLeft w:val="0"/>
              <w:marRight w:val="0"/>
              <w:marTop w:val="0"/>
              <w:marBottom w:val="432"/>
              <w:divBdr>
                <w:top w:val="single" w:sz="6" w:space="6" w:color="CAD0D7"/>
                <w:left w:val="single" w:sz="6" w:space="6" w:color="CAD0D7"/>
                <w:bottom w:val="single" w:sz="6" w:space="6" w:color="CAD0D7"/>
                <w:right w:val="single" w:sz="6" w:space="6" w:color="CAD0D7"/>
              </w:divBdr>
              <w:divsChild>
                <w:div w:id="781076703">
                  <w:marLeft w:val="0"/>
                  <w:marRight w:val="0"/>
                  <w:marTop w:val="168"/>
                  <w:marBottom w:val="0"/>
                  <w:divBdr>
                    <w:top w:val="none" w:sz="0" w:space="0" w:color="auto"/>
                    <w:left w:val="none" w:sz="0" w:space="0" w:color="auto"/>
                    <w:bottom w:val="none" w:sz="0" w:space="0" w:color="auto"/>
                    <w:right w:val="none" w:sz="0" w:space="0" w:color="auto"/>
                  </w:divBdr>
                </w:div>
                <w:div w:id="1044328555">
                  <w:marLeft w:val="0"/>
                  <w:marRight w:val="0"/>
                  <w:marTop w:val="168"/>
                  <w:marBottom w:val="0"/>
                  <w:divBdr>
                    <w:top w:val="none" w:sz="0" w:space="0" w:color="auto"/>
                    <w:left w:val="none" w:sz="0" w:space="0" w:color="auto"/>
                    <w:bottom w:val="none" w:sz="0" w:space="0" w:color="auto"/>
                    <w:right w:val="none" w:sz="0" w:space="0" w:color="auto"/>
                  </w:divBdr>
                </w:div>
                <w:div w:id="56173049">
                  <w:marLeft w:val="0"/>
                  <w:marRight w:val="0"/>
                  <w:marTop w:val="168"/>
                  <w:marBottom w:val="0"/>
                  <w:divBdr>
                    <w:top w:val="none" w:sz="0" w:space="0" w:color="auto"/>
                    <w:left w:val="none" w:sz="0" w:space="0" w:color="auto"/>
                    <w:bottom w:val="none" w:sz="0" w:space="0" w:color="auto"/>
                    <w:right w:val="none" w:sz="0" w:space="0" w:color="auto"/>
                  </w:divBdr>
                </w:div>
              </w:divsChild>
            </w:div>
            <w:div w:id="643850968">
              <w:marLeft w:val="2040"/>
              <w:marRight w:val="0"/>
              <w:marTop w:val="0"/>
              <w:marBottom w:val="0"/>
              <w:divBdr>
                <w:top w:val="none" w:sz="0" w:space="0" w:color="auto"/>
                <w:left w:val="none" w:sz="0" w:space="0" w:color="auto"/>
                <w:bottom w:val="none" w:sz="0" w:space="0" w:color="auto"/>
                <w:right w:val="none" w:sz="0" w:space="0" w:color="auto"/>
              </w:divBdr>
              <w:divsChild>
                <w:div w:id="999889331">
                  <w:marLeft w:val="0"/>
                  <w:marRight w:val="0"/>
                  <w:marTop w:val="0"/>
                  <w:marBottom w:val="0"/>
                  <w:divBdr>
                    <w:top w:val="single" w:sz="2" w:space="0" w:color="D1EDF6"/>
                    <w:left w:val="single" w:sz="2" w:space="0" w:color="D1EDF6"/>
                    <w:bottom w:val="single" w:sz="2" w:space="0" w:color="D1EDF6"/>
                    <w:right w:val="single" w:sz="2" w:space="0" w:color="D1EDF6"/>
                  </w:divBdr>
                  <w:divsChild>
                    <w:div w:id="534001848">
                      <w:marLeft w:val="0"/>
                      <w:marRight w:val="0"/>
                      <w:marTop w:val="0"/>
                      <w:marBottom w:val="360"/>
                      <w:divBdr>
                        <w:top w:val="none" w:sz="0" w:space="0" w:color="auto"/>
                        <w:left w:val="none" w:sz="0" w:space="0" w:color="auto"/>
                        <w:bottom w:val="none" w:sz="0" w:space="0" w:color="auto"/>
                        <w:right w:val="none" w:sz="0" w:space="0" w:color="auto"/>
                      </w:divBdr>
                    </w:div>
                    <w:div w:id="1271740328">
                      <w:marLeft w:val="0"/>
                      <w:marRight w:val="0"/>
                      <w:marTop w:val="168"/>
                      <w:marBottom w:val="72"/>
                      <w:divBdr>
                        <w:top w:val="none" w:sz="0" w:space="0" w:color="auto"/>
                        <w:left w:val="none" w:sz="0" w:space="0" w:color="auto"/>
                        <w:bottom w:val="none" w:sz="0" w:space="0" w:color="auto"/>
                        <w:right w:val="none" w:sz="0" w:space="0" w:color="auto"/>
                      </w:divBdr>
                      <w:divsChild>
                        <w:div w:id="103161718">
                          <w:marLeft w:val="0"/>
                          <w:marRight w:val="0"/>
                          <w:marTop w:val="0"/>
                          <w:marBottom w:val="0"/>
                          <w:divBdr>
                            <w:top w:val="none" w:sz="0" w:space="0" w:color="auto"/>
                            <w:left w:val="none" w:sz="0" w:space="0" w:color="auto"/>
                            <w:bottom w:val="none" w:sz="0" w:space="0" w:color="auto"/>
                            <w:right w:val="none" w:sz="0" w:space="0" w:color="auto"/>
                          </w:divBdr>
                        </w:div>
                        <w:div w:id="1216164753">
                          <w:marLeft w:val="0"/>
                          <w:marRight w:val="0"/>
                          <w:marTop w:val="0"/>
                          <w:marBottom w:val="0"/>
                          <w:divBdr>
                            <w:top w:val="none" w:sz="0" w:space="0" w:color="auto"/>
                            <w:left w:val="none" w:sz="0" w:space="0" w:color="auto"/>
                            <w:bottom w:val="none" w:sz="0" w:space="0" w:color="auto"/>
                            <w:right w:val="none" w:sz="0" w:space="0" w:color="auto"/>
                          </w:divBdr>
                          <w:divsChild>
                            <w:div w:id="354160018">
                              <w:marLeft w:val="0"/>
                              <w:marRight w:val="0"/>
                              <w:marTop w:val="0"/>
                              <w:marBottom w:val="0"/>
                              <w:divBdr>
                                <w:top w:val="none" w:sz="0" w:space="0" w:color="auto"/>
                                <w:left w:val="none" w:sz="0" w:space="0" w:color="auto"/>
                                <w:bottom w:val="none" w:sz="0" w:space="0" w:color="auto"/>
                                <w:right w:val="none" w:sz="0" w:space="0" w:color="auto"/>
                              </w:divBdr>
                            </w:div>
                            <w:div w:id="755782426">
                              <w:marLeft w:val="0"/>
                              <w:marRight w:val="0"/>
                              <w:marTop w:val="0"/>
                              <w:marBottom w:val="0"/>
                              <w:divBdr>
                                <w:top w:val="none" w:sz="0" w:space="0" w:color="auto"/>
                                <w:left w:val="none" w:sz="0" w:space="0" w:color="auto"/>
                                <w:bottom w:val="none" w:sz="0" w:space="0" w:color="auto"/>
                                <w:right w:val="none" w:sz="0" w:space="0" w:color="auto"/>
                              </w:divBdr>
                            </w:div>
                            <w:div w:id="885482657">
                              <w:marLeft w:val="0"/>
                              <w:marRight w:val="0"/>
                              <w:marTop w:val="0"/>
                              <w:marBottom w:val="0"/>
                              <w:divBdr>
                                <w:top w:val="none" w:sz="0" w:space="0" w:color="auto"/>
                                <w:left w:val="none" w:sz="0" w:space="0" w:color="auto"/>
                                <w:bottom w:val="none" w:sz="0" w:space="0" w:color="auto"/>
                                <w:right w:val="none" w:sz="0" w:space="0" w:color="auto"/>
                              </w:divBdr>
                            </w:div>
                            <w:div w:id="1713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06239">
                  <w:marLeft w:val="0"/>
                  <w:marRight w:val="0"/>
                  <w:marTop w:val="0"/>
                  <w:marBottom w:val="0"/>
                  <w:divBdr>
                    <w:top w:val="single" w:sz="2" w:space="0" w:color="FBE8CD"/>
                    <w:left w:val="single" w:sz="2" w:space="0" w:color="FBE8CD"/>
                    <w:bottom w:val="single" w:sz="2" w:space="0" w:color="FBE8CD"/>
                    <w:right w:val="single" w:sz="2" w:space="0" w:color="FBE8CD"/>
                  </w:divBdr>
                  <w:divsChild>
                    <w:div w:id="1241598285">
                      <w:marLeft w:val="0"/>
                      <w:marRight w:val="0"/>
                      <w:marTop w:val="0"/>
                      <w:marBottom w:val="120"/>
                      <w:divBdr>
                        <w:top w:val="none" w:sz="0" w:space="0" w:color="auto"/>
                        <w:left w:val="none" w:sz="0" w:space="0" w:color="auto"/>
                        <w:bottom w:val="none" w:sz="0" w:space="0" w:color="auto"/>
                        <w:right w:val="none" w:sz="0" w:space="0" w:color="auto"/>
                      </w:divBdr>
                      <w:divsChild>
                        <w:div w:id="27337474">
                          <w:marLeft w:val="0"/>
                          <w:marRight w:val="0"/>
                          <w:marTop w:val="0"/>
                          <w:marBottom w:val="120"/>
                          <w:divBdr>
                            <w:top w:val="none" w:sz="0" w:space="0" w:color="auto"/>
                            <w:left w:val="none" w:sz="0" w:space="0" w:color="auto"/>
                            <w:bottom w:val="none" w:sz="0" w:space="0" w:color="auto"/>
                            <w:right w:val="none" w:sz="0" w:space="0" w:color="auto"/>
                          </w:divBdr>
                        </w:div>
                        <w:div w:id="587883777">
                          <w:marLeft w:val="0"/>
                          <w:marRight w:val="0"/>
                          <w:marTop w:val="0"/>
                          <w:marBottom w:val="120"/>
                          <w:divBdr>
                            <w:top w:val="none" w:sz="0" w:space="0" w:color="auto"/>
                            <w:left w:val="none" w:sz="0" w:space="0" w:color="auto"/>
                            <w:bottom w:val="none" w:sz="0" w:space="0" w:color="auto"/>
                            <w:right w:val="none" w:sz="0" w:space="0" w:color="auto"/>
                          </w:divBdr>
                        </w:div>
                        <w:div w:id="19855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83220">
          <w:marLeft w:val="0"/>
          <w:marRight w:val="0"/>
          <w:marTop w:val="0"/>
          <w:marBottom w:val="432"/>
          <w:divBdr>
            <w:top w:val="none" w:sz="0" w:space="0" w:color="auto"/>
            <w:left w:val="none" w:sz="0" w:space="0" w:color="auto"/>
            <w:bottom w:val="none" w:sz="0" w:space="0" w:color="auto"/>
            <w:right w:val="none" w:sz="0" w:space="0" w:color="auto"/>
          </w:divBdr>
          <w:divsChild>
            <w:div w:id="1953393304">
              <w:marLeft w:val="0"/>
              <w:marRight w:val="0"/>
              <w:marTop w:val="0"/>
              <w:marBottom w:val="432"/>
              <w:divBdr>
                <w:top w:val="single" w:sz="6" w:space="6" w:color="CAD0D7"/>
                <w:left w:val="single" w:sz="6" w:space="6" w:color="CAD0D7"/>
                <w:bottom w:val="single" w:sz="6" w:space="6" w:color="CAD0D7"/>
                <w:right w:val="single" w:sz="6" w:space="6" w:color="CAD0D7"/>
              </w:divBdr>
              <w:divsChild>
                <w:div w:id="1577592762">
                  <w:marLeft w:val="0"/>
                  <w:marRight w:val="0"/>
                  <w:marTop w:val="168"/>
                  <w:marBottom w:val="0"/>
                  <w:divBdr>
                    <w:top w:val="none" w:sz="0" w:space="0" w:color="auto"/>
                    <w:left w:val="none" w:sz="0" w:space="0" w:color="auto"/>
                    <w:bottom w:val="none" w:sz="0" w:space="0" w:color="auto"/>
                    <w:right w:val="none" w:sz="0" w:space="0" w:color="auto"/>
                  </w:divBdr>
                </w:div>
                <w:div w:id="418138977">
                  <w:marLeft w:val="0"/>
                  <w:marRight w:val="0"/>
                  <w:marTop w:val="168"/>
                  <w:marBottom w:val="0"/>
                  <w:divBdr>
                    <w:top w:val="none" w:sz="0" w:space="0" w:color="auto"/>
                    <w:left w:val="none" w:sz="0" w:space="0" w:color="auto"/>
                    <w:bottom w:val="none" w:sz="0" w:space="0" w:color="auto"/>
                    <w:right w:val="none" w:sz="0" w:space="0" w:color="auto"/>
                  </w:divBdr>
                </w:div>
                <w:div w:id="1586721680">
                  <w:marLeft w:val="0"/>
                  <w:marRight w:val="0"/>
                  <w:marTop w:val="168"/>
                  <w:marBottom w:val="0"/>
                  <w:divBdr>
                    <w:top w:val="none" w:sz="0" w:space="0" w:color="auto"/>
                    <w:left w:val="none" w:sz="0" w:space="0" w:color="auto"/>
                    <w:bottom w:val="none" w:sz="0" w:space="0" w:color="auto"/>
                    <w:right w:val="none" w:sz="0" w:space="0" w:color="auto"/>
                  </w:divBdr>
                </w:div>
              </w:divsChild>
            </w:div>
            <w:div w:id="393891304">
              <w:marLeft w:val="2040"/>
              <w:marRight w:val="0"/>
              <w:marTop w:val="0"/>
              <w:marBottom w:val="0"/>
              <w:divBdr>
                <w:top w:val="none" w:sz="0" w:space="0" w:color="auto"/>
                <w:left w:val="none" w:sz="0" w:space="0" w:color="auto"/>
                <w:bottom w:val="none" w:sz="0" w:space="0" w:color="auto"/>
                <w:right w:val="none" w:sz="0" w:space="0" w:color="auto"/>
              </w:divBdr>
              <w:divsChild>
                <w:div w:id="95828343">
                  <w:marLeft w:val="0"/>
                  <w:marRight w:val="0"/>
                  <w:marTop w:val="0"/>
                  <w:marBottom w:val="0"/>
                  <w:divBdr>
                    <w:top w:val="single" w:sz="2" w:space="0" w:color="D1EDF6"/>
                    <w:left w:val="single" w:sz="2" w:space="0" w:color="D1EDF6"/>
                    <w:bottom w:val="single" w:sz="2" w:space="0" w:color="D1EDF6"/>
                    <w:right w:val="single" w:sz="2" w:space="0" w:color="D1EDF6"/>
                  </w:divBdr>
                  <w:divsChild>
                    <w:div w:id="2061901310">
                      <w:marLeft w:val="0"/>
                      <w:marRight w:val="0"/>
                      <w:marTop w:val="0"/>
                      <w:marBottom w:val="360"/>
                      <w:divBdr>
                        <w:top w:val="none" w:sz="0" w:space="0" w:color="auto"/>
                        <w:left w:val="none" w:sz="0" w:space="0" w:color="auto"/>
                        <w:bottom w:val="none" w:sz="0" w:space="0" w:color="auto"/>
                        <w:right w:val="none" w:sz="0" w:space="0" w:color="auto"/>
                      </w:divBdr>
                    </w:div>
                    <w:div w:id="1823961676">
                      <w:marLeft w:val="0"/>
                      <w:marRight w:val="0"/>
                      <w:marTop w:val="168"/>
                      <w:marBottom w:val="72"/>
                      <w:divBdr>
                        <w:top w:val="none" w:sz="0" w:space="0" w:color="auto"/>
                        <w:left w:val="none" w:sz="0" w:space="0" w:color="auto"/>
                        <w:bottom w:val="none" w:sz="0" w:space="0" w:color="auto"/>
                        <w:right w:val="none" w:sz="0" w:space="0" w:color="auto"/>
                      </w:divBdr>
                      <w:divsChild>
                        <w:div w:id="935794619">
                          <w:marLeft w:val="0"/>
                          <w:marRight w:val="0"/>
                          <w:marTop w:val="0"/>
                          <w:marBottom w:val="0"/>
                          <w:divBdr>
                            <w:top w:val="none" w:sz="0" w:space="0" w:color="auto"/>
                            <w:left w:val="none" w:sz="0" w:space="0" w:color="auto"/>
                            <w:bottom w:val="none" w:sz="0" w:space="0" w:color="auto"/>
                            <w:right w:val="none" w:sz="0" w:space="0" w:color="auto"/>
                          </w:divBdr>
                        </w:div>
                        <w:div w:id="1447890267">
                          <w:marLeft w:val="0"/>
                          <w:marRight w:val="0"/>
                          <w:marTop w:val="0"/>
                          <w:marBottom w:val="0"/>
                          <w:divBdr>
                            <w:top w:val="none" w:sz="0" w:space="0" w:color="auto"/>
                            <w:left w:val="none" w:sz="0" w:space="0" w:color="auto"/>
                            <w:bottom w:val="none" w:sz="0" w:space="0" w:color="auto"/>
                            <w:right w:val="none" w:sz="0" w:space="0" w:color="auto"/>
                          </w:divBdr>
                          <w:divsChild>
                            <w:div w:id="1565945918">
                              <w:marLeft w:val="0"/>
                              <w:marRight w:val="0"/>
                              <w:marTop w:val="0"/>
                              <w:marBottom w:val="0"/>
                              <w:divBdr>
                                <w:top w:val="none" w:sz="0" w:space="0" w:color="auto"/>
                                <w:left w:val="none" w:sz="0" w:space="0" w:color="auto"/>
                                <w:bottom w:val="none" w:sz="0" w:space="0" w:color="auto"/>
                                <w:right w:val="none" w:sz="0" w:space="0" w:color="auto"/>
                              </w:divBdr>
                            </w:div>
                            <w:div w:id="477649014">
                              <w:marLeft w:val="0"/>
                              <w:marRight w:val="0"/>
                              <w:marTop w:val="0"/>
                              <w:marBottom w:val="0"/>
                              <w:divBdr>
                                <w:top w:val="none" w:sz="0" w:space="0" w:color="auto"/>
                                <w:left w:val="none" w:sz="0" w:space="0" w:color="auto"/>
                                <w:bottom w:val="none" w:sz="0" w:space="0" w:color="auto"/>
                                <w:right w:val="none" w:sz="0" w:space="0" w:color="auto"/>
                              </w:divBdr>
                            </w:div>
                            <w:div w:id="1266691796">
                              <w:marLeft w:val="0"/>
                              <w:marRight w:val="0"/>
                              <w:marTop w:val="0"/>
                              <w:marBottom w:val="0"/>
                              <w:divBdr>
                                <w:top w:val="none" w:sz="0" w:space="0" w:color="auto"/>
                                <w:left w:val="none" w:sz="0" w:space="0" w:color="auto"/>
                                <w:bottom w:val="none" w:sz="0" w:space="0" w:color="auto"/>
                                <w:right w:val="none" w:sz="0" w:space="0" w:color="auto"/>
                              </w:divBdr>
                            </w:div>
                            <w:div w:id="4662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66177">
                  <w:marLeft w:val="0"/>
                  <w:marRight w:val="0"/>
                  <w:marTop w:val="0"/>
                  <w:marBottom w:val="0"/>
                  <w:divBdr>
                    <w:top w:val="single" w:sz="2" w:space="0" w:color="FBE8CD"/>
                    <w:left w:val="single" w:sz="2" w:space="0" w:color="FBE8CD"/>
                    <w:bottom w:val="single" w:sz="2" w:space="0" w:color="FBE8CD"/>
                    <w:right w:val="single" w:sz="2" w:space="0" w:color="FBE8CD"/>
                  </w:divBdr>
                  <w:divsChild>
                    <w:div w:id="807433681">
                      <w:marLeft w:val="0"/>
                      <w:marRight w:val="0"/>
                      <w:marTop w:val="0"/>
                      <w:marBottom w:val="120"/>
                      <w:divBdr>
                        <w:top w:val="none" w:sz="0" w:space="0" w:color="auto"/>
                        <w:left w:val="none" w:sz="0" w:space="0" w:color="auto"/>
                        <w:bottom w:val="none" w:sz="0" w:space="0" w:color="auto"/>
                        <w:right w:val="none" w:sz="0" w:space="0" w:color="auto"/>
                      </w:divBdr>
                      <w:divsChild>
                        <w:div w:id="662587542">
                          <w:marLeft w:val="0"/>
                          <w:marRight w:val="0"/>
                          <w:marTop w:val="0"/>
                          <w:marBottom w:val="120"/>
                          <w:divBdr>
                            <w:top w:val="none" w:sz="0" w:space="0" w:color="auto"/>
                            <w:left w:val="none" w:sz="0" w:space="0" w:color="auto"/>
                            <w:bottom w:val="none" w:sz="0" w:space="0" w:color="auto"/>
                            <w:right w:val="none" w:sz="0" w:space="0" w:color="auto"/>
                          </w:divBdr>
                        </w:div>
                        <w:div w:id="1258058706">
                          <w:marLeft w:val="0"/>
                          <w:marRight w:val="0"/>
                          <w:marTop w:val="0"/>
                          <w:marBottom w:val="120"/>
                          <w:divBdr>
                            <w:top w:val="none" w:sz="0" w:space="0" w:color="auto"/>
                            <w:left w:val="none" w:sz="0" w:space="0" w:color="auto"/>
                            <w:bottom w:val="none" w:sz="0" w:space="0" w:color="auto"/>
                            <w:right w:val="none" w:sz="0" w:space="0" w:color="auto"/>
                          </w:divBdr>
                        </w:div>
                        <w:div w:id="15370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761099">
          <w:marLeft w:val="0"/>
          <w:marRight w:val="0"/>
          <w:marTop w:val="0"/>
          <w:marBottom w:val="432"/>
          <w:divBdr>
            <w:top w:val="none" w:sz="0" w:space="0" w:color="auto"/>
            <w:left w:val="none" w:sz="0" w:space="0" w:color="auto"/>
            <w:bottom w:val="none" w:sz="0" w:space="0" w:color="auto"/>
            <w:right w:val="none" w:sz="0" w:space="0" w:color="auto"/>
          </w:divBdr>
          <w:divsChild>
            <w:div w:id="1610312033">
              <w:marLeft w:val="0"/>
              <w:marRight w:val="0"/>
              <w:marTop w:val="0"/>
              <w:marBottom w:val="432"/>
              <w:divBdr>
                <w:top w:val="single" w:sz="6" w:space="6" w:color="CAD0D7"/>
                <w:left w:val="single" w:sz="6" w:space="6" w:color="CAD0D7"/>
                <w:bottom w:val="single" w:sz="6" w:space="6" w:color="CAD0D7"/>
                <w:right w:val="single" w:sz="6" w:space="6" w:color="CAD0D7"/>
              </w:divBdr>
              <w:divsChild>
                <w:div w:id="690299700">
                  <w:marLeft w:val="0"/>
                  <w:marRight w:val="0"/>
                  <w:marTop w:val="168"/>
                  <w:marBottom w:val="0"/>
                  <w:divBdr>
                    <w:top w:val="none" w:sz="0" w:space="0" w:color="auto"/>
                    <w:left w:val="none" w:sz="0" w:space="0" w:color="auto"/>
                    <w:bottom w:val="none" w:sz="0" w:space="0" w:color="auto"/>
                    <w:right w:val="none" w:sz="0" w:space="0" w:color="auto"/>
                  </w:divBdr>
                </w:div>
                <w:div w:id="571702418">
                  <w:marLeft w:val="0"/>
                  <w:marRight w:val="0"/>
                  <w:marTop w:val="168"/>
                  <w:marBottom w:val="0"/>
                  <w:divBdr>
                    <w:top w:val="none" w:sz="0" w:space="0" w:color="auto"/>
                    <w:left w:val="none" w:sz="0" w:space="0" w:color="auto"/>
                    <w:bottom w:val="none" w:sz="0" w:space="0" w:color="auto"/>
                    <w:right w:val="none" w:sz="0" w:space="0" w:color="auto"/>
                  </w:divBdr>
                </w:div>
                <w:div w:id="333725012">
                  <w:marLeft w:val="0"/>
                  <w:marRight w:val="0"/>
                  <w:marTop w:val="168"/>
                  <w:marBottom w:val="0"/>
                  <w:divBdr>
                    <w:top w:val="none" w:sz="0" w:space="0" w:color="auto"/>
                    <w:left w:val="none" w:sz="0" w:space="0" w:color="auto"/>
                    <w:bottom w:val="none" w:sz="0" w:space="0" w:color="auto"/>
                    <w:right w:val="none" w:sz="0" w:space="0" w:color="auto"/>
                  </w:divBdr>
                </w:div>
              </w:divsChild>
            </w:div>
            <w:div w:id="1948274150">
              <w:marLeft w:val="2040"/>
              <w:marRight w:val="0"/>
              <w:marTop w:val="0"/>
              <w:marBottom w:val="0"/>
              <w:divBdr>
                <w:top w:val="none" w:sz="0" w:space="0" w:color="auto"/>
                <w:left w:val="none" w:sz="0" w:space="0" w:color="auto"/>
                <w:bottom w:val="none" w:sz="0" w:space="0" w:color="auto"/>
                <w:right w:val="none" w:sz="0" w:space="0" w:color="auto"/>
              </w:divBdr>
              <w:divsChild>
                <w:div w:id="1695616862">
                  <w:marLeft w:val="0"/>
                  <w:marRight w:val="0"/>
                  <w:marTop w:val="0"/>
                  <w:marBottom w:val="0"/>
                  <w:divBdr>
                    <w:top w:val="single" w:sz="2" w:space="0" w:color="D1EDF6"/>
                    <w:left w:val="single" w:sz="2" w:space="0" w:color="D1EDF6"/>
                    <w:bottom w:val="single" w:sz="2" w:space="0" w:color="D1EDF6"/>
                    <w:right w:val="single" w:sz="2" w:space="0" w:color="D1EDF6"/>
                  </w:divBdr>
                  <w:divsChild>
                    <w:div w:id="1185946304">
                      <w:marLeft w:val="0"/>
                      <w:marRight w:val="0"/>
                      <w:marTop w:val="0"/>
                      <w:marBottom w:val="360"/>
                      <w:divBdr>
                        <w:top w:val="none" w:sz="0" w:space="0" w:color="auto"/>
                        <w:left w:val="none" w:sz="0" w:space="0" w:color="auto"/>
                        <w:bottom w:val="none" w:sz="0" w:space="0" w:color="auto"/>
                        <w:right w:val="none" w:sz="0" w:space="0" w:color="auto"/>
                      </w:divBdr>
                    </w:div>
                    <w:div w:id="1228885203">
                      <w:marLeft w:val="0"/>
                      <w:marRight w:val="0"/>
                      <w:marTop w:val="168"/>
                      <w:marBottom w:val="72"/>
                      <w:divBdr>
                        <w:top w:val="none" w:sz="0" w:space="0" w:color="auto"/>
                        <w:left w:val="none" w:sz="0" w:space="0" w:color="auto"/>
                        <w:bottom w:val="none" w:sz="0" w:space="0" w:color="auto"/>
                        <w:right w:val="none" w:sz="0" w:space="0" w:color="auto"/>
                      </w:divBdr>
                      <w:divsChild>
                        <w:div w:id="914167865">
                          <w:marLeft w:val="0"/>
                          <w:marRight w:val="0"/>
                          <w:marTop w:val="0"/>
                          <w:marBottom w:val="0"/>
                          <w:divBdr>
                            <w:top w:val="none" w:sz="0" w:space="0" w:color="auto"/>
                            <w:left w:val="none" w:sz="0" w:space="0" w:color="auto"/>
                            <w:bottom w:val="none" w:sz="0" w:space="0" w:color="auto"/>
                            <w:right w:val="none" w:sz="0" w:space="0" w:color="auto"/>
                          </w:divBdr>
                        </w:div>
                        <w:div w:id="1487624167">
                          <w:marLeft w:val="0"/>
                          <w:marRight w:val="0"/>
                          <w:marTop w:val="0"/>
                          <w:marBottom w:val="0"/>
                          <w:divBdr>
                            <w:top w:val="none" w:sz="0" w:space="0" w:color="auto"/>
                            <w:left w:val="none" w:sz="0" w:space="0" w:color="auto"/>
                            <w:bottom w:val="none" w:sz="0" w:space="0" w:color="auto"/>
                            <w:right w:val="none" w:sz="0" w:space="0" w:color="auto"/>
                          </w:divBdr>
                          <w:divsChild>
                            <w:div w:id="1664967046">
                              <w:marLeft w:val="0"/>
                              <w:marRight w:val="0"/>
                              <w:marTop w:val="0"/>
                              <w:marBottom w:val="0"/>
                              <w:divBdr>
                                <w:top w:val="none" w:sz="0" w:space="0" w:color="auto"/>
                                <w:left w:val="none" w:sz="0" w:space="0" w:color="auto"/>
                                <w:bottom w:val="none" w:sz="0" w:space="0" w:color="auto"/>
                                <w:right w:val="none" w:sz="0" w:space="0" w:color="auto"/>
                              </w:divBdr>
                            </w:div>
                            <w:div w:id="1803385793">
                              <w:marLeft w:val="0"/>
                              <w:marRight w:val="0"/>
                              <w:marTop w:val="0"/>
                              <w:marBottom w:val="0"/>
                              <w:divBdr>
                                <w:top w:val="none" w:sz="0" w:space="0" w:color="auto"/>
                                <w:left w:val="none" w:sz="0" w:space="0" w:color="auto"/>
                                <w:bottom w:val="none" w:sz="0" w:space="0" w:color="auto"/>
                                <w:right w:val="none" w:sz="0" w:space="0" w:color="auto"/>
                              </w:divBdr>
                            </w:div>
                            <w:div w:id="1514763591">
                              <w:marLeft w:val="0"/>
                              <w:marRight w:val="0"/>
                              <w:marTop w:val="0"/>
                              <w:marBottom w:val="0"/>
                              <w:divBdr>
                                <w:top w:val="none" w:sz="0" w:space="0" w:color="auto"/>
                                <w:left w:val="none" w:sz="0" w:space="0" w:color="auto"/>
                                <w:bottom w:val="none" w:sz="0" w:space="0" w:color="auto"/>
                                <w:right w:val="none" w:sz="0" w:space="0" w:color="auto"/>
                              </w:divBdr>
                            </w:div>
                            <w:div w:id="112141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92009">
                  <w:marLeft w:val="0"/>
                  <w:marRight w:val="0"/>
                  <w:marTop w:val="0"/>
                  <w:marBottom w:val="0"/>
                  <w:divBdr>
                    <w:top w:val="single" w:sz="2" w:space="0" w:color="FBE8CD"/>
                    <w:left w:val="single" w:sz="2" w:space="0" w:color="FBE8CD"/>
                    <w:bottom w:val="single" w:sz="2" w:space="0" w:color="FBE8CD"/>
                    <w:right w:val="single" w:sz="2" w:space="0" w:color="FBE8CD"/>
                  </w:divBdr>
                  <w:divsChild>
                    <w:div w:id="1993559766">
                      <w:marLeft w:val="0"/>
                      <w:marRight w:val="0"/>
                      <w:marTop w:val="0"/>
                      <w:marBottom w:val="120"/>
                      <w:divBdr>
                        <w:top w:val="none" w:sz="0" w:space="0" w:color="auto"/>
                        <w:left w:val="none" w:sz="0" w:space="0" w:color="auto"/>
                        <w:bottom w:val="none" w:sz="0" w:space="0" w:color="auto"/>
                        <w:right w:val="none" w:sz="0" w:space="0" w:color="auto"/>
                      </w:divBdr>
                      <w:divsChild>
                        <w:div w:id="71585558">
                          <w:marLeft w:val="0"/>
                          <w:marRight w:val="0"/>
                          <w:marTop w:val="0"/>
                          <w:marBottom w:val="120"/>
                          <w:divBdr>
                            <w:top w:val="none" w:sz="0" w:space="0" w:color="auto"/>
                            <w:left w:val="none" w:sz="0" w:space="0" w:color="auto"/>
                            <w:bottom w:val="none" w:sz="0" w:space="0" w:color="auto"/>
                            <w:right w:val="none" w:sz="0" w:space="0" w:color="auto"/>
                          </w:divBdr>
                        </w:div>
                        <w:div w:id="475411211">
                          <w:marLeft w:val="0"/>
                          <w:marRight w:val="0"/>
                          <w:marTop w:val="0"/>
                          <w:marBottom w:val="120"/>
                          <w:divBdr>
                            <w:top w:val="none" w:sz="0" w:space="0" w:color="auto"/>
                            <w:left w:val="none" w:sz="0" w:space="0" w:color="auto"/>
                            <w:bottom w:val="none" w:sz="0" w:space="0" w:color="auto"/>
                            <w:right w:val="none" w:sz="0" w:space="0" w:color="auto"/>
                          </w:divBdr>
                        </w:div>
                        <w:div w:id="11668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719917">
          <w:marLeft w:val="0"/>
          <w:marRight w:val="0"/>
          <w:marTop w:val="0"/>
          <w:marBottom w:val="432"/>
          <w:divBdr>
            <w:top w:val="none" w:sz="0" w:space="0" w:color="auto"/>
            <w:left w:val="none" w:sz="0" w:space="0" w:color="auto"/>
            <w:bottom w:val="none" w:sz="0" w:space="0" w:color="auto"/>
            <w:right w:val="none" w:sz="0" w:space="0" w:color="auto"/>
          </w:divBdr>
          <w:divsChild>
            <w:div w:id="597104774">
              <w:marLeft w:val="0"/>
              <w:marRight w:val="0"/>
              <w:marTop w:val="0"/>
              <w:marBottom w:val="432"/>
              <w:divBdr>
                <w:top w:val="single" w:sz="6" w:space="6" w:color="CAD0D7"/>
                <w:left w:val="single" w:sz="6" w:space="6" w:color="CAD0D7"/>
                <w:bottom w:val="single" w:sz="6" w:space="6" w:color="CAD0D7"/>
                <w:right w:val="single" w:sz="6" w:space="6" w:color="CAD0D7"/>
              </w:divBdr>
              <w:divsChild>
                <w:div w:id="1218853859">
                  <w:marLeft w:val="0"/>
                  <w:marRight w:val="0"/>
                  <w:marTop w:val="168"/>
                  <w:marBottom w:val="0"/>
                  <w:divBdr>
                    <w:top w:val="none" w:sz="0" w:space="0" w:color="auto"/>
                    <w:left w:val="none" w:sz="0" w:space="0" w:color="auto"/>
                    <w:bottom w:val="none" w:sz="0" w:space="0" w:color="auto"/>
                    <w:right w:val="none" w:sz="0" w:space="0" w:color="auto"/>
                  </w:divBdr>
                </w:div>
                <w:div w:id="119492095">
                  <w:marLeft w:val="0"/>
                  <w:marRight w:val="0"/>
                  <w:marTop w:val="168"/>
                  <w:marBottom w:val="0"/>
                  <w:divBdr>
                    <w:top w:val="none" w:sz="0" w:space="0" w:color="auto"/>
                    <w:left w:val="none" w:sz="0" w:space="0" w:color="auto"/>
                    <w:bottom w:val="none" w:sz="0" w:space="0" w:color="auto"/>
                    <w:right w:val="none" w:sz="0" w:space="0" w:color="auto"/>
                  </w:divBdr>
                </w:div>
                <w:div w:id="1446851889">
                  <w:marLeft w:val="0"/>
                  <w:marRight w:val="0"/>
                  <w:marTop w:val="168"/>
                  <w:marBottom w:val="0"/>
                  <w:divBdr>
                    <w:top w:val="none" w:sz="0" w:space="0" w:color="auto"/>
                    <w:left w:val="none" w:sz="0" w:space="0" w:color="auto"/>
                    <w:bottom w:val="none" w:sz="0" w:space="0" w:color="auto"/>
                    <w:right w:val="none" w:sz="0" w:space="0" w:color="auto"/>
                  </w:divBdr>
                </w:div>
              </w:divsChild>
            </w:div>
            <w:div w:id="906770265">
              <w:marLeft w:val="2040"/>
              <w:marRight w:val="0"/>
              <w:marTop w:val="0"/>
              <w:marBottom w:val="0"/>
              <w:divBdr>
                <w:top w:val="none" w:sz="0" w:space="0" w:color="auto"/>
                <w:left w:val="none" w:sz="0" w:space="0" w:color="auto"/>
                <w:bottom w:val="none" w:sz="0" w:space="0" w:color="auto"/>
                <w:right w:val="none" w:sz="0" w:space="0" w:color="auto"/>
              </w:divBdr>
              <w:divsChild>
                <w:div w:id="1155075209">
                  <w:marLeft w:val="0"/>
                  <w:marRight w:val="0"/>
                  <w:marTop w:val="0"/>
                  <w:marBottom w:val="0"/>
                  <w:divBdr>
                    <w:top w:val="single" w:sz="2" w:space="0" w:color="D1EDF6"/>
                    <w:left w:val="single" w:sz="2" w:space="0" w:color="D1EDF6"/>
                    <w:bottom w:val="single" w:sz="2" w:space="0" w:color="D1EDF6"/>
                    <w:right w:val="single" w:sz="2" w:space="0" w:color="D1EDF6"/>
                  </w:divBdr>
                  <w:divsChild>
                    <w:div w:id="1250505595">
                      <w:marLeft w:val="0"/>
                      <w:marRight w:val="0"/>
                      <w:marTop w:val="0"/>
                      <w:marBottom w:val="360"/>
                      <w:divBdr>
                        <w:top w:val="none" w:sz="0" w:space="0" w:color="auto"/>
                        <w:left w:val="none" w:sz="0" w:space="0" w:color="auto"/>
                        <w:bottom w:val="none" w:sz="0" w:space="0" w:color="auto"/>
                        <w:right w:val="none" w:sz="0" w:space="0" w:color="auto"/>
                      </w:divBdr>
                    </w:div>
                    <w:div w:id="742677088">
                      <w:marLeft w:val="0"/>
                      <w:marRight w:val="0"/>
                      <w:marTop w:val="168"/>
                      <w:marBottom w:val="72"/>
                      <w:divBdr>
                        <w:top w:val="none" w:sz="0" w:space="0" w:color="auto"/>
                        <w:left w:val="none" w:sz="0" w:space="0" w:color="auto"/>
                        <w:bottom w:val="none" w:sz="0" w:space="0" w:color="auto"/>
                        <w:right w:val="none" w:sz="0" w:space="0" w:color="auto"/>
                      </w:divBdr>
                      <w:divsChild>
                        <w:div w:id="507671307">
                          <w:marLeft w:val="0"/>
                          <w:marRight w:val="0"/>
                          <w:marTop w:val="0"/>
                          <w:marBottom w:val="0"/>
                          <w:divBdr>
                            <w:top w:val="none" w:sz="0" w:space="0" w:color="auto"/>
                            <w:left w:val="none" w:sz="0" w:space="0" w:color="auto"/>
                            <w:bottom w:val="none" w:sz="0" w:space="0" w:color="auto"/>
                            <w:right w:val="none" w:sz="0" w:space="0" w:color="auto"/>
                          </w:divBdr>
                        </w:div>
                        <w:div w:id="2105689137">
                          <w:marLeft w:val="0"/>
                          <w:marRight w:val="0"/>
                          <w:marTop w:val="0"/>
                          <w:marBottom w:val="0"/>
                          <w:divBdr>
                            <w:top w:val="none" w:sz="0" w:space="0" w:color="auto"/>
                            <w:left w:val="none" w:sz="0" w:space="0" w:color="auto"/>
                            <w:bottom w:val="none" w:sz="0" w:space="0" w:color="auto"/>
                            <w:right w:val="none" w:sz="0" w:space="0" w:color="auto"/>
                          </w:divBdr>
                          <w:divsChild>
                            <w:div w:id="190653787">
                              <w:marLeft w:val="0"/>
                              <w:marRight w:val="0"/>
                              <w:marTop w:val="0"/>
                              <w:marBottom w:val="0"/>
                              <w:divBdr>
                                <w:top w:val="none" w:sz="0" w:space="0" w:color="auto"/>
                                <w:left w:val="none" w:sz="0" w:space="0" w:color="auto"/>
                                <w:bottom w:val="none" w:sz="0" w:space="0" w:color="auto"/>
                                <w:right w:val="none" w:sz="0" w:space="0" w:color="auto"/>
                              </w:divBdr>
                            </w:div>
                            <w:div w:id="954411224">
                              <w:marLeft w:val="0"/>
                              <w:marRight w:val="0"/>
                              <w:marTop w:val="0"/>
                              <w:marBottom w:val="0"/>
                              <w:divBdr>
                                <w:top w:val="none" w:sz="0" w:space="0" w:color="auto"/>
                                <w:left w:val="none" w:sz="0" w:space="0" w:color="auto"/>
                                <w:bottom w:val="none" w:sz="0" w:space="0" w:color="auto"/>
                                <w:right w:val="none" w:sz="0" w:space="0" w:color="auto"/>
                              </w:divBdr>
                            </w:div>
                            <w:div w:id="1917006613">
                              <w:marLeft w:val="0"/>
                              <w:marRight w:val="0"/>
                              <w:marTop w:val="0"/>
                              <w:marBottom w:val="0"/>
                              <w:divBdr>
                                <w:top w:val="none" w:sz="0" w:space="0" w:color="auto"/>
                                <w:left w:val="none" w:sz="0" w:space="0" w:color="auto"/>
                                <w:bottom w:val="none" w:sz="0" w:space="0" w:color="auto"/>
                                <w:right w:val="none" w:sz="0" w:space="0" w:color="auto"/>
                              </w:divBdr>
                            </w:div>
                            <w:div w:id="11187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6144">
                  <w:marLeft w:val="0"/>
                  <w:marRight w:val="0"/>
                  <w:marTop w:val="0"/>
                  <w:marBottom w:val="0"/>
                  <w:divBdr>
                    <w:top w:val="single" w:sz="2" w:space="0" w:color="FBE8CD"/>
                    <w:left w:val="single" w:sz="2" w:space="0" w:color="FBE8CD"/>
                    <w:bottom w:val="single" w:sz="2" w:space="0" w:color="FBE8CD"/>
                    <w:right w:val="single" w:sz="2" w:space="0" w:color="FBE8CD"/>
                  </w:divBdr>
                  <w:divsChild>
                    <w:div w:id="513685883">
                      <w:marLeft w:val="0"/>
                      <w:marRight w:val="0"/>
                      <w:marTop w:val="0"/>
                      <w:marBottom w:val="120"/>
                      <w:divBdr>
                        <w:top w:val="none" w:sz="0" w:space="0" w:color="auto"/>
                        <w:left w:val="none" w:sz="0" w:space="0" w:color="auto"/>
                        <w:bottom w:val="none" w:sz="0" w:space="0" w:color="auto"/>
                        <w:right w:val="none" w:sz="0" w:space="0" w:color="auto"/>
                      </w:divBdr>
                      <w:divsChild>
                        <w:div w:id="1730685116">
                          <w:marLeft w:val="0"/>
                          <w:marRight w:val="0"/>
                          <w:marTop w:val="0"/>
                          <w:marBottom w:val="120"/>
                          <w:divBdr>
                            <w:top w:val="none" w:sz="0" w:space="0" w:color="auto"/>
                            <w:left w:val="none" w:sz="0" w:space="0" w:color="auto"/>
                            <w:bottom w:val="none" w:sz="0" w:space="0" w:color="auto"/>
                            <w:right w:val="none" w:sz="0" w:space="0" w:color="auto"/>
                          </w:divBdr>
                        </w:div>
                        <w:div w:id="1051853679">
                          <w:marLeft w:val="0"/>
                          <w:marRight w:val="0"/>
                          <w:marTop w:val="0"/>
                          <w:marBottom w:val="120"/>
                          <w:divBdr>
                            <w:top w:val="none" w:sz="0" w:space="0" w:color="auto"/>
                            <w:left w:val="none" w:sz="0" w:space="0" w:color="auto"/>
                            <w:bottom w:val="none" w:sz="0" w:space="0" w:color="auto"/>
                            <w:right w:val="none" w:sz="0" w:space="0" w:color="auto"/>
                          </w:divBdr>
                        </w:div>
                        <w:div w:id="10063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632325">
          <w:marLeft w:val="0"/>
          <w:marRight w:val="0"/>
          <w:marTop w:val="0"/>
          <w:marBottom w:val="432"/>
          <w:divBdr>
            <w:top w:val="none" w:sz="0" w:space="0" w:color="auto"/>
            <w:left w:val="none" w:sz="0" w:space="0" w:color="auto"/>
            <w:bottom w:val="none" w:sz="0" w:space="0" w:color="auto"/>
            <w:right w:val="none" w:sz="0" w:space="0" w:color="auto"/>
          </w:divBdr>
          <w:divsChild>
            <w:div w:id="100340452">
              <w:marLeft w:val="0"/>
              <w:marRight w:val="0"/>
              <w:marTop w:val="0"/>
              <w:marBottom w:val="432"/>
              <w:divBdr>
                <w:top w:val="single" w:sz="6" w:space="6" w:color="CAD0D7"/>
                <w:left w:val="single" w:sz="6" w:space="6" w:color="CAD0D7"/>
                <w:bottom w:val="single" w:sz="6" w:space="6" w:color="CAD0D7"/>
                <w:right w:val="single" w:sz="6" w:space="6" w:color="CAD0D7"/>
              </w:divBdr>
              <w:divsChild>
                <w:div w:id="1983729865">
                  <w:marLeft w:val="0"/>
                  <w:marRight w:val="0"/>
                  <w:marTop w:val="168"/>
                  <w:marBottom w:val="0"/>
                  <w:divBdr>
                    <w:top w:val="none" w:sz="0" w:space="0" w:color="auto"/>
                    <w:left w:val="none" w:sz="0" w:space="0" w:color="auto"/>
                    <w:bottom w:val="none" w:sz="0" w:space="0" w:color="auto"/>
                    <w:right w:val="none" w:sz="0" w:space="0" w:color="auto"/>
                  </w:divBdr>
                </w:div>
                <w:div w:id="1363438709">
                  <w:marLeft w:val="0"/>
                  <w:marRight w:val="0"/>
                  <w:marTop w:val="168"/>
                  <w:marBottom w:val="0"/>
                  <w:divBdr>
                    <w:top w:val="none" w:sz="0" w:space="0" w:color="auto"/>
                    <w:left w:val="none" w:sz="0" w:space="0" w:color="auto"/>
                    <w:bottom w:val="none" w:sz="0" w:space="0" w:color="auto"/>
                    <w:right w:val="none" w:sz="0" w:space="0" w:color="auto"/>
                  </w:divBdr>
                </w:div>
                <w:div w:id="1926960079">
                  <w:marLeft w:val="0"/>
                  <w:marRight w:val="0"/>
                  <w:marTop w:val="168"/>
                  <w:marBottom w:val="0"/>
                  <w:divBdr>
                    <w:top w:val="none" w:sz="0" w:space="0" w:color="auto"/>
                    <w:left w:val="none" w:sz="0" w:space="0" w:color="auto"/>
                    <w:bottom w:val="none" w:sz="0" w:space="0" w:color="auto"/>
                    <w:right w:val="none" w:sz="0" w:space="0" w:color="auto"/>
                  </w:divBdr>
                </w:div>
              </w:divsChild>
            </w:div>
            <w:div w:id="234094889">
              <w:marLeft w:val="2040"/>
              <w:marRight w:val="0"/>
              <w:marTop w:val="0"/>
              <w:marBottom w:val="0"/>
              <w:divBdr>
                <w:top w:val="none" w:sz="0" w:space="0" w:color="auto"/>
                <w:left w:val="none" w:sz="0" w:space="0" w:color="auto"/>
                <w:bottom w:val="none" w:sz="0" w:space="0" w:color="auto"/>
                <w:right w:val="none" w:sz="0" w:space="0" w:color="auto"/>
              </w:divBdr>
              <w:divsChild>
                <w:div w:id="1295058380">
                  <w:marLeft w:val="0"/>
                  <w:marRight w:val="0"/>
                  <w:marTop w:val="0"/>
                  <w:marBottom w:val="0"/>
                  <w:divBdr>
                    <w:top w:val="single" w:sz="2" w:space="0" w:color="D1EDF6"/>
                    <w:left w:val="single" w:sz="2" w:space="0" w:color="D1EDF6"/>
                    <w:bottom w:val="single" w:sz="2" w:space="0" w:color="D1EDF6"/>
                    <w:right w:val="single" w:sz="2" w:space="0" w:color="D1EDF6"/>
                  </w:divBdr>
                  <w:divsChild>
                    <w:div w:id="939143041">
                      <w:marLeft w:val="0"/>
                      <w:marRight w:val="0"/>
                      <w:marTop w:val="0"/>
                      <w:marBottom w:val="360"/>
                      <w:divBdr>
                        <w:top w:val="none" w:sz="0" w:space="0" w:color="auto"/>
                        <w:left w:val="none" w:sz="0" w:space="0" w:color="auto"/>
                        <w:bottom w:val="none" w:sz="0" w:space="0" w:color="auto"/>
                        <w:right w:val="none" w:sz="0" w:space="0" w:color="auto"/>
                      </w:divBdr>
                    </w:div>
                    <w:div w:id="943683461">
                      <w:marLeft w:val="0"/>
                      <w:marRight w:val="0"/>
                      <w:marTop w:val="168"/>
                      <w:marBottom w:val="72"/>
                      <w:divBdr>
                        <w:top w:val="none" w:sz="0" w:space="0" w:color="auto"/>
                        <w:left w:val="none" w:sz="0" w:space="0" w:color="auto"/>
                        <w:bottom w:val="none" w:sz="0" w:space="0" w:color="auto"/>
                        <w:right w:val="none" w:sz="0" w:space="0" w:color="auto"/>
                      </w:divBdr>
                      <w:divsChild>
                        <w:div w:id="1823083729">
                          <w:marLeft w:val="0"/>
                          <w:marRight w:val="0"/>
                          <w:marTop w:val="0"/>
                          <w:marBottom w:val="0"/>
                          <w:divBdr>
                            <w:top w:val="none" w:sz="0" w:space="0" w:color="auto"/>
                            <w:left w:val="none" w:sz="0" w:space="0" w:color="auto"/>
                            <w:bottom w:val="none" w:sz="0" w:space="0" w:color="auto"/>
                            <w:right w:val="none" w:sz="0" w:space="0" w:color="auto"/>
                          </w:divBdr>
                        </w:div>
                        <w:div w:id="996615802">
                          <w:marLeft w:val="0"/>
                          <w:marRight w:val="0"/>
                          <w:marTop w:val="0"/>
                          <w:marBottom w:val="0"/>
                          <w:divBdr>
                            <w:top w:val="none" w:sz="0" w:space="0" w:color="auto"/>
                            <w:left w:val="none" w:sz="0" w:space="0" w:color="auto"/>
                            <w:bottom w:val="none" w:sz="0" w:space="0" w:color="auto"/>
                            <w:right w:val="none" w:sz="0" w:space="0" w:color="auto"/>
                          </w:divBdr>
                          <w:divsChild>
                            <w:div w:id="1180780194">
                              <w:marLeft w:val="0"/>
                              <w:marRight w:val="0"/>
                              <w:marTop w:val="0"/>
                              <w:marBottom w:val="0"/>
                              <w:divBdr>
                                <w:top w:val="none" w:sz="0" w:space="0" w:color="auto"/>
                                <w:left w:val="none" w:sz="0" w:space="0" w:color="auto"/>
                                <w:bottom w:val="none" w:sz="0" w:space="0" w:color="auto"/>
                                <w:right w:val="none" w:sz="0" w:space="0" w:color="auto"/>
                              </w:divBdr>
                            </w:div>
                            <w:div w:id="1691030228">
                              <w:marLeft w:val="0"/>
                              <w:marRight w:val="0"/>
                              <w:marTop w:val="0"/>
                              <w:marBottom w:val="0"/>
                              <w:divBdr>
                                <w:top w:val="none" w:sz="0" w:space="0" w:color="auto"/>
                                <w:left w:val="none" w:sz="0" w:space="0" w:color="auto"/>
                                <w:bottom w:val="none" w:sz="0" w:space="0" w:color="auto"/>
                                <w:right w:val="none" w:sz="0" w:space="0" w:color="auto"/>
                              </w:divBdr>
                            </w:div>
                            <w:div w:id="1598636105">
                              <w:marLeft w:val="0"/>
                              <w:marRight w:val="0"/>
                              <w:marTop w:val="0"/>
                              <w:marBottom w:val="0"/>
                              <w:divBdr>
                                <w:top w:val="none" w:sz="0" w:space="0" w:color="auto"/>
                                <w:left w:val="none" w:sz="0" w:space="0" w:color="auto"/>
                                <w:bottom w:val="none" w:sz="0" w:space="0" w:color="auto"/>
                                <w:right w:val="none" w:sz="0" w:space="0" w:color="auto"/>
                              </w:divBdr>
                            </w:div>
                            <w:div w:id="13470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92444">
                  <w:marLeft w:val="0"/>
                  <w:marRight w:val="0"/>
                  <w:marTop w:val="0"/>
                  <w:marBottom w:val="0"/>
                  <w:divBdr>
                    <w:top w:val="single" w:sz="2" w:space="0" w:color="FBE8CD"/>
                    <w:left w:val="single" w:sz="2" w:space="0" w:color="FBE8CD"/>
                    <w:bottom w:val="single" w:sz="2" w:space="0" w:color="FBE8CD"/>
                    <w:right w:val="single" w:sz="2" w:space="0" w:color="FBE8CD"/>
                  </w:divBdr>
                  <w:divsChild>
                    <w:div w:id="1597402509">
                      <w:marLeft w:val="0"/>
                      <w:marRight w:val="0"/>
                      <w:marTop w:val="0"/>
                      <w:marBottom w:val="120"/>
                      <w:divBdr>
                        <w:top w:val="none" w:sz="0" w:space="0" w:color="auto"/>
                        <w:left w:val="none" w:sz="0" w:space="0" w:color="auto"/>
                        <w:bottom w:val="none" w:sz="0" w:space="0" w:color="auto"/>
                        <w:right w:val="none" w:sz="0" w:space="0" w:color="auto"/>
                      </w:divBdr>
                      <w:divsChild>
                        <w:div w:id="1744908709">
                          <w:marLeft w:val="0"/>
                          <w:marRight w:val="0"/>
                          <w:marTop w:val="0"/>
                          <w:marBottom w:val="120"/>
                          <w:divBdr>
                            <w:top w:val="none" w:sz="0" w:space="0" w:color="auto"/>
                            <w:left w:val="none" w:sz="0" w:space="0" w:color="auto"/>
                            <w:bottom w:val="none" w:sz="0" w:space="0" w:color="auto"/>
                            <w:right w:val="none" w:sz="0" w:space="0" w:color="auto"/>
                          </w:divBdr>
                        </w:div>
                        <w:div w:id="424418411">
                          <w:marLeft w:val="0"/>
                          <w:marRight w:val="0"/>
                          <w:marTop w:val="0"/>
                          <w:marBottom w:val="120"/>
                          <w:divBdr>
                            <w:top w:val="none" w:sz="0" w:space="0" w:color="auto"/>
                            <w:left w:val="none" w:sz="0" w:space="0" w:color="auto"/>
                            <w:bottom w:val="none" w:sz="0" w:space="0" w:color="auto"/>
                            <w:right w:val="none" w:sz="0" w:space="0" w:color="auto"/>
                          </w:divBdr>
                        </w:div>
                        <w:div w:id="144338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71495">
          <w:marLeft w:val="0"/>
          <w:marRight w:val="0"/>
          <w:marTop w:val="0"/>
          <w:marBottom w:val="432"/>
          <w:divBdr>
            <w:top w:val="none" w:sz="0" w:space="0" w:color="auto"/>
            <w:left w:val="none" w:sz="0" w:space="0" w:color="auto"/>
            <w:bottom w:val="none" w:sz="0" w:space="0" w:color="auto"/>
            <w:right w:val="none" w:sz="0" w:space="0" w:color="auto"/>
          </w:divBdr>
          <w:divsChild>
            <w:div w:id="1906332217">
              <w:marLeft w:val="0"/>
              <w:marRight w:val="0"/>
              <w:marTop w:val="0"/>
              <w:marBottom w:val="432"/>
              <w:divBdr>
                <w:top w:val="single" w:sz="6" w:space="6" w:color="CAD0D7"/>
                <w:left w:val="single" w:sz="6" w:space="6" w:color="CAD0D7"/>
                <w:bottom w:val="single" w:sz="6" w:space="6" w:color="CAD0D7"/>
                <w:right w:val="single" w:sz="6" w:space="6" w:color="CAD0D7"/>
              </w:divBdr>
              <w:divsChild>
                <w:div w:id="1099984557">
                  <w:marLeft w:val="0"/>
                  <w:marRight w:val="0"/>
                  <w:marTop w:val="168"/>
                  <w:marBottom w:val="0"/>
                  <w:divBdr>
                    <w:top w:val="none" w:sz="0" w:space="0" w:color="auto"/>
                    <w:left w:val="none" w:sz="0" w:space="0" w:color="auto"/>
                    <w:bottom w:val="none" w:sz="0" w:space="0" w:color="auto"/>
                    <w:right w:val="none" w:sz="0" w:space="0" w:color="auto"/>
                  </w:divBdr>
                </w:div>
                <w:div w:id="234164162">
                  <w:marLeft w:val="0"/>
                  <w:marRight w:val="0"/>
                  <w:marTop w:val="168"/>
                  <w:marBottom w:val="0"/>
                  <w:divBdr>
                    <w:top w:val="none" w:sz="0" w:space="0" w:color="auto"/>
                    <w:left w:val="none" w:sz="0" w:space="0" w:color="auto"/>
                    <w:bottom w:val="none" w:sz="0" w:space="0" w:color="auto"/>
                    <w:right w:val="none" w:sz="0" w:space="0" w:color="auto"/>
                  </w:divBdr>
                </w:div>
                <w:div w:id="117650061">
                  <w:marLeft w:val="0"/>
                  <w:marRight w:val="0"/>
                  <w:marTop w:val="168"/>
                  <w:marBottom w:val="0"/>
                  <w:divBdr>
                    <w:top w:val="none" w:sz="0" w:space="0" w:color="auto"/>
                    <w:left w:val="none" w:sz="0" w:space="0" w:color="auto"/>
                    <w:bottom w:val="none" w:sz="0" w:space="0" w:color="auto"/>
                    <w:right w:val="none" w:sz="0" w:space="0" w:color="auto"/>
                  </w:divBdr>
                </w:div>
              </w:divsChild>
            </w:div>
            <w:div w:id="1055348952">
              <w:marLeft w:val="2040"/>
              <w:marRight w:val="0"/>
              <w:marTop w:val="0"/>
              <w:marBottom w:val="0"/>
              <w:divBdr>
                <w:top w:val="none" w:sz="0" w:space="0" w:color="auto"/>
                <w:left w:val="none" w:sz="0" w:space="0" w:color="auto"/>
                <w:bottom w:val="none" w:sz="0" w:space="0" w:color="auto"/>
                <w:right w:val="none" w:sz="0" w:space="0" w:color="auto"/>
              </w:divBdr>
              <w:divsChild>
                <w:div w:id="1950624473">
                  <w:marLeft w:val="0"/>
                  <w:marRight w:val="0"/>
                  <w:marTop w:val="0"/>
                  <w:marBottom w:val="0"/>
                  <w:divBdr>
                    <w:top w:val="single" w:sz="2" w:space="0" w:color="D1EDF6"/>
                    <w:left w:val="single" w:sz="2" w:space="0" w:color="D1EDF6"/>
                    <w:bottom w:val="single" w:sz="2" w:space="0" w:color="D1EDF6"/>
                    <w:right w:val="single" w:sz="2" w:space="0" w:color="D1EDF6"/>
                  </w:divBdr>
                  <w:divsChild>
                    <w:div w:id="1928879662">
                      <w:marLeft w:val="0"/>
                      <w:marRight w:val="0"/>
                      <w:marTop w:val="0"/>
                      <w:marBottom w:val="360"/>
                      <w:divBdr>
                        <w:top w:val="none" w:sz="0" w:space="0" w:color="auto"/>
                        <w:left w:val="none" w:sz="0" w:space="0" w:color="auto"/>
                        <w:bottom w:val="none" w:sz="0" w:space="0" w:color="auto"/>
                        <w:right w:val="none" w:sz="0" w:space="0" w:color="auto"/>
                      </w:divBdr>
                    </w:div>
                    <w:div w:id="1257011502">
                      <w:marLeft w:val="0"/>
                      <w:marRight w:val="0"/>
                      <w:marTop w:val="168"/>
                      <w:marBottom w:val="72"/>
                      <w:divBdr>
                        <w:top w:val="none" w:sz="0" w:space="0" w:color="auto"/>
                        <w:left w:val="none" w:sz="0" w:space="0" w:color="auto"/>
                        <w:bottom w:val="none" w:sz="0" w:space="0" w:color="auto"/>
                        <w:right w:val="none" w:sz="0" w:space="0" w:color="auto"/>
                      </w:divBdr>
                      <w:divsChild>
                        <w:div w:id="1102340665">
                          <w:marLeft w:val="0"/>
                          <w:marRight w:val="0"/>
                          <w:marTop w:val="0"/>
                          <w:marBottom w:val="0"/>
                          <w:divBdr>
                            <w:top w:val="none" w:sz="0" w:space="0" w:color="auto"/>
                            <w:left w:val="none" w:sz="0" w:space="0" w:color="auto"/>
                            <w:bottom w:val="none" w:sz="0" w:space="0" w:color="auto"/>
                            <w:right w:val="none" w:sz="0" w:space="0" w:color="auto"/>
                          </w:divBdr>
                        </w:div>
                        <w:div w:id="792552594">
                          <w:marLeft w:val="0"/>
                          <w:marRight w:val="0"/>
                          <w:marTop w:val="0"/>
                          <w:marBottom w:val="0"/>
                          <w:divBdr>
                            <w:top w:val="none" w:sz="0" w:space="0" w:color="auto"/>
                            <w:left w:val="none" w:sz="0" w:space="0" w:color="auto"/>
                            <w:bottom w:val="none" w:sz="0" w:space="0" w:color="auto"/>
                            <w:right w:val="none" w:sz="0" w:space="0" w:color="auto"/>
                          </w:divBdr>
                          <w:divsChild>
                            <w:div w:id="988361616">
                              <w:marLeft w:val="0"/>
                              <w:marRight w:val="0"/>
                              <w:marTop w:val="0"/>
                              <w:marBottom w:val="0"/>
                              <w:divBdr>
                                <w:top w:val="none" w:sz="0" w:space="0" w:color="auto"/>
                                <w:left w:val="none" w:sz="0" w:space="0" w:color="auto"/>
                                <w:bottom w:val="none" w:sz="0" w:space="0" w:color="auto"/>
                                <w:right w:val="none" w:sz="0" w:space="0" w:color="auto"/>
                              </w:divBdr>
                            </w:div>
                            <w:div w:id="634874310">
                              <w:marLeft w:val="0"/>
                              <w:marRight w:val="0"/>
                              <w:marTop w:val="0"/>
                              <w:marBottom w:val="0"/>
                              <w:divBdr>
                                <w:top w:val="none" w:sz="0" w:space="0" w:color="auto"/>
                                <w:left w:val="none" w:sz="0" w:space="0" w:color="auto"/>
                                <w:bottom w:val="none" w:sz="0" w:space="0" w:color="auto"/>
                                <w:right w:val="none" w:sz="0" w:space="0" w:color="auto"/>
                              </w:divBdr>
                            </w:div>
                            <w:div w:id="1734769062">
                              <w:marLeft w:val="0"/>
                              <w:marRight w:val="0"/>
                              <w:marTop w:val="0"/>
                              <w:marBottom w:val="0"/>
                              <w:divBdr>
                                <w:top w:val="none" w:sz="0" w:space="0" w:color="auto"/>
                                <w:left w:val="none" w:sz="0" w:space="0" w:color="auto"/>
                                <w:bottom w:val="none" w:sz="0" w:space="0" w:color="auto"/>
                                <w:right w:val="none" w:sz="0" w:space="0" w:color="auto"/>
                              </w:divBdr>
                            </w:div>
                            <w:div w:id="19115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94978">
                  <w:marLeft w:val="0"/>
                  <w:marRight w:val="0"/>
                  <w:marTop w:val="0"/>
                  <w:marBottom w:val="0"/>
                  <w:divBdr>
                    <w:top w:val="single" w:sz="2" w:space="0" w:color="FBE8CD"/>
                    <w:left w:val="single" w:sz="2" w:space="0" w:color="FBE8CD"/>
                    <w:bottom w:val="single" w:sz="2" w:space="0" w:color="FBE8CD"/>
                    <w:right w:val="single" w:sz="2" w:space="0" w:color="FBE8CD"/>
                  </w:divBdr>
                  <w:divsChild>
                    <w:div w:id="749547525">
                      <w:marLeft w:val="0"/>
                      <w:marRight w:val="0"/>
                      <w:marTop w:val="0"/>
                      <w:marBottom w:val="120"/>
                      <w:divBdr>
                        <w:top w:val="none" w:sz="0" w:space="0" w:color="auto"/>
                        <w:left w:val="none" w:sz="0" w:space="0" w:color="auto"/>
                        <w:bottom w:val="none" w:sz="0" w:space="0" w:color="auto"/>
                        <w:right w:val="none" w:sz="0" w:space="0" w:color="auto"/>
                      </w:divBdr>
                      <w:divsChild>
                        <w:div w:id="1742480342">
                          <w:marLeft w:val="0"/>
                          <w:marRight w:val="0"/>
                          <w:marTop w:val="0"/>
                          <w:marBottom w:val="120"/>
                          <w:divBdr>
                            <w:top w:val="none" w:sz="0" w:space="0" w:color="auto"/>
                            <w:left w:val="none" w:sz="0" w:space="0" w:color="auto"/>
                            <w:bottom w:val="none" w:sz="0" w:space="0" w:color="auto"/>
                            <w:right w:val="none" w:sz="0" w:space="0" w:color="auto"/>
                          </w:divBdr>
                        </w:div>
                        <w:div w:id="1762095170">
                          <w:marLeft w:val="0"/>
                          <w:marRight w:val="0"/>
                          <w:marTop w:val="0"/>
                          <w:marBottom w:val="120"/>
                          <w:divBdr>
                            <w:top w:val="none" w:sz="0" w:space="0" w:color="auto"/>
                            <w:left w:val="none" w:sz="0" w:space="0" w:color="auto"/>
                            <w:bottom w:val="none" w:sz="0" w:space="0" w:color="auto"/>
                            <w:right w:val="none" w:sz="0" w:space="0" w:color="auto"/>
                          </w:divBdr>
                        </w:div>
                        <w:div w:id="7404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054854">
          <w:marLeft w:val="0"/>
          <w:marRight w:val="0"/>
          <w:marTop w:val="0"/>
          <w:marBottom w:val="432"/>
          <w:divBdr>
            <w:top w:val="none" w:sz="0" w:space="0" w:color="auto"/>
            <w:left w:val="none" w:sz="0" w:space="0" w:color="auto"/>
            <w:bottom w:val="none" w:sz="0" w:space="0" w:color="auto"/>
            <w:right w:val="none" w:sz="0" w:space="0" w:color="auto"/>
          </w:divBdr>
          <w:divsChild>
            <w:div w:id="650990148">
              <w:marLeft w:val="0"/>
              <w:marRight w:val="0"/>
              <w:marTop w:val="0"/>
              <w:marBottom w:val="432"/>
              <w:divBdr>
                <w:top w:val="single" w:sz="6" w:space="6" w:color="CAD0D7"/>
                <w:left w:val="single" w:sz="6" w:space="6" w:color="CAD0D7"/>
                <w:bottom w:val="single" w:sz="6" w:space="6" w:color="CAD0D7"/>
                <w:right w:val="single" w:sz="6" w:space="6" w:color="CAD0D7"/>
              </w:divBdr>
              <w:divsChild>
                <w:div w:id="1682589362">
                  <w:marLeft w:val="0"/>
                  <w:marRight w:val="0"/>
                  <w:marTop w:val="168"/>
                  <w:marBottom w:val="0"/>
                  <w:divBdr>
                    <w:top w:val="none" w:sz="0" w:space="0" w:color="auto"/>
                    <w:left w:val="none" w:sz="0" w:space="0" w:color="auto"/>
                    <w:bottom w:val="none" w:sz="0" w:space="0" w:color="auto"/>
                    <w:right w:val="none" w:sz="0" w:space="0" w:color="auto"/>
                  </w:divBdr>
                </w:div>
                <w:div w:id="712340150">
                  <w:marLeft w:val="0"/>
                  <w:marRight w:val="0"/>
                  <w:marTop w:val="168"/>
                  <w:marBottom w:val="0"/>
                  <w:divBdr>
                    <w:top w:val="none" w:sz="0" w:space="0" w:color="auto"/>
                    <w:left w:val="none" w:sz="0" w:space="0" w:color="auto"/>
                    <w:bottom w:val="none" w:sz="0" w:space="0" w:color="auto"/>
                    <w:right w:val="none" w:sz="0" w:space="0" w:color="auto"/>
                  </w:divBdr>
                </w:div>
                <w:div w:id="1559971612">
                  <w:marLeft w:val="0"/>
                  <w:marRight w:val="0"/>
                  <w:marTop w:val="168"/>
                  <w:marBottom w:val="0"/>
                  <w:divBdr>
                    <w:top w:val="none" w:sz="0" w:space="0" w:color="auto"/>
                    <w:left w:val="none" w:sz="0" w:space="0" w:color="auto"/>
                    <w:bottom w:val="none" w:sz="0" w:space="0" w:color="auto"/>
                    <w:right w:val="none" w:sz="0" w:space="0" w:color="auto"/>
                  </w:divBdr>
                </w:div>
              </w:divsChild>
            </w:div>
            <w:div w:id="1612392424">
              <w:marLeft w:val="2040"/>
              <w:marRight w:val="0"/>
              <w:marTop w:val="0"/>
              <w:marBottom w:val="0"/>
              <w:divBdr>
                <w:top w:val="none" w:sz="0" w:space="0" w:color="auto"/>
                <w:left w:val="none" w:sz="0" w:space="0" w:color="auto"/>
                <w:bottom w:val="none" w:sz="0" w:space="0" w:color="auto"/>
                <w:right w:val="none" w:sz="0" w:space="0" w:color="auto"/>
              </w:divBdr>
              <w:divsChild>
                <w:div w:id="744767411">
                  <w:marLeft w:val="0"/>
                  <w:marRight w:val="0"/>
                  <w:marTop w:val="0"/>
                  <w:marBottom w:val="0"/>
                  <w:divBdr>
                    <w:top w:val="single" w:sz="2" w:space="0" w:color="D1EDF6"/>
                    <w:left w:val="single" w:sz="2" w:space="0" w:color="D1EDF6"/>
                    <w:bottom w:val="single" w:sz="2" w:space="0" w:color="D1EDF6"/>
                    <w:right w:val="single" w:sz="2" w:space="0" w:color="D1EDF6"/>
                  </w:divBdr>
                  <w:divsChild>
                    <w:div w:id="770592919">
                      <w:marLeft w:val="0"/>
                      <w:marRight w:val="0"/>
                      <w:marTop w:val="0"/>
                      <w:marBottom w:val="360"/>
                      <w:divBdr>
                        <w:top w:val="none" w:sz="0" w:space="0" w:color="auto"/>
                        <w:left w:val="none" w:sz="0" w:space="0" w:color="auto"/>
                        <w:bottom w:val="none" w:sz="0" w:space="0" w:color="auto"/>
                        <w:right w:val="none" w:sz="0" w:space="0" w:color="auto"/>
                      </w:divBdr>
                    </w:div>
                    <w:div w:id="903874288">
                      <w:marLeft w:val="0"/>
                      <w:marRight w:val="0"/>
                      <w:marTop w:val="168"/>
                      <w:marBottom w:val="72"/>
                      <w:divBdr>
                        <w:top w:val="none" w:sz="0" w:space="0" w:color="auto"/>
                        <w:left w:val="none" w:sz="0" w:space="0" w:color="auto"/>
                        <w:bottom w:val="none" w:sz="0" w:space="0" w:color="auto"/>
                        <w:right w:val="none" w:sz="0" w:space="0" w:color="auto"/>
                      </w:divBdr>
                      <w:divsChild>
                        <w:div w:id="1627270658">
                          <w:marLeft w:val="0"/>
                          <w:marRight w:val="0"/>
                          <w:marTop w:val="0"/>
                          <w:marBottom w:val="0"/>
                          <w:divBdr>
                            <w:top w:val="none" w:sz="0" w:space="0" w:color="auto"/>
                            <w:left w:val="none" w:sz="0" w:space="0" w:color="auto"/>
                            <w:bottom w:val="none" w:sz="0" w:space="0" w:color="auto"/>
                            <w:right w:val="none" w:sz="0" w:space="0" w:color="auto"/>
                          </w:divBdr>
                        </w:div>
                        <w:div w:id="2102219660">
                          <w:marLeft w:val="0"/>
                          <w:marRight w:val="0"/>
                          <w:marTop w:val="0"/>
                          <w:marBottom w:val="0"/>
                          <w:divBdr>
                            <w:top w:val="none" w:sz="0" w:space="0" w:color="auto"/>
                            <w:left w:val="none" w:sz="0" w:space="0" w:color="auto"/>
                            <w:bottom w:val="none" w:sz="0" w:space="0" w:color="auto"/>
                            <w:right w:val="none" w:sz="0" w:space="0" w:color="auto"/>
                          </w:divBdr>
                          <w:divsChild>
                            <w:div w:id="663506134">
                              <w:marLeft w:val="0"/>
                              <w:marRight w:val="0"/>
                              <w:marTop w:val="0"/>
                              <w:marBottom w:val="0"/>
                              <w:divBdr>
                                <w:top w:val="none" w:sz="0" w:space="0" w:color="auto"/>
                                <w:left w:val="none" w:sz="0" w:space="0" w:color="auto"/>
                                <w:bottom w:val="none" w:sz="0" w:space="0" w:color="auto"/>
                                <w:right w:val="none" w:sz="0" w:space="0" w:color="auto"/>
                              </w:divBdr>
                            </w:div>
                            <w:div w:id="1373766284">
                              <w:marLeft w:val="0"/>
                              <w:marRight w:val="0"/>
                              <w:marTop w:val="0"/>
                              <w:marBottom w:val="0"/>
                              <w:divBdr>
                                <w:top w:val="none" w:sz="0" w:space="0" w:color="auto"/>
                                <w:left w:val="none" w:sz="0" w:space="0" w:color="auto"/>
                                <w:bottom w:val="none" w:sz="0" w:space="0" w:color="auto"/>
                                <w:right w:val="none" w:sz="0" w:space="0" w:color="auto"/>
                              </w:divBdr>
                            </w:div>
                            <w:div w:id="1063482490">
                              <w:marLeft w:val="0"/>
                              <w:marRight w:val="0"/>
                              <w:marTop w:val="0"/>
                              <w:marBottom w:val="0"/>
                              <w:divBdr>
                                <w:top w:val="none" w:sz="0" w:space="0" w:color="auto"/>
                                <w:left w:val="none" w:sz="0" w:space="0" w:color="auto"/>
                                <w:bottom w:val="none" w:sz="0" w:space="0" w:color="auto"/>
                                <w:right w:val="none" w:sz="0" w:space="0" w:color="auto"/>
                              </w:divBdr>
                            </w:div>
                            <w:div w:id="4374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90247">
                  <w:marLeft w:val="0"/>
                  <w:marRight w:val="0"/>
                  <w:marTop w:val="0"/>
                  <w:marBottom w:val="0"/>
                  <w:divBdr>
                    <w:top w:val="single" w:sz="2" w:space="0" w:color="FBE8CD"/>
                    <w:left w:val="single" w:sz="2" w:space="0" w:color="FBE8CD"/>
                    <w:bottom w:val="single" w:sz="2" w:space="0" w:color="FBE8CD"/>
                    <w:right w:val="single" w:sz="2" w:space="0" w:color="FBE8CD"/>
                  </w:divBdr>
                  <w:divsChild>
                    <w:div w:id="1213032543">
                      <w:marLeft w:val="0"/>
                      <w:marRight w:val="0"/>
                      <w:marTop w:val="0"/>
                      <w:marBottom w:val="120"/>
                      <w:divBdr>
                        <w:top w:val="none" w:sz="0" w:space="0" w:color="auto"/>
                        <w:left w:val="none" w:sz="0" w:space="0" w:color="auto"/>
                        <w:bottom w:val="none" w:sz="0" w:space="0" w:color="auto"/>
                        <w:right w:val="none" w:sz="0" w:space="0" w:color="auto"/>
                      </w:divBdr>
                      <w:divsChild>
                        <w:div w:id="1135680688">
                          <w:marLeft w:val="0"/>
                          <w:marRight w:val="0"/>
                          <w:marTop w:val="0"/>
                          <w:marBottom w:val="120"/>
                          <w:divBdr>
                            <w:top w:val="none" w:sz="0" w:space="0" w:color="auto"/>
                            <w:left w:val="none" w:sz="0" w:space="0" w:color="auto"/>
                            <w:bottom w:val="none" w:sz="0" w:space="0" w:color="auto"/>
                            <w:right w:val="none" w:sz="0" w:space="0" w:color="auto"/>
                          </w:divBdr>
                        </w:div>
                        <w:div w:id="630943803">
                          <w:marLeft w:val="0"/>
                          <w:marRight w:val="0"/>
                          <w:marTop w:val="0"/>
                          <w:marBottom w:val="120"/>
                          <w:divBdr>
                            <w:top w:val="none" w:sz="0" w:space="0" w:color="auto"/>
                            <w:left w:val="none" w:sz="0" w:space="0" w:color="auto"/>
                            <w:bottom w:val="none" w:sz="0" w:space="0" w:color="auto"/>
                            <w:right w:val="none" w:sz="0" w:space="0" w:color="auto"/>
                          </w:divBdr>
                        </w:div>
                        <w:div w:id="8883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705943">
      <w:bodyDiv w:val="1"/>
      <w:marLeft w:val="0"/>
      <w:marRight w:val="0"/>
      <w:marTop w:val="0"/>
      <w:marBottom w:val="0"/>
      <w:divBdr>
        <w:top w:val="none" w:sz="0" w:space="0" w:color="auto"/>
        <w:left w:val="none" w:sz="0" w:space="0" w:color="auto"/>
        <w:bottom w:val="none" w:sz="0" w:space="0" w:color="auto"/>
        <w:right w:val="none" w:sz="0" w:space="0" w:color="auto"/>
      </w:divBdr>
      <w:divsChild>
        <w:div w:id="1290554350">
          <w:marLeft w:val="0"/>
          <w:marRight w:val="0"/>
          <w:marTop w:val="0"/>
          <w:marBottom w:val="432"/>
          <w:divBdr>
            <w:top w:val="none" w:sz="0" w:space="0" w:color="auto"/>
            <w:left w:val="none" w:sz="0" w:space="0" w:color="auto"/>
            <w:bottom w:val="none" w:sz="0" w:space="0" w:color="auto"/>
            <w:right w:val="none" w:sz="0" w:space="0" w:color="auto"/>
          </w:divBdr>
          <w:divsChild>
            <w:div w:id="1610551869">
              <w:marLeft w:val="2040"/>
              <w:marRight w:val="0"/>
              <w:marTop w:val="0"/>
              <w:marBottom w:val="0"/>
              <w:divBdr>
                <w:top w:val="none" w:sz="0" w:space="0" w:color="auto"/>
                <w:left w:val="none" w:sz="0" w:space="0" w:color="auto"/>
                <w:bottom w:val="none" w:sz="0" w:space="0" w:color="auto"/>
                <w:right w:val="none" w:sz="0" w:space="0" w:color="auto"/>
              </w:divBdr>
              <w:divsChild>
                <w:div w:id="96364461">
                  <w:marLeft w:val="0"/>
                  <w:marRight w:val="0"/>
                  <w:marTop w:val="0"/>
                  <w:marBottom w:val="0"/>
                  <w:divBdr>
                    <w:top w:val="single" w:sz="2" w:space="0" w:color="D1EDF6"/>
                    <w:left w:val="single" w:sz="2" w:space="0" w:color="D1EDF6"/>
                    <w:bottom w:val="single" w:sz="2" w:space="0" w:color="D1EDF6"/>
                    <w:right w:val="single" w:sz="2" w:space="0" w:color="D1EDF6"/>
                  </w:divBdr>
                  <w:divsChild>
                    <w:div w:id="1241865019">
                      <w:marLeft w:val="0"/>
                      <w:marRight w:val="0"/>
                      <w:marTop w:val="0"/>
                      <w:marBottom w:val="360"/>
                      <w:divBdr>
                        <w:top w:val="none" w:sz="0" w:space="0" w:color="auto"/>
                        <w:left w:val="none" w:sz="0" w:space="0" w:color="auto"/>
                        <w:bottom w:val="none" w:sz="0" w:space="0" w:color="auto"/>
                        <w:right w:val="none" w:sz="0" w:space="0" w:color="auto"/>
                      </w:divBdr>
                    </w:div>
                    <w:div w:id="1171680737">
                      <w:marLeft w:val="0"/>
                      <w:marRight w:val="0"/>
                      <w:marTop w:val="168"/>
                      <w:marBottom w:val="72"/>
                      <w:divBdr>
                        <w:top w:val="none" w:sz="0" w:space="0" w:color="auto"/>
                        <w:left w:val="none" w:sz="0" w:space="0" w:color="auto"/>
                        <w:bottom w:val="none" w:sz="0" w:space="0" w:color="auto"/>
                        <w:right w:val="none" w:sz="0" w:space="0" w:color="auto"/>
                      </w:divBdr>
                      <w:divsChild>
                        <w:div w:id="380593589">
                          <w:marLeft w:val="0"/>
                          <w:marRight w:val="0"/>
                          <w:marTop w:val="0"/>
                          <w:marBottom w:val="0"/>
                          <w:divBdr>
                            <w:top w:val="none" w:sz="0" w:space="0" w:color="auto"/>
                            <w:left w:val="none" w:sz="0" w:space="0" w:color="auto"/>
                            <w:bottom w:val="none" w:sz="0" w:space="0" w:color="auto"/>
                            <w:right w:val="none" w:sz="0" w:space="0" w:color="auto"/>
                          </w:divBdr>
                        </w:div>
                        <w:div w:id="2120486528">
                          <w:marLeft w:val="0"/>
                          <w:marRight w:val="0"/>
                          <w:marTop w:val="0"/>
                          <w:marBottom w:val="0"/>
                          <w:divBdr>
                            <w:top w:val="none" w:sz="0" w:space="0" w:color="auto"/>
                            <w:left w:val="none" w:sz="0" w:space="0" w:color="auto"/>
                            <w:bottom w:val="none" w:sz="0" w:space="0" w:color="auto"/>
                            <w:right w:val="none" w:sz="0" w:space="0" w:color="auto"/>
                          </w:divBdr>
                          <w:divsChild>
                            <w:div w:id="2067795609">
                              <w:marLeft w:val="0"/>
                              <w:marRight w:val="0"/>
                              <w:marTop w:val="0"/>
                              <w:marBottom w:val="0"/>
                              <w:divBdr>
                                <w:top w:val="none" w:sz="0" w:space="0" w:color="auto"/>
                                <w:left w:val="none" w:sz="0" w:space="0" w:color="auto"/>
                                <w:bottom w:val="none" w:sz="0" w:space="0" w:color="auto"/>
                                <w:right w:val="none" w:sz="0" w:space="0" w:color="auto"/>
                              </w:divBdr>
                            </w:div>
                            <w:div w:id="104930423">
                              <w:marLeft w:val="0"/>
                              <w:marRight w:val="0"/>
                              <w:marTop w:val="0"/>
                              <w:marBottom w:val="0"/>
                              <w:divBdr>
                                <w:top w:val="none" w:sz="0" w:space="0" w:color="auto"/>
                                <w:left w:val="none" w:sz="0" w:space="0" w:color="auto"/>
                                <w:bottom w:val="none" w:sz="0" w:space="0" w:color="auto"/>
                                <w:right w:val="none" w:sz="0" w:space="0" w:color="auto"/>
                              </w:divBdr>
                            </w:div>
                            <w:div w:id="197008084">
                              <w:marLeft w:val="0"/>
                              <w:marRight w:val="0"/>
                              <w:marTop w:val="0"/>
                              <w:marBottom w:val="0"/>
                              <w:divBdr>
                                <w:top w:val="none" w:sz="0" w:space="0" w:color="auto"/>
                                <w:left w:val="none" w:sz="0" w:space="0" w:color="auto"/>
                                <w:bottom w:val="none" w:sz="0" w:space="0" w:color="auto"/>
                                <w:right w:val="none" w:sz="0" w:space="0" w:color="auto"/>
                              </w:divBdr>
                            </w:div>
                            <w:div w:id="12984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05981">
                  <w:marLeft w:val="0"/>
                  <w:marRight w:val="0"/>
                  <w:marTop w:val="0"/>
                  <w:marBottom w:val="0"/>
                  <w:divBdr>
                    <w:top w:val="single" w:sz="2" w:space="0" w:color="FBE8CD"/>
                    <w:left w:val="single" w:sz="2" w:space="0" w:color="FBE8CD"/>
                    <w:bottom w:val="single" w:sz="2" w:space="0" w:color="FBE8CD"/>
                    <w:right w:val="single" w:sz="2" w:space="0" w:color="FBE8CD"/>
                  </w:divBdr>
                  <w:divsChild>
                    <w:div w:id="1423836972">
                      <w:marLeft w:val="0"/>
                      <w:marRight w:val="0"/>
                      <w:marTop w:val="0"/>
                      <w:marBottom w:val="120"/>
                      <w:divBdr>
                        <w:top w:val="none" w:sz="0" w:space="0" w:color="auto"/>
                        <w:left w:val="none" w:sz="0" w:space="0" w:color="auto"/>
                        <w:bottom w:val="none" w:sz="0" w:space="0" w:color="auto"/>
                        <w:right w:val="none" w:sz="0" w:space="0" w:color="auto"/>
                      </w:divBdr>
                      <w:divsChild>
                        <w:div w:id="252016506">
                          <w:marLeft w:val="0"/>
                          <w:marRight w:val="0"/>
                          <w:marTop w:val="0"/>
                          <w:marBottom w:val="120"/>
                          <w:divBdr>
                            <w:top w:val="none" w:sz="0" w:space="0" w:color="auto"/>
                            <w:left w:val="none" w:sz="0" w:space="0" w:color="auto"/>
                            <w:bottom w:val="none" w:sz="0" w:space="0" w:color="auto"/>
                            <w:right w:val="none" w:sz="0" w:space="0" w:color="auto"/>
                          </w:divBdr>
                        </w:div>
                        <w:div w:id="622467113">
                          <w:marLeft w:val="0"/>
                          <w:marRight w:val="0"/>
                          <w:marTop w:val="0"/>
                          <w:marBottom w:val="120"/>
                          <w:divBdr>
                            <w:top w:val="none" w:sz="0" w:space="0" w:color="auto"/>
                            <w:left w:val="none" w:sz="0" w:space="0" w:color="auto"/>
                            <w:bottom w:val="none" w:sz="0" w:space="0" w:color="auto"/>
                            <w:right w:val="none" w:sz="0" w:space="0" w:color="auto"/>
                          </w:divBdr>
                        </w:div>
                        <w:div w:id="17607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251124">
          <w:marLeft w:val="0"/>
          <w:marRight w:val="0"/>
          <w:marTop w:val="0"/>
          <w:marBottom w:val="432"/>
          <w:divBdr>
            <w:top w:val="none" w:sz="0" w:space="0" w:color="auto"/>
            <w:left w:val="none" w:sz="0" w:space="0" w:color="auto"/>
            <w:bottom w:val="none" w:sz="0" w:space="0" w:color="auto"/>
            <w:right w:val="none" w:sz="0" w:space="0" w:color="auto"/>
          </w:divBdr>
          <w:divsChild>
            <w:div w:id="1783649386">
              <w:marLeft w:val="0"/>
              <w:marRight w:val="0"/>
              <w:marTop w:val="0"/>
              <w:marBottom w:val="432"/>
              <w:divBdr>
                <w:top w:val="single" w:sz="6" w:space="6" w:color="CAD0D7"/>
                <w:left w:val="single" w:sz="6" w:space="6" w:color="CAD0D7"/>
                <w:bottom w:val="single" w:sz="6" w:space="6" w:color="CAD0D7"/>
                <w:right w:val="single" w:sz="6" w:space="6" w:color="CAD0D7"/>
              </w:divBdr>
              <w:divsChild>
                <w:div w:id="436876224">
                  <w:marLeft w:val="0"/>
                  <w:marRight w:val="0"/>
                  <w:marTop w:val="168"/>
                  <w:marBottom w:val="0"/>
                  <w:divBdr>
                    <w:top w:val="none" w:sz="0" w:space="0" w:color="auto"/>
                    <w:left w:val="none" w:sz="0" w:space="0" w:color="auto"/>
                    <w:bottom w:val="none" w:sz="0" w:space="0" w:color="auto"/>
                    <w:right w:val="none" w:sz="0" w:space="0" w:color="auto"/>
                  </w:divBdr>
                </w:div>
                <w:div w:id="1593469674">
                  <w:marLeft w:val="0"/>
                  <w:marRight w:val="0"/>
                  <w:marTop w:val="168"/>
                  <w:marBottom w:val="0"/>
                  <w:divBdr>
                    <w:top w:val="none" w:sz="0" w:space="0" w:color="auto"/>
                    <w:left w:val="none" w:sz="0" w:space="0" w:color="auto"/>
                    <w:bottom w:val="none" w:sz="0" w:space="0" w:color="auto"/>
                    <w:right w:val="none" w:sz="0" w:space="0" w:color="auto"/>
                  </w:divBdr>
                </w:div>
                <w:div w:id="750081827">
                  <w:marLeft w:val="0"/>
                  <w:marRight w:val="0"/>
                  <w:marTop w:val="168"/>
                  <w:marBottom w:val="0"/>
                  <w:divBdr>
                    <w:top w:val="none" w:sz="0" w:space="0" w:color="auto"/>
                    <w:left w:val="none" w:sz="0" w:space="0" w:color="auto"/>
                    <w:bottom w:val="none" w:sz="0" w:space="0" w:color="auto"/>
                    <w:right w:val="none" w:sz="0" w:space="0" w:color="auto"/>
                  </w:divBdr>
                </w:div>
              </w:divsChild>
            </w:div>
            <w:div w:id="1973436420">
              <w:marLeft w:val="2040"/>
              <w:marRight w:val="0"/>
              <w:marTop w:val="0"/>
              <w:marBottom w:val="0"/>
              <w:divBdr>
                <w:top w:val="none" w:sz="0" w:space="0" w:color="auto"/>
                <w:left w:val="none" w:sz="0" w:space="0" w:color="auto"/>
                <w:bottom w:val="none" w:sz="0" w:space="0" w:color="auto"/>
                <w:right w:val="none" w:sz="0" w:space="0" w:color="auto"/>
              </w:divBdr>
              <w:divsChild>
                <w:div w:id="1211115677">
                  <w:marLeft w:val="0"/>
                  <w:marRight w:val="0"/>
                  <w:marTop w:val="0"/>
                  <w:marBottom w:val="0"/>
                  <w:divBdr>
                    <w:top w:val="single" w:sz="2" w:space="0" w:color="D1EDF6"/>
                    <w:left w:val="single" w:sz="2" w:space="0" w:color="D1EDF6"/>
                    <w:bottom w:val="single" w:sz="2" w:space="0" w:color="D1EDF6"/>
                    <w:right w:val="single" w:sz="2" w:space="0" w:color="D1EDF6"/>
                  </w:divBdr>
                  <w:divsChild>
                    <w:div w:id="2095278238">
                      <w:marLeft w:val="0"/>
                      <w:marRight w:val="0"/>
                      <w:marTop w:val="0"/>
                      <w:marBottom w:val="360"/>
                      <w:divBdr>
                        <w:top w:val="none" w:sz="0" w:space="0" w:color="auto"/>
                        <w:left w:val="none" w:sz="0" w:space="0" w:color="auto"/>
                        <w:bottom w:val="none" w:sz="0" w:space="0" w:color="auto"/>
                        <w:right w:val="none" w:sz="0" w:space="0" w:color="auto"/>
                      </w:divBdr>
                    </w:div>
                    <w:div w:id="580603064">
                      <w:marLeft w:val="0"/>
                      <w:marRight w:val="0"/>
                      <w:marTop w:val="168"/>
                      <w:marBottom w:val="72"/>
                      <w:divBdr>
                        <w:top w:val="none" w:sz="0" w:space="0" w:color="auto"/>
                        <w:left w:val="none" w:sz="0" w:space="0" w:color="auto"/>
                        <w:bottom w:val="none" w:sz="0" w:space="0" w:color="auto"/>
                        <w:right w:val="none" w:sz="0" w:space="0" w:color="auto"/>
                      </w:divBdr>
                      <w:divsChild>
                        <w:div w:id="294796789">
                          <w:marLeft w:val="0"/>
                          <w:marRight w:val="0"/>
                          <w:marTop w:val="0"/>
                          <w:marBottom w:val="0"/>
                          <w:divBdr>
                            <w:top w:val="none" w:sz="0" w:space="0" w:color="auto"/>
                            <w:left w:val="none" w:sz="0" w:space="0" w:color="auto"/>
                            <w:bottom w:val="none" w:sz="0" w:space="0" w:color="auto"/>
                            <w:right w:val="none" w:sz="0" w:space="0" w:color="auto"/>
                          </w:divBdr>
                        </w:div>
                        <w:div w:id="1850439249">
                          <w:marLeft w:val="0"/>
                          <w:marRight w:val="0"/>
                          <w:marTop w:val="0"/>
                          <w:marBottom w:val="0"/>
                          <w:divBdr>
                            <w:top w:val="none" w:sz="0" w:space="0" w:color="auto"/>
                            <w:left w:val="none" w:sz="0" w:space="0" w:color="auto"/>
                            <w:bottom w:val="none" w:sz="0" w:space="0" w:color="auto"/>
                            <w:right w:val="none" w:sz="0" w:space="0" w:color="auto"/>
                          </w:divBdr>
                          <w:divsChild>
                            <w:div w:id="1944342953">
                              <w:marLeft w:val="0"/>
                              <w:marRight w:val="0"/>
                              <w:marTop w:val="0"/>
                              <w:marBottom w:val="0"/>
                              <w:divBdr>
                                <w:top w:val="none" w:sz="0" w:space="0" w:color="auto"/>
                                <w:left w:val="none" w:sz="0" w:space="0" w:color="auto"/>
                                <w:bottom w:val="none" w:sz="0" w:space="0" w:color="auto"/>
                                <w:right w:val="none" w:sz="0" w:space="0" w:color="auto"/>
                              </w:divBdr>
                            </w:div>
                            <w:div w:id="16909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76005">
                  <w:marLeft w:val="0"/>
                  <w:marRight w:val="0"/>
                  <w:marTop w:val="0"/>
                  <w:marBottom w:val="0"/>
                  <w:divBdr>
                    <w:top w:val="single" w:sz="2" w:space="0" w:color="FBE8CD"/>
                    <w:left w:val="single" w:sz="2" w:space="0" w:color="FBE8CD"/>
                    <w:bottom w:val="single" w:sz="2" w:space="0" w:color="FBE8CD"/>
                    <w:right w:val="single" w:sz="2" w:space="0" w:color="FBE8CD"/>
                  </w:divBdr>
                  <w:divsChild>
                    <w:div w:id="1389914791">
                      <w:marLeft w:val="0"/>
                      <w:marRight w:val="0"/>
                      <w:marTop w:val="0"/>
                      <w:marBottom w:val="120"/>
                      <w:divBdr>
                        <w:top w:val="none" w:sz="0" w:space="0" w:color="auto"/>
                        <w:left w:val="none" w:sz="0" w:space="0" w:color="auto"/>
                        <w:bottom w:val="none" w:sz="0" w:space="0" w:color="auto"/>
                        <w:right w:val="none" w:sz="0" w:space="0" w:color="auto"/>
                      </w:divBdr>
                      <w:divsChild>
                        <w:div w:id="321666802">
                          <w:marLeft w:val="0"/>
                          <w:marRight w:val="0"/>
                          <w:marTop w:val="0"/>
                          <w:marBottom w:val="120"/>
                          <w:divBdr>
                            <w:top w:val="none" w:sz="0" w:space="0" w:color="auto"/>
                            <w:left w:val="none" w:sz="0" w:space="0" w:color="auto"/>
                            <w:bottom w:val="none" w:sz="0" w:space="0" w:color="auto"/>
                            <w:right w:val="none" w:sz="0" w:space="0" w:color="auto"/>
                          </w:divBdr>
                        </w:div>
                        <w:div w:id="186489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166693">
          <w:marLeft w:val="0"/>
          <w:marRight w:val="0"/>
          <w:marTop w:val="0"/>
          <w:marBottom w:val="432"/>
          <w:divBdr>
            <w:top w:val="none" w:sz="0" w:space="0" w:color="auto"/>
            <w:left w:val="none" w:sz="0" w:space="0" w:color="auto"/>
            <w:bottom w:val="none" w:sz="0" w:space="0" w:color="auto"/>
            <w:right w:val="none" w:sz="0" w:space="0" w:color="auto"/>
          </w:divBdr>
          <w:divsChild>
            <w:div w:id="782111815">
              <w:marLeft w:val="0"/>
              <w:marRight w:val="0"/>
              <w:marTop w:val="0"/>
              <w:marBottom w:val="432"/>
              <w:divBdr>
                <w:top w:val="single" w:sz="6" w:space="6" w:color="CAD0D7"/>
                <w:left w:val="single" w:sz="6" w:space="6" w:color="CAD0D7"/>
                <w:bottom w:val="single" w:sz="6" w:space="6" w:color="CAD0D7"/>
                <w:right w:val="single" w:sz="6" w:space="6" w:color="CAD0D7"/>
              </w:divBdr>
              <w:divsChild>
                <w:div w:id="2104913682">
                  <w:marLeft w:val="0"/>
                  <w:marRight w:val="0"/>
                  <w:marTop w:val="168"/>
                  <w:marBottom w:val="0"/>
                  <w:divBdr>
                    <w:top w:val="none" w:sz="0" w:space="0" w:color="auto"/>
                    <w:left w:val="none" w:sz="0" w:space="0" w:color="auto"/>
                    <w:bottom w:val="none" w:sz="0" w:space="0" w:color="auto"/>
                    <w:right w:val="none" w:sz="0" w:space="0" w:color="auto"/>
                  </w:divBdr>
                </w:div>
                <w:div w:id="581984300">
                  <w:marLeft w:val="0"/>
                  <w:marRight w:val="0"/>
                  <w:marTop w:val="168"/>
                  <w:marBottom w:val="0"/>
                  <w:divBdr>
                    <w:top w:val="none" w:sz="0" w:space="0" w:color="auto"/>
                    <w:left w:val="none" w:sz="0" w:space="0" w:color="auto"/>
                    <w:bottom w:val="none" w:sz="0" w:space="0" w:color="auto"/>
                    <w:right w:val="none" w:sz="0" w:space="0" w:color="auto"/>
                  </w:divBdr>
                </w:div>
                <w:div w:id="802309316">
                  <w:marLeft w:val="0"/>
                  <w:marRight w:val="0"/>
                  <w:marTop w:val="168"/>
                  <w:marBottom w:val="0"/>
                  <w:divBdr>
                    <w:top w:val="none" w:sz="0" w:space="0" w:color="auto"/>
                    <w:left w:val="none" w:sz="0" w:space="0" w:color="auto"/>
                    <w:bottom w:val="none" w:sz="0" w:space="0" w:color="auto"/>
                    <w:right w:val="none" w:sz="0" w:space="0" w:color="auto"/>
                  </w:divBdr>
                </w:div>
              </w:divsChild>
            </w:div>
            <w:div w:id="199632596">
              <w:marLeft w:val="2040"/>
              <w:marRight w:val="0"/>
              <w:marTop w:val="0"/>
              <w:marBottom w:val="0"/>
              <w:divBdr>
                <w:top w:val="none" w:sz="0" w:space="0" w:color="auto"/>
                <w:left w:val="none" w:sz="0" w:space="0" w:color="auto"/>
                <w:bottom w:val="none" w:sz="0" w:space="0" w:color="auto"/>
                <w:right w:val="none" w:sz="0" w:space="0" w:color="auto"/>
              </w:divBdr>
              <w:divsChild>
                <w:div w:id="197358422">
                  <w:marLeft w:val="0"/>
                  <w:marRight w:val="0"/>
                  <w:marTop w:val="0"/>
                  <w:marBottom w:val="0"/>
                  <w:divBdr>
                    <w:top w:val="single" w:sz="2" w:space="0" w:color="D1EDF6"/>
                    <w:left w:val="single" w:sz="2" w:space="0" w:color="D1EDF6"/>
                    <w:bottom w:val="single" w:sz="2" w:space="0" w:color="D1EDF6"/>
                    <w:right w:val="single" w:sz="2" w:space="0" w:color="D1EDF6"/>
                  </w:divBdr>
                  <w:divsChild>
                    <w:div w:id="1865822510">
                      <w:marLeft w:val="0"/>
                      <w:marRight w:val="0"/>
                      <w:marTop w:val="0"/>
                      <w:marBottom w:val="360"/>
                      <w:divBdr>
                        <w:top w:val="none" w:sz="0" w:space="0" w:color="auto"/>
                        <w:left w:val="none" w:sz="0" w:space="0" w:color="auto"/>
                        <w:bottom w:val="none" w:sz="0" w:space="0" w:color="auto"/>
                        <w:right w:val="none" w:sz="0" w:space="0" w:color="auto"/>
                      </w:divBdr>
                    </w:div>
                    <w:div w:id="68424018">
                      <w:marLeft w:val="0"/>
                      <w:marRight w:val="0"/>
                      <w:marTop w:val="168"/>
                      <w:marBottom w:val="72"/>
                      <w:divBdr>
                        <w:top w:val="none" w:sz="0" w:space="0" w:color="auto"/>
                        <w:left w:val="none" w:sz="0" w:space="0" w:color="auto"/>
                        <w:bottom w:val="none" w:sz="0" w:space="0" w:color="auto"/>
                        <w:right w:val="none" w:sz="0" w:space="0" w:color="auto"/>
                      </w:divBdr>
                      <w:divsChild>
                        <w:div w:id="1051492326">
                          <w:marLeft w:val="0"/>
                          <w:marRight w:val="0"/>
                          <w:marTop w:val="0"/>
                          <w:marBottom w:val="0"/>
                          <w:divBdr>
                            <w:top w:val="none" w:sz="0" w:space="0" w:color="auto"/>
                            <w:left w:val="none" w:sz="0" w:space="0" w:color="auto"/>
                            <w:bottom w:val="none" w:sz="0" w:space="0" w:color="auto"/>
                            <w:right w:val="none" w:sz="0" w:space="0" w:color="auto"/>
                          </w:divBdr>
                        </w:div>
                        <w:div w:id="1311324838">
                          <w:marLeft w:val="0"/>
                          <w:marRight w:val="0"/>
                          <w:marTop w:val="0"/>
                          <w:marBottom w:val="0"/>
                          <w:divBdr>
                            <w:top w:val="none" w:sz="0" w:space="0" w:color="auto"/>
                            <w:left w:val="none" w:sz="0" w:space="0" w:color="auto"/>
                            <w:bottom w:val="none" w:sz="0" w:space="0" w:color="auto"/>
                            <w:right w:val="none" w:sz="0" w:space="0" w:color="auto"/>
                          </w:divBdr>
                          <w:divsChild>
                            <w:div w:id="1498960818">
                              <w:marLeft w:val="0"/>
                              <w:marRight w:val="0"/>
                              <w:marTop w:val="0"/>
                              <w:marBottom w:val="0"/>
                              <w:divBdr>
                                <w:top w:val="none" w:sz="0" w:space="0" w:color="auto"/>
                                <w:left w:val="none" w:sz="0" w:space="0" w:color="auto"/>
                                <w:bottom w:val="none" w:sz="0" w:space="0" w:color="auto"/>
                                <w:right w:val="none" w:sz="0" w:space="0" w:color="auto"/>
                              </w:divBdr>
                            </w:div>
                            <w:div w:id="16367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49475">
                  <w:marLeft w:val="0"/>
                  <w:marRight w:val="0"/>
                  <w:marTop w:val="0"/>
                  <w:marBottom w:val="0"/>
                  <w:divBdr>
                    <w:top w:val="single" w:sz="2" w:space="0" w:color="FBE8CD"/>
                    <w:left w:val="single" w:sz="2" w:space="0" w:color="FBE8CD"/>
                    <w:bottom w:val="single" w:sz="2" w:space="0" w:color="FBE8CD"/>
                    <w:right w:val="single" w:sz="2" w:space="0" w:color="FBE8CD"/>
                  </w:divBdr>
                  <w:divsChild>
                    <w:div w:id="179784561">
                      <w:marLeft w:val="0"/>
                      <w:marRight w:val="0"/>
                      <w:marTop w:val="0"/>
                      <w:marBottom w:val="120"/>
                      <w:divBdr>
                        <w:top w:val="none" w:sz="0" w:space="0" w:color="auto"/>
                        <w:left w:val="none" w:sz="0" w:space="0" w:color="auto"/>
                        <w:bottom w:val="none" w:sz="0" w:space="0" w:color="auto"/>
                        <w:right w:val="none" w:sz="0" w:space="0" w:color="auto"/>
                      </w:divBdr>
                      <w:divsChild>
                        <w:div w:id="1598056508">
                          <w:marLeft w:val="0"/>
                          <w:marRight w:val="0"/>
                          <w:marTop w:val="0"/>
                          <w:marBottom w:val="120"/>
                          <w:divBdr>
                            <w:top w:val="none" w:sz="0" w:space="0" w:color="auto"/>
                            <w:left w:val="none" w:sz="0" w:space="0" w:color="auto"/>
                            <w:bottom w:val="none" w:sz="0" w:space="0" w:color="auto"/>
                            <w:right w:val="none" w:sz="0" w:space="0" w:color="auto"/>
                          </w:divBdr>
                        </w:div>
                        <w:div w:id="20804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842468">
      <w:bodyDiv w:val="1"/>
      <w:marLeft w:val="0"/>
      <w:marRight w:val="0"/>
      <w:marTop w:val="0"/>
      <w:marBottom w:val="0"/>
      <w:divBdr>
        <w:top w:val="none" w:sz="0" w:space="0" w:color="auto"/>
        <w:left w:val="none" w:sz="0" w:space="0" w:color="auto"/>
        <w:bottom w:val="none" w:sz="0" w:space="0" w:color="auto"/>
        <w:right w:val="none" w:sz="0" w:space="0" w:color="auto"/>
      </w:divBdr>
      <w:divsChild>
        <w:div w:id="1586761007">
          <w:marLeft w:val="0"/>
          <w:marRight w:val="0"/>
          <w:marTop w:val="0"/>
          <w:marBottom w:val="432"/>
          <w:divBdr>
            <w:top w:val="none" w:sz="0" w:space="0" w:color="auto"/>
            <w:left w:val="none" w:sz="0" w:space="0" w:color="auto"/>
            <w:bottom w:val="none" w:sz="0" w:space="0" w:color="auto"/>
            <w:right w:val="none" w:sz="0" w:space="0" w:color="auto"/>
          </w:divBdr>
          <w:divsChild>
            <w:div w:id="1093084111">
              <w:marLeft w:val="2040"/>
              <w:marRight w:val="0"/>
              <w:marTop w:val="0"/>
              <w:marBottom w:val="0"/>
              <w:divBdr>
                <w:top w:val="none" w:sz="0" w:space="0" w:color="auto"/>
                <w:left w:val="none" w:sz="0" w:space="0" w:color="auto"/>
                <w:bottom w:val="none" w:sz="0" w:space="0" w:color="auto"/>
                <w:right w:val="none" w:sz="0" w:space="0" w:color="auto"/>
              </w:divBdr>
              <w:divsChild>
                <w:div w:id="442727056">
                  <w:marLeft w:val="0"/>
                  <w:marRight w:val="0"/>
                  <w:marTop w:val="0"/>
                  <w:marBottom w:val="0"/>
                  <w:divBdr>
                    <w:top w:val="single" w:sz="2" w:space="0" w:color="D1EDF6"/>
                    <w:left w:val="single" w:sz="2" w:space="0" w:color="D1EDF6"/>
                    <w:bottom w:val="single" w:sz="2" w:space="0" w:color="D1EDF6"/>
                    <w:right w:val="single" w:sz="2" w:space="0" w:color="D1EDF6"/>
                  </w:divBdr>
                  <w:divsChild>
                    <w:div w:id="1809399888">
                      <w:marLeft w:val="0"/>
                      <w:marRight w:val="0"/>
                      <w:marTop w:val="0"/>
                      <w:marBottom w:val="360"/>
                      <w:divBdr>
                        <w:top w:val="none" w:sz="0" w:space="0" w:color="auto"/>
                        <w:left w:val="none" w:sz="0" w:space="0" w:color="auto"/>
                        <w:bottom w:val="none" w:sz="0" w:space="0" w:color="auto"/>
                        <w:right w:val="none" w:sz="0" w:space="0" w:color="auto"/>
                      </w:divBdr>
                    </w:div>
                    <w:div w:id="1859542887">
                      <w:marLeft w:val="0"/>
                      <w:marRight w:val="0"/>
                      <w:marTop w:val="168"/>
                      <w:marBottom w:val="72"/>
                      <w:divBdr>
                        <w:top w:val="none" w:sz="0" w:space="0" w:color="auto"/>
                        <w:left w:val="none" w:sz="0" w:space="0" w:color="auto"/>
                        <w:bottom w:val="none" w:sz="0" w:space="0" w:color="auto"/>
                        <w:right w:val="none" w:sz="0" w:space="0" w:color="auto"/>
                      </w:divBdr>
                      <w:divsChild>
                        <w:div w:id="1435631825">
                          <w:marLeft w:val="0"/>
                          <w:marRight w:val="0"/>
                          <w:marTop w:val="0"/>
                          <w:marBottom w:val="0"/>
                          <w:divBdr>
                            <w:top w:val="none" w:sz="0" w:space="0" w:color="auto"/>
                            <w:left w:val="none" w:sz="0" w:space="0" w:color="auto"/>
                            <w:bottom w:val="none" w:sz="0" w:space="0" w:color="auto"/>
                            <w:right w:val="none" w:sz="0" w:space="0" w:color="auto"/>
                          </w:divBdr>
                        </w:div>
                        <w:div w:id="1515270537">
                          <w:marLeft w:val="0"/>
                          <w:marRight w:val="0"/>
                          <w:marTop w:val="0"/>
                          <w:marBottom w:val="0"/>
                          <w:divBdr>
                            <w:top w:val="none" w:sz="0" w:space="0" w:color="auto"/>
                            <w:left w:val="none" w:sz="0" w:space="0" w:color="auto"/>
                            <w:bottom w:val="none" w:sz="0" w:space="0" w:color="auto"/>
                            <w:right w:val="none" w:sz="0" w:space="0" w:color="auto"/>
                          </w:divBdr>
                          <w:divsChild>
                            <w:div w:id="1267425276">
                              <w:marLeft w:val="0"/>
                              <w:marRight w:val="0"/>
                              <w:marTop w:val="0"/>
                              <w:marBottom w:val="0"/>
                              <w:divBdr>
                                <w:top w:val="none" w:sz="0" w:space="0" w:color="auto"/>
                                <w:left w:val="none" w:sz="0" w:space="0" w:color="auto"/>
                                <w:bottom w:val="none" w:sz="0" w:space="0" w:color="auto"/>
                                <w:right w:val="none" w:sz="0" w:space="0" w:color="auto"/>
                              </w:divBdr>
                            </w:div>
                            <w:div w:id="1915702554">
                              <w:marLeft w:val="0"/>
                              <w:marRight w:val="0"/>
                              <w:marTop w:val="0"/>
                              <w:marBottom w:val="0"/>
                              <w:divBdr>
                                <w:top w:val="none" w:sz="0" w:space="0" w:color="auto"/>
                                <w:left w:val="none" w:sz="0" w:space="0" w:color="auto"/>
                                <w:bottom w:val="none" w:sz="0" w:space="0" w:color="auto"/>
                                <w:right w:val="none" w:sz="0" w:space="0" w:color="auto"/>
                              </w:divBdr>
                            </w:div>
                            <w:div w:id="2146657086">
                              <w:marLeft w:val="0"/>
                              <w:marRight w:val="0"/>
                              <w:marTop w:val="0"/>
                              <w:marBottom w:val="0"/>
                              <w:divBdr>
                                <w:top w:val="none" w:sz="0" w:space="0" w:color="auto"/>
                                <w:left w:val="none" w:sz="0" w:space="0" w:color="auto"/>
                                <w:bottom w:val="none" w:sz="0" w:space="0" w:color="auto"/>
                                <w:right w:val="none" w:sz="0" w:space="0" w:color="auto"/>
                              </w:divBdr>
                            </w:div>
                            <w:div w:id="16290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377392">
                  <w:marLeft w:val="0"/>
                  <w:marRight w:val="0"/>
                  <w:marTop w:val="0"/>
                  <w:marBottom w:val="0"/>
                  <w:divBdr>
                    <w:top w:val="single" w:sz="2" w:space="0" w:color="FBE8CD"/>
                    <w:left w:val="single" w:sz="2" w:space="0" w:color="FBE8CD"/>
                    <w:bottom w:val="single" w:sz="2" w:space="0" w:color="FBE8CD"/>
                    <w:right w:val="single" w:sz="2" w:space="0" w:color="FBE8CD"/>
                  </w:divBdr>
                  <w:divsChild>
                    <w:div w:id="2093625231">
                      <w:marLeft w:val="0"/>
                      <w:marRight w:val="0"/>
                      <w:marTop w:val="0"/>
                      <w:marBottom w:val="120"/>
                      <w:divBdr>
                        <w:top w:val="none" w:sz="0" w:space="0" w:color="auto"/>
                        <w:left w:val="none" w:sz="0" w:space="0" w:color="auto"/>
                        <w:bottom w:val="none" w:sz="0" w:space="0" w:color="auto"/>
                        <w:right w:val="none" w:sz="0" w:space="0" w:color="auto"/>
                      </w:divBdr>
                      <w:divsChild>
                        <w:div w:id="464932106">
                          <w:marLeft w:val="0"/>
                          <w:marRight w:val="0"/>
                          <w:marTop w:val="0"/>
                          <w:marBottom w:val="120"/>
                          <w:divBdr>
                            <w:top w:val="none" w:sz="0" w:space="0" w:color="auto"/>
                            <w:left w:val="none" w:sz="0" w:space="0" w:color="auto"/>
                            <w:bottom w:val="none" w:sz="0" w:space="0" w:color="auto"/>
                            <w:right w:val="none" w:sz="0" w:space="0" w:color="auto"/>
                          </w:divBdr>
                        </w:div>
                        <w:div w:id="475533220">
                          <w:marLeft w:val="0"/>
                          <w:marRight w:val="0"/>
                          <w:marTop w:val="0"/>
                          <w:marBottom w:val="120"/>
                          <w:divBdr>
                            <w:top w:val="none" w:sz="0" w:space="0" w:color="auto"/>
                            <w:left w:val="none" w:sz="0" w:space="0" w:color="auto"/>
                            <w:bottom w:val="none" w:sz="0" w:space="0" w:color="auto"/>
                            <w:right w:val="none" w:sz="0" w:space="0" w:color="auto"/>
                          </w:divBdr>
                        </w:div>
                        <w:div w:id="46670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57157">
          <w:marLeft w:val="0"/>
          <w:marRight w:val="0"/>
          <w:marTop w:val="0"/>
          <w:marBottom w:val="432"/>
          <w:divBdr>
            <w:top w:val="none" w:sz="0" w:space="0" w:color="auto"/>
            <w:left w:val="none" w:sz="0" w:space="0" w:color="auto"/>
            <w:bottom w:val="none" w:sz="0" w:space="0" w:color="auto"/>
            <w:right w:val="none" w:sz="0" w:space="0" w:color="auto"/>
          </w:divBdr>
          <w:divsChild>
            <w:div w:id="1876576918">
              <w:marLeft w:val="0"/>
              <w:marRight w:val="0"/>
              <w:marTop w:val="0"/>
              <w:marBottom w:val="432"/>
              <w:divBdr>
                <w:top w:val="single" w:sz="6" w:space="6" w:color="CAD0D7"/>
                <w:left w:val="single" w:sz="6" w:space="6" w:color="CAD0D7"/>
                <w:bottom w:val="single" w:sz="6" w:space="6" w:color="CAD0D7"/>
                <w:right w:val="single" w:sz="6" w:space="6" w:color="CAD0D7"/>
              </w:divBdr>
              <w:divsChild>
                <w:div w:id="1453939627">
                  <w:marLeft w:val="0"/>
                  <w:marRight w:val="0"/>
                  <w:marTop w:val="168"/>
                  <w:marBottom w:val="0"/>
                  <w:divBdr>
                    <w:top w:val="none" w:sz="0" w:space="0" w:color="auto"/>
                    <w:left w:val="none" w:sz="0" w:space="0" w:color="auto"/>
                    <w:bottom w:val="none" w:sz="0" w:space="0" w:color="auto"/>
                    <w:right w:val="none" w:sz="0" w:space="0" w:color="auto"/>
                  </w:divBdr>
                </w:div>
                <w:div w:id="1225141224">
                  <w:marLeft w:val="0"/>
                  <w:marRight w:val="0"/>
                  <w:marTop w:val="168"/>
                  <w:marBottom w:val="0"/>
                  <w:divBdr>
                    <w:top w:val="none" w:sz="0" w:space="0" w:color="auto"/>
                    <w:left w:val="none" w:sz="0" w:space="0" w:color="auto"/>
                    <w:bottom w:val="none" w:sz="0" w:space="0" w:color="auto"/>
                    <w:right w:val="none" w:sz="0" w:space="0" w:color="auto"/>
                  </w:divBdr>
                </w:div>
                <w:div w:id="1707870465">
                  <w:marLeft w:val="0"/>
                  <w:marRight w:val="0"/>
                  <w:marTop w:val="168"/>
                  <w:marBottom w:val="0"/>
                  <w:divBdr>
                    <w:top w:val="none" w:sz="0" w:space="0" w:color="auto"/>
                    <w:left w:val="none" w:sz="0" w:space="0" w:color="auto"/>
                    <w:bottom w:val="none" w:sz="0" w:space="0" w:color="auto"/>
                    <w:right w:val="none" w:sz="0" w:space="0" w:color="auto"/>
                  </w:divBdr>
                </w:div>
              </w:divsChild>
            </w:div>
            <w:div w:id="810287202">
              <w:marLeft w:val="2040"/>
              <w:marRight w:val="0"/>
              <w:marTop w:val="0"/>
              <w:marBottom w:val="0"/>
              <w:divBdr>
                <w:top w:val="none" w:sz="0" w:space="0" w:color="auto"/>
                <w:left w:val="none" w:sz="0" w:space="0" w:color="auto"/>
                <w:bottom w:val="none" w:sz="0" w:space="0" w:color="auto"/>
                <w:right w:val="none" w:sz="0" w:space="0" w:color="auto"/>
              </w:divBdr>
              <w:divsChild>
                <w:div w:id="1308558997">
                  <w:marLeft w:val="0"/>
                  <w:marRight w:val="0"/>
                  <w:marTop w:val="0"/>
                  <w:marBottom w:val="0"/>
                  <w:divBdr>
                    <w:top w:val="single" w:sz="2" w:space="0" w:color="D1EDF6"/>
                    <w:left w:val="single" w:sz="2" w:space="0" w:color="D1EDF6"/>
                    <w:bottom w:val="single" w:sz="2" w:space="0" w:color="D1EDF6"/>
                    <w:right w:val="single" w:sz="2" w:space="0" w:color="D1EDF6"/>
                  </w:divBdr>
                  <w:divsChild>
                    <w:div w:id="13845559">
                      <w:marLeft w:val="0"/>
                      <w:marRight w:val="0"/>
                      <w:marTop w:val="0"/>
                      <w:marBottom w:val="360"/>
                      <w:divBdr>
                        <w:top w:val="none" w:sz="0" w:space="0" w:color="auto"/>
                        <w:left w:val="none" w:sz="0" w:space="0" w:color="auto"/>
                        <w:bottom w:val="none" w:sz="0" w:space="0" w:color="auto"/>
                        <w:right w:val="none" w:sz="0" w:space="0" w:color="auto"/>
                      </w:divBdr>
                    </w:div>
                    <w:div w:id="1011029843">
                      <w:marLeft w:val="0"/>
                      <w:marRight w:val="0"/>
                      <w:marTop w:val="168"/>
                      <w:marBottom w:val="72"/>
                      <w:divBdr>
                        <w:top w:val="none" w:sz="0" w:space="0" w:color="auto"/>
                        <w:left w:val="none" w:sz="0" w:space="0" w:color="auto"/>
                        <w:bottom w:val="none" w:sz="0" w:space="0" w:color="auto"/>
                        <w:right w:val="none" w:sz="0" w:space="0" w:color="auto"/>
                      </w:divBdr>
                      <w:divsChild>
                        <w:div w:id="331295813">
                          <w:marLeft w:val="0"/>
                          <w:marRight w:val="0"/>
                          <w:marTop w:val="0"/>
                          <w:marBottom w:val="0"/>
                          <w:divBdr>
                            <w:top w:val="none" w:sz="0" w:space="0" w:color="auto"/>
                            <w:left w:val="none" w:sz="0" w:space="0" w:color="auto"/>
                            <w:bottom w:val="none" w:sz="0" w:space="0" w:color="auto"/>
                            <w:right w:val="none" w:sz="0" w:space="0" w:color="auto"/>
                          </w:divBdr>
                        </w:div>
                        <w:div w:id="2141683259">
                          <w:marLeft w:val="0"/>
                          <w:marRight w:val="0"/>
                          <w:marTop w:val="0"/>
                          <w:marBottom w:val="0"/>
                          <w:divBdr>
                            <w:top w:val="none" w:sz="0" w:space="0" w:color="auto"/>
                            <w:left w:val="none" w:sz="0" w:space="0" w:color="auto"/>
                            <w:bottom w:val="none" w:sz="0" w:space="0" w:color="auto"/>
                            <w:right w:val="none" w:sz="0" w:space="0" w:color="auto"/>
                          </w:divBdr>
                          <w:divsChild>
                            <w:div w:id="1805125116">
                              <w:marLeft w:val="0"/>
                              <w:marRight w:val="0"/>
                              <w:marTop w:val="0"/>
                              <w:marBottom w:val="0"/>
                              <w:divBdr>
                                <w:top w:val="none" w:sz="0" w:space="0" w:color="auto"/>
                                <w:left w:val="none" w:sz="0" w:space="0" w:color="auto"/>
                                <w:bottom w:val="none" w:sz="0" w:space="0" w:color="auto"/>
                                <w:right w:val="none" w:sz="0" w:space="0" w:color="auto"/>
                              </w:divBdr>
                            </w:div>
                            <w:div w:id="405538113">
                              <w:marLeft w:val="0"/>
                              <w:marRight w:val="0"/>
                              <w:marTop w:val="0"/>
                              <w:marBottom w:val="0"/>
                              <w:divBdr>
                                <w:top w:val="none" w:sz="0" w:space="0" w:color="auto"/>
                                <w:left w:val="none" w:sz="0" w:space="0" w:color="auto"/>
                                <w:bottom w:val="none" w:sz="0" w:space="0" w:color="auto"/>
                                <w:right w:val="none" w:sz="0" w:space="0" w:color="auto"/>
                              </w:divBdr>
                            </w:div>
                            <w:div w:id="523439915">
                              <w:marLeft w:val="0"/>
                              <w:marRight w:val="0"/>
                              <w:marTop w:val="0"/>
                              <w:marBottom w:val="0"/>
                              <w:divBdr>
                                <w:top w:val="none" w:sz="0" w:space="0" w:color="auto"/>
                                <w:left w:val="none" w:sz="0" w:space="0" w:color="auto"/>
                                <w:bottom w:val="none" w:sz="0" w:space="0" w:color="auto"/>
                                <w:right w:val="none" w:sz="0" w:space="0" w:color="auto"/>
                              </w:divBdr>
                            </w:div>
                            <w:div w:id="16515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061877">
                  <w:marLeft w:val="0"/>
                  <w:marRight w:val="0"/>
                  <w:marTop w:val="0"/>
                  <w:marBottom w:val="0"/>
                  <w:divBdr>
                    <w:top w:val="single" w:sz="2" w:space="0" w:color="FBE8CD"/>
                    <w:left w:val="single" w:sz="2" w:space="0" w:color="FBE8CD"/>
                    <w:bottom w:val="single" w:sz="2" w:space="0" w:color="FBE8CD"/>
                    <w:right w:val="single" w:sz="2" w:space="0" w:color="FBE8CD"/>
                  </w:divBdr>
                  <w:divsChild>
                    <w:div w:id="642999944">
                      <w:marLeft w:val="0"/>
                      <w:marRight w:val="0"/>
                      <w:marTop w:val="0"/>
                      <w:marBottom w:val="120"/>
                      <w:divBdr>
                        <w:top w:val="none" w:sz="0" w:space="0" w:color="auto"/>
                        <w:left w:val="none" w:sz="0" w:space="0" w:color="auto"/>
                        <w:bottom w:val="none" w:sz="0" w:space="0" w:color="auto"/>
                        <w:right w:val="none" w:sz="0" w:space="0" w:color="auto"/>
                      </w:divBdr>
                      <w:divsChild>
                        <w:div w:id="191038035">
                          <w:marLeft w:val="0"/>
                          <w:marRight w:val="0"/>
                          <w:marTop w:val="0"/>
                          <w:marBottom w:val="120"/>
                          <w:divBdr>
                            <w:top w:val="none" w:sz="0" w:space="0" w:color="auto"/>
                            <w:left w:val="none" w:sz="0" w:space="0" w:color="auto"/>
                            <w:bottom w:val="none" w:sz="0" w:space="0" w:color="auto"/>
                            <w:right w:val="none" w:sz="0" w:space="0" w:color="auto"/>
                          </w:divBdr>
                        </w:div>
                        <w:div w:id="564341398">
                          <w:marLeft w:val="0"/>
                          <w:marRight w:val="0"/>
                          <w:marTop w:val="0"/>
                          <w:marBottom w:val="120"/>
                          <w:divBdr>
                            <w:top w:val="none" w:sz="0" w:space="0" w:color="auto"/>
                            <w:left w:val="none" w:sz="0" w:space="0" w:color="auto"/>
                            <w:bottom w:val="none" w:sz="0" w:space="0" w:color="auto"/>
                            <w:right w:val="none" w:sz="0" w:space="0" w:color="auto"/>
                          </w:divBdr>
                        </w:div>
                        <w:div w:id="16270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15205">
          <w:marLeft w:val="0"/>
          <w:marRight w:val="0"/>
          <w:marTop w:val="0"/>
          <w:marBottom w:val="432"/>
          <w:divBdr>
            <w:top w:val="none" w:sz="0" w:space="0" w:color="auto"/>
            <w:left w:val="none" w:sz="0" w:space="0" w:color="auto"/>
            <w:bottom w:val="none" w:sz="0" w:space="0" w:color="auto"/>
            <w:right w:val="none" w:sz="0" w:space="0" w:color="auto"/>
          </w:divBdr>
          <w:divsChild>
            <w:div w:id="693265900">
              <w:marLeft w:val="0"/>
              <w:marRight w:val="0"/>
              <w:marTop w:val="0"/>
              <w:marBottom w:val="432"/>
              <w:divBdr>
                <w:top w:val="single" w:sz="6" w:space="6" w:color="CAD0D7"/>
                <w:left w:val="single" w:sz="6" w:space="6" w:color="CAD0D7"/>
                <w:bottom w:val="single" w:sz="6" w:space="6" w:color="CAD0D7"/>
                <w:right w:val="single" w:sz="6" w:space="6" w:color="CAD0D7"/>
              </w:divBdr>
              <w:divsChild>
                <w:div w:id="222104254">
                  <w:marLeft w:val="0"/>
                  <w:marRight w:val="0"/>
                  <w:marTop w:val="168"/>
                  <w:marBottom w:val="0"/>
                  <w:divBdr>
                    <w:top w:val="none" w:sz="0" w:space="0" w:color="auto"/>
                    <w:left w:val="none" w:sz="0" w:space="0" w:color="auto"/>
                    <w:bottom w:val="none" w:sz="0" w:space="0" w:color="auto"/>
                    <w:right w:val="none" w:sz="0" w:space="0" w:color="auto"/>
                  </w:divBdr>
                </w:div>
                <w:div w:id="511528153">
                  <w:marLeft w:val="0"/>
                  <w:marRight w:val="0"/>
                  <w:marTop w:val="168"/>
                  <w:marBottom w:val="0"/>
                  <w:divBdr>
                    <w:top w:val="none" w:sz="0" w:space="0" w:color="auto"/>
                    <w:left w:val="none" w:sz="0" w:space="0" w:color="auto"/>
                    <w:bottom w:val="none" w:sz="0" w:space="0" w:color="auto"/>
                    <w:right w:val="none" w:sz="0" w:space="0" w:color="auto"/>
                  </w:divBdr>
                </w:div>
                <w:div w:id="1284769980">
                  <w:marLeft w:val="0"/>
                  <w:marRight w:val="0"/>
                  <w:marTop w:val="168"/>
                  <w:marBottom w:val="0"/>
                  <w:divBdr>
                    <w:top w:val="none" w:sz="0" w:space="0" w:color="auto"/>
                    <w:left w:val="none" w:sz="0" w:space="0" w:color="auto"/>
                    <w:bottom w:val="none" w:sz="0" w:space="0" w:color="auto"/>
                    <w:right w:val="none" w:sz="0" w:space="0" w:color="auto"/>
                  </w:divBdr>
                </w:div>
              </w:divsChild>
            </w:div>
            <w:div w:id="1472942704">
              <w:marLeft w:val="2040"/>
              <w:marRight w:val="0"/>
              <w:marTop w:val="0"/>
              <w:marBottom w:val="0"/>
              <w:divBdr>
                <w:top w:val="none" w:sz="0" w:space="0" w:color="auto"/>
                <w:left w:val="none" w:sz="0" w:space="0" w:color="auto"/>
                <w:bottom w:val="none" w:sz="0" w:space="0" w:color="auto"/>
                <w:right w:val="none" w:sz="0" w:space="0" w:color="auto"/>
              </w:divBdr>
              <w:divsChild>
                <w:div w:id="1647706553">
                  <w:marLeft w:val="0"/>
                  <w:marRight w:val="0"/>
                  <w:marTop w:val="0"/>
                  <w:marBottom w:val="0"/>
                  <w:divBdr>
                    <w:top w:val="single" w:sz="2" w:space="0" w:color="D1EDF6"/>
                    <w:left w:val="single" w:sz="2" w:space="0" w:color="D1EDF6"/>
                    <w:bottom w:val="single" w:sz="2" w:space="0" w:color="D1EDF6"/>
                    <w:right w:val="single" w:sz="2" w:space="0" w:color="D1EDF6"/>
                  </w:divBdr>
                  <w:divsChild>
                    <w:div w:id="739787052">
                      <w:marLeft w:val="0"/>
                      <w:marRight w:val="0"/>
                      <w:marTop w:val="0"/>
                      <w:marBottom w:val="360"/>
                      <w:divBdr>
                        <w:top w:val="none" w:sz="0" w:space="0" w:color="auto"/>
                        <w:left w:val="none" w:sz="0" w:space="0" w:color="auto"/>
                        <w:bottom w:val="none" w:sz="0" w:space="0" w:color="auto"/>
                        <w:right w:val="none" w:sz="0" w:space="0" w:color="auto"/>
                      </w:divBdr>
                    </w:div>
                    <w:div w:id="954940569">
                      <w:marLeft w:val="0"/>
                      <w:marRight w:val="0"/>
                      <w:marTop w:val="168"/>
                      <w:marBottom w:val="72"/>
                      <w:divBdr>
                        <w:top w:val="none" w:sz="0" w:space="0" w:color="auto"/>
                        <w:left w:val="none" w:sz="0" w:space="0" w:color="auto"/>
                        <w:bottom w:val="none" w:sz="0" w:space="0" w:color="auto"/>
                        <w:right w:val="none" w:sz="0" w:space="0" w:color="auto"/>
                      </w:divBdr>
                      <w:divsChild>
                        <w:div w:id="1353457063">
                          <w:marLeft w:val="0"/>
                          <w:marRight w:val="0"/>
                          <w:marTop w:val="0"/>
                          <w:marBottom w:val="0"/>
                          <w:divBdr>
                            <w:top w:val="none" w:sz="0" w:space="0" w:color="auto"/>
                            <w:left w:val="none" w:sz="0" w:space="0" w:color="auto"/>
                            <w:bottom w:val="none" w:sz="0" w:space="0" w:color="auto"/>
                            <w:right w:val="none" w:sz="0" w:space="0" w:color="auto"/>
                          </w:divBdr>
                        </w:div>
                        <w:div w:id="725877965">
                          <w:marLeft w:val="0"/>
                          <w:marRight w:val="0"/>
                          <w:marTop w:val="0"/>
                          <w:marBottom w:val="0"/>
                          <w:divBdr>
                            <w:top w:val="none" w:sz="0" w:space="0" w:color="auto"/>
                            <w:left w:val="none" w:sz="0" w:space="0" w:color="auto"/>
                            <w:bottom w:val="none" w:sz="0" w:space="0" w:color="auto"/>
                            <w:right w:val="none" w:sz="0" w:space="0" w:color="auto"/>
                          </w:divBdr>
                          <w:divsChild>
                            <w:div w:id="260266167">
                              <w:marLeft w:val="0"/>
                              <w:marRight w:val="0"/>
                              <w:marTop w:val="0"/>
                              <w:marBottom w:val="0"/>
                              <w:divBdr>
                                <w:top w:val="none" w:sz="0" w:space="0" w:color="auto"/>
                                <w:left w:val="none" w:sz="0" w:space="0" w:color="auto"/>
                                <w:bottom w:val="none" w:sz="0" w:space="0" w:color="auto"/>
                                <w:right w:val="none" w:sz="0" w:space="0" w:color="auto"/>
                              </w:divBdr>
                            </w:div>
                            <w:div w:id="386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05396">
                  <w:marLeft w:val="0"/>
                  <w:marRight w:val="0"/>
                  <w:marTop w:val="0"/>
                  <w:marBottom w:val="0"/>
                  <w:divBdr>
                    <w:top w:val="single" w:sz="2" w:space="0" w:color="FBE8CD"/>
                    <w:left w:val="single" w:sz="2" w:space="0" w:color="FBE8CD"/>
                    <w:bottom w:val="single" w:sz="2" w:space="0" w:color="FBE8CD"/>
                    <w:right w:val="single" w:sz="2" w:space="0" w:color="FBE8CD"/>
                  </w:divBdr>
                  <w:divsChild>
                    <w:div w:id="1288855963">
                      <w:marLeft w:val="0"/>
                      <w:marRight w:val="0"/>
                      <w:marTop w:val="0"/>
                      <w:marBottom w:val="120"/>
                      <w:divBdr>
                        <w:top w:val="none" w:sz="0" w:space="0" w:color="auto"/>
                        <w:left w:val="none" w:sz="0" w:space="0" w:color="auto"/>
                        <w:bottom w:val="none" w:sz="0" w:space="0" w:color="auto"/>
                        <w:right w:val="none" w:sz="0" w:space="0" w:color="auto"/>
                      </w:divBdr>
                      <w:divsChild>
                        <w:div w:id="531115776">
                          <w:marLeft w:val="0"/>
                          <w:marRight w:val="0"/>
                          <w:marTop w:val="0"/>
                          <w:marBottom w:val="120"/>
                          <w:divBdr>
                            <w:top w:val="none" w:sz="0" w:space="0" w:color="auto"/>
                            <w:left w:val="none" w:sz="0" w:space="0" w:color="auto"/>
                            <w:bottom w:val="none" w:sz="0" w:space="0" w:color="auto"/>
                            <w:right w:val="none" w:sz="0" w:space="0" w:color="auto"/>
                          </w:divBdr>
                        </w:div>
                        <w:div w:id="7447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85192">
          <w:marLeft w:val="0"/>
          <w:marRight w:val="0"/>
          <w:marTop w:val="0"/>
          <w:marBottom w:val="432"/>
          <w:divBdr>
            <w:top w:val="none" w:sz="0" w:space="0" w:color="auto"/>
            <w:left w:val="none" w:sz="0" w:space="0" w:color="auto"/>
            <w:bottom w:val="none" w:sz="0" w:space="0" w:color="auto"/>
            <w:right w:val="none" w:sz="0" w:space="0" w:color="auto"/>
          </w:divBdr>
          <w:divsChild>
            <w:div w:id="57174411">
              <w:marLeft w:val="0"/>
              <w:marRight w:val="0"/>
              <w:marTop w:val="0"/>
              <w:marBottom w:val="432"/>
              <w:divBdr>
                <w:top w:val="single" w:sz="6" w:space="6" w:color="CAD0D7"/>
                <w:left w:val="single" w:sz="6" w:space="6" w:color="CAD0D7"/>
                <w:bottom w:val="single" w:sz="6" w:space="6" w:color="CAD0D7"/>
                <w:right w:val="single" w:sz="6" w:space="6" w:color="CAD0D7"/>
              </w:divBdr>
              <w:divsChild>
                <w:div w:id="564530492">
                  <w:marLeft w:val="0"/>
                  <w:marRight w:val="0"/>
                  <w:marTop w:val="168"/>
                  <w:marBottom w:val="0"/>
                  <w:divBdr>
                    <w:top w:val="none" w:sz="0" w:space="0" w:color="auto"/>
                    <w:left w:val="none" w:sz="0" w:space="0" w:color="auto"/>
                    <w:bottom w:val="none" w:sz="0" w:space="0" w:color="auto"/>
                    <w:right w:val="none" w:sz="0" w:space="0" w:color="auto"/>
                  </w:divBdr>
                </w:div>
                <w:div w:id="866718519">
                  <w:marLeft w:val="0"/>
                  <w:marRight w:val="0"/>
                  <w:marTop w:val="168"/>
                  <w:marBottom w:val="0"/>
                  <w:divBdr>
                    <w:top w:val="none" w:sz="0" w:space="0" w:color="auto"/>
                    <w:left w:val="none" w:sz="0" w:space="0" w:color="auto"/>
                    <w:bottom w:val="none" w:sz="0" w:space="0" w:color="auto"/>
                    <w:right w:val="none" w:sz="0" w:space="0" w:color="auto"/>
                  </w:divBdr>
                </w:div>
                <w:div w:id="842814230">
                  <w:marLeft w:val="0"/>
                  <w:marRight w:val="0"/>
                  <w:marTop w:val="168"/>
                  <w:marBottom w:val="0"/>
                  <w:divBdr>
                    <w:top w:val="none" w:sz="0" w:space="0" w:color="auto"/>
                    <w:left w:val="none" w:sz="0" w:space="0" w:color="auto"/>
                    <w:bottom w:val="none" w:sz="0" w:space="0" w:color="auto"/>
                    <w:right w:val="none" w:sz="0" w:space="0" w:color="auto"/>
                  </w:divBdr>
                </w:div>
              </w:divsChild>
            </w:div>
            <w:div w:id="1344673747">
              <w:marLeft w:val="2040"/>
              <w:marRight w:val="0"/>
              <w:marTop w:val="0"/>
              <w:marBottom w:val="0"/>
              <w:divBdr>
                <w:top w:val="none" w:sz="0" w:space="0" w:color="auto"/>
                <w:left w:val="none" w:sz="0" w:space="0" w:color="auto"/>
                <w:bottom w:val="none" w:sz="0" w:space="0" w:color="auto"/>
                <w:right w:val="none" w:sz="0" w:space="0" w:color="auto"/>
              </w:divBdr>
              <w:divsChild>
                <w:div w:id="1773746129">
                  <w:marLeft w:val="0"/>
                  <w:marRight w:val="0"/>
                  <w:marTop w:val="0"/>
                  <w:marBottom w:val="0"/>
                  <w:divBdr>
                    <w:top w:val="single" w:sz="2" w:space="0" w:color="D1EDF6"/>
                    <w:left w:val="single" w:sz="2" w:space="0" w:color="D1EDF6"/>
                    <w:bottom w:val="single" w:sz="2" w:space="0" w:color="D1EDF6"/>
                    <w:right w:val="single" w:sz="2" w:space="0" w:color="D1EDF6"/>
                  </w:divBdr>
                  <w:divsChild>
                    <w:div w:id="574054262">
                      <w:marLeft w:val="0"/>
                      <w:marRight w:val="0"/>
                      <w:marTop w:val="0"/>
                      <w:marBottom w:val="360"/>
                      <w:divBdr>
                        <w:top w:val="none" w:sz="0" w:space="0" w:color="auto"/>
                        <w:left w:val="none" w:sz="0" w:space="0" w:color="auto"/>
                        <w:bottom w:val="none" w:sz="0" w:space="0" w:color="auto"/>
                        <w:right w:val="none" w:sz="0" w:space="0" w:color="auto"/>
                      </w:divBdr>
                    </w:div>
                    <w:div w:id="76825951">
                      <w:marLeft w:val="0"/>
                      <w:marRight w:val="0"/>
                      <w:marTop w:val="168"/>
                      <w:marBottom w:val="72"/>
                      <w:divBdr>
                        <w:top w:val="none" w:sz="0" w:space="0" w:color="auto"/>
                        <w:left w:val="none" w:sz="0" w:space="0" w:color="auto"/>
                        <w:bottom w:val="none" w:sz="0" w:space="0" w:color="auto"/>
                        <w:right w:val="none" w:sz="0" w:space="0" w:color="auto"/>
                      </w:divBdr>
                      <w:divsChild>
                        <w:div w:id="1600142548">
                          <w:marLeft w:val="0"/>
                          <w:marRight w:val="0"/>
                          <w:marTop w:val="0"/>
                          <w:marBottom w:val="0"/>
                          <w:divBdr>
                            <w:top w:val="none" w:sz="0" w:space="0" w:color="auto"/>
                            <w:left w:val="none" w:sz="0" w:space="0" w:color="auto"/>
                            <w:bottom w:val="none" w:sz="0" w:space="0" w:color="auto"/>
                            <w:right w:val="none" w:sz="0" w:space="0" w:color="auto"/>
                          </w:divBdr>
                        </w:div>
                        <w:div w:id="812671567">
                          <w:marLeft w:val="0"/>
                          <w:marRight w:val="0"/>
                          <w:marTop w:val="0"/>
                          <w:marBottom w:val="0"/>
                          <w:divBdr>
                            <w:top w:val="none" w:sz="0" w:space="0" w:color="auto"/>
                            <w:left w:val="none" w:sz="0" w:space="0" w:color="auto"/>
                            <w:bottom w:val="none" w:sz="0" w:space="0" w:color="auto"/>
                            <w:right w:val="none" w:sz="0" w:space="0" w:color="auto"/>
                          </w:divBdr>
                          <w:divsChild>
                            <w:div w:id="1038505318">
                              <w:marLeft w:val="0"/>
                              <w:marRight w:val="0"/>
                              <w:marTop w:val="0"/>
                              <w:marBottom w:val="0"/>
                              <w:divBdr>
                                <w:top w:val="none" w:sz="0" w:space="0" w:color="auto"/>
                                <w:left w:val="none" w:sz="0" w:space="0" w:color="auto"/>
                                <w:bottom w:val="none" w:sz="0" w:space="0" w:color="auto"/>
                                <w:right w:val="none" w:sz="0" w:space="0" w:color="auto"/>
                              </w:divBdr>
                            </w:div>
                            <w:div w:id="11006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323">
                  <w:marLeft w:val="0"/>
                  <w:marRight w:val="0"/>
                  <w:marTop w:val="0"/>
                  <w:marBottom w:val="0"/>
                  <w:divBdr>
                    <w:top w:val="single" w:sz="2" w:space="0" w:color="FBE8CD"/>
                    <w:left w:val="single" w:sz="2" w:space="0" w:color="FBE8CD"/>
                    <w:bottom w:val="single" w:sz="2" w:space="0" w:color="FBE8CD"/>
                    <w:right w:val="single" w:sz="2" w:space="0" w:color="FBE8CD"/>
                  </w:divBdr>
                  <w:divsChild>
                    <w:div w:id="1148981278">
                      <w:marLeft w:val="0"/>
                      <w:marRight w:val="0"/>
                      <w:marTop w:val="0"/>
                      <w:marBottom w:val="120"/>
                      <w:divBdr>
                        <w:top w:val="none" w:sz="0" w:space="0" w:color="auto"/>
                        <w:left w:val="none" w:sz="0" w:space="0" w:color="auto"/>
                        <w:bottom w:val="none" w:sz="0" w:space="0" w:color="auto"/>
                        <w:right w:val="none" w:sz="0" w:space="0" w:color="auto"/>
                      </w:divBdr>
                      <w:divsChild>
                        <w:div w:id="1617441514">
                          <w:marLeft w:val="0"/>
                          <w:marRight w:val="0"/>
                          <w:marTop w:val="0"/>
                          <w:marBottom w:val="120"/>
                          <w:divBdr>
                            <w:top w:val="none" w:sz="0" w:space="0" w:color="auto"/>
                            <w:left w:val="none" w:sz="0" w:space="0" w:color="auto"/>
                            <w:bottom w:val="none" w:sz="0" w:space="0" w:color="auto"/>
                            <w:right w:val="none" w:sz="0" w:space="0" w:color="auto"/>
                          </w:divBdr>
                        </w:div>
                        <w:div w:id="10792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623490">
          <w:marLeft w:val="0"/>
          <w:marRight w:val="0"/>
          <w:marTop w:val="0"/>
          <w:marBottom w:val="432"/>
          <w:divBdr>
            <w:top w:val="none" w:sz="0" w:space="0" w:color="auto"/>
            <w:left w:val="none" w:sz="0" w:space="0" w:color="auto"/>
            <w:bottom w:val="none" w:sz="0" w:space="0" w:color="auto"/>
            <w:right w:val="none" w:sz="0" w:space="0" w:color="auto"/>
          </w:divBdr>
          <w:divsChild>
            <w:div w:id="1876113193">
              <w:marLeft w:val="0"/>
              <w:marRight w:val="0"/>
              <w:marTop w:val="0"/>
              <w:marBottom w:val="432"/>
              <w:divBdr>
                <w:top w:val="single" w:sz="6" w:space="6" w:color="CAD0D7"/>
                <w:left w:val="single" w:sz="6" w:space="6" w:color="CAD0D7"/>
                <w:bottom w:val="single" w:sz="6" w:space="6" w:color="CAD0D7"/>
                <w:right w:val="single" w:sz="6" w:space="6" w:color="CAD0D7"/>
              </w:divBdr>
              <w:divsChild>
                <w:div w:id="26949521">
                  <w:marLeft w:val="0"/>
                  <w:marRight w:val="0"/>
                  <w:marTop w:val="168"/>
                  <w:marBottom w:val="0"/>
                  <w:divBdr>
                    <w:top w:val="none" w:sz="0" w:space="0" w:color="auto"/>
                    <w:left w:val="none" w:sz="0" w:space="0" w:color="auto"/>
                    <w:bottom w:val="none" w:sz="0" w:space="0" w:color="auto"/>
                    <w:right w:val="none" w:sz="0" w:space="0" w:color="auto"/>
                  </w:divBdr>
                </w:div>
                <w:div w:id="1574777614">
                  <w:marLeft w:val="0"/>
                  <w:marRight w:val="0"/>
                  <w:marTop w:val="168"/>
                  <w:marBottom w:val="0"/>
                  <w:divBdr>
                    <w:top w:val="none" w:sz="0" w:space="0" w:color="auto"/>
                    <w:left w:val="none" w:sz="0" w:space="0" w:color="auto"/>
                    <w:bottom w:val="none" w:sz="0" w:space="0" w:color="auto"/>
                    <w:right w:val="none" w:sz="0" w:space="0" w:color="auto"/>
                  </w:divBdr>
                </w:div>
                <w:div w:id="714499505">
                  <w:marLeft w:val="0"/>
                  <w:marRight w:val="0"/>
                  <w:marTop w:val="168"/>
                  <w:marBottom w:val="0"/>
                  <w:divBdr>
                    <w:top w:val="none" w:sz="0" w:space="0" w:color="auto"/>
                    <w:left w:val="none" w:sz="0" w:space="0" w:color="auto"/>
                    <w:bottom w:val="none" w:sz="0" w:space="0" w:color="auto"/>
                    <w:right w:val="none" w:sz="0" w:space="0" w:color="auto"/>
                  </w:divBdr>
                </w:div>
              </w:divsChild>
            </w:div>
            <w:div w:id="1289363093">
              <w:marLeft w:val="2040"/>
              <w:marRight w:val="0"/>
              <w:marTop w:val="0"/>
              <w:marBottom w:val="0"/>
              <w:divBdr>
                <w:top w:val="none" w:sz="0" w:space="0" w:color="auto"/>
                <w:left w:val="none" w:sz="0" w:space="0" w:color="auto"/>
                <w:bottom w:val="none" w:sz="0" w:space="0" w:color="auto"/>
                <w:right w:val="none" w:sz="0" w:space="0" w:color="auto"/>
              </w:divBdr>
              <w:divsChild>
                <w:div w:id="1067610602">
                  <w:marLeft w:val="0"/>
                  <w:marRight w:val="0"/>
                  <w:marTop w:val="0"/>
                  <w:marBottom w:val="0"/>
                  <w:divBdr>
                    <w:top w:val="single" w:sz="2" w:space="0" w:color="D1EDF6"/>
                    <w:left w:val="single" w:sz="2" w:space="0" w:color="D1EDF6"/>
                    <w:bottom w:val="single" w:sz="2" w:space="0" w:color="D1EDF6"/>
                    <w:right w:val="single" w:sz="2" w:space="0" w:color="D1EDF6"/>
                  </w:divBdr>
                  <w:divsChild>
                    <w:div w:id="710957186">
                      <w:marLeft w:val="0"/>
                      <w:marRight w:val="0"/>
                      <w:marTop w:val="0"/>
                      <w:marBottom w:val="360"/>
                      <w:divBdr>
                        <w:top w:val="none" w:sz="0" w:space="0" w:color="auto"/>
                        <w:left w:val="none" w:sz="0" w:space="0" w:color="auto"/>
                        <w:bottom w:val="none" w:sz="0" w:space="0" w:color="auto"/>
                        <w:right w:val="none" w:sz="0" w:space="0" w:color="auto"/>
                      </w:divBdr>
                    </w:div>
                    <w:div w:id="487130748">
                      <w:marLeft w:val="0"/>
                      <w:marRight w:val="0"/>
                      <w:marTop w:val="168"/>
                      <w:marBottom w:val="72"/>
                      <w:divBdr>
                        <w:top w:val="none" w:sz="0" w:space="0" w:color="auto"/>
                        <w:left w:val="none" w:sz="0" w:space="0" w:color="auto"/>
                        <w:bottom w:val="none" w:sz="0" w:space="0" w:color="auto"/>
                        <w:right w:val="none" w:sz="0" w:space="0" w:color="auto"/>
                      </w:divBdr>
                      <w:divsChild>
                        <w:div w:id="354767031">
                          <w:marLeft w:val="0"/>
                          <w:marRight w:val="0"/>
                          <w:marTop w:val="0"/>
                          <w:marBottom w:val="0"/>
                          <w:divBdr>
                            <w:top w:val="none" w:sz="0" w:space="0" w:color="auto"/>
                            <w:left w:val="none" w:sz="0" w:space="0" w:color="auto"/>
                            <w:bottom w:val="none" w:sz="0" w:space="0" w:color="auto"/>
                            <w:right w:val="none" w:sz="0" w:space="0" w:color="auto"/>
                          </w:divBdr>
                        </w:div>
                        <w:div w:id="804859367">
                          <w:marLeft w:val="0"/>
                          <w:marRight w:val="0"/>
                          <w:marTop w:val="0"/>
                          <w:marBottom w:val="0"/>
                          <w:divBdr>
                            <w:top w:val="none" w:sz="0" w:space="0" w:color="auto"/>
                            <w:left w:val="none" w:sz="0" w:space="0" w:color="auto"/>
                            <w:bottom w:val="none" w:sz="0" w:space="0" w:color="auto"/>
                            <w:right w:val="none" w:sz="0" w:space="0" w:color="auto"/>
                          </w:divBdr>
                          <w:divsChild>
                            <w:div w:id="168372806">
                              <w:marLeft w:val="0"/>
                              <w:marRight w:val="0"/>
                              <w:marTop w:val="0"/>
                              <w:marBottom w:val="0"/>
                              <w:divBdr>
                                <w:top w:val="none" w:sz="0" w:space="0" w:color="auto"/>
                                <w:left w:val="none" w:sz="0" w:space="0" w:color="auto"/>
                                <w:bottom w:val="none" w:sz="0" w:space="0" w:color="auto"/>
                                <w:right w:val="none" w:sz="0" w:space="0" w:color="auto"/>
                              </w:divBdr>
                            </w:div>
                            <w:div w:id="12148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0483">
                  <w:marLeft w:val="0"/>
                  <w:marRight w:val="0"/>
                  <w:marTop w:val="0"/>
                  <w:marBottom w:val="0"/>
                  <w:divBdr>
                    <w:top w:val="single" w:sz="2" w:space="0" w:color="FBE8CD"/>
                    <w:left w:val="single" w:sz="2" w:space="0" w:color="FBE8CD"/>
                    <w:bottom w:val="single" w:sz="2" w:space="0" w:color="FBE8CD"/>
                    <w:right w:val="single" w:sz="2" w:space="0" w:color="FBE8CD"/>
                  </w:divBdr>
                  <w:divsChild>
                    <w:div w:id="1343897040">
                      <w:marLeft w:val="0"/>
                      <w:marRight w:val="0"/>
                      <w:marTop w:val="0"/>
                      <w:marBottom w:val="120"/>
                      <w:divBdr>
                        <w:top w:val="none" w:sz="0" w:space="0" w:color="auto"/>
                        <w:left w:val="none" w:sz="0" w:space="0" w:color="auto"/>
                        <w:bottom w:val="none" w:sz="0" w:space="0" w:color="auto"/>
                        <w:right w:val="none" w:sz="0" w:space="0" w:color="auto"/>
                      </w:divBdr>
                      <w:divsChild>
                        <w:div w:id="1037852069">
                          <w:marLeft w:val="0"/>
                          <w:marRight w:val="0"/>
                          <w:marTop w:val="0"/>
                          <w:marBottom w:val="120"/>
                          <w:divBdr>
                            <w:top w:val="none" w:sz="0" w:space="0" w:color="auto"/>
                            <w:left w:val="none" w:sz="0" w:space="0" w:color="auto"/>
                            <w:bottom w:val="none" w:sz="0" w:space="0" w:color="auto"/>
                            <w:right w:val="none" w:sz="0" w:space="0" w:color="auto"/>
                          </w:divBdr>
                        </w:div>
                        <w:div w:id="5675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78264">
          <w:marLeft w:val="0"/>
          <w:marRight w:val="0"/>
          <w:marTop w:val="0"/>
          <w:marBottom w:val="432"/>
          <w:divBdr>
            <w:top w:val="none" w:sz="0" w:space="0" w:color="auto"/>
            <w:left w:val="none" w:sz="0" w:space="0" w:color="auto"/>
            <w:bottom w:val="none" w:sz="0" w:space="0" w:color="auto"/>
            <w:right w:val="none" w:sz="0" w:space="0" w:color="auto"/>
          </w:divBdr>
          <w:divsChild>
            <w:div w:id="150029315">
              <w:marLeft w:val="0"/>
              <w:marRight w:val="0"/>
              <w:marTop w:val="0"/>
              <w:marBottom w:val="432"/>
              <w:divBdr>
                <w:top w:val="single" w:sz="6" w:space="6" w:color="CAD0D7"/>
                <w:left w:val="single" w:sz="6" w:space="6" w:color="CAD0D7"/>
                <w:bottom w:val="single" w:sz="6" w:space="6" w:color="CAD0D7"/>
                <w:right w:val="single" w:sz="6" w:space="6" w:color="CAD0D7"/>
              </w:divBdr>
              <w:divsChild>
                <w:div w:id="261841010">
                  <w:marLeft w:val="0"/>
                  <w:marRight w:val="0"/>
                  <w:marTop w:val="168"/>
                  <w:marBottom w:val="0"/>
                  <w:divBdr>
                    <w:top w:val="none" w:sz="0" w:space="0" w:color="auto"/>
                    <w:left w:val="none" w:sz="0" w:space="0" w:color="auto"/>
                    <w:bottom w:val="none" w:sz="0" w:space="0" w:color="auto"/>
                    <w:right w:val="none" w:sz="0" w:space="0" w:color="auto"/>
                  </w:divBdr>
                </w:div>
                <w:div w:id="541407743">
                  <w:marLeft w:val="0"/>
                  <w:marRight w:val="0"/>
                  <w:marTop w:val="168"/>
                  <w:marBottom w:val="0"/>
                  <w:divBdr>
                    <w:top w:val="none" w:sz="0" w:space="0" w:color="auto"/>
                    <w:left w:val="none" w:sz="0" w:space="0" w:color="auto"/>
                    <w:bottom w:val="none" w:sz="0" w:space="0" w:color="auto"/>
                    <w:right w:val="none" w:sz="0" w:space="0" w:color="auto"/>
                  </w:divBdr>
                </w:div>
                <w:div w:id="235483026">
                  <w:marLeft w:val="0"/>
                  <w:marRight w:val="0"/>
                  <w:marTop w:val="168"/>
                  <w:marBottom w:val="0"/>
                  <w:divBdr>
                    <w:top w:val="none" w:sz="0" w:space="0" w:color="auto"/>
                    <w:left w:val="none" w:sz="0" w:space="0" w:color="auto"/>
                    <w:bottom w:val="none" w:sz="0" w:space="0" w:color="auto"/>
                    <w:right w:val="none" w:sz="0" w:space="0" w:color="auto"/>
                  </w:divBdr>
                </w:div>
              </w:divsChild>
            </w:div>
            <w:div w:id="785151815">
              <w:marLeft w:val="2040"/>
              <w:marRight w:val="0"/>
              <w:marTop w:val="0"/>
              <w:marBottom w:val="0"/>
              <w:divBdr>
                <w:top w:val="none" w:sz="0" w:space="0" w:color="auto"/>
                <w:left w:val="none" w:sz="0" w:space="0" w:color="auto"/>
                <w:bottom w:val="none" w:sz="0" w:space="0" w:color="auto"/>
                <w:right w:val="none" w:sz="0" w:space="0" w:color="auto"/>
              </w:divBdr>
              <w:divsChild>
                <w:div w:id="1653871359">
                  <w:marLeft w:val="0"/>
                  <w:marRight w:val="0"/>
                  <w:marTop w:val="0"/>
                  <w:marBottom w:val="0"/>
                  <w:divBdr>
                    <w:top w:val="single" w:sz="2" w:space="0" w:color="D1EDF6"/>
                    <w:left w:val="single" w:sz="2" w:space="0" w:color="D1EDF6"/>
                    <w:bottom w:val="single" w:sz="2" w:space="0" w:color="D1EDF6"/>
                    <w:right w:val="single" w:sz="2" w:space="0" w:color="D1EDF6"/>
                  </w:divBdr>
                  <w:divsChild>
                    <w:div w:id="1100837736">
                      <w:marLeft w:val="0"/>
                      <w:marRight w:val="0"/>
                      <w:marTop w:val="0"/>
                      <w:marBottom w:val="360"/>
                      <w:divBdr>
                        <w:top w:val="none" w:sz="0" w:space="0" w:color="auto"/>
                        <w:left w:val="none" w:sz="0" w:space="0" w:color="auto"/>
                        <w:bottom w:val="none" w:sz="0" w:space="0" w:color="auto"/>
                        <w:right w:val="none" w:sz="0" w:space="0" w:color="auto"/>
                      </w:divBdr>
                    </w:div>
                    <w:div w:id="502858821">
                      <w:marLeft w:val="0"/>
                      <w:marRight w:val="0"/>
                      <w:marTop w:val="168"/>
                      <w:marBottom w:val="72"/>
                      <w:divBdr>
                        <w:top w:val="none" w:sz="0" w:space="0" w:color="auto"/>
                        <w:left w:val="none" w:sz="0" w:space="0" w:color="auto"/>
                        <w:bottom w:val="none" w:sz="0" w:space="0" w:color="auto"/>
                        <w:right w:val="none" w:sz="0" w:space="0" w:color="auto"/>
                      </w:divBdr>
                      <w:divsChild>
                        <w:div w:id="35592386">
                          <w:marLeft w:val="0"/>
                          <w:marRight w:val="0"/>
                          <w:marTop w:val="0"/>
                          <w:marBottom w:val="0"/>
                          <w:divBdr>
                            <w:top w:val="none" w:sz="0" w:space="0" w:color="auto"/>
                            <w:left w:val="none" w:sz="0" w:space="0" w:color="auto"/>
                            <w:bottom w:val="none" w:sz="0" w:space="0" w:color="auto"/>
                            <w:right w:val="none" w:sz="0" w:space="0" w:color="auto"/>
                          </w:divBdr>
                        </w:div>
                        <w:div w:id="201136924">
                          <w:marLeft w:val="0"/>
                          <w:marRight w:val="0"/>
                          <w:marTop w:val="0"/>
                          <w:marBottom w:val="0"/>
                          <w:divBdr>
                            <w:top w:val="none" w:sz="0" w:space="0" w:color="auto"/>
                            <w:left w:val="none" w:sz="0" w:space="0" w:color="auto"/>
                            <w:bottom w:val="none" w:sz="0" w:space="0" w:color="auto"/>
                            <w:right w:val="none" w:sz="0" w:space="0" w:color="auto"/>
                          </w:divBdr>
                          <w:divsChild>
                            <w:div w:id="1524243491">
                              <w:marLeft w:val="0"/>
                              <w:marRight w:val="0"/>
                              <w:marTop w:val="0"/>
                              <w:marBottom w:val="0"/>
                              <w:divBdr>
                                <w:top w:val="none" w:sz="0" w:space="0" w:color="auto"/>
                                <w:left w:val="none" w:sz="0" w:space="0" w:color="auto"/>
                                <w:bottom w:val="none" w:sz="0" w:space="0" w:color="auto"/>
                                <w:right w:val="none" w:sz="0" w:space="0" w:color="auto"/>
                              </w:divBdr>
                            </w:div>
                            <w:div w:id="1663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83302">
                  <w:marLeft w:val="0"/>
                  <w:marRight w:val="0"/>
                  <w:marTop w:val="0"/>
                  <w:marBottom w:val="0"/>
                  <w:divBdr>
                    <w:top w:val="single" w:sz="2" w:space="0" w:color="FBE8CD"/>
                    <w:left w:val="single" w:sz="2" w:space="0" w:color="FBE8CD"/>
                    <w:bottom w:val="single" w:sz="2" w:space="0" w:color="FBE8CD"/>
                    <w:right w:val="single" w:sz="2" w:space="0" w:color="FBE8CD"/>
                  </w:divBdr>
                  <w:divsChild>
                    <w:div w:id="1615596095">
                      <w:marLeft w:val="0"/>
                      <w:marRight w:val="0"/>
                      <w:marTop w:val="0"/>
                      <w:marBottom w:val="120"/>
                      <w:divBdr>
                        <w:top w:val="none" w:sz="0" w:space="0" w:color="auto"/>
                        <w:left w:val="none" w:sz="0" w:space="0" w:color="auto"/>
                        <w:bottom w:val="none" w:sz="0" w:space="0" w:color="auto"/>
                        <w:right w:val="none" w:sz="0" w:space="0" w:color="auto"/>
                      </w:divBdr>
                      <w:divsChild>
                        <w:div w:id="1021473558">
                          <w:marLeft w:val="0"/>
                          <w:marRight w:val="0"/>
                          <w:marTop w:val="0"/>
                          <w:marBottom w:val="120"/>
                          <w:divBdr>
                            <w:top w:val="none" w:sz="0" w:space="0" w:color="auto"/>
                            <w:left w:val="none" w:sz="0" w:space="0" w:color="auto"/>
                            <w:bottom w:val="none" w:sz="0" w:space="0" w:color="auto"/>
                            <w:right w:val="none" w:sz="0" w:space="0" w:color="auto"/>
                          </w:divBdr>
                        </w:div>
                        <w:div w:id="10911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86270">
          <w:marLeft w:val="0"/>
          <w:marRight w:val="0"/>
          <w:marTop w:val="0"/>
          <w:marBottom w:val="432"/>
          <w:divBdr>
            <w:top w:val="none" w:sz="0" w:space="0" w:color="auto"/>
            <w:left w:val="none" w:sz="0" w:space="0" w:color="auto"/>
            <w:bottom w:val="none" w:sz="0" w:space="0" w:color="auto"/>
            <w:right w:val="none" w:sz="0" w:space="0" w:color="auto"/>
          </w:divBdr>
          <w:divsChild>
            <w:div w:id="1737632414">
              <w:marLeft w:val="0"/>
              <w:marRight w:val="0"/>
              <w:marTop w:val="0"/>
              <w:marBottom w:val="432"/>
              <w:divBdr>
                <w:top w:val="single" w:sz="6" w:space="6" w:color="CAD0D7"/>
                <w:left w:val="single" w:sz="6" w:space="6" w:color="CAD0D7"/>
                <w:bottom w:val="single" w:sz="6" w:space="6" w:color="CAD0D7"/>
                <w:right w:val="single" w:sz="6" w:space="6" w:color="CAD0D7"/>
              </w:divBdr>
              <w:divsChild>
                <w:div w:id="1001616044">
                  <w:marLeft w:val="0"/>
                  <w:marRight w:val="0"/>
                  <w:marTop w:val="168"/>
                  <w:marBottom w:val="0"/>
                  <w:divBdr>
                    <w:top w:val="none" w:sz="0" w:space="0" w:color="auto"/>
                    <w:left w:val="none" w:sz="0" w:space="0" w:color="auto"/>
                    <w:bottom w:val="none" w:sz="0" w:space="0" w:color="auto"/>
                    <w:right w:val="none" w:sz="0" w:space="0" w:color="auto"/>
                  </w:divBdr>
                </w:div>
                <w:div w:id="1762607604">
                  <w:marLeft w:val="0"/>
                  <w:marRight w:val="0"/>
                  <w:marTop w:val="168"/>
                  <w:marBottom w:val="0"/>
                  <w:divBdr>
                    <w:top w:val="none" w:sz="0" w:space="0" w:color="auto"/>
                    <w:left w:val="none" w:sz="0" w:space="0" w:color="auto"/>
                    <w:bottom w:val="none" w:sz="0" w:space="0" w:color="auto"/>
                    <w:right w:val="none" w:sz="0" w:space="0" w:color="auto"/>
                  </w:divBdr>
                </w:div>
                <w:div w:id="1171599052">
                  <w:marLeft w:val="0"/>
                  <w:marRight w:val="0"/>
                  <w:marTop w:val="168"/>
                  <w:marBottom w:val="0"/>
                  <w:divBdr>
                    <w:top w:val="none" w:sz="0" w:space="0" w:color="auto"/>
                    <w:left w:val="none" w:sz="0" w:space="0" w:color="auto"/>
                    <w:bottom w:val="none" w:sz="0" w:space="0" w:color="auto"/>
                    <w:right w:val="none" w:sz="0" w:space="0" w:color="auto"/>
                  </w:divBdr>
                </w:div>
              </w:divsChild>
            </w:div>
            <w:div w:id="1535193877">
              <w:marLeft w:val="2040"/>
              <w:marRight w:val="0"/>
              <w:marTop w:val="0"/>
              <w:marBottom w:val="0"/>
              <w:divBdr>
                <w:top w:val="none" w:sz="0" w:space="0" w:color="auto"/>
                <w:left w:val="none" w:sz="0" w:space="0" w:color="auto"/>
                <w:bottom w:val="none" w:sz="0" w:space="0" w:color="auto"/>
                <w:right w:val="none" w:sz="0" w:space="0" w:color="auto"/>
              </w:divBdr>
              <w:divsChild>
                <w:div w:id="805857920">
                  <w:marLeft w:val="0"/>
                  <w:marRight w:val="0"/>
                  <w:marTop w:val="0"/>
                  <w:marBottom w:val="0"/>
                  <w:divBdr>
                    <w:top w:val="single" w:sz="2" w:space="0" w:color="D1EDF6"/>
                    <w:left w:val="single" w:sz="2" w:space="0" w:color="D1EDF6"/>
                    <w:bottom w:val="single" w:sz="2" w:space="0" w:color="D1EDF6"/>
                    <w:right w:val="single" w:sz="2" w:space="0" w:color="D1EDF6"/>
                  </w:divBdr>
                  <w:divsChild>
                    <w:div w:id="47268065">
                      <w:marLeft w:val="0"/>
                      <w:marRight w:val="0"/>
                      <w:marTop w:val="0"/>
                      <w:marBottom w:val="360"/>
                      <w:divBdr>
                        <w:top w:val="none" w:sz="0" w:space="0" w:color="auto"/>
                        <w:left w:val="none" w:sz="0" w:space="0" w:color="auto"/>
                        <w:bottom w:val="none" w:sz="0" w:space="0" w:color="auto"/>
                        <w:right w:val="none" w:sz="0" w:space="0" w:color="auto"/>
                      </w:divBdr>
                    </w:div>
                    <w:div w:id="2123183749">
                      <w:marLeft w:val="0"/>
                      <w:marRight w:val="0"/>
                      <w:marTop w:val="168"/>
                      <w:marBottom w:val="72"/>
                      <w:divBdr>
                        <w:top w:val="none" w:sz="0" w:space="0" w:color="auto"/>
                        <w:left w:val="none" w:sz="0" w:space="0" w:color="auto"/>
                        <w:bottom w:val="none" w:sz="0" w:space="0" w:color="auto"/>
                        <w:right w:val="none" w:sz="0" w:space="0" w:color="auto"/>
                      </w:divBdr>
                      <w:divsChild>
                        <w:div w:id="101152425">
                          <w:marLeft w:val="0"/>
                          <w:marRight w:val="0"/>
                          <w:marTop w:val="0"/>
                          <w:marBottom w:val="0"/>
                          <w:divBdr>
                            <w:top w:val="none" w:sz="0" w:space="0" w:color="auto"/>
                            <w:left w:val="none" w:sz="0" w:space="0" w:color="auto"/>
                            <w:bottom w:val="none" w:sz="0" w:space="0" w:color="auto"/>
                            <w:right w:val="none" w:sz="0" w:space="0" w:color="auto"/>
                          </w:divBdr>
                        </w:div>
                        <w:div w:id="918173376">
                          <w:marLeft w:val="0"/>
                          <w:marRight w:val="0"/>
                          <w:marTop w:val="0"/>
                          <w:marBottom w:val="0"/>
                          <w:divBdr>
                            <w:top w:val="none" w:sz="0" w:space="0" w:color="auto"/>
                            <w:left w:val="none" w:sz="0" w:space="0" w:color="auto"/>
                            <w:bottom w:val="none" w:sz="0" w:space="0" w:color="auto"/>
                            <w:right w:val="none" w:sz="0" w:space="0" w:color="auto"/>
                          </w:divBdr>
                          <w:divsChild>
                            <w:div w:id="1550652667">
                              <w:marLeft w:val="0"/>
                              <w:marRight w:val="0"/>
                              <w:marTop w:val="0"/>
                              <w:marBottom w:val="0"/>
                              <w:divBdr>
                                <w:top w:val="none" w:sz="0" w:space="0" w:color="auto"/>
                                <w:left w:val="none" w:sz="0" w:space="0" w:color="auto"/>
                                <w:bottom w:val="none" w:sz="0" w:space="0" w:color="auto"/>
                                <w:right w:val="none" w:sz="0" w:space="0" w:color="auto"/>
                              </w:divBdr>
                            </w:div>
                            <w:div w:id="16221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23695">
                  <w:marLeft w:val="0"/>
                  <w:marRight w:val="0"/>
                  <w:marTop w:val="0"/>
                  <w:marBottom w:val="0"/>
                  <w:divBdr>
                    <w:top w:val="single" w:sz="2" w:space="0" w:color="FBE8CD"/>
                    <w:left w:val="single" w:sz="2" w:space="0" w:color="FBE8CD"/>
                    <w:bottom w:val="single" w:sz="2" w:space="0" w:color="FBE8CD"/>
                    <w:right w:val="single" w:sz="2" w:space="0" w:color="FBE8CD"/>
                  </w:divBdr>
                  <w:divsChild>
                    <w:div w:id="2086955875">
                      <w:marLeft w:val="0"/>
                      <w:marRight w:val="0"/>
                      <w:marTop w:val="0"/>
                      <w:marBottom w:val="120"/>
                      <w:divBdr>
                        <w:top w:val="none" w:sz="0" w:space="0" w:color="auto"/>
                        <w:left w:val="none" w:sz="0" w:space="0" w:color="auto"/>
                        <w:bottom w:val="none" w:sz="0" w:space="0" w:color="auto"/>
                        <w:right w:val="none" w:sz="0" w:space="0" w:color="auto"/>
                      </w:divBdr>
                      <w:divsChild>
                        <w:div w:id="1493523031">
                          <w:marLeft w:val="0"/>
                          <w:marRight w:val="0"/>
                          <w:marTop w:val="0"/>
                          <w:marBottom w:val="120"/>
                          <w:divBdr>
                            <w:top w:val="none" w:sz="0" w:space="0" w:color="auto"/>
                            <w:left w:val="none" w:sz="0" w:space="0" w:color="auto"/>
                            <w:bottom w:val="none" w:sz="0" w:space="0" w:color="auto"/>
                            <w:right w:val="none" w:sz="0" w:space="0" w:color="auto"/>
                          </w:divBdr>
                        </w:div>
                        <w:div w:id="15955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926088">
          <w:marLeft w:val="0"/>
          <w:marRight w:val="0"/>
          <w:marTop w:val="0"/>
          <w:marBottom w:val="432"/>
          <w:divBdr>
            <w:top w:val="none" w:sz="0" w:space="0" w:color="auto"/>
            <w:left w:val="none" w:sz="0" w:space="0" w:color="auto"/>
            <w:bottom w:val="none" w:sz="0" w:space="0" w:color="auto"/>
            <w:right w:val="none" w:sz="0" w:space="0" w:color="auto"/>
          </w:divBdr>
          <w:divsChild>
            <w:div w:id="1264070363">
              <w:marLeft w:val="0"/>
              <w:marRight w:val="0"/>
              <w:marTop w:val="0"/>
              <w:marBottom w:val="432"/>
              <w:divBdr>
                <w:top w:val="single" w:sz="6" w:space="6" w:color="CAD0D7"/>
                <w:left w:val="single" w:sz="6" w:space="6" w:color="CAD0D7"/>
                <w:bottom w:val="single" w:sz="6" w:space="6" w:color="CAD0D7"/>
                <w:right w:val="single" w:sz="6" w:space="6" w:color="CAD0D7"/>
              </w:divBdr>
              <w:divsChild>
                <w:div w:id="343628975">
                  <w:marLeft w:val="0"/>
                  <w:marRight w:val="0"/>
                  <w:marTop w:val="168"/>
                  <w:marBottom w:val="0"/>
                  <w:divBdr>
                    <w:top w:val="none" w:sz="0" w:space="0" w:color="auto"/>
                    <w:left w:val="none" w:sz="0" w:space="0" w:color="auto"/>
                    <w:bottom w:val="none" w:sz="0" w:space="0" w:color="auto"/>
                    <w:right w:val="none" w:sz="0" w:space="0" w:color="auto"/>
                  </w:divBdr>
                </w:div>
                <w:div w:id="1328485758">
                  <w:marLeft w:val="0"/>
                  <w:marRight w:val="0"/>
                  <w:marTop w:val="168"/>
                  <w:marBottom w:val="0"/>
                  <w:divBdr>
                    <w:top w:val="none" w:sz="0" w:space="0" w:color="auto"/>
                    <w:left w:val="none" w:sz="0" w:space="0" w:color="auto"/>
                    <w:bottom w:val="none" w:sz="0" w:space="0" w:color="auto"/>
                    <w:right w:val="none" w:sz="0" w:space="0" w:color="auto"/>
                  </w:divBdr>
                </w:div>
                <w:div w:id="331371191">
                  <w:marLeft w:val="0"/>
                  <w:marRight w:val="0"/>
                  <w:marTop w:val="168"/>
                  <w:marBottom w:val="0"/>
                  <w:divBdr>
                    <w:top w:val="none" w:sz="0" w:space="0" w:color="auto"/>
                    <w:left w:val="none" w:sz="0" w:space="0" w:color="auto"/>
                    <w:bottom w:val="none" w:sz="0" w:space="0" w:color="auto"/>
                    <w:right w:val="none" w:sz="0" w:space="0" w:color="auto"/>
                  </w:divBdr>
                </w:div>
              </w:divsChild>
            </w:div>
            <w:div w:id="124394120">
              <w:marLeft w:val="2040"/>
              <w:marRight w:val="0"/>
              <w:marTop w:val="0"/>
              <w:marBottom w:val="0"/>
              <w:divBdr>
                <w:top w:val="none" w:sz="0" w:space="0" w:color="auto"/>
                <w:left w:val="none" w:sz="0" w:space="0" w:color="auto"/>
                <w:bottom w:val="none" w:sz="0" w:space="0" w:color="auto"/>
                <w:right w:val="none" w:sz="0" w:space="0" w:color="auto"/>
              </w:divBdr>
              <w:divsChild>
                <w:div w:id="744185841">
                  <w:marLeft w:val="0"/>
                  <w:marRight w:val="0"/>
                  <w:marTop w:val="0"/>
                  <w:marBottom w:val="0"/>
                  <w:divBdr>
                    <w:top w:val="single" w:sz="2" w:space="0" w:color="D1EDF6"/>
                    <w:left w:val="single" w:sz="2" w:space="0" w:color="D1EDF6"/>
                    <w:bottom w:val="single" w:sz="2" w:space="0" w:color="D1EDF6"/>
                    <w:right w:val="single" w:sz="2" w:space="0" w:color="D1EDF6"/>
                  </w:divBdr>
                  <w:divsChild>
                    <w:div w:id="617447329">
                      <w:marLeft w:val="0"/>
                      <w:marRight w:val="0"/>
                      <w:marTop w:val="0"/>
                      <w:marBottom w:val="360"/>
                      <w:divBdr>
                        <w:top w:val="none" w:sz="0" w:space="0" w:color="auto"/>
                        <w:left w:val="none" w:sz="0" w:space="0" w:color="auto"/>
                        <w:bottom w:val="none" w:sz="0" w:space="0" w:color="auto"/>
                        <w:right w:val="none" w:sz="0" w:space="0" w:color="auto"/>
                      </w:divBdr>
                    </w:div>
                    <w:div w:id="1141652966">
                      <w:marLeft w:val="0"/>
                      <w:marRight w:val="0"/>
                      <w:marTop w:val="168"/>
                      <w:marBottom w:val="72"/>
                      <w:divBdr>
                        <w:top w:val="none" w:sz="0" w:space="0" w:color="auto"/>
                        <w:left w:val="none" w:sz="0" w:space="0" w:color="auto"/>
                        <w:bottom w:val="none" w:sz="0" w:space="0" w:color="auto"/>
                        <w:right w:val="none" w:sz="0" w:space="0" w:color="auto"/>
                      </w:divBdr>
                      <w:divsChild>
                        <w:div w:id="1663238709">
                          <w:marLeft w:val="0"/>
                          <w:marRight w:val="0"/>
                          <w:marTop w:val="0"/>
                          <w:marBottom w:val="0"/>
                          <w:divBdr>
                            <w:top w:val="none" w:sz="0" w:space="0" w:color="auto"/>
                            <w:left w:val="none" w:sz="0" w:space="0" w:color="auto"/>
                            <w:bottom w:val="none" w:sz="0" w:space="0" w:color="auto"/>
                            <w:right w:val="none" w:sz="0" w:space="0" w:color="auto"/>
                          </w:divBdr>
                        </w:div>
                        <w:div w:id="1429810291">
                          <w:marLeft w:val="0"/>
                          <w:marRight w:val="0"/>
                          <w:marTop w:val="0"/>
                          <w:marBottom w:val="0"/>
                          <w:divBdr>
                            <w:top w:val="none" w:sz="0" w:space="0" w:color="auto"/>
                            <w:left w:val="none" w:sz="0" w:space="0" w:color="auto"/>
                            <w:bottom w:val="none" w:sz="0" w:space="0" w:color="auto"/>
                            <w:right w:val="none" w:sz="0" w:space="0" w:color="auto"/>
                          </w:divBdr>
                          <w:divsChild>
                            <w:div w:id="869030757">
                              <w:marLeft w:val="0"/>
                              <w:marRight w:val="0"/>
                              <w:marTop w:val="0"/>
                              <w:marBottom w:val="0"/>
                              <w:divBdr>
                                <w:top w:val="none" w:sz="0" w:space="0" w:color="auto"/>
                                <w:left w:val="none" w:sz="0" w:space="0" w:color="auto"/>
                                <w:bottom w:val="none" w:sz="0" w:space="0" w:color="auto"/>
                                <w:right w:val="none" w:sz="0" w:space="0" w:color="auto"/>
                              </w:divBdr>
                            </w:div>
                            <w:div w:id="11191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07865">
                  <w:marLeft w:val="0"/>
                  <w:marRight w:val="0"/>
                  <w:marTop w:val="0"/>
                  <w:marBottom w:val="0"/>
                  <w:divBdr>
                    <w:top w:val="single" w:sz="2" w:space="0" w:color="FBE8CD"/>
                    <w:left w:val="single" w:sz="2" w:space="0" w:color="FBE8CD"/>
                    <w:bottom w:val="single" w:sz="2" w:space="0" w:color="FBE8CD"/>
                    <w:right w:val="single" w:sz="2" w:space="0" w:color="FBE8CD"/>
                  </w:divBdr>
                  <w:divsChild>
                    <w:div w:id="992026075">
                      <w:marLeft w:val="0"/>
                      <w:marRight w:val="0"/>
                      <w:marTop w:val="0"/>
                      <w:marBottom w:val="120"/>
                      <w:divBdr>
                        <w:top w:val="none" w:sz="0" w:space="0" w:color="auto"/>
                        <w:left w:val="none" w:sz="0" w:space="0" w:color="auto"/>
                        <w:bottom w:val="none" w:sz="0" w:space="0" w:color="auto"/>
                        <w:right w:val="none" w:sz="0" w:space="0" w:color="auto"/>
                      </w:divBdr>
                      <w:divsChild>
                        <w:div w:id="1206794379">
                          <w:marLeft w:val="0"/>
                          <w:marRight w:val="0"/>
                          <w:marTop w:val="0"/>
                          <w:marBottom w:val="120"/>
                          <w:divBdr>
                            <w:top w:val="none" w:sz="0" w:space="0" w:color="auto"/>
                            <w:left w:val="none" w:sz="0" w:space="0" w:color="auto"/>
                            <w:bottom w:val="none" w:sz="0" w:space="0" w:color="auto"/>
                            <w:right w:val="none" w:sz="0" w:space="0" w:color="auto"/>
                          </w:divBdr>
                        </w:div>
                        <w:div w:id="84358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926933">
          <w:marLeft w:val="0"/>
          <w:marRight w:val="0"/>
          <w:marTop w:val="0"/>
          <w:marBottom w:val="432"/>
          <w:divBdr>
            <w:top w:val="none" w:sz="0" w:space="0" w:color="auto"/>
            <w:left w:val="none" w:sz="0" w:space="0" w:color="auto"/>
            <w:bottom w:val="none" w:sz="0" w:space="0" w:color="auto"/>
            <w:right w:val="none" w:sz="0" w:space="0" w:color="auto"/>
          </w:divBdr>
          <w:divsChild>
            <w:div w:id="2105370978">
              <w:marLeft w:val="0"/>
              <w:marRight w:val="0"/>
              <w:marTop w:val="0"/>
              <w:marBottom w:val="432"/>
              <w:divBdr>
                <w:top w:val="single" w:sz="6" w:space="6" w:color="CAD0D7"/>
                <w:left w:val="single" w:sz="6" w:space="6" w:color="CAD0D7"/>
                <w:bottom w:val="single" w:sz="6" w:space="6" w:color="CAD0D7"/>
                <w:right w:val="single" w:sz="6" w:space="6" w:color="CAD0D7"/>
              </w:divBdr>
              <w:divsChild>
                <w:div w:id="1362246380">
                  <w:marLeft w:val="0"/>
                  <w:marRight w:val="0"/>
                  <w:marTop w:val="168"/>
                  <w:marBottom w:val="0"/>
                  <w:divBdr>
                    <w:top w:val="none" w:sz="0" w:space="0" w:color="auto"/>
                    <w:left w:val="none" w:sz="0" w:space="0" w:color="auto"/>
                    <w:bottom w:val="none" w:sz="0" w:space="0" w:color="auto"/>
                    <w:right w:val="none" w:sz="0" w:space="0" w:color="auto"/>
                  </w:divBdr>
                </w:div>
                <w:div w:id="36248658">
                  <w:marLeft w:val="0"/>
                  <w:marRight w:val="0"/>
                  <w:marTop w:val="168"/>
                  <w:marBottom w:val="0"/>
                  <w:divBdr>
                    <w:top w:val="none" w:sz="0" w:space="0" w:color="auto"/>
                    <w:left w:val="none" w:sz="0" w:space="0" w:color="auto"/>
                    <w:bottom w:val="none" w:sz="0" w:space="0" w:color="auto"/>
                    <w:right w:val="none" w:sz="0" w:space="0" w:color="auto"/>
                  </w:divBdr>
                </w:div>
                <w:div w:id="2068914228">
                  <w:marLeft w:val="0"/>
                  <w:marRight w:val="0"/>
                  <w:marTop w:val="168"/>
                  <w:marBottom w:val="0"/>
                  <w:divBdr>
                    <w:top w:val="none" w:sz="0" w:space="0" w:color="auto"/>
                    <w:left w:val="none" w:sz="0" w:space="0" w:color="auto"/>
                    <w:bottom w:val="none" w:sz="0" w:space="0" w:color="auto"/>
                    <w:right w:val="none" w:sz="0" w:space="0" w:color="auto"/>
                  </w:divBdr>
                </w:div>
              </w:divsChild>
            </w:div>
            <w:div w:id="793016500">
              <w:marLeft w:val="2040"/>
              <w:marRight w:val="0"/>
              <w:marTop w:val="0"/>
              <w:marBottom w:val="0"/>
              <w:divBdr>
                <w:top w:val="none" w:sz="0" w:space="0" w:color="auto"/>
                <w:left w:val="none" w:sz="0" w:space="0" w:color="auto"/>
                <w:bottom w:val="none" w:sz="0" w:space="0" w:color="auto"/>
                <w:right w:val="none" w:sz="0" w:space="0" w:color="auto"/>
              </w:divBdr>
              <w:divsChild>
                <w:div w:id="2042317822">
                  <w:marLeft w:val="0"/>
                  <w:marRight w:val="0"/>
                  <w:marTop w:val="0"/>
                  <w:marBottom w:val="0"/>
                  <w:divBdr>
                    <w:top w:val="single" w:sz="2" w:space="0" w:color="D1EDF6"/>
                    <w:left w:val="single" w:sz="2" w:space="0" w:color="D1EDF6"/>
                    <w:bottom w:val="single" w:sz="2" w:space="0" w:color="D1EDF6"/>
                    <w:right w:val="single" w:sz="2" w:space="0" w:color="D1EDF6"/>
                  </w:divBdr>
                  <w:divsChild>
                    <w:div w:id="228077266">
                      <w:marLeft w:val="0"/>
                      <w:marRight w:val="0"/>
                      <w:marTop w:val="0"/>
                      <w:marBottom w:val="360"/>
                      <w:divBdr>
                        <w:top w:val="none" w:sz="0" w:space="0" w:color="auto"/>
                        <w:left w:val="none" w:sz="0" w:space="0" w:color="auto"/>
                        <w:bottom w:val="none" w:sz="0" w:space="0" w:color="auto"/>
                        <w:right w:val="none" w:sz="0" w:space="0" w:color="auto"/>
                      </w:divBdr>
                    </w:div>
                    <w:div w:id="747701051">
                      <w:marLeft w:val="0"/>
                      <w:marRight w:val="0"/>
                      <w:marTop w:val="168"/>
                      <w:marBottom w:val="72"/>
                      <w:divBdr>
                        <w:top w:val="none" w:sz="0" w:space="0" w:color="auto"/>
                        <w:left w:val="none" w:sz="0" w:space="0" w:color="auto"/>
                        <w:bottom w:val="none" w:sz="0" w:space="0" w:color="auto"/>
                        <w:right w:val="none" w:sz="0" w:space="0" w:color="auto"/>
                      </w:divBdr>
                      <w:divsChild>
                        <w:div w:id="895241469">
                          <w:marLeft w:val="0"/>
                          <w:marRight w:val="0"/>
                          <w:marTop w:val="0"/>
                          <w:marBottom w:val="0"/>
                          <w:divBdr>
                            <w:top w:val="none" w:sz="0" w:space="0" w:color="auto"/>
                            <w:left w:val="none" w:sz="0" w:space="0" w:color="auto"/>
                            <w:bottom w:val="none" w:sz="0" w:space="0" w:color="auto"/>
                            <w:right w:val="none" w:sz="0" w:space="0" w:color="auto"/>
                          </w:divBdr>
                        </w:div>
                        <w:div w:id="2111898482">
                          <w:marLeft w:val="0"/>
                          <w:marRight w:val="0"/>
                          <w:marTop w:val="0"/>
                          <w:marBottom w:val="0"/>
                          <w:divBdr>
                            <w:top w:val="none" w:sz="0" w:space="0" w:color="auto"/>
                            <w:left w:val="none" w:sz="0" w:space="0" w:color="auto"/>
                            <w:bottom w:val="none" w:sz="0" w:space="0" w:color="auto"/>
                            <w:right w:val="none" w:sz="0" w:space="0" w:color="auto"/>
                          </w:divBdr>
                          <w:divsChild>
                            <w:div w:id="907544131">
                              <w:marLeft w:val="0"/>
                              <w:marRight w:val="0"/>
                              <w:marTop w:val="0"/>
                              <w:marBottom w:val="0"/>
                              <w:divBdr>
                                <w:top w:val="none" w:sz="0" w:space="0" w:color="auto"/>
                                <w:left w:val="none" w:sz="0" w:space="0" w:color="auto"/>
                                <w:bottom w:val="none" w:sz="0" w:space="0" w:color="auto"/>
                                <w:right w:val="none" w:sz="0" w:space="0" w:color="auto"/>
                              </w:divBdr>
                            </w:div>
                            <w:div w:id="11522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80359">
                  <w:marLeft w:val="0"/>
                  <w:marRight w:val="0"/>
                  <w:marTop w:val="0"/>
                  <w:marBottom w:val="0"/>
                  <w:divBdr>
                    <w:top w:val="single" w:sz="2" w:space="0" w:color="FBE8CD"/>
                    <w:left w:val="single" w:sz="2" w:space="0" w:color="FBE8CD"/>
                    <w:bottom w:val="single" w:sz="2" w:space="0" w:color="FBE8CD"/>
                    <w:right w:val="single" w:sz="2" w:space="0" w:color="FBE8CD"/>
                  </w:divBdr>
                  <w:divsChild>
                    <w:div w:id="539979568">
                      <w:marLeft w:val="0"/>
                      <w:marRight w:val="0"/>
                      <w:marTop w:val="0"/>
                      <w:marBottom w:val="120"/>
                      <w:divBdr>
                        <w:top w:val="none" w:sz="0" w:space="0" w:color="auto"/>
                        <w:left w:val="none" w:sz="0" w:space="0" w:color="auto"/>
                        <w:bottom w:val="none" w:sz="0" w:space="0" w:color="auto"/>
                        <w:right w:val="none" w:sz="0" w:space="0" w:color="auto"/>
                      </w:divBdr>
                      <w:divsChild>
                        <w:div w:id="1701474123">
                          <w:marLeft w:val="0"/>
                          <w:marRight w:val="0"/>
                          <w:marTop w:val="0"/>
                          <w:marBottom w:val="120"/>
                          <w:divBdr>
                            <w:top w:val="none" w:sz="0" w:space="0" w:color="auto"/>
                            <w:left w:val="none" w:sz="0" w:space="0" w:color="auto"/>
                            <w:bottom w:val="none" w:sz="0" w:space="0" w:color="auto"/>
                            <w:right w:val="none" w:sz="0" w:space="0" w:color="auto"/>
                          </w:divBdr>
                        </w:div>
                        <w:div w:id="9043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76541">
          <w:marLeft w:val="0"/>
          <w:marRight w:val="0"/>
          <w:marTop w:val="0"/>
          <w:marBottom w:val="432"/>
          <w:divBdr>
            <w:top w:val="none" w:sz="0" w:space="0" w:color="auto"/>
            <w:left w:val="none" w:sz="0" w:space="0" w:color="auto"/>
            <w:bottom w:val="none" w:sz="0" w:space="0" w:color="auto"/>
            <w:right w:val="none" w:sz="0" w:space="0" w:color="auto"/>
          </w:divBdr>
          <w:divsChild>
            <w:div w:id="1240361879">
              <w:marLeft w:val="0"/>
              <w:marRight w:val="0"/>
              <w:marTop w:val="0"/>
              <w:marBottom w:val="432"/>
              <w:divBdr>
                <w:top w:val="single" w:sz="6" w:space="6" w:color="CAD0D7"/>
                <w:left w:val="single" w:sz="6" w:space="6" w:color="CAD0D7"/>
                <w:bottom w:val="single" w:sz="6" w:space="6" w:color="CAD0D7"/>
                <w:right w:val="single" w:sz="6" w:space="6" w:color="CAD0D7"/>
              </w:divBdr>
              <w:divsChild>
                <w:div w:id="1070469806">
                  <w:marLeft w:val="0"/>
                  <w:marRight w:val="0"/>
                  <w:marTop w:val="168"/>
                  <w:marBottom w:val="0"/>
                  <w:divBdr>
                    <w:top w:val="none" w:sz="0" w:space="0" w:color="auto"/>
                    <w:left w:val="none" w:sz="0" w:space="0" w:color="auto"/>
                    <w:bottom w:val="none" w:sz="0" w:space="0" w:color="auto"/>
                    <w:right w:val="none" w:sz="0" w:space="0" w:color="auto"/>
                  </w:divBdr>
                </w:div>
                <w:div w:id="715814203">
                  <w:marLeft w:val="0"/>
                  <w:marRight w:val="0"/>
                  <w:marTop w:val="168"/>
                  <w:marBottom w:val="0"/>
                  <w:divBdr>
                    <w:top w:val="none" w:sz="0" w:space="0" w:color="auto"/>
                    <w:left w:val="none" w:sz="0" w:space="0" w:color="auto"/>
                    <w:bottom w:val="none" w:sz="0" w:space="0" w:color="auto"/>
                    <w:right w:val="none" w:sz="0" w:space="0" w:color="auto"/>
                  </w:divBdr>
                </w:div>
                <w:div w:id="2136243204">
                  <w:marLeft w:val="0"/>
                  <w:marRight w:val="0"/>
                  <w:marTop w:val="168"/>
                  <w:marBottom w:val="0"/>
                  <w:divBdr>
                    <w:top w:val="none" w:sz="0" w:space="0" w:color="auto"/>
                    <w:left w:val="none" w:sz="0" w:space="0" w:color="auto"/>
                    <w:bottom w:val="none" w:sz="0" w:space="0" w:color="auto"/>
                    <w:right w:val="none" w:sz="0" w:space="0" w:color="auto"/>
                  </w:divBdr>
                </w:div>
              </w:divsChild>
            </w:div>
            <w:div w:id="2004966795">
              <w:marLeft w:val="2040"/>
              <w:marRight w:val="0"/>
              <w:marTop w:val="0"/>
              <w:marBottom w:val="0"/>
              <w:divBdr>
                <w:top w:val="none" w:sz="0" w:space="0" w:color="auto"/>
                <w:left w:val="none" w:sz="0" w:space="0" w:color="auto"/>
                <w:bottom w:val="none" w:sz="0" w:space="0" w:color="auto"/>
                <w:right w:val="none" w:sz="0" w:space="0" w:color="auto"/>
              </w:divBdr>
              <w:divsChild>
                <w:div w:id="1075470603">
                  <w:marLeft w:val="0"/>
                  <w:marRight w:val="0"/>
                  <w:marTop w:val="0"/>
                  <w:marBottom w:val="0"/>
                  <w:divBdr>
                    <w:top w:val="single" w:sz="2" w:space="0" w:color="D1EDF6"/>
                    <w:left w:val="single" w:sz="2" w:space="0" w:color="D1EDF6"/>
                    <w:bottom w:val="single" w:sz="2" w:space="0" w:color="D1EDF6"/>
                    <w:right w:val="single" w:sz="2" w:space="0" w:color="D1EDF6"/>
                  </w:divBdr>
                  <w:divsChild>
                    <w:div w:id="643316324">
                      <w:marLeft w:val="0"/>
                      <w:marRight w:val="0"/>
                      <w:marTop w:val="0"/>
                      <w:marBottom w:val="360"/>
                      <w:divBdr>
                        <w:top w:val="none" w:sz="0" w:space="0" w:color="auto"/>
                        <w:left w:val="none" w:sz="0" w:space="0" w:color="auto"/>
                        <w:bottom w:val="none" w:sz="0" w:space="0" w:color="auto"/>
                        <w:right w:val="none" w:sz="0" w:space="0" w:color="auto"/>
                      </w:divBdr>
                    </w:div>
                    <w:div w:id="802621629">
                      <w:marLeft w:val="0"/>
                      <w:marRight w:val="0"/>
                      <w:marTop w:val="168"/>
                      <w:marBottom w:val="72"/>
                      <w:divBdr>
                        <w:top w:val="none" w:sz="0" w:space="0" w:color="auto"/>
                        <w:left w:val="none" w:sz="0" w:space="0" w:color="auto"/>
                        <w:bottom w:val="none" w:sz="0" w:space="0" w:color="auto"/>
                        <w:right w:val="none" w:sz="0" w:space="0" w:color="auto"/>
                      </w:divBdr>
                      <w:divsChild>
                        <w:div w:id="387143902">
                          <w:marLeft w:val="0"/>
                          <w:marRight w:val="0"/>
                          <w:marTop w:val="0"/>
                          <w:marBottom w:val="0"/>
                          <w:divBdr>
                            <w:top w:val="none" w:sz="0" w:space="0" w:color="auto"/>
                            <w:left w:val="none" w:sz="0" w:space="0" w:color="auto"/>
                            <w:bottom w:val="none" w:sz="0" w:space="0" w:color="auto"/>
                            <w:right w:val="none" w:sz="0" w:space="0" w:color="auto"/>
                          </w:divBdr>
                        </w:div>
                        <w:div w:id="1597667825">
                          <w:marLeft w:val="0"/>
                          <w:marRight w:val="0"/>
                          <w:marTop w:val="0"/>
                          <w:marBottom w:val="0"/>
                          <w:divBdr>
                            <w:top w:val="none" w:sz="0" w:space="0" w:color="auto"/>
                            <w:left w:val="none" w:sz="0" w:space="0" w:color="auto"/>
                            <w:bottom w:val="none" w:sz="0" w:space="0" w:color="auto"/>
                            <w:right w:val="none" w:sz="0" w:space="0" w:color="auto"/>
                          </w:divBdr>
                          <w:divsChild>
                            <w:div w:id="1346399573">
                              <w:marLeft w:val="0"/>
                              <w:marRight w:val="0"/>
                              <w:marTop w:val="0"/>
                              <w:marBottom w:val="0"/>
                              <w:divBdr>
                                <w:top w:val="none" w:sz="0" w:space="0" w:color="auto"/>
                                <w:left w:val="none" w:sz="0" w:space="0" w:color="auto"/>
                                <w:bottom w:val="none" w:sz="0" w:space="0" w:color="auto"/>
                                <w:right w:val="none" w:sz="0" w:space="0" w:color="auto"/>
                              </w:divBdr>
                            </w:div>
                            <w:div w:id="849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0170">
                  <w:marLeft w:val="0"/>
                  <w:marRight w:val="0"/>
                  <w:marTop w:val="0"/>
                  <w:marBottom w:val="0"/>
                  <w:divBdr>
                    <w:top w:val="single" w:sz="2" w:space="0" w:color="FBE8CD"/>
                    <w:left w:val="single" w:sz="2" w:space="0" w:color="FBE8CD"/>
                    <w:bottom w:val="single" w:sz="2" w:space="0" w:color="FBE8CD"/>
                    <w:right w:val="single" w:sz="2" w:space="0" w:color="FBE8CD"/>
                  </w:divBdr>
                  <w:divsChild>
                    <w:div w:id="1343388053">
                      <w:marLeft w:val="0"/>
                      <w:marRight w:val="0"/>
                      <w:marTop w:val="0"/>
                      <w:marBottom w:val="120"/>
                      <w:divBdr>
                        <w:top w:val="none" w:sz="0" w:space="0" w:color="auto"/>
                        <w:left w:val="none" w:sz="0" w:space="0" w:color="auto"/>
                        <w:bottom w:val="none" w:sz="0" w:space="0" w:color="auto"/>
                        <w:right w:val="none" w:sz="0" w:space="0" w:color="auto"/>
                      </w:divBdr>
                      <w:divsChild>
                        <w:div w:id="275841557">
                          <w:marLeft w:val="0"/>
                          <w:marRight w:val="0"/>
                          <w:marTop w:val="0"/>
                          <w:marBottom w:val="120"/>
                          <w:divBdr>
                            <w:top w:val="none" w:sz="0" w:space="0" w:color="auto"/>
                            <w:left w:val="none" w:sz="0" w:space="0" w:color="auto"/>
                            <w:bottom w:val="none" w:sz="0" w:space="0" w:color="auto"/>
                            <w:right w:val="none" w:sz="0" w:space="0" w:color="auto"/>
                          </w:divBdr>
                        </w:div>
                        <w:div w:id="20435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601418">
          <w:marLeft w:val="0"/>
          <w:marRight w:val="0"/>
          <w:marTop w:val="0"/>
          <w:marBottom w:val="432"/>
          <w:divBdr>
            <w:top w:val="none" w:sz="0" w:space="0" w:color="auto"/>
            <w:left w:val="none" w:sz="0" w:space="0" w:color="auto"/>
            <w:bottom w:val="none" w:sz="0" w:space="0" w:color="auto"/>
            <w:right w:val="none" w:sz="0" w:space="0" w:color="auto"/>
          </w:divBdr>
          <w:divsChild>
            <w:div w:id="2131170832">
              <w:marLeft w:val="0"/>
              <w:marRight w:val="0"/>
              <w:marTop w:val="0"/>
              <w:marBottom w:val="432"/>
              <w:divBdr>
                <w:top w:val="single" w:sz="6" w:space="6" w:color="CAD0D7"/>
                <w:left w:val="single" w:sz="6" w:space="6" w:color="CAD0D7"/>
                <w:bottom w:val="single" w:sz="6" w:space="6" w:color="CAD0D7"/>
                <w:right w:val="single" w:sz="6" w:space="6" w:color="CAD0D7"/>
              </w:divBdr>
              <w:divsChild>
                <w:div w:id="1303462273">
                  <w:marLeft w:val="0"/>
                  <w:marRight w:val="0"/>
                  <w:marTop w:val="168"/>
                  <w:marBottom w:val="0"/>
                  <w:divBdr>
                    <w:top w:val="none" w:sz="0" w:space="0" w:color="auto"/>
                    <w:left w:val="none" w:sz="0" w:space="0" w:color="auto"/>
                    <w:bottom w:val="none" w:sz="0" w:space="0" w:color="auto"/>
                    <w:right w:val="none" w:sz="0" w:space="0" w:color="auto"/>
                  </w:divBdr>
                </w:div>
                <w:div w:id="306396332">
                  <w:marLeft w:val="0"/>
                  <w:marRight w:val="0"/>
                  <w:marTop w:val="168"/>
                  <w:marBottom w:val="0"/>
                  <w:divBdr>
                    <w:top w:val="none" w:sz="0" w:space="0" w:color="auto"/>
                    <w:left w:val="none" w:sz="0" w:space="0" w:color="auto"/>
                    <w:bottom w:val="none" w:sz="0" w:space="0" w:color="auto"/>
                    <w:right w:val="none" w:sz="0" w:space="0" w:color="auto"/>
                  </w:divBdr>
                </w:div>
                <w:div w:id="685252807">
                  <w:marLeft w:val="0"/>
                  <w:marRight w:val="0"/>
                  <w:marTop w:val="168"/>
                  <w:marBottom w:val="0"/>
                  <w:divBdr>
                    <w:top w:val="none" w:sz="0" w:space="0" w:color="auto"/>
                    <w:left w:val="none" w:sz="0" w:space="0" w:color="auto"/>
                    <w:bottom w:val="none" w:sz="0" w:space="0" w:color="auto"/>
                    <w:right w:val="none" w:sz="0" w:space="0" w:color="auto"/>
                  </w:divBdr>
                </w:div>
              </w:divsChild>
            </w:div>
            <w:div w:id="1398553763">
              <w:marLeft w:val="2040"/>
              <w:marRight w:val="0"/>
              <w:marTop w:val="0"/>
              <w:marBottom w:val="0"/>
              <w:divBdr>
                <w:top w:val="none" w:sz="0" w:space="0" w:color="auto"/>
                <w:left w:val="none" w:sz="0" w:space="0" w:color="auto"/>
                <w:bottom w:val="none" w:sz="0" w:space="0" w:color="auto"/>
                <w:right w:val="none" w:sz="0" w:space="0" w:color="auto"/>
              </w:divBdr>
              <w:divsChild>
                <w:div w:id="1180006885">
                  <w:marLeft w:val="0"/>
                  <w:marRight w:val="0"/>
                  <w:marTop w:val="0"/>
                  <w:marBottom w:val="0"/>
                  <w:divBdr>
                    <w:top w:val="single" w:sz="2" w:space="0" w:color="D1EDF6"/>
                    <w:left w:val="single" w:sz="2" w:space="0" w:color="D1EDF6"/>
                    <w:bottom w:val="single" w:sz="2" w:space="0" w:color="D1EDF6"/>
                    <w:right w:val="single" w:sz="2" w:space="0" w:color="D1EDF6"/>
                  </w:divBdr>
                  <w:divsChild>
                    <w:div w:id="1639458586">
                      <w:marLeft w:val="0"/>
                      <w:marRight w:val="0"/>
                      <w:marTop w:val="0"/>
                      <w:marBottom w:val="360"/>
                      <w:divBdr>
                        <w:top w:val="none" w:sz="0" w:space="0" w:color="auto"/>
                        <w:left w:val="none" w:sz="0" w:space="0" w:color="auto"/>
                        <w:bottom w:val="none" w:sz="0" w:space="0" w:color="auto"/>
                        <w:right w:val="none" w:sz="0" w:space="0" w:color="auto"/>
                      </w:divBdr>
                    </w:div>
                    <w:div w:id="905072864">
                      <w:marLeft w:val="0"/>
                      <w:marRight w:val="0"/>
                      <w:marTop w:val="168"/>
                      <w:marBottom w:val="72"/>
                      <w:divBdr>
                        <w:top w:val="none" w:sz="0" w:space="0" w:color="auto"/>
                        <w:left w:val="none" w:sz="0" w:space="0" w:color="auto"/>
                        <w:bottom w:val="none" w:sz="0" w:space="0" w:color="auto"/>
                        <w:right w:val="none" w:sz="0" w:space="0" w:color="auto"/>
                      </w:divBdr>
                      <w:divsChild>
                        <w:div w:id="443496594">
                          <w:marLeft w:val="0"/>
                          <w:marRight w:val="0"/>
                          <w:marTop w:val="0"/>
                          <w:marBottom w:val="0"/>
                          <w:divBdr>
                            <w:top w:val="none" w:sz="0" w:space="0" w:color="auto"/>
                            <w:left w:val="none" w:sz="0" w:space="0" w:color="auto"/>
                            <w:bottom w:val="none" w:sz="0" w:space="0" w:color="auto"/>
                            <w:right w:val="none" w:sz="0" w:space="0" w:color="auto"/>
                          </w:divBdr>
                        </w:div>
                        <w:div w:id="1723403416">
                          <w:marLeft w:val="0"/>
                          <w:marRight w:val="0"/>
                          <w:marTop w:val="0"/>
                          <w:marBottom w:val="0"/>
                          <w:divBdr>
                            <w:top w:val="none" w:sz="0" w:space="0" w:color="auto"/>
                            <w:left w:val="none" w:sz="0" w:space="0" w:color="auto"/>
                            <w:bottom w:val="none" w:sz="0" w:space="0" w:color="auto"/>
                            <w:right w:val="none" w:sz="0" w:space="0" w:color="auto"/>
                          </w:divBdr>
                          <w:divsChild>
                            <w:div w:id="1473013740">
                              <w:marLeft w:val="0"/>
                              <w:marRight w:val="0"/>
                              <w:marTop w:val="0"/>
                              <w:marBottom w:val="0"/>
                              <w:divBdr>
                                <w:top w:val="none" w:sz="0" w:space="0" w:color="auto"/>
                                <w:left w:val="none" w:sz="0" w:space="0" w:color="auto"/>
                                <w:bottom w:val="none" w:sz="0" w:space="0" w:color="auto"/>
                                <w:right w:val="none" w:sz="0" w:space="0" w:color="auto"/>
                              </w:divBdr>
                            </w:div>
                            <w:div w:id="21337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81229">
                  <w:marLeft w:val="0"/>
                  <w:marRight w:val="0"/>
                  <w:marTop w:val="0"/>
                  <w:marBottom w:val="0"/>
                  <w:divBdr>
                    <w:top w:val="single" w:sz="2" w:space="0" w:color="FBE8CD"/>
                    <w:left w:val="single" w:sz="2" w:space="0" w:color="FBE8CD"/>
                    <w:bottom w:val="single" w:sz="2" w:space="0" w:color="FBE8CD"/>
                    <w:right w:val="single" w:sz="2" w:space="0" w:color="FBE8CD"/>
                  </w:divBdr>
                  <w:divsChild>
                    <w:div w:id="818570414">
                      <w:marLeft w:val="0"/>
                      <w:marRight w:val="0"/>
                      <w:marTop w:val="0"/>
                      <w:marBottom w:val="120"/>
                      <w:divBdr>
                        <w:top w:val="none" w:sz="0" w:space="0" w:color="auto"/>
                        <w:left w:val="none" w:sz="0" w:space="0" w:color="auto"/>
                        <w:bottom w:val="none" w:sz="0" w:space="0" w:color="auto"/>
                        <w:right w:val="none" w:sz="0" w:space="0" w:color="auto"/>
                      </w:divBdr>
                      <w:divsChild>
                        <w:div w:id="2050183874">
                          <w:marLeft w:val="0"/>
                          <w:marRight w:val="0"/>
                          <w:marTop w:val="0"/>
                          <w:marBottom w:val="120"/>
                          <w:divBdr>
                            <w:top w:val="none" w:sz="0" w:space="0" w:color="auto"/>
                            <w:left w:val="none" w:sz="0" w:space="0" w:color="auto"/>
                            <w:bottom w:val="none" w:sz="0" w:space="0" w:color="auto"/>
                            <w:right w:val="none" w:sz="0" w:space="0" w:color="auto"/>
                          </w:divBdr>
                        </w:div>
                        <w:div w:id="20961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995847">
          <w:marLeft w:val="0"/>
          <w:marRight w:val="0"/>
          <w:marTop w:val="0"/>
          <w:marBottom w:val="432"/>
          <w:divBdr>
            <w:top w:val="none" w:sz="0" w:space="0" w:color="auto"/>
            <w:left w:val="none" w:sz="0" w:space="0" w:color="auto"/>
            <w:bottom w:val="none" w:sz="0" w:space="0" w:color="auto"/>
            <w:right w:val="none" w:sz="0" w:space="0" w:color="auto"/>
          </w:divBdr>
          <w:divsChild>
            <w:div w:id="1236011444">
              <w:marLeft w:val="0"/>
              <w:marRight w:val="0"/>
              <w:marTop w:val="0"/>
              <w:marBottom w:val="432"/>
              <w:divBdr>
                <w:top w:val="single" w:sz="6" w:space="6" w:color="CAD0D7"/>
                <w:left w:val="single" w:sz="6" w:space="6" w:color="CAD0D7"/>
                <w:bottom w:val="single" w:sz="6" w:space="6" w:color="CAD0D7"/>
                <w:right w:val="single" w:sz="6" w:space="6" w:color="CAD0D7"/>
              </w:divBdr>
              <w:divsChild>
                <w:div w:id="1578635148">
                  <w:marLeft w:val="0"/>
                  <w:marRight w:val="0"/>
                  <w:marTop w:val="168"/>
                  <w:marBottom w:val="0"/>
                  <w:divBdr>
                    <w:top w:val="none" w:sz="0" w:space="0" w:color="auto"/>
                    <w:left w:val="none" w:sz="0" w:space="0" w:color="auto"/>
                    <w:bottom w:val="none" w:sz="0" w:space="0" w:color="auto"/>
                    <w:right w:val="none" w:sz="0" w:space="0" w:color="auto"/>
                  </w:divBdr>
                </w:div>
                <w:div w:id="82534136">
                  <w:marLeft w:val="0"/>
                  <w:marRight w:val="0"/>
                  <w:marTop w:val="168"/>
                  <w:marBottom w:val="0"/>
                  <w:divBdr>
                    <w:top w:val="none" w:sz="0" w:space="0" w:color="auto"/>
                    <w:left w:val="none" w:sz="0" w:space="0" w:color="auto"/>
                    <w:bottom w:val="none" w:sz="0" w:space="0" w:color="auto"/>
                    <w:right w:val="none" w:sz="0" w:space="0" w:color="auto"/>
                  </w:divBdr>
                </w:div>
                <w:div w:id="1942760333">
                  <w:marLeft w:val="0"/>
                  <w:marRight w:val="0"/>
                  <w:marTop w:val="168"/>
                  <w:marBottom w:val="0"/>
                  <w:divBdr>
                    <w:top w:val="none" w:sz="0" w:space="0" w:color="auto"/>
                    <w:left w:val="none" w:sz="0" w:space="0" w:color="auto"/>
                    <w:bottom w:val="none" w:sz="0" w:space="0" w:color="auto"/>
                    <w:right w:val="none" w:sz="0" w:space="0" w:color="auto"/>
                  </w:divBdr>
                </w:div>
              </w:divsChild>
            </w:div>
            <w:div w:id="1340622130">
              <w:marLeft w:val="2040"/>
              <w:marRight w:val="0"/>
              <w:marTop w:val="0"/>
              <w:marBottom w:val="0"/>
              <w:divBdr>
                <w:top w:val="none" w:sz="0" w:space="0" w:color="auto"/>
                <w:left w:val="none" w:sz="0" w:space="0" w:color="auto"/>
                <w:bottom w:val="none" w:sz="0" w:space="0" w:color="auto"/>
                <w:right w:val="none" w:sz="0" w:space="0" w:color="auto"/>
              </w:divBdr>
              <w:divsChild>
                <w:div w:id="173424137">
                  <w:marLeft w:val="0"/>
                  <w:marRight w:val="0"/>
                  <w:marTop w:val="0"/>
                  <w:marBottom w:val="0"/>
                  <w:divBdr>
                    <w:top w:val="single" w:sz="2" w:space="0" w:color="D1EDF6"/>
                    <w:left w:val="single" w:sz="2" w:space="0" w:color="D1EDF6"/>
                    <w:bottom w:val="single" w:sz="2" w:space="0" w:color="D1EDF6"/>
                    <w:right w:val="single" w:sz="2" w:space="0" w:color="D1EDF6"/>
                  </w:divBdr>
                  <w:divsChild>
                    <w:div w:id="1092242282">
                      <w:marLeft w:val="0"/>
                      <w:marRight w:val="0"/>
                      <w:marTop w:val="0"/>
                      <w:marBottom w:val="360"/>
                      <w:divBdr>
                        <w:top w:val="none" w:sz="0" w:space="0" w:color="auto"/>
                        <w:left w:val="none" w:sz="0" w:space="0" w:color="auto"/>
                        <w:bottom w:val="none" w:sz="0" w:space="0" w:color="auto"/>
                        <w:right w:val="none" w:sz="0" w:space="0" w:color="auto"/>
                      </w:divBdr>
                    </w:div>
                    <w:div w:id="1264874064">
                      <w:marLeft w:val="0"/>
                      <w:marRight w:val="0"/>
                      <w:marTop w:val="168"/>
                      <w:marBottom w:val="72"/>
                      <w:divBdr>
                        <w:top w:val="none" w:sz="0" w:space="0" w:color="auto"/>
                        <w:left w:val="none" w:sz="0" w:space="0" w:color="auto"/>
                        <w:bottom w:val="none" w:sz="0" w:space="0" w:color="auto"/>
                        <w:right w:val="none" w:sz="0" w:space="0" w:color="auto"/>
                      </w:divBdr>
                      <w:divsChild>
                        <w:div w:id="999116808">
                          <w:marLeft w:val="0"/>
                          <w:marRight w:val="0"/>
                          <w:marTop w:val="0"/>
                          <w:marBottom w:val="0"/>
                          <w:divBdr>
                            <w:top w:val="none" w:sz="0" w:space="0" w:color="auto"/>
                            <w:left w:val="none" w:sz="0" w:space="0" w:color="auto"/>
                            <w:bottom w:val="none" w:sz="0" w:space="0" w:color="auto"/>
                            <w:right w:val="none" w:sz="0" w:space="0" w:color="auto"/>
                          </w:divBdr>
                        </w:div>
                        <w:div w:id="1404184000">
                          <w:marLeft w:val="0"/>
                          <w:marRight w:val="0"/>
                          <w:marTop w:val="0"/>
                          <w:marBottom w:val="0"/>
                          <w:divBdr>
                            <w:top w:val="none" w:sz="0" w:space="0" w:color="auto"/>
                            <w:left w:val="none" w:sz="0" w:space="0" w:color="auto"/>
                            <w:bottom w:val="none" w:sz="0" w:space="0" w:color="auto"/>
                            <w:right w:val="none" w:sz="0" w:space="0" w:color="auto"/>
                          </w:divBdr>
                          <w:divsChild>
                            <w:div w:id="1425615372">
                              <w:marLeft w:val="0"/>
                              <w:marRight w:val="0"/>
                              <w:marTop w:val="0"/>
                              <w:marBottom w:val="0"/>
                              <w:divBdr>
                                <w:top w:val="none" w:sz="0" w:space="0" w:color="auto"/>
                                <w:left w:val="none" w:sz="0" w:space="0" w:color="auto"/>
                                <w:bottom w:val="none" w:sz="0" w:space="0" w:color="auto"/>
                                <w:right w:val="none" w:sz="0" w:space="0" w:color="auto"/>
                              </w:divBdr>
                            </w:div>
                            <w:div w:id="7065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11766">
                  <w:marLeft w:val="0"/>
                  <w:marRight w:val="0"/>
                  <w:marTop w:val="0"/>
                  <w:marBottom w:val="0"/>
                  <w:divBdr>
                    <w:top w:val="single" w:sz="2" w:space="0" w:color="FBE8CD"/>
                    <w:left w:val="single" w:sz="2" w:space="0" w:color="FBE8CD"/>
                    <w:bottom w:val="single" w:sz="2" w:space="0" w:color="FBE8CD"/>
                    <w:right w:val="single" w:sz="2" w:space="0" w:color="FBE8CD"/>
                  </w:divBdr>
                  <w:divsChild>
                    <w:div w:id="1919896088">
                      <w:marLeft w:val="0"/>
                      <w:marRight w:val="0"/>
                      <w:marTop w:val="0"/>
                      <w:marBottom w:val="120"/>
                      <w:divBdr>
                        <w:top w:val="none" w:sz="0" w:space="0" w:color="auto"/>
                        <w:left w:val="none" w:sz="0" w:space="0" w:color="auto"/>
                        <w:bottom w:val="none" w:sz="0" w:space="0" w:color="auto"/>
                        <w:right w:val="none" w:sz="0" w:space="0" w:color="auto"/>
                      </w:divBdr>
                      <w:divsChild>
                        <w:div w:id="100951721">
                          <w:marLeft w:val="0"/>
                          <w:marRight w:val="0"/>
                          <w:marTop w:val="0"/>
                          <w:marBottom w:val="120"/>
                          <w:divBdr>
                            <w:top w:val="none" w:sz="0" w:space="0" w:color="auto"/>
                            <w:left w:val="none" w:sz="0" w:space="0" w:color="auto"/>
                            <w:bottom w:val="none" w:sz="0" w:space="0" w:color="auto"/>
                            <w:right w:val="none" w:sz="0" w:space="0" w:color="auto"/>
                          </w:divBdr>
                        </w:div>
                        <w:div w:id="503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454466">
          <w:marLeft w:val="0"/>
          <w:marRight w:val="0"/>
          <w:marTop w:val="0"/>
          <w:marBottom w:val="432"/>
          <w:divBdr>
            <w:top w:val="none" w:sz="0" w:space="0" w:color="auto"/>
            <w:left w:val="none" w:sz="0" w:space="0" w:color="auto"/>
            <w:bottom w:val="none" w:sz="0" w:space="0" w:color="auto"/>
            <w:right w:val="none" w:sz="0" w:space="0" w:color="auto"/>
          </w:divBdr>
          <w:divsChild>
            <w:div w:id="1783838489">
              <w:marLeft w:val="0"/>
              <w:marRight w:val="0"/>
              <w:marTop w:val="0"/>
              <w:marBottom w:val="432"/>
              <w:divBdr>
                <w:top w:val="single" w:sz="6" w:space="6" w:color="CAD0D7"/>
                <w:left w:val="single" w:sz="6" w:space="6" w:color="CAD0D7"/>
                <w:bottom w:val="single" w:sz="6" w:space="6" w:color="CAD0D7"/>
                <w:right w:val="single" w:sz="6" w:space="6" w:color="CAD0D7"/>
              </w:divBdr>
              <w:divsChild>
                <w:div w:id="1194345006">
                  <w:marLeft w:val="0"/>
                  <w:marRight w:val="0"/>
                  <w:marTop w:val="168"/>
                  <w:marBottom w:val="0"/>
                  <w:divBdr>
                    <w:top w:val="none" w:sz="0" w:space="0" w:color="auto"/>
                    <w:left w:val="none" w:sz="0" w:space="0" w:color="auto"/>
                    <w:bottom w:val="none" w:sz="0" w:space="0" w:color="auto"/>
                    <w:right w:val="none" w:sz="0" w:space="0" w:color="auto"/>
                  </w:divBdr>
                </w:div>
                <w:div w:id="1733696189">
                  <w:marLeft w:val="0"/>
                  <w:marRight w:val="0"/>
                  <w:marTop w:val="168"/>
                  <w:marBottom w:val="0"/>
                  <w:divBdr>
                    <w:top w:val="none" w:sz="0" w:space="0" w:color="auto"/>
                    <w:left w:val="none" w:sz="0" w:space="0" w:color="auto"/>
                    <w:bottom w:val="none" w:sz="0" w:space="0" w:color="auto"/>
                    <w:right w:val="none" w:sz="0" w:space="0" w:color="auto"/>
                  </w:divBdr>
                </w:div>
                <w:div w:id="1466197432">
                  <w:marLeft w:val="0"/>
                  <w:marRight w:val="0"/>
                  <w:marTop w:val="168"/>
                  <w:marBottom w:val="0"/>
                  <w:divBdr>
                    <w:top w:val="none" w:sz="0" w:space="0" w:color="auto"/>
                    <w:left w:val="none" w:sz="0" w:space="0" w:color="auto"/>
                    <w:bottom w:val="none" w:sz="0" w:space="0" w:color="auto"/>
                    <w:right w:val="none" w:sz="0" w:space="0" w:color="auto"/>
                  </w:divBdr>
                </w:div>
              </w:divsChild>
            </w:div>
            <w:div w:id="534970684">
              <w:marLeft w:val="2040"/>
              <w:marRight w:val="0"/>
              <w:marTop w:val="0"/>
              <w:marBottom w:val="0"/>
              <w:divBdr>
                <w:top w:val="none" w:sz="0" w:space="0" w:color="auto"/>
                <w:left w:val="none" w:sz="0" w:space="0" w:color="auto"/>
                <w:bottom w:val="none" w:sz="0" w:space="0" w:color="auto"/>
                <w:right w:val="none" w:sz="0" w:space="0" w:color="auto"/>
              </w:divBdr>
              <w:divsChild>
                <w:div w:id="866068208">
                  <w:marLeft w:val="0"/>
                  <w:marRight w:val="0"/>
                  <w:marTop w:val="0"/>
                  <w:marBottom w:val="0"/>
                  <w:divBdr>
                    <w:top w:val="single" w:sz="2" w:space="0" w:color="D1EDF6"/>
                    <w:left w:val="single" w:sz="2" w:space="0" w:color="D1EDF6"/>
                    <w:bottom w:val="single" w:sz="2" w:space="0" w:color="D1EDF6"/>
                    <w:right w:val="single" w:sz="2" w:space="0" w:color="D1EDF6"/>
                  </w:divBdr>
                  <w:divsChild>
                    <w:div w:id="1325741979">
                      <w:marLeft w:val="0"/>
                      <w:marRight w:val="0"/>
                      <w:marTop w:val="0"/>
                      <w:marBottom w:val="360"/>
                      <w:divBdr>
                        <w:top w:val="none" w:sz="0" w:space="0" w:color="auto"/>
                        <w:left w:val="none" w:sz="0" w:space="0" w:color="auto"/>
                        <w:bottom w:val="none" w:sz="0" w:space="0" w:color="auto"/>
                        <w:right w:val="none" w:sz="0" w:space="0" w:color="auto"/>
                      </w:divBdr>
                    </w:div>
                    <w:div w:id="243296118">
                      <w:marLeft w:val="0"/>
                      <w:marRight w:val="0"/>
                      <w:marTop w:val="168"/>
                      <w:marBottom w:val="72"/>
                      <w:divBdr>
                        <w:top w:val="none" w:sz="0" w:space="0" w:color="auto"/>
                        <w:left w:val="none" w:sz="0" w:space="0" w:color="auto"/>
                        <w:bottom w:val="none" w:sz="0" w:space="0" w:color="auto"/>
                        <w:right w:val="none" w:sz="0" w:space="0" w:color="auto"/>
                      </w:divBdr>
                      <w:divsChild>
                        <w:div w:id="1375621885">
                          <w:marLeft w:val="0"/>
                          <w:marRight w:val="0"/>
                          <w:marTop w:val="0"/>
                          <w:marBottom w:val="0"/>
                          <w:divBdr>
                            <w:top w:val="none" w:sz="0" w:space="0" w:color="auto"/>
                            <w:left w:val="none" w:sz="0" w:space="0" w:color="auto"/>
                            <w:bottom w:val="none" w:sz="0" w:space="0" w:color="auto"/>
                            <w:right w:val="none" w:sz="0" w:space="0" w:color="auto"/>
                          </w:divBdr>
                        </w:div>
                        <w:div w:id="438529355">
                          <w:marLeft w:val="0"/>
                          <w:marRight w:val="0"/>
                          <w:marTop w:val="0"/>
                          <w:marBottom w:val="0"/>
                          <w:divBdr>
                            <w:top w:val="none" w:sz="0" w:space="0" w:color="auto"/>
                            <w:left w:val="none" w:sz="0" w:space="0" w:color="auto"/>
                            <w:bottom w:val="none" w:sz="0" w:space="0" w:color="auto"/>
                            <w:right w:val="none" w:sz="0" w:space="0" w:color="auto"/>
                          </w:divBdr>
                          <w:divsChild>
                            <w:div w:id="1570842927">
                              <w:marLeft w:val="0"/>
                              <w:marRight w:val="0"/>
                              <w:marTop w:val="0"/>
                              <w:marBottom w:val="0"/>
                              <w:divBdr>
                                <w:top w:val="none" w:sz="0" w:space="0" w:color="auto"/>
                                <w:left w:val="none" w:sz="0" w:space="0" w:color="auto"/>
                                <w:bottom w:val="none" w:sz="0" w:space="0" w:color="auto"/>
                                <w:right w:val="none" w:sz="0" w:space="0" w:color="auto"/>
                              </w:divBdr>
                            </w:div>
                            <w:div w:id="1997343266">
                              <w:marLeft w:val="0"/>
                              <w:marRight w:val="0"/>
                              <w:marTop w:val="0"/>
                              <w:marBottom w:val="0"/>
                              <w:divBdr>
                                <w:top w:val="none" w:sz="0" w:space="0" w:color="auto"/>
                                <w:left w:val="none" w:sz="0" w:space="0" w:color="auto"/>
                                <w:bottom w:val="none" w:sz="0" w:space="0" w:color="auto"/>
                                <w:right w:val="none" w:sz="0" w:space="0" w:color="auto"/>
                              </w:divBdr>
                            </w:div>
                            <w:div w:id="1392383646">
                              <w:marLeft w:val="0"/>
                              <w:marRight w:val="0"/>
                              <w:marTop w:val="0"/>
                              <w:marBottom w:val="0"/>
                              <w:divBdr>
                                <w:top w:val="none" w:sz="0" w:space="0" w:color="auto"/>
                                <w:left w:val="none" w:sz="0" w:space="0" w:color="auto"/>
                                <w:bottom w:val="none" w:sz="0" w:space="0" w:color="auto"/>
                                <w:right w:val="none" w:sz="0" w:space="0" w:color="auto"/>
                              </w:divBdr>
                            </w:div>
                            <w:div w:id="121670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86007">
                  <w:marLeft w:val="0"/>
                  <w:marRight w:val="0"/>
                  <w:marTop w:val="0"/>
                  <w:marBottom w:val="0"/>
                  <w:divBdr>
                    <w:top w:val="single" w:sz="2" w:space="0" w:color="FBE8CD"/>
                    <w:left w:val="single" w:sz="2" w:space="0" w:color="FBE8CD"/>
                    <w:bottom w:val="single" w:sz="2" w:space="0" w:color="FBE8CD"/>
                    <w:right w:val="single" w:sz="2" w:space="0" w:color="FBE8CD"/>
                  </w:divBdr>
                  <w:divsChild>
                    <w:div w:id="1647396929">
                      <w:marLeft w:val="0"/>
                      <w:marRight w:val="0"/>
                      <w:marTop w:val="0"/>
                      <w:marBottom w:val="120"/>
                      <w:divBdr>
                        <w:top w:val="none" w:sz="0" w:space="0" w:color="auto"/>
                        <w:left w:val="none" w:sz="0" w:space="0" w:color="auto"/>
                        <w:bottom w:val="none" w:sz="0" w:space="0" w:color="auto"/>
                        <w:right w:val="none" w:sz="0" w:space="0" w:color="auto"/>
                      </w:divBdr>
                      <w:divsChild>
                        <w:div w:id="1491097428">
                          <w:marLeft w:val="0"/>
                          <w:marRight w:val="0"/>
                          <w:marTop w:val="0"/>
                          <w:marBottom w:val="120"/>
                          <w:divBdr>
                            <w:top w:val="none" w:sz="0" w:space="0" w:color="auto"/>
                            <w:left w:val="none" w:sz="0" w:space="0" w:color="auto"/>
                            <w:bottom w:val="none" w:sz="0" w:space="0" w:color="auto"/>
                            <w:right w:val="none" w:sz="0" w:space="0" w:color="auto"/>
                          </w:divBdr>
                        </w:div>
                        <w:div w:id="1251625670">
                          <w:marLeft w:val="0"/>
                          <w:marRight w:val="0"/>
                          <w:marTop w:val="0"/>
                          <w:marBottom w:val="120"/>
                          <w:divBdr>
                            <w:top w:val="none" w:sz="0" w:space="0" w:color="auto"/>
                            <w:left w:val="none" w:sz="0" w:space="0" w:color="auto"/>
                            <w:bottom w:val="none" w:sz="0" w:space="0" w:color="auto"/>
                            <w:right w:val="none" w:sz="0" w:space="0" w:color="auto"/>
                          </w:divBdr>
                        </w:div>
                        <w:div w:id="72869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443390">
          <w:marLeft w:val="0"/>
          <w:marRight w:val="0"/>
          <w:marTop w:val="0"/>
          <w:marBottom w:val="432"/>
          <w:divBdr>
            <w:top w:val="none" w:sz="0" w:space="0" w:color="auto"/>
            <w:left w:val="none" w:sz="0" w:space="0" w:color="auto"/>
            <w:bottom w:val="none" w:sz="0" w:space="0" w:color="auto"/>
            <w:right w:val="none" w:sz="0" w:space="0" w:color="auto"/>
          </w:divBdr>
          <w:divsChild>
            <w:div w:id="286862426">
              <w:marLeft w:val="0"/>
              <w:marRight w:val="0"/>
              <w:marTop w:val="0"/>
              <w:marBottom w:val="432"/>
              <w:divBdr>
                <w:top w:val="single" w:sz="6" w:space="6" w:color="CAD0D7"/>
                <w:left w:val="single" w:sz="6" w:space="6" w:color="CAD0D7"/>
                <w:bottom w:val="single" w:sz="6" w:space="6" w:color="CAD0D7"/>
                <w:right w:val="single" w:sz="6" w:space="6" w:color="CAD0D7"/>
              </w:divBdr>
              <w:divsChild>
                <w:div w:id="204879077">
                  <w:marLeft w:val="0"/>
                  <w:marRight w:val="0"/>
                  <w:marTop w:val="168"/>
                  <w:marBottom w:val="0"/>
                  <w:divBdr>
                    <w:top w:val="none" w:sz="0" w:space="0" w:color="auto"/>
                    <w:left w:val="none" w:sz="0" w:space="0" w:color="auto"/>
                    <w:bottom w:val="none" w:sz="0" w:space="0" w:color="auto"/>
                    <w:right w:val="none" w:sz="0" w:space="0" w:color="auto"/>
                  </w:divBdr>
                </w:div>
                <w:div w:id="1110662214">
                  <w:marLeft w:val="0"/>
                  <w:marRight w:val="0"/>
                  <w:marTop w:val="168"/>
                  <w:marBottom w:val="0"/>
                  <w:divBdr>
                    <w:top w:val="none" w:sz="0" w:space="0" w:color="auto"/>
                    <w:left w:val="none" w:sz="0" w:space="0" w:color="auto"/>
                    <w:bottom w:val="none" w:sz="0" w:space="0" w:color="auto"/>
                    <w:right w:val="none" w:sz="0" w:space="0" w:color="auto"/>
                  </w:divBdr>
                </w:div>
                <w:div w:id="2145389082">
                  <w:marLeft w:val="0"/>
                  <w:marRight w:val="0"/>
                  <w:marTop w:val="168"/>
                  <w:marBottom w:val="0"/>
                  <w:divBdr>
                    <w:top w:val="none" w:sz="0" w:space="0" w:color="auto"/>
                    <w:left w:val="none" w:sz="0" w:space="0" w:color="auto"/>
                    <w:bottom w:val="none" w:sz="0" w:space="0" w:color="auto"/>
                    <w:right w:val="none" w:sz="0" w:space="0" w:color="auto"/>
                  </w:divBdr>
                </w:div>
              </w:divsChild>
            </w:div>
            <w:div w:id="1458450104">
              <w:marLeft w:val="2040"/>
              <w:marRight w:val="0"/>
              <w:marTop w:val="0"/>
              <w:marBottom w:val="0"/>
              <w:divBdr>
                <w:top w:val="none" w:sz="0" w:space="0" w:color="auto"/>
                <w:left w:val="none" w:sz="0" w:space="0" w:color="auto"/>
                <w:bottom w:val="none" w:sz="0" w:space="0" w:color="auto"/>
                <w:right w:val="none" w:sz="0" w:space="0" w:color="auto"/>
              </w:divBdr>
              <w:divsChild>
                <w:div w:id="1758869407">
                  <w:marLeft w:val="0"/>
                  <w:marRight w:val="0"/>
                  <w:marTop w:val="0"/>
                  <w:marBottom w:val="0"/>
                  <w:divBdr>
                    <w:top w:val="single" w:sz="2" w:space="0" w:color="D1EDF6"/>
                    <w:left w:val="single" w:sz="2" w:space="0" w:color="D1EDF6"/>
                    <w:bottom w:val="single" w:sz="2" w:space="0" w:color="D1EDF6"/>
                    <w:right w:val="single" w:sz="2" w:space="0" w:color="D1EDF6"/>
                  </w:divBdr>
                  <w:divsChild>
                    <w:div w:id="184250676">
                      <w:marLeft w:val="0"/>
                      <w:marRight w:val="0"/>
                      <w:marTop w:val="0"/>
                      <w:marBottom w:val="360"/>
                      <w:divBdr>
                        <w:top w:val="none" w:sz="0" w:space="0" w:color="auto"/>
                        <w:left w:val="none" w:sz="0" w:space="0" w:color="auto"/>
                        <w:bottom w:val="none" w:sz="0" w:space="0" w:color="auto"/>
                        <w:right w:val="none" w:sz="0" w:space="0" w:color="auto"/>
                      </w:divBdr>
                    </w:div>
                    <w:div w:id="976185367">
                      <w:marLeft w:val="0"/>
                      <w:marRight w:val="0"/>
                      <w:marTop w:val="168"/>
                      <w:marBottom w:val="72"/>
                      <w:divBdr>
                        <w:top w:val="none" w:sz="0" w:space="0" w:color="auto"/>
                        <w:left w:val="none" w:sz="0" w:space="0" w:color="auto"/>
                        <w:bottom w:val="none" w:sz="0" w:space="0" w:color="auto"/>
                        <w:right w:val="none" w:sz="0" w:space="0" w:color="auto"/>
                      </w:divBdr>
                      <w:divsChild>
                        <w:div w:id="239750625">
                          <w:marLeft w:val="0"/>
                          <w:marRight w:val="0"/>
                          <w:marTop w:val="0"/>
                          <w:marBottom w:val="0"/>
                          <w:divBdr>
                            <w:top w:val="none" w:sz="0" w:space="0" w:color="auto"/>
                            <w:left w:val="none" w:sz="0" w:space="0" w:color="auto"/>
                            <w:bottom w:val="none" w:sz="0" w:space="0" w:color="auto"/>
                            <w:right w:val="none" w:sz="0" w:space="0" w:color="auto"/>
                          </w:divBdr>
                        </w:div>
                        <w:div w:id="707949054">
                          <w:marLeft w:val="0"/>
                          <w:marRight w:val="0"/>
                          <w:marTop w:val="0"/>
                          <w:marBottom w:val="0"/>
                          <w:divBdr>
                            <w:top w:val="none" w:sz="0" w:space="0" w:color="auto"/>
                            <w:left w:val="none" w:sz="0" w:space="0" w:color="auto"/>
                            <w:bottom w:val="none" w:sz="0" w:space="0" w:color="auto"/>
                            <w:right w:val="none" w:sz="0" w:space="0" w:color="auto"/>
                          </w:divBdr>
                          <w:divsChild>
                            <w:div w:id="1530487533">
                              <w:marLeft w:val="0"/>
                              <w:marRight w:val="0"/>
                              <w:marTop w:val="0"/>
                              <w:marBottom w:val="0"/>
                              <w:divBdr>
                                <w:top w:val="none" w:sz="0" w:space="0" w:color="auto"/>
                                <w:left w:val="none" w:sz="0" w:space="0" w:color="auto"/>
                                <w:bottom w:val="none" w:sz="0" w:space="0" w:color="auto"/>
                                <w:right w:val="none" w:sz="0" w:space="0" w:color="auto"/>
                              </w:divBdr>
                            </w:div>
                            <w:div w:id="960843805">
                              <w:marLeft w:val="0"/>
                              <w:marRight w:val="0"/>
                              <w:marTop w:val="0"/>
                              <w:marBottom w:val="0"/>
                              <w:divBdr>
                                <w:top w:val="none" w:sz="0" w:space="0" w:color="auto"/>
                                <w:left w:val="none" w:sz="0" w:space="0" w:color="auto"/>
                                <w:bottom w:val="none" w:sz="0" w:space="0" w:color="auto"/>
                                <w:right w:val="none" w:sz="0" w:space="0" w:color="auto"/>
                              </w:divBdr>
                            </w:div>
                            <w:div w:id="2135245961">
                              <w:marLeft w:val="0"/>
                              <w:marRight w:val="0"/>
                              <w:marTop w:val="0"/>
                              <w:marBottom w:val="0"/>
                              <w:divBdr>
                                <w:top w:val="none" w:sz="0" w:space="0" w:color="auto"/>
                                <w:left w:val="none" w:sz="0" w:space="0" w:color="auto"/>
                                <w:bottom w:val="none" w:sz="0" w:space="0" w:color="auto"/>
                                <w:right w:val="none" w:sz="0" w:space="0" w:color="auto"/>
                              </w:divBdr>
                            </w:div>
                            <w:div w:id="1507594984">
                              <w:marLeft w:val="0"/>
                              <w:marRight w:val="0"/>
                              <w:marTop w:val="0"/>
                              <w:marBottom w:val="0"/>
                              <w:divBdr>
                                <w:top w:val="none" w:sz="0" w:space="0" w:color="auto"/>
                                <w:left w:val="none" w:sz="0" w:space="0" w:color="auto"/>
                                <w:bottom w:val="none" w:sz="0" w:space="0" w:color="auto"/>
                                <w:right w:val="none" w:sz="0" w:space="0" w:color="auto"/>
                              </w:divBdr>
                            </w:div>
                            <w:div w:id="16750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244001">
                  <w:marLeft w:val="0"/>
                  <w:marRight w:val="0"/>
                  <w:marTop w:val="0"/>
                  <w:marBottom w:val="0"/>
                  <w:divBdr>
                    <w:top w:val="single" w:sz="2" w:space="0" w:color="FBE8CD"/>
                    <w:left w:val="single" w:sz="2" w:space="0" w:color="FBE8CD"/>
                    <w:bottom w:val="single" w:sz="2" w:space="0" w:color="FBE8CD"/>
                    <w:right w:val="single" w:sz="2" w:space="0" w:color="FBE8CD"/>
                  </w:divBdr>
                  <w:divsChild>
                    <w:div w:id="776827898">
                      <w:marLeft w:val="0"/>
                      <w:marRight w:val="0"/>
                      <w:marTop w:val="0"/>
                      <w:marBottom w:val="120"/>
                      <w:divBdr>
                        <w:top w:val="none" w:sz="0" w:space="0" w:color="auto"/>
                        <w:left w:val="none" w:sz="0" w:space="0" w:color="auto"/>
                        <w:bottom w:val="none" w:sz="0" w:space="0" w:color="auto"/>
                        <w:right w:val="none" w:sz="0" w:space="0" w:color="auto"/>
                      </w:divBdr>
                      <w:divsChild>
                        <w:div w:id="1537426496">
                          <w:marLeft w:val="0"/>
                          <w:marRight w:val="0"/>
                          <w:marTop w:val="0"/>
                          <w:marBottom w:val="120"/>
                          <w:divBdr>
                            <w:top w:val="none" w:sz="0" w:space="0" w:color="auto"/>
                            <w:left w:val="none" w:sz="0" w:space="0" w:color="auto"/>
                            <w:bottom w:val="none" w:sz="0" w:space="0" w:color="auto"/>
                            <w:right w:val="none" w:sz="0" w:space="0" w:color="auto"/>
                          </w:divBdr>
                        </w:div>
                        <w:div w:id="1781290665">
                          <w:marLeft w:val="0"/>
                          <w:marRight w:val="0"/>
                          <w:marTop w:val="0"/>
                          <w:marBottom w:val="120"/>
                          <w:divBdr>
                            <w:top w:val="none" w:sz="0" w:space="0" w:color="auto"/>
                            <w:left w:val="none" w:sz="0" w:space="0" w:color="auto"/>
                            <w:bottom w:val="none" w:sz="0" w:space="0" w:color="auto"/>
                            <w:right w:val="none" w:sz="0" w:space="0" w:color="auto"/>
                          </w:divBdr>
                        </w:div>
                        <w:div w:id="9153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654675">
      <w:bodyDiv w:val="1"/>
      <w:marLeft w:val="0"/>
      <w:marRight w:val="0"/>
      <w:marTop w:val="0"/>
      <w:marBottom w:val="0"/>
      <w:divBdr>
        <w:top w:val="none" w:sz="0" w:space="0" w:color="auto"/>
        <w:left w:val="none" w:sz="0" w:space="0" w:color="auto"/>
        <w:bottom w:val="none" w:sz="0" w:space="0" w:color="auto"/>
        <w:right w:val="none" w:sz="0" w:space="0" w:color="auto"/>
      </w:divBdr>
      <w:divsChild>
        <w:div w:id="1380058403">
          <w:marLeft w:val="0"/>
          <w:marRight w:val="0"/>
          <w:marTop w:val="0"/>
          <w:marBottom w:val="432"/>
          <w:divBdr>
            <w:top w:val="none" w:sz="0" w:space="0" w:color="auto"/>
            <w:left w:val="none" w:sz="0" w:space="0" w:color="auto"/>
            <w:bottom w:val="none" w:sz="0" w:space="0" w:color="auto"/>
            <w:right w:val="none" w:sz="0" w:space="0" w:color="auto"/>
          </w:divBdr>
          <w:divsChild>
            <w:div w:id="1992981435">
              <w:marLeft w:val="2040"/>
              <w:marRight w:val="0"/>
              <w:marTop w:val="0"/>
              <w:marBottom w:val="0"/>
              <w:divBdr>
                <w:top w:val="none" w:sz="0" w:space="0" w:color="auto"/>
                <w:left w:val="none" w:sz="0" w:space="0" w:color="auto"/>
                <w:bottom w:val="none" w:sz="0" w:space="0" w:color="auto"/>
                <w:right w:val="none" w:sz="0" w:space="0" w:color="auto"/>
              </w:divBdr>
              <w:divsChild>
                <w:div w:id="634067094">
                  <w:marLeft w:val="0"/>
                  <w:marRight w:val="0"/>
                  <w:marTop w:val="0"/>
                  <w:marBottom w:val="0"/>
                  <w:divBdr>
                    <w:top w:val="single" w:sz="2" w:space="0" w:color="D1EDF6"/>
                    <w:left w:val="single" w:sz="2" w:space="0" w:color="D1EDF6"/>
                    <w:bottom w:val="single" w:sz="2" w:space="0" w:color="D1EDF6"/>
                    <w:right w:val="single" w:sz="2" w:space="0" w:color="D1EDF6"/>
                  </w:divBdr>
                  <w:divsChild>
                    <w:div w:id="1253666846">
                      <w:marLeft w:val="0"/>
                      <w:marRight w:val="0"/>
                      <w:marTop w:val="0"/>
                      <w:marBottom w:val="360"/>
                      <w:divBdr>
                        <w:top w:val="none" w:sz="0" w:space="0" w:color="auto"/>
                        <w:left w:val="none" w:sz="0" w:space="0" w:color="auto"/>
                        <w:bottom w:val="none" w:sz="0" w:space="0" w:color="auto"/>
                        <w:right w:val="none" w:sz="0" w:space="0" w:color="auto"/>
                      </w:divBdr>
                    </w:div>
                    <w:div w:id="1067265111">
                      <w:marLeft w:val="0"/>
                      <w:marRight w:val="0"/>
                      <w:marTop w:val="168"/>
                      <w:marBottom w:val="72"/>
                      <w:divBdr>
                        <w:top w:val="none" w:sz="0" w:space="0" w:color="auto"/>
                        <w:left w:val="none" w:sz="0" w:space="0" w:color="auto"/>
                        <w:bottom w:val="none" w:sz="0" w:space="0" w:color="auto"/>
                        <w:right w:val="none" w:sz="0" w:space="0" w:color="auto"/>
                      </w:divBdr>
                      <w:divsChild>
                        <w:div w:id="1203205348">
                          <w:marLeft w:val="0"/>
                          <w:marRight w:val="0"/>
                          <w:marTop w:val="0"/>
                          <w:marBottom w:val="0"/>
                          <w:divBdr>
                            <w:top w:val="none" w:sz="0" w:space="0" w:color="auto"/>
                            <w:left w:val="none" w:sz="0" w:space="0" w:color="auto"/>
                            <w:bottom w:val="none" w:sz="0" w:space="0" w:color="auto"/>
                            <w:right w:val="none" w:sz="0" w:space="0" w:color="auto"/>
                          </w:divBdr>
                        </w:div>
                        <w:div w:id="1434210384">
                          <w:marLeft w:val="0"/>
                          <w:marRight w:val="0"/>
                          <w:marTop w:val="0"/>
                          <w:marBottom w:val="0"/>
                          <w:divBdr>
                            <w:top w:val="none" w:sz="0" w:space="0" w:color="auto"/>
                            <w:left w:val="none" w:sz="0" w:space="0" w:color="auto"/>
                            <w:bottom w:val="none" w:sz="0" w:space="0" w:color="auto"/>
                            <w:right w:val="none" w:sz="0" w:space="0" w:color="auto"/>
                          </w:divBdr>
                          <w:divsChild>
                            <w:div w:id="1832089987">
                              <w:marLeft w:val="0"/>
                              <w:marRight w:val="0"/>
                              <w:marTop w:val="0"/>
                              <w:marBottom w:val="0"/>
                              <w:divBdr>
                                <w:top w:val="none" w:sz="0" w:space="0" w:color="auto"/>
                                <w:left w:val="none" w:sz="0" w:space="0" w:color="auto"/>
                                <w:bottom w:val="none" w:sz="0" w:space="0" w:color="auto"/>
                                <w:right w:val="none" w:sz="0" w:space="0" w:color="auto"/>
                              </w:divBdr>
                            </w:div>
                            <w:div w:id="1418479367">
                              <w:marLeft w:val="0"/>
                              <w:marRight w:val="0"/>
                              <w:marTop w:val="0"/>
                              <w:marBottom w:val="0"/>
                              <w:divBdr>
                                <w:top w:val="none" w:sz="0" w:space="0" w:color="auto"/>
                                <w:left w:val="none" w:sz="0" w:space="0" w:color="auto"/>
                                <w:bottom w:val="none" w:sz="0" w:space="0" w:color="auto"/>
                                <w:right w:val="none" w:sz="0" w:space="0" w:color="auto"/>
                              </w:divBdr>
                            </w:div>
                            <w:div w:id="1658145205">
                              <w:marLeft w:val="0"/>
                              <w:marRight w:val="0"/>
                              <w:marTop w:val="0"/>
                              <w:marBottom w:val="0"/>
                              <w:divBdr>
                                <w:top w:val="none" w:sz="0" w:space="0" w:color="auto"/>
                                <w:left w:val="none" w:sz="0" w:space="0" w:color="auto"/>
                                <w:bottom w:val="none" w:sz="0" w:space="0" w:color="auto"/>
                                <w:right w:val="none" w:sz="0" w:space="0" w:color="auto"/>
                              </w:divBdr>
                            </w:div>
                            <w:div w:id="92361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61635">
                  <w:marLeft w:val="0"/>
                  <w:marRight w:val="0"/>
                  <w:marTop w:val="0"/>
                  <w:marBottom w:val="0"/>
                  <w:divBdr>
                    <w:top w:val="single" w:sz="2" w:space="0" w:color="FBE8CD"/>
                    <w:left w:val="single" w:sz="2" w:space="0" w:color="FBE8CD"/>
                    <w:bottom w:val="single" w:sz="2" w:space="0" w:color="FBE8CD"/>
                    <w:right w:val="single" w:sz="2" w:space="0" w:color="FBE8CD"/>
                  </w:divBdr>
                  <w:divsChild>
                    <w:div w:id="598487493">
                      <w:marLeft w:val="0"/>
                      <w:marRight w:val="0"/>
                      <w:marTop w:val="0"/>
                      <w:marBottom w:val="120"/>
                      <w:divBdr>
                        <w:top w:val="none" w:sz="0" w:space="0" w:color="auto"/>
                        <w:left w:val="none" w:sz="0" w:space="0" w:color="auto"/>
                        <w:bottom w:val="none" w:sz="0" w:space="0" w:color="auto"/>
                        <w:right w:val="none" w:sz="0" w:space="0" w:color="auto"/>
                      </w:divBdr>
                      <w:divsChild>
                        <w:div w:id="1351642687">
                          <w:marLeft w:val="0"/>
                          <w:marRight w:val="0"/>
                          <w:marTop w:val="0"/>
                          <w:marBottom w:val="120"/>
                          <w:divBdr>
                            <w:top w:val="none" w:sz="0" w:space="0" w:color="auto"/>
                            <w:left w:val="none" w:sz="0" w:space="0" w:color="auto"/>
                            <w:bottom w:val="none" w:sz="0" w:space="0" w:color="auto"/>
                            <w:right w:val="none" w:sz="0" w:space="0" w:color="auto"/>
                          </w:divBdr>
                        </w:div>
                        <w:div w:id="472793175">
                          <w:marLeft w:val="0"/>
                          <w:marRight w:val="0"/>
                          <w:marTop w:val="0"/>
                          <w:marBottom w:val="120"/>
                          <w:divBdr>
                            <w:top w:val="none" w:sz="0" w:space="0" w:color="auto"/>
                            <w:left w:val="none" w:sz="0" w:space="0" w:color="auto"/>
                            <w:bottom w:val="none" w:sz="0" w:space="0" w:color="auto"/>
                            <w:right w:val="none" w:sz="0" w:space="0" w:color="auto"/>
                          </w:divBdr>
                        </w:div>
                        <w:div w:id="14159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530080">
          <w:marLeft w:val="0"/>
          <w:marRight w:val="0"/>
          <w:marTop w:val="0"/>
          <w:marBottom w:val="432"/>
          <w:divBdr>
            <w:top w:val="none" w:sz="0" w:space="0" w:color="auto"/>
            <w:left w:val="none" w:sz="0" w:space="0" w:color="auto"/>
            <w:bottom w:val="none" w:sz="0" w:space="0" w:color="auto"/>
            <w:right w:val="none" w:sz="0" w:space="0" w:color="auto"/>
          </w:divBdr>
          <w:divsChild>
            <w:div w:id="573777544">
              <w:marLeft w:val="0"/>
              <w:marRight w:val="0"/>
              <w:marTop w:val="0"/>
              <w:marBottom w:val="432"/>
              <w:divBdr>
                <w:top w:val="single" w:sz="6" w:space="6" w:color="CAD0D7"/>
                <w:left w:val="single" w:sz="6" w:space="6" w:color="CAD0D7"/>
                <w:bottom w:val="single" w:sz="6" w:space="6" w:color="CAD0D7"/>
                <w:right w:val="single" w:sz="6" w:space="6" w:color="CAD0D7"/>
              </w:divBdr>
              <w:divsChild>
                <w:div w:id="639925337">
                  <w:marLeft w:val="0"/>
                  <w:marRight w:val="0"/>
                  <w:marTop w:val="168"/>
                  <w:marBottom w:val="0"/>
                  <w:divBdr>
                    <w:top w:val="none" w:sz="0" w:space="0" w:color="auto"/>
                    <w:left w:val="none" w:sz="0" w:space="0" w:color="auto"/>
                    <w:bottom w:val="none" w:sz="0" w:space="0" w:color="auto"/>
                    <w:right w:val="none" w:sz="0" w:space="0" w:color="auto"/>
                  </w:divBdr>
                </w:div>
                <w:div w:id="430249153">
                  <w:marLeft w:val="0"/>
                  <w:marRight w:val="0"/>
                  <w:marTop w:val="168"/>
                  <w:marBottom w:val="0"/>
                  <w:divBdr>
                    <w:top w:val="none" w:sz="0" w:space="0" w:color="auto"/>
                    <w:left w:val="none" w:sz="0" w:space="0" w:color="auto"/>
                    <w:bottom w:val="none" w:sz="0" w:space="0" w:color="auto"/>
                    <w:right w:val="none" w:sz="0" w:space="0" w:color="auto"/>
                  </w:divBdr>
                </w:div>
                <w:div w:id="931469451">
                  <w:marLeft w:val="0"/>
                  <w:marRight w:val="0"/>
                  <w:marTop w:val="168"/>
                  <w:marBottom w:val="0"/>
                  <w:divBdr>
                    <w:top w:val="none" w:sz="0" w:space="0" w:color="auto"/>
                    <w:left w:val="none" w:sz="0" w:space="0" w:color="auto"/>
                    <w:bottom w:val="none" w:sz="0" w:space="0" w:color="auto"/>
                    <w:right w:val="none" w:sz="0" w:space="0" w:color="auto"/>
                  </w:divBdr>
                </w:div>
              </w:divsChild>
            </w:div>
            <w:div w:id="1023747507">
              <w:marLeft w:val="2040"/>
              <w:marRight w:val="0"/>
              <w:marTop w:val="0"/>
              <w:marBottom w:val="0"/>
              <w:divBdr>
                <w:top w:val="none" w:sz="0" w:space="0" w:color="auto"/>
                <w:left w:val="none" w:sz="0" w:space="0" w:color="auto"/>
                <w:bottom w:val="none" w:sz="0" w:space="0" w:color="auto"/>
                <w:right w:val="none" w:sz="0" w:space="0" w:color="auto"/>
              </w:divBdr>
              <w:divsChild>
                <w:div w:id="333923473">
                  <w:marLeft w:val="0"/>
                  <w:marRight w:val="0"/>
                  <w:marTop w:val="0"/>
                  <w:marBottom w:val="0"/>
                  <w:divBdr>
                    <w:top w:val="single" w:sz="2" w:space="0" w:color="D1EDF6"/>
                    <w:left w:val="single" w:sz="2" w:space="0" w:color="D1EDF6"/>
                    <w:bottom w:val="single" w:sz="2" w:space="0" w:color="D1EDF6"/>
                    <w:right w:val="single" w:sz="2" w:space="0" w:color="D1EDF6"/>
                  </w:divBdr>
                  <w:divsChild>
                    <w:div w:id="1115783113">
                      <w:marLeft w:val="0"/>
                      <w:marRight w:val="0"/>
                      <w:marTop w:val="0"/>
                      <w:marBottom w:val="360"/>
                      <w:divBdr>
                        <w:top w:val="none" w:sz="0" w:space="0" w:color="auto"/>
                        <w:left w:val="none" w:sz="0" w:space="0" w:color="auto"/>
                        <w:bottom w:val="none" w:sz="0" w:space="0" w:color="auto"/>
                        <w:right w:val="none" w:sz="0" w:space="0" w:color="auto"/>
                      </w:divBdr>
                    </w:div>
                    <w:div w:id="338966746">
                      <w:marLeft w:val="0"/>
                      <w:marRight w:val="0"/>
                      <w:marTop w:val="168"/>
                      <w:marBottom w:val="72"/>
                      <w:divBdr>
                        <w:top w:val="none" w:sz="0" w:space="0" w:color="auto"/>
                        <w:left w:val="none" w:sz="0" w:space="0" w:color="auto"/>
                        <w:bottom w:val="none" w:sz="0" w:space="0" w:color="auto"/>
                        <w:right w:val="none" w:sz="0" w:space="0" w:color="auto"/>
                      </w:divBdr>
                      <w:divsChild>
                        <w:div w:id="1806190599">
                          <w:marLeft w:val="0"/>
                          <w:marRight w:val="0"/>
                          <w:marTop w:val="0"/>
                          <w:marBottom w:val="0"/>
                          <w:divBdr>
                            <w:top w:val="none" w:sz="0" w:space="0" w:color="auto"/>
                            <w:left w:val="none" w:sz="0" w:space="0" w:color="auto"/>
                            <w:bottom w:val="none" w:sz="0" w:space="0" w:color="auto"/>
                            <w:right w:val="none" w:sz="0" w:space="0" w:color="auto"/>
                          </w:divBdr>
                        </w:div>
                        <w:div w:id="1252158846">
                          <w:marLeft w:val="0"/>
                          <w:marRight w:val="0"/>
                          <w:marTop w:val="0"/>
                          <w:marBottom w:val="0"/>
                          <w:divBdr>
                            <w:top w:val="none" w:sz="0" w:space="0" w:color="auto"/>
                            <w:left w:val="none" w:sz="0" w:space="0" w:color="auto"/>
                            <w:bottom w:val="none" w:sz="0" w:space="0" w:color="auto"/>
                            <w:right w:val="none" w:sz="0" w:space="0" w:color="auto"/>
                          </w:divBdr>
                          <w:divsChild>
                            <w:div w:id="1103108180">
                              <w:marLeft w:val="0"/>
                              <w:marRight w:val="0"/>
                              <w:marTop w:val="0"/>
                              <w:marBottom w:val="0"/>
                              <w:divBdr>
                                <w:top w:val="none" w:sz="0" w:space="0" w:color="auto"/>
                                <w:left w:val="none" w:sz="0" w:space="0" w:color="auto"/>
                                <w:bottom w:val="none" w:sz="0" w:space="0" w:color="auto"/>
                                <w:right w:val="none" w:sz="0" w:space="0" w:color="auto"/>
                              </w:divBdr>
                            </w:div>
                            <w:div w:id="1350717866">
                              <w:marLeft w:val="0"/>
                              <w:marRight w:val="0"/>
                              <w:marTop w:val="0"/>
                              <w:marBottom w:val="0"/>
                              <w:divBdr>
                                <w:top w:val="none" w:sz="0" w:space="0" w:color="auto"/>
                                <w:left w:val="none" w:sz="0" w:space="0" w:color="auto"/>
                                <w:bottom w:val="none" w:sz="0" w:space="0" w:color="auto"/>
                                <w:right w:val="none" w:sz="0" w:space="0" w:color="auto"/>
                              </w:divBdr>
                            </w:div>
                            <w:div w:id="1965958217">
                              <w:marLeft w:val="0"/>
                              <w:marRight w:val="0"/>
                              <w:marTop w:val="0"/>
                              <w:marBottom w:val="0"/>
                              <w:divBdr>
                                <w:top w:val="none" w:sz="0" w:space="0" w:color="auto"/>
                                <w:left w:val="none" w:sz="0" w:space="0" w:color="auto"/>
                                <w:bottom w:val="none" w:sz="0" w:space="0" w:color="auto"/>
                                <w:right w:val="none" w:sz="0" w:space="0" w:color="auto"/>
                              </w:divBdr>
                            </w:div>
                            <w:div w:id="3092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00677">
                  <w:marLeft w:val="0"/>
                  <w:marRight w:val="0"/>
                  <w:marTop w:val="0"/>
                  <w:marBottom w:val="0"/>
                  <w:divBdr>
                    <w:top w:val="single" w:sz="2" w:space="0" w:color="FBE8CD"/>
                    <w:left w:val="single" w:sz="2" w:space="0" w:color="FBE8CD"/>
                    <w:bottom w:val="single" w:sz="2" w:space="0" w:color="FBE8CD"/>
                    <w:right w:val="single" w:sz="2" w:space="0" w:color="FBE8CD"/>
                  </w:divBdr>
                  <w:divsChild>
                    <w:div w:id="2048868650">
                      <w:marLeft w:val="0"/>
                      <w:marRight w:val="0"/>
                      <w:marTop w:val="0"/>
                      <w:marBottom w:val="120"/>
                      <w:divBdr>
                        <w:top w:val="none" w:sz="0" w:space="0" w:color="auto"/>
                        <w:left w:val="none" w:sz="0" w:space="0" w:color="auto"/>
                        <w:bottom w:val="none" w:sz="0" w:space="0" w:color="auto"/>
                        <w:right w:val="none" w:sz="0" w:space="0" w:color="auto"/>
                      </w:divBdr>
                      <w:divsChild>
                        <w:div w:id="180511082">
                          <w:marLeft w:val="0"/>
                          <w:marRight w:val="0"/>
                          <w:marTop w:val="0"/>
                          <w:marBottom w:val="120"/>
                          <w:divBdr>
                            <w:top w:val="none" w:sz="0" w:space="0" w:color="auto"/>
                            <w:left w:val="none" w:sz="0" w:space="0" w:color="auto"/>
                            <w:bottom w:val="none" w:sz="0" w:space="0" w:color="auto"/>
                            <w:right w:val="none" w:sz="0" w:space="0" w:color="auto"/>
                          </w:divBdr>
                        </w:div>
                        <w:div w:id="1317296858">
                          <w:marLeft w:val="0"/>
                          <w:marRight w:val="0"/>
                          <w:marTop w:val="0"/>
                          <w:marBottom w:val="120"/>
                          <w:divBdr>
                            <w:top w:val="none" w:sz="0" w:space="0" w:color="auto"/>
                            <w:left w:val="none" w:sz="0" w:space="0" w:color="auto"/>
                            <w:bottom w:val="none" w:sz="0" w:space="0" w:color="auto"/>
                            <w:right w:val="none" w:sz="0" w:space="0" w:color="auto"/>
                          </w:divBdr>
                        </w:div>
                        <w:div w:id="208483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86854">
          <w:marLeft w:val="0"/>
          <w:marRight w:val="0"/>
          <w:marTop w:val="0"/>
          <w:marBottom w:val="432"/>
          <w:divBdr>
            <w:top w:val="none" w:sz="0" w:space="0" w:color="auto"/>
            <w:left w:val="none" w:sz="0" w:space="0" w:color="auto"/>
            <w:bottom w:val="none" w:sz="0" w:space="0" w:color="auto"/>
            <w:right w:val="none" w:sz="0" w:space="0" w:color="auto"/>
          </w:divBdr>
          <w:divsChild>
            <w:div w:id="724530051">
              <w:marLeft w:val="0"/>
              <w:marRight w:val="0"/>
              <w:marTop w:val="0"/>
              <w:marBottom w:val="432"/>
              <w:divBdr>
                <w:top w:val="single" w:sz="6" w:space="6" w:color="CAD0D7"/>
                <w:left w:val="single" w:sz="6" w:space="6" w:color="CAD0D7"/>
                <w:bottom w:val="single" w:sz="6" w:space="6" w:color="CAD0D7"/>
                <w:right w:val="single" w:sz="6" w:space="6" w:color="CAD0D7"/>
              </w:divBdr>
              <w:divsChild>
                <w:div w:id="259803055">
                  <w:marLeft w:val="0"/>
                  <w:marRight w:val="0"/>
                  <w:marTop w:val="168"/>
                  <w:marBottom w:val="0"/>
                  <w:divBdr>
                    <w:top w:val="none" w:sz="0" w:space="0" w:color="auto"/>
                    <w:left w:val="none" w:sz="0" w:space="0" w:color="auto"/>
                    <w:bottom w:val="none" w:sz="0" w:space="0" w:color="auto"/>
                    <w:right w:val="none" w:sz="0" w:space="0" w:color="auto"/>
                  </w:divBdr>
                </w:div>
                <w:div w:id="334578859">
                  <w:marLeft w:val="0"/>
                  <w:marRight w:val="0"/>
                  <w:marTop w:val="168"/>
                  <w:marBottom w:val="0"/>
                  <w:divBdr>
                    <w:top w:val="none" w:sz="0" w:space="0" w:color="auto"/>
                    <w:left w:val="none" w:sz="0" w:space="0" w:color="auto"/>
                    <w:bottom w:val="none" w:sz="0" w:space="0" w:color="auto"/>
                    <w:right w:val="none" w:sz="0" w:space="0" w:color="auto"/>
                  </w:divBdr>
                </w:div>
                <w:div w:id="53705891">
                  <w:marLeft w:val="0"/>
                  <w:marRight w:val="0"/>
                  <w:marTop w:val="168"/>
                  <w:marBottom w:val="0"/>
                  <w:divBdr>
                    <w:top w:val="none" w:sz="0" w:space="0" w:color="auto"/>
                    <w:left w:val="none" w:sz="0" w:space="0" w:color="auto"/>
                    <w:bottom w:val="none" w:sz="0" w:space="0" w:color="auto"/>
                    <w:right w:val="none" w:sz="0" w:space="0" w:color="auto"/>
                  </w:divBdr>
                </w:div>
              </w:divsChild>
            </w:div>
            <w:div w:id="1719666152">
              <w:marLeft w:val="2040"/>
              <w:marRight w:val="0"/>
              <w:marTop w:val="0"/>
              <w:marBottom w:val="0"/>
              <w:divBdr>
                <w:top w:val="none" w:sz="0" w:space="0" w:color="auto"/>
                <w:left w:val="none" w:sz="0" w:space="0" w:color="auto"/>
                <w:bottom w:val="none" w:sz="0" w:space="0" w:color="auto"/>
                <w:right w:val="none" w:sz="0" w:space="0" w:color="auto"/>
              </w:divBdr>
              <w:divsChild>
                <w:div w:id="597058592">
                  <w:marLeft w:val="0"/>
                  <w:marRight w:val="0"/>
                  <w:marTop w:val="0"/>
                  <w:marBottom w:val="0"/>
                  <w:divBdr>
                    <w:top w:val="single" w:sz="2" w:space="0" w:color="D1EDF6"/>
                    <w:left w:val="single" w:sz="2" w:space="0" w:color="D1EDF6"/>
                    <w:bottom w:val="single" w:sz="2" w:space="0" w:color="D1EDF6"/>
                    <w:right w:val="single" w:sz="2" w:space="0" w:color="D1EDF6"/>
                  </w:divBdr>
                  <w:divsChild>
                    <w:div w:id="592907087">
                      <w:marLeft w:val="0"/>
                      <w:marRight w:val="0"/>
                      <w:marTop w:val="0"/>
                      <w:marBottom w:val="360"/>
                      <w:divBdr>
                        <w:top w:val="none" w:sz="0" w:space="0" w:color="auto"/>
                        <w:left w:val="none" w:sz="0" w:space="0" w:color="auto"/>
                        <w:bottom w:val="none" w:sz="0" w:space="0" w:color="auto"/>
                        <w:right w:val="none" w:sz="0" w:space="0" w:color="auto"/>
                      </w:divBdr>
                    </w:div>
                    <w:div w:id="1466196309">
                      <w:marLeft w:val="0"/>
                      <w:marRight w:val="0"/>
                      <w:marTop w:val="168"/>
                      <w:marBottom w:val="72"/>
                      <w:divBdr>
                        <w:top w:val="none" w:sz="0" w:space="0" w:color="auto"/>
                        <w:left w:val="none" w:sz="0" w:space="0" w:color="auto"/>
                        <w:bottom w:val="none" w:sz="0" w:space="0" w:color="auto"/>
                        <w:right w:val="none" w:sz="0" w:space="0" w:color="auto"/>
                      </w:divBdr>
                      <w:divsChild>
                        <w:div w:id="1822040072">
                          <w:marLeft w:val="0"/>
                          <w:marRight w:val="0"/>
                          <w:marTop w:val="0"/>
                          <w:marBottom w:val="0"/>
                          <w:divBdr>
                            <w:top w:val="none" w:sz="0" w:space="0" w:color="auto"/>
                            <w:left w:val="none" w:sz="0" w:space="0" w:color="auto"/>
                            <w:bottom w:val="none" w:sz="0" w:space="0" w:color="auto"/>
                            <w:right w:val="none" w:sz="0" w:space="0" w:color="auto"/>
                          </w:divBdr>
                        </w:div>
                        <w:div w:id="1916621041">
                          <w:marLeft w:val="0"/>
                          <w:marRight w:val="0"/>
                          <w:marTop w:val="0"/>
                          <w:marBottom w:val="0"/>
                          <w:divBdr>
                            <w:top w:val="none" w:sz="0" w:space="0" w:color="auto"/>
                            <w:left w:val="none" w:sz="0" w:space="0" w:color="auto"/>
                            <w:bottom w:val="none" w:sz="0" w:space="0" w:color="auto"/>
                            <w:right w:val="none" w:sz="0" w:space="0" w:color="auto"/>
                          </w:divBdr>
                          <w:divsChild>
                            <w:div w:id="1753820842">
                              <w:marLeft w:val="0"/>
                              <w:marRight w:val="0"/>
                              <w:marTop w:val="0"/>
                              <w:marBottom w:val="0"/>
                              <w:divBdr>
                                <w:top w:val="none" w:sz="0" w:space="0" w:color="auto"/>
                                <w:left w:val="none" w:sz="0" w:space="0" w:color="auto"/>
                                <w:bottom w:val="none" w:sz="0" w:space="0" w:color="auto"/>
                                <w:right w:val="none" w:sz="0" w:space="0" w:color="auto"/>
                              </w:divBdr>
                            </w:div>
                            <w:div w:id="92812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48688">
                  <w:marLeft w:val="0"/>
                  <w:marRight w:val="0"/>
                  <w:marTop w:val="0"/>
                  <w:marBottom w:val="0"/>
                  <w:divBdr>
                    <w:top w:val="single" w:sz="2" w:space="0" w:color="FBE8CD"/>
                    <w:left w:val="single" w:sz="2" w:space="0" w:color="FBE8CD"/>
                    <w:bottom w:val="single" w:sz="2" w:space="0" w:color="FBE8CD"/>
                    <w:right w:val="single" w:sz="2" w:space="0" w:color="FBE8CD"/>
                  </w:divBdr>
                  <w:divsChild>
                    <w:div w:id="2069645975">
                      <w:marLeft w:val="0"/>
                      <w:marRight w:val="0"/>
                      <w:marTop w:val="0"/>
                      <w:marBottom w:val="120"/>
                      <w:divBdr>
                        <w:top w:val="none" w:sz="0" w:space="0" w:color="auto"/>
                        <w:left w:val="none" w:sz="0" w:space="0" w:color="auto"/>
                        <w:bottom w:val="none" w:sz="0" w:space="0" w:color="auto"/>
                        <w:right w:val="none" w:sz="0" w:space="0" w:color="auto"/>
                      </w:divBdr>
                      <w:divsChild>
                        <w:div w:id="899096263">
                          <w:marLeft w:val="0"/>
                          <w:marRight w:val="0"/>
                          <w:marTop w:val="0"/>
                          <w:marBottom w:val="120"/>
                          <w:divBdr>
                            <w:top w:val="none" w:sz="0" w:space="0" w:color="auto"/>
                            <w:left w:val="none" w:sz="0" w:space="0" w:color="auto"/>
                            <w:bottom w:val="none" w:sz="0" w:space="0" w:color="auto"/>
                            <w:right w:val="none" w:sz="0" w:space="0" w:color="auto"/>
                          </w:divBdr>
                        </w:div>
                        <w:div w:id="9702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557556">
          <w:marLeft w:val="0"/>
          <w:marRight w:val="0"/>
          <w:marTop w:val="0"/>
          <w:marBottom w:val="432"/>
          <w:divBdr>
            <w:top w:val="none" w:sz="0" w:space="0" w:color="auto"/>
            <w:left w:val="none" w:sz="0" w:space="0" w:color="auto"/>
            <w:bottom w:val="none" w:sz="0" w:space="0" w:color="auto"/>
            <w:right w:val="none" w:sz="0" w:space="0" w:color="auto"/>
          </w:divBdr>
          <w:divsChild>
            <w:div w:id="1941599341">
              <w:marLeft w:val="0"/>
              <w:marRight w:val="0"/>
              <w:marTop w:val="0"/>
              <w:marBottom w:val="432"/>
              <w:divBdr>
                <w:top w:val="single" w:sz="6" w:space="6" w:color="CAD0D7"/>
                <w:left w:val="single" w:sz="6" w:space="6" w:color="CAD0D7"/>
                <w:bottom w:val="single" w:sz="6" w:space="6" w:color="CAD0D7"/>
                <w:right w:val="single" w:sz="6" w:space="6" w:color="CAD0D7"/>
              </w:divBdr>
              <w:divsChild>
                <w:div w:id="248395343">
                  <w:marLeft w:val="0"/>
                  <w:marRight w:val="0"/>
                  <w:marTop w:val="168"/>
                  <w:marBottom w:val="0"/>
                  <w:divBdr>
                    <w:top w:val="none" w:sz="0" w:space="0" w:color="auto"/>
                    <w:left w:val="none" w:sz="0" w:space="0" w:color="auto"/>
                    <w:bottom w:val="none" w:sz="0" w:space="0" w:color="auto"/>
                    <w:right w:val="none" w:sz="0" w:space="0" w:color="auto"/>
                  </w:divBdr>
                </w:div>
                <w:div w:id="478695345">
                  <w:marLeft w:val="0"/>
                  <w:marRight w:val="0"/>
                  <w:marTop w:val="168"/>
                  <w:marBottom w:val="0"/>
                  <w:divBdr>
                    <w:top w:val="none" w:sz="0" w:space="0" w:color="auto"/>
                    <w:left w:val="none" w:sz="0" w:space="0" w:color="auto"/>
                    <w:bottom w:val="none" w:sz="0" w:space="0" w:color="auto"/>
                    <w:right w:val="none" w:sz="0" w:space="0" w:color="auto"/>
                  </w:divBdr>
                </w:div>
                <w:div w:id="1666712049">
                  <w:marLeft w:val="0"/>
                  <w:marRight w:val="0"/>
                  <w:marTop w:val="168"/>
                  <w:marBottom w:val="0"/>
                  <w:divBdr>
                    <w:top w:val="none" w:sz="0" w:space="0" w:color="auto"/>
                    <w:left w:val="none" w:sz="0" w:space="0" w:color="auto"/>
                    <w:bottom w:val="none" w:sz="0" w:space="0" w:color="auto"/>
                    <w:right w:val="none" w:sz="0" w:space="0" w:color="auto"/>
                  </w:divBdr>
                </w:div>
              </w:divsChild>
            </w:div>
            <w:div w:id="275210314">
              <w:marLeft w:val="2040"/>
              <w:marRight w:val="0"/>
              <w:marTop w:val="0"/>
              <w:marBottom w:val="0"/>
              <w:divBdr>
                <w:top w:val="none" w:sz="0" w:space="0" w:color="auto"/>
                <w:left w:val="none" w:sz="0" w:space="0" w:color="auto"/>
                <w:bottom w:val="none" w:sz="0" w:space="0" w:color="auto"/>
                <w:right w:val="none" w:sz="0" w:space="0" w:color="auto"/>
              </w:divBdr>
              <w:divsChild>
                <w:div w:id="1102609312">
                  <w:marLeft w:val="0"/>
                  <w:marRight w:val="0"/>
                  <w:marTop w:val="0"/>
                  <w:marBottom w:val="0"/>
                  <w:divBdr>
                    <w:top w:val="single" w:sz="2" w:space="0" w:color="D1EDF6"/>
                    <w:left w:val="single" w:sz="2" w:space="0" w:color="D1EDF6"/>
                    <w:bottom w:val="single" w:sz="2" w:space="0" w:color="D1EDF6"/>
                    <w:right w:val="single" w:sz="2" w:space="0" w:color="D1EDF6"/>
                  </w:divBdr>
                  <w:divsChild>
                    <w:div w:id="770197387">
                      <w:marLeft w:val="0"/>
                      <w:marRight w:val="0"/>
                      <w:marTop w:val="0"/>
                      <w:marBottom w:val="360"/>
                      <w:divBdr>
                        <w:top w:val="none" w:sz="0" w:space="0" w:color="auto"/>
                        <w:left w:val="none" w:sz="0" w:space="0" w:color="auto"/>
                        <w:bottom w:val="none" w:sz="0" w:space="0" w:color="auto"/>
                        <w:right w:val="none" w:sz="0" w:space="0" w:color="auto"/>
                      </w:divBdr>
                    </w:div>
                    <w:div w:id="111094692">
                      <w:marLeft w:val="0"/>
                      <w:marRight w:val="0"/>
                      <w:marTop w:val="168"/>
                      <w:marBottom w:val="72"/>
                      <w:divBdr>
                        <w:top w:val="none" w:sz="0" w:space="0" w:color="auto"/>
                        <w:left w:val="none" w:sz="0" w:space="0" w:color="auto"/>
                        <w:bottom w:val="none" w:sz="0" w:space="0" w:color="auto"/>
                        <w:right w:val="none" w:sz="0" w:space="0" w:color="auto"/>
                      </w:divBdr>
                      <w:divsChild>
                        <w:div w:id="1235165252">
                          <w:marLeft w:val="0"/>
                          <w:marRight w:val="0"/>
                          <w:marTop w:val="0"/>
                          <w:marBottom w:val="0"/>
                          <w:divBdr>
                            <w:top w:val="none" w:sz="0" w:space="0" w:color="auto"/>
                            <w:left w:val="none" w:sz="0" w:space="0" w:color="auto"/>
                            <w:bottom w:val="none" w:sz="0" w:space="0" w:color="auto"/>
                            <w:right w:val="none" w:sz="0" w:space="0" w:color="auto"/>
                          </w:divBdr>
                        </w:div>
                        <w:div w:id="1744600693">
                          <w:marLeft w:val="0"/>
                          <w:marRight w:val="0"/>
                          <w:marTop w:val="0"/>
                          <w:marBottom w:val="0"/>
                          <w:divBdr>
                            <w:top w:val="none" w:sz="0" w:space="0" w:color="auto"/>
                            <w:left w:val="none" w:sz="0" w:space="0" w:color="auto"/>
                            <w:bottom w:val="none" w:sz="0" w:space="0" w:color="auto"/>
                            <w:right w:val="none" w:sz="0" w:space="0" w:color="auto"/>
                          </w:divBdr>
                          <w:divsChild>
                            <w:div w:id="1725368267">
                              <w:marLeft w:val="0"/>
                              <w:marRight w:val="0"/>
                              <w:marTop w:val="0"/>
                              <w:marBottom w:val="0"/>
                              <w:divBdr>
                                <w:top w:val="none" w:sz="0" w:space="0" w:color="auto"/>
                                <w:left w:val="none" w:sz="0" w:space="0" w:color="auto"/>
                                <w:bottom w:val="none" w:sz="0" w:space="0" w:color="auto"/>
                                <w:right w:val="none" w:sz="0" w:space="0" w:color="auto"/>
                              </w:divBdr>
                            </w:div>
                            <w:div w:id="1709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537613">
                  <w:marLeft w:val="0"/>
                  <w:marRight w:val="0"/>
                  <w:marTop w:val="0"/>
                  <w:marBottom w:val="0"/>
                  <w:divBdr>
                    <w:top w:val="single" w:sz="2" w:space="0" w:color="FBE8CD"/>
                    <w:left w:val="single" w:sz="2" w:space="0" w:color="FBE8CD"/>
                    <w:bottom w:val="single" w:sz="2" w:space="0" w:color="FBE8CD"/>
                    <w:right w:val="single" w:sz="2" w:space="0" w:color="FBE8CD"/>
                  </w:divBdr>
                  <w:divsChild>
                    <w:div w:id="397484367">
                      <w:marLeft w:val="0"/>
                      <w:marRight w:val="0"/>
                      <w:marTop w:val="0"/>
                      <w:marBottom w:val="120"/>
                      <w:divBdr>
                        <w:top w:val="none" w:sz="0" w:space="0" w:color="auto"/>
                        <w:left w:val="none" w:sz="0" w:space="0" w:color="auto"/>
                        <w:bottom w:val="none" w:sz="0" w:space="0" w:color="auto"/>
                        <w:right w:val="none" w:sz="0" w:space="0" w:color="auto"/>
                      </w:divBdr>
                      <w:divsChild>
                        <w:div w:id="1533154364">
                          <w:marLeft w:val="0"/>
                          <w:marRight w:val="0"/>
                          <w:marTop w:val="0"/>
                          <w:marBottom w:val="120"/>
                          <w:divBdr>
                            <w:top w:val="none" w:sz="0" w:space="0" w:color="auto"/>
                            <w:left w:val="none" w:sz="0" w:space="0" w:color="auto"/>
                            <w:bottom w:val="none" w:sz="0" w:space="0" w:color="auto"/>
                            <w:right w:val="none" w:sz="0" w:space="0" w:color="auto"/>
                          </w:divBdr>
                        </w:div>
                        <w:div w:id="105192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280239">
      <w:bodyDiv w:val="1"/>
      <w:marLeft w:val="0"/>
      <w:marRight w:val="0"/>
      <w:marTop w:val="0"/>
      <w:marBottom w:val="0"/>
      <w:divBdr>
        <w:top w:val="none" w:sz="0" w:space="0" w:color="auto"/>
        <w:left w:val="none" w:sz="0" w:space="0" w:color="auto"/>
        <w:bottom w:val="none" w:sz="0" w:space="0" w:color="auto"/>
        <w:right w:val="none" w:sz="0" w:space="0" w:color="auto"/>
      </w:divBdr>
      <w:divsChild>
        <w:div w:id="1627855850">
          <w:marLeft w:val="0"/>
          <w:marRight w:val="0"/>
          <w:marTop w:val="0"/>
          <w:marBottom w:val="432"/>
          <w:divBdr>
            <w:top w:val="none" w:sz="0" w:space="0" w:color="auto"/>
            <w:left w:val="none" w:sz="0" w:space="0" w:color="auto"/>
            <w:bottom w:val="none" w:sz="0" w:space="0" w:color="auto"/>
            <w:right w:val="none" w:sz="0" w:space="0" w:color="auto"/>
          </w:divBdr>
          <w:divsChild>
            <w:div w:id="1079791514">
              <w:marLeft w:val="2040"/>
              <w:marRight w:val="0"/>
              <w:marTop w:val="0"/>
              <w:marBottom w:val="0"/>
              <w:divBdr>
                <w:top w:val="none" w:sz="0" w:space="0" w:color="auto"/>
                <w:left w:val="none" w:sz="0" w:space="0" w:color="auto"/>
                <w:bottom w:val="none" w:sz="0" w:space="0" w:color="auto"/>
                <w:right w:val="none" w:sz="0" w:space="0" w:color="auto"/>
              </w:divBdr>
              <w:divsChild>
                <w:div w:id="209533066">
                  <w:marLeft w:val="0"/>
                  <w:marRight w:val="0"/>
                  <w:marTop w:val="0"/>
                  <w:marBottom w:val="0"/>
                  <w:divBdr>
                    <w:top w:val="single" w:sz="2" w:space="0" w:color="D1EDF6"/>
                    <w:left w:val="single" w:sz="2" w:space="0" w:color="D1EDF6"/>
                    <w:bottom w:val="single" w:sz="2" w:space="0" w:color="D1EDF6"/>
                    <w:right w:val="single" w:sz="2" w:space="0" w:color="D1EDF6"/>
                  </w:divBdr>
                  <w:divsChild>
                    <w:div w:id="1409425011">
                      <w:marLeft w:val="0"/>
                      <w:marRight w:val="0"/>
                      <w:marTop w:val="0"/>
                      <w:marBottom w:val="360"/>
                      <w:divBdr>
                        <w:top w:val="none" w:sz="0" w:space="0" w:color="auto"/>
                        <w:left w:val="none" w:sz="0" w:space="0" w:color="auto"/>
                        <w:bottom w:val="none" w:sz="0" w:space="0" w:color="auto"/>
                        <w:right w:val="none" w:sz="0" w:space="0" w:color="auto"/>
                      </w:divBdr>
                    </w:div>
                    <w:div w:id="1697728671">
                      <w:marLeft w:val="0"/>
                      <w:marRight w:val="0"/>
                      <w:marTop w:val="168"/>
                      <w:marBottom w:val="72"/>
                      <w:divBdr>
                        <w:top w:val="none" w:sz="0" w:space="0" w:color="auto"/>
                        <w:left w:val="none" w:sz="0" w:space="0" w:color="auto"/>
                        <w:bottom w:val="none" w:sz="0" w:space="0" w:color="auto"/>
                        <w:right w:val="none" w:sz="0" w:space="0" w:color="auto"/>
                      </w:divBdr>
                      <w:divsChild>
                        <w:div w:id="912736769">
                          <w:marLeft w:val="0"/>
                          <w:marRight w:val="0"/>
                          <w:marTop w:val="0"/>
                          <w:marBottom w:val="0"/>
                          <w:divBdr>
                            <w:top w:val="none" w:sz="0" w:space="0" w:color="auto"/>
                            <w:left w:val="none" w:sz="0" w:space="0" w:color="auto"/>
                            <w:bottom w:val="none" w:sz="0" w:space="0" w:color="auto"/>
                            <w:right w:val="none" w:sz="0" w:space="0" w:color="auto"/>
                          </w:divBdr>
                        </w:div>
                        <w:div w:id="854731518">
                          <w:marLeft w:val="0"/>
                          <w:marRight w:val="0"/>
                          <w:marTop w:val="0"/>
                          <w:marBottom w:val="0"/>
                          <w:divBdr>
                            <w:top w:val="none" w:sz="0" w:space="0" w:color="auto"/>
                            <w:left w:val="none" w:sz="0" w:space="0" w:color="auto"/>
                            <w:bottom w:val="none" w:sz="0" w:space="0" w:color="auto"/>
                            <w:right w:val="none" w:sz="0" w:space="0" w:color="auto"/>
                          </w:divBdr>
                          <w:divsChild>
                            <w:div w:id="1142389647">
                              <w:marLeft w:val="0"/>
                              <w:marRight w:val="0"/>
                              <w:marTop w:val="0"/>
                              <w:marBottom w:val="0"/>
                              <w:divBdr>
                                <w:top w:val="none" w:sz="0" w:space="0" w:color="auto"/>
                                <w:left w:val="none" w:sz="0" w:space="0" w:color="auto"/>
                                <w:bottom w:val="none" w:sz="0" w:space="0" w:color="auto"/>
                                <w:right w:val="none" w:sz="0" w:space="0" w:color="auto"/>
                              </w:divBdr>
                            </w:div>
                            <w:div w:id="1461340514">
                              <w:marLeft w:val="0"/>
                              <w:marRight w:val="0"/>
                              <w:marTop w:val="0"/>
                              <w:marBottom w:val="0"/>
                              <w:divBdr>
                                <w:top w:val="none" w:sz="0" w:space="0" w:color="auto"/>
                                <w:left w:val="none" w:sz="0" w:space="0" w:color="auto"/>
                                <w:bottom w:val="none" w:sz="0" w:space="0" w:color="auto"/>
                                <w:right w:val="none" w:sz="0" w:space="0" w:color="auto"/>
                              </w:divBdr>
                            </w:div>
                            <w:div w:id="1448238627">
                              <w:marLeft w:val="0"/>
                              <w:marRight w:val="0"/>
                              <w:marTop w:val="0"/>
                              <w:marBottom w:val="0"/>
                              <w:divBdr>
                                <w:top w:val="none" w:sz="0" w:space="0" w:color="auto"/>
                                <w:left w:val="none" w:sz="0" w:space="0" w:color="auto"/>
                                <w:bottom w:val="none" w:sz="0" w:space="0" w:color="auto"/>
                                <w:right w:val="none" w:sz="0" w:space="0" w:color="auto"/>
                              </w:divBdr>
                            </w:div>
                            <w:div w:id="201222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8865">
                  <w:marLeft w:val="0"/>
                  <w:marRight w:val="0"/>
                  <w:marTop w:val="0"/>
                  <w:marBottom w:val="0"/>
                  <w:divBdr>
                    <w:top w:val="single" w:sz="2" w:space="0" w:color="FBE8CD"/>
                    <w:left w:val="single" w:sz="2" w:space="0" w:color="FBE8CD"/>
                    <w:bottom w:val="single" w:sz="2" w:space="0" w:color="FBE8CD"/>
                    <w:right w:val="single" w:sz="2" w:space="0" w:color="FBE8CD"/>
                  </w:divBdr>
                  <w:divsChild>
                    <w:div w:id="1032654142">
                      <w:marLeft w:val="0"/>
                      <w:marRight w:val="0"/>
                      <w:marTop w:val="0"/>
                      <w:marBottom w:val="120"/>
                      <w:divBdr>
                        <w:top w:val="none" w:sz="0" w:space="0" w:color="auto"/>
                        <w:left w:val="none" w:sz="0" w:space="0" w:color="auto"/>
                        <w:bottom w:val="none" w:sz="0" w:space="0" w:color="auto"/>
                        <w:right w:val="none" w:sz="0" w:space="0" w:color="auto"/>
                      </w:divBdr>
                      <w:divsChild>
                        <w:div w:id="650057072">
                          <w:marLeft w:val="0"/>
                          <w:marRight w:val="0"/>
                          <w:marTop w:val="0"/>
                          <w:marBottom w:val="120"/>
                          <w:divBdr>
                            <w:top w:val="none" w:sz="0" w:space="0" w:color="auto"/>
                            <w:left w:val="none" w:sz="0" w:space="0" w:color="auto"/>
                            <w:bottom w:val="none" w:sz="0" w:space="0" w:color="auto"/>
                            <w:right w:val="none" w:sz="0" w:space="0" w:color="auto"/>
                          </w:divBdr>
                        </w:div>
                        <w:div w:id="54134608">
                          <w:marLeft w:val="0"/>
                          <w:marRight w:val="0"/>
                          <w:marTop w:val="0"/>
                          <w:marBottom w:val="120"/>
                          <w:divBdr>
                            <w:top w:val="none" w:sz="0" w:space="0" w:color="auto"/>
                            <w:left w:val="none" w:sz="0" w:space="0" w:color="auto"/>
                            <w:bottom w:val="none" w:sz="0" w:space="0" w:color="auto"/>
                            <w:right w:val="none" w:sz="0" w:space="0" w:color="auto"/>
                          </w:divBdr>
                        </w:div>
                        <w:div w:id="2318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580899">
          <w:marLeft w:val="0"/>
          <w:marRight w:val="0"/>
          <w:marTop w:val="0"/>
          <w:marBottom w:val="432"/>
          <w:divBdr>
            <w:top w:val="none" w:sz="0" w:space="0" w:color="auto"/>
            <w:left w:val="none" w:sz="0" w:space="0" w:color="auto"/>
            <w:bottom w:val="none" w:sz="0" w:space="0" w:color="auto"/>
            <w:right w:val="none" w:sz="0" w:space="0" w:color="auto"/>
          </w:divBdr>
          <w:divsChild>
            <w:div w:id="618757323">
              <w:marLeft w:val="0"/>
              <w:marRight w:val="0"/>
              <w:marTop w:val="0"/>
              <w:marBottom w:val="432"/>
              <w:divBdr>
                <w:top w:val="single" w:sz="6" w:space="6" w:color="CAD0D7"/>
                <w:left w:val="single" w:sz="6" w:space="6" w:color="CAD0D7"/>
                <w:bottom w:val="single" w:sz="6" w:space="6" w:color="CAD0D7"/>
                <w:right w:val="single" w:sz="6" w:space="6" w:color="CAD0D7"/>
              </w:divBdr>
              <w:divsChild>
                <w:div w:id="1611357142">
                  <w:marLeft w:val="0"/>
                  <w:marRight w:val="0"/>
                  <w:marTop w:val="168"/>
                  <w:marBottom w:val="0"/>
                  <w:divBdr>
                    <w:top w:val="none" w:sz="0" w:space="0" w:color="auto"/>
                    <w:left w:val="none" w:sz="0" w:space="0" w:color="auto"/>
                    <w:bottom w:val="none" w:sz="0" w:space="0" w:color="auto"/>
                    <w:right w:val="none" w:sz="0" w:space="0" w:color="auto"/>
                  </w:divBdr>
                </w:div>
                <w:div w:id="891499765">
                  <w:marLeft w:val="0"/>
                  <w:marRight w:val="0"/>
                  <w:marTop w:val="168"/>
                  <w:marBottom w:val="0"/>
                  <w:divBdr>
                    <w:top w:val="none" w:sz="0" w:space="0" w:color="auto"/>
                    <w:left w:val="none" w:sz="0" w:space="0" w:color="auto"/>
                    <w:bottom w:val="none" w:sz="0" w:space="0" w:color="auto"/>
                    <w:right w:val="none" w:sz="0" w:space="0" w:color="auto"/>
                  </w:divBdr>
                </w:div>
                <w:div w:id="1006907960">
                  <w:marLeft w:val="0"/>
                  <w:marRight w:val="0"/>
                  <w:marTop w:val="168"/>
                  <w:marBottom w:val="0"/>
                  <w:divBdr>
                    <w:top w:val="none" w:sz="0" w:space="0" w:color="auto"/>
                    <w:left w:val="none" w:sz="0" w:space="0" w:color="auto"/>
                    <w:bottom w:val="none" w:sz="0" w:space="0" w:color="auto"/>
                    <w:right w:val="none" w:sz="0" w:space="0" w:color="auto"/>
                  </w:divBdr>
                </w:div>
              </w:divsChild>
            </w:div>
            <w:div w:id="1786192323">
              <w:marLeft w:val="2040"/>
              <w:marRight w:val="0"/>
              <w:marTop w:val="0"/>
              <w:marBottom w:val="0"/>
              <w:divBdr>
                <w:top w:val="none" w:sz="0" w:space="0" w:color="auto"/>
                <w:left w:val="none" w:sz="0" w:space="0" w:color="auto"/>
                <w:bottom w:val="none" w:sz="0" w:space="0" w:color="auto"/>
                <w:right w:val="none" w:sz="0" w:space="0" w:color="auto"/>
              </w:divBdr>
              <w:divsChild>
                <w:div w:id="517349445">
                  <w:marLeft w:val="0"/>
                  <w:marRight w:val="0"/>
                  <w:marTop w:val="0"/>
                  <w:marBottom w:val="0"/>
                  <w:divBdr>
                    <w:top w:val="single" w:sz="2" w:space="0" w:color="D1EDF6"/>
                    <w:left w:val="single" w:sz="2" w:space="0" w:color="D1EDF6"/>
                    <w:bottom w:val="single" w:sz="2" w:space="0" w:color="D1EDF6"/>
                    <w:right w:val="single" w:sz="2" w:space="0" w:color="D1EDF6"/>
                  </w:divBdr>
                  <w:divsChild>
                    <w:div w:id="314377349">
                      <w:marLeft w:val="0"/>
                      <w:marRight w:val="0"/>
                      <w:marTop w:val="0"/>
                      <w:marBottom w:val="360"/>
                      <w:divBdr>
                        <w:top w:val="none" w:sz="0" w:space="0" w:color="auto"/>
                        <w:left w:val="none" w:sz="0" w:space="0" w:color="auto"/>
                        <w:bottom w:val="none" w:sz="0" w:space="0" w:color="auto"/>
                        <w:right w:val="none" w:sz="0" w:space="0" w:color="auto"/>
                      </w:divBdr>
                    </w:div>
                    <w:div w:id="1100417843">
                      <w:marLeft w:val="0"/>
                      <w:marRight w:val="0"/>
                      <w:marTop w:val="168"/>
                      <w:marBottom w:val="72"/>
                      <w:divBdr>
                        <w:top w:val="none" w:sz="0" w:space="0" w:color="auto"/>
                        <w:left w:val="none" w:sz="0" w:space="0" w:color="auto"/>
                        <w:bottom w:val="none" w:sz="0" w:space="0" w:color="auto"/>
                        <w:right w:val="none" w:sz="0" w:space="0" w:color="auto"/>
                      </w:divBdr>
                      <w:divsChild>
                        <w:div w:id="1975523367">
                          <w:marLeft w:val="0"/>
                          <w:marRight w:val="0"/>
                          <w:marTop w:val="0"/>
                          <w:marBottom w:val="0"/>
                          <w:divBdr>
                            <w:top w:val="none" w:sz="0" w:space="0" w:color="auto"/>
                            <w:left w:val="none" w:sz="0" w:space="0" w:color="auto"/>
                            <w:bottom w:val="none" w:sz="0" w:space="0" w:color="auto"/>
                            <w:right w:val="none" w:sz="0" w:space="0" w:color="auto"/>
                          </w:divBdr>
                        </w:div>
                        <w:div w:id="441874719">
                          <w:marLeft w:val="0"/>
                          <w:marRight w:val="0"/>
                          <w:marTop w:val="0"/>
                          <w:marBottom w:val="0"/>
                          <w:divBdr>
                            <w:top w:val="none" w:sz="0" w:space="0" w:color="auto"/>
                            <w:left w:val="none" w:sz="0" w:space="0" w:color="auto"/>
                            <w:bottom w:val="none" w:sz="0" w:space="0" w:color="auto"/>
                            <w:right w:val="none" w:sz="0" w:space="0" w:color="auto"/>
                          </w:divBdr>
                          <w:divsChild>
                            <w:div w:id="392626807">
                              <w:marLeft w:val="0"/>
                              <w:marRight w:val="0"/>
                              <w:marTop w:val="0"/>
                              <w:marBottom w:val="0"/>
                              <w:divBdr>
                                <w:top w:val="none" w:sz="0" w:space="0" w:color="auto"/>
                                <w:left w:val="none" w:sz="0" w:space="0" w:color="auto"/>
                                <w:bottom w:val="none" w:sz="0" w:space="0" w:color="auto"/>
                                <w:right w:val="none" w:sz="0" w:space="0" w:color="auto"/>
                              </w:divBdr>
                            </w:div>
                            <w:div w:id="408574110">
                              <w:marLeft w:val="0"/>
                              <w:marRight w:val="0"/>
                              <w:marTop w:val="0"/>
                              <w:marBottom w:val="0"/>
                              <w:divBdr>
                                <w:top w:val="none" w:sz="0" w:space="0" w:color="auto"/>
                                <w:left w:val="none" w:sz="0" w:space="0" w:color="auto"/>
                                <w:bottom w:val="none" w:sz="0" w:space="0" w:color="auto"/>
                                <w:right w:val="none" w:sz="0" w:space="0" w:color="auto"/>
                              </w:divBdr>
                            </w:div>
                            <w:div w:id="1423791920">
                              <w:marLeft w:val="0"/>
                              <w:marRight w:val="0"/>
                              <w:marTop w:val="0"/>
                              <w:marBottom w:val="0"/>
                              <w:divBdr>
                                <w:top w:val="none" w:sz="0" w:space="0" w:color="auto"/>
                                <w:left w:val="none" w:sz="0" w:space="0" w:color="auto"/>
                                <w:bottom w:val="none" w:sz="0" w:space="0" w:color="auto"/>
                                <w:right w:val="none" w:sz="0" w:space="0" w:color="auto"/>
                              </w:divBdr>
                            </w:div>
                            <w:div w:id="15903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522300">
                  <w:marLeft w:val="0"/>
                  <w:marRight w:val="0"/>
                  <w:marTop w:val="0"/>
                  <w:marBottom w:val="0"/>
                  <w:divBdr>
                    <w:top w:val="single" w:sz="2" w:space="0" w:color="FBE8CD"/>
                    <w:left w:val="single" w:sz="2" w:space="0" w:color="FBE8CD"/>
                    <w:bottom w:val="single" w:sz="2" w:space="0" w:color="FBE8CD"/>
                    <w:right w:val="single" w:sz="2" w:space="0" w:color="FBE8CD"/>
                  </w:divBdr>
                  <w:divsChild>
                    <w:div w:id="1006395503">
                      <w:marLeft w:val="0"/>
                      <w:marRight w:val="0"/>
                      <w:marTop w:val="0"/>
                      <w:marBottom w:val="120"/>
                      <w:divBdr>
                        <w:top w:val="none" w:sz="0" w:space="0" w:color="auto"/>
                        <w:left w:val="none" w:sz="0" w:space="0" w:color="auto"/>
                        <w:bottom w:val="none" w:sz="0" w:space="0" w:color="auto"/>
                        <w:right w:val="none" w:sz="0" w:space="0" w:color="auto"/>
                      </w:divBdr>
                      <w:divsChild>
                        <w:div w:id="26881886">
                          <w:marLeft w:val="0"/>
                          <w:marRight w:val="0"/>
                          <w:marTop w:val="0"/>
                          <w:marBottom w:val="120"/>
                          <w:divBdr>
                            <w:top w:val="none" w:sz="0" w:space="0" w:color="auto"/>
                            <w:left w:val="none" w:sz="0" w:space="0" w:color="auto"/>
                            <w:bottom w:val="none" w:sz="0" w:space="0" w:color="auto"/>
                            <w:right w:val="none" w:sz="0" w:space="0" w:color="auto"/>
                          </w:divBdr>
                        </w:div>
                        <w:div w:id="761069750">
                          <w:marLeft w:val="0"/>
                          <w:marRight w:val="0"/>
                          <w:marTop w:val="0"/>
                          <w:marBottom w:val="120"/>
                          <w:divBdr>
                            <w:top w:val="none" w:sz="0" w:space="0" w:color="auto"/>
                            <w:left w:val="none" w:sz="0" w:space="0" w:color="auto"/>
                            <w:bottom w:val="none" w:sz="0" w:space="0" w:color="auto"/>
                            <w:right w:val="none" w:sz="0" w:space="0" w:color="auto"/>
                          </w:divBdr>
                        </w:div>
                        <w:div w:id="10847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40723">
          <w:marLeft w:val="0"/>
          <w:marRight w:val="0"/>
          <w:marTop w:val="0"/>
          <w:marBottom w:val="432"/>
          <w:divBdr>
            <w:top w:val="none" w:sz="0" w:space="0" w:color="auto"/>
            <w:left w:val="none" w:sz="0" w:space="0" w:color="auto"/>
            <w:bottom w:val="none" w:sz="0" w:space="0" w:color="auto"/>
            <w:right w:val="none" w:sz="0" w:space="0" w:color="auto"/>
          </w:divBdr>
          <w:divsChild>
            <w:div w:id="1677878388">
              <w:marLeft w:val="0"/>
              <w:marRight w:val="0"/>
              <w:marTop w:val="0"/>
              <w:marBottom w:val="432"/>
              <w:divBdr>
                <w:top w:val="single" w:sz="6" w:space="6" w:color="CAD0D7"/>
                <w:left w:val="single" w:sz="6" w:space="6" w:color="CAD0D7"/>
                <w:bottom w:val="single" w:sz="6" w:space="6" w:color="CAD0D7"/>
                <w:right w:val="single" w:sz="6" w:space="6" w:color="CAD0D7"/>
              </w:divBdr>
              <w:divsChild>
                <w:div w:id="413090410">
                  <w:marLeft w:val="0"/>
                  <w:marRight w:val="0"/>
                  <w:marTop w:val="168"/>
                  <w:marBottom w:val="0"/>
                  <w:divBdr>
                    <w:top w:val="none" w:sz="0" w:space="0" w:color="auto"/>
                    <w:left w:val="none" w:sz="0" w:space="0" w:color="auto"/>
                    <w:bottom w:val="none" w:sz="0" w:space="0" w:color="auto"/>
                    <w:right w:val="none" w:sz="0" w:space="0" w:color="auto"/>
                  </w:divBdr>
                </w:div>
                <w:div w:id="1869489976">
                  <w:marLeft w:val="0"/>
                  <w:marRight w:val="0"/>
                  <w:marTop w:val="168"/>
                  <w:marBottom w:val="0"/>
                  <w:divBdr>
                    <w:top w:val="none" w:sz="0" w:space="0" w:color="auto"/>
                    <w:left w:val="none" w:sz="0" w:space="0" w:color="auto"/>
                    <w:bottom w:val="none" w:sz="0" w:space="0" w:color="auto"/>
                    <w:right w:val="none" w:sz="0" w:space="0" w:color="auto"/>
                  </w:divBdr>
                </w:div>
                <w:div w:id="569924093">
                  <w:marLeft w:val="0"/>
                  <w:marRight w:val="0"/>
                  <w:marTop w:val="168"/>
                  <w:marBottom w:val="0"/>
                  <w:divBdr>
                    <w:top w:val="none" w:sz="0" w:space="0" w:color="auto"/>
                    <w:left w:val="none" w:sz="0" w:space="0" w:color="auto"/>
                    <w:bottom w:val="none" w:sz="0" w:space="0" w:color="auto"/>
                    <w:right w:val="none" w:sz="0" w:space="0" w:color="auto"/>
                  </w:divBdr>
                </w:div>
              </w:divsChild>
            </w:div>
            <w:div w:id="813331329">
              <w:marLeft w:val="2040"/>
              <w:marRight w:val="0"/>
              <w:marTop w:val="0"/>
              <w:marBottom w:val="0"/>
              <w:divBdr>
                <w:top w:val="none" w:sz="0" w:space="0" w:color="auto"/>
                <w:left w:val="none" w:sz="0" w:space="0" w:color="auto"/>
                <w:bottom w:val="none" w:sz="0" w:space="0" w:color="auto"/>
                <w:right w:val="none" w:sz="0" w:space="0" w:color="auto"/>
              </w:divBdr>
              <w:divsChild>
                <w:div w:id="1685283242">
                  <w:marLeft w:val="0"/>
                  <w:marRight w:val="0"/>
                  <w:marTop w:val="0"/>
                  <w:marBottom w:val="0"/>
                  <w:divBdr>
                    <w:top w:val="single" w:sz="2" w:space="0" w:color="D1EDF6"/>
                    <w:left w:val="single" w:sz="2" w:space="0" w:color="D1EDF6"/>
                    <w:bottom w:val="single" w:sz="2" w:space="0" w:color="D1EDF6"/>
                    <w:right w:val="single" w:sz="2" w:space="0" w:color="D1EDF6"/>
                  </w:divBdr>
                  <w:divsChild>
                    <w:div w:id="1376850971">
                      <w:marLeft w:val="0"/>
                      <w:marRight w:val="0"/>
                      <w:marTop w:val="0"/>
                      <w:marBottom w:val="360"/>
                      <w:divBdr>
                        <w:top w:val="none" w:sz="0" w:space="0" w:color="auto"/>
                        <w:left w:val="none" w:sz="0" w:space="0" w:color="auto"/>
                        <w:bottom w:val="none" w:sz="0" w:space="0" w:color="auto"/>
                        <w:right w:val="none" w:sz="0" w:space="0" w:color="auto"/>
                      </w:divBdr>
                    </w:div>
                    <w:div w:id="74981067">
                      <w:marLeft w:val="0"/>
                      <w:marRight w:val="0"/>
                      <w:marTop w:val="168"/>
                      <w:marBottom w:val="72"/>
                      <w:divBdr>
                        <w:top w:val="none" w:sz="0" w:space="0" w:color="auto"/>
                        <w:left w:val="none" w:sz="0" w:space="0" w:color="auto"/>
                        <w:bottom w:val="none" w:sz="0" w:space="0" w:color="auto"/>
                        <w:right w:val="none" w:sz="0" w:space="0" w:color="auto"/>
                      </w:divBdr>
                      <w:divsChild>
                        <w:div w:id="1580796628">
                          <w:marLeft w:val="0"/>
                          <w:marRight w:val="0"/>
                          <w:marTop w:val="0"/>
                          <w:marBottom w:val="0"/>
                          <w:divBdr>
                            <w:top w:val="none" w:sz="0" w:space="0" w:color="auto"/>
                            <w:left w:val="none" w:sz="0" w:space="0" w:color="auto"/>
                            <w:bottom w:val="none" w:sz="0" w:space="0" w:color="auto"/>
                            <w:right w:val="none" w:sz="0" w:space="0" w:color="auto"/>
                          </w:divBdr>
                        </w:div>
                        <w:div w:id="407388505">
                          <w:marLeft w:val="0"/>
                          <w:marRight w:val="0"/>
                          <w:marTop w:val="0"/>
                          <w:marBottom w:val="0"/>
                          <w:divBdr>
                            <w:top w:val="none" w:sz="0" w:space="0" w:color="auto"/>
                            <w:left w:val="none" w:sz="0" w:space="0" w:color="auto"/>
                            <w:bottom w:val="none" w:sz="0" w:space="0" w:color="auto"/>
                            <w:right w:val="none" w:sz="0" w:space="0" w:color="auto"/>
                          </w:divBdr>
                          <w:divsChild>
                            <w:div w:id="1776751577">
                              <w:marLeft w:val="0"/>
                              <w:marRight w:val="0"/>
                              <w:marTop w:val="0"/>
                              <w:marBottom w:val="0"/>
                              <w:divBdr>
                                <w:top w:val="none" w:sz="0" w:space="0" w:color="auto"/>
                                <w:left w:val="none" w:sz="0" w:space="0" w:color="auto"/>
                                <w:bottom w:val="none" w:sz="0" w:space="0" w:color="auto"/>
                                <w:right w:val="none" w:sz="0" w:space="0" w:color="auto"/>
                              </w:divBdr>
                            </w:div>
                            <w:div w:id="80641613">
                              <w:marLeft w:val="0"/>
                              <w:marRight w:val="0"/>
                              <w:marTop w:val="0"/>
                              <w:marBottom w:val="0"/>
                              <w:divBdr>
                                <w:top w:val="none" w:sz="0" w:space="0" w:color="auto"/>
                                <w:left w:val="none" w:sz="0" w:space="0" w:color="auto"/>
                                <w:bottom w:val="none" w:sz="0" w:space="0" w:color="auto"/>
                                <w:right w:val="none" w:sz="0" w:space="0" w:color="auto"/>
                              </w:divBdr>
                            </w:div>
                            <w:div w:id="36702444">
                              <w:marLeft w:val="0"/>
                              <w:marRight w:val="0"/>
                              <w:marTop w:val="0"/>
                              <w:marBottom w:val="0"/>
                              <w:divBdr>
                                <w:top w:val="none" w:sz="0" w:space="0" w:color="auto"/>
                                <w:left w:val="none" w:sz="0" w:space="0" w:color="auto"/>
                                <w:bottom w:val="none" w:sz="0" w:space="0" w:color="auto"/>
                                <w:right w:val="none" w:sz="0" w:space="0" w:color="auto"/>
                              </w:divBdr>
                            </w:div>
                            <w:div w:id="136728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2311">
                  <w:marLeft w:val="0"/>
                  <w:marRight w:val="0"/>
                  <w:marTop w:val="0"/>
                  <w:marBottom w:val="0"/>
                  <w:divBdr>
                    <w:top w:val="single" w:sz="2" w:space="0" w:color="FBE8CD"/>
                    <w:left w:val="single" w:sz="2" w:space="0" w:color="FBE8CD"/>
                    <w:bottom w:val="single" w:sz="2" w:space="0" w:color="FBE8CD"/>
                    <w:right w:val="single" w:sz="2" w:space="0" w:color="FBE8CD"/>
                  </w:divBdr>
                  <w:divsChild>
                    <w:div w:id="983970544">
                      <w:marLeft w:val="0"/>
                      <w:marRight w:val="0"/>
                      <w:marTop w:val="0"/>
                      <w:marBottom w:val="120"/>
                      <w:divBdr>
                        <w:top w:val="none" w:sz="0" w:space="0" w:color="auto"/>
                        <w:left w:val="none" w:sz="0" w:space="0" w:color="auto"/>
                        <w:bottom w:val="none" w:sz="0" w:space="0" w:color="auto"/>
                        <w:right w:val="none" w:sz="0" w:space="0" w:color="auto"/>
                      </w:divBdr>
                      <w:divsChild>
                        <w:div w:id="1274481896">
                          <w:marLeft w:val="0"/>
                          <w:marRight w:val="0"/>
                          <w:marTop w:val="0"/>
                          <w:marBottom w:val="120"/>
                          <w:divBdr>
                            <w:top w:val="none" w:sz="0" w:space="0" w:color="auto"/>
                            <w:left w:val="none" w:sz="0" w:space="0" w:color="auto"/>
                            <w:bottom w:val="none" w:sz="0" w:space="0" w:color="auto"/>
                            <w:right w:val="none" w:sz="0" w:space="0" w:color="auto"/>
                          </w:divBdr>
                        </w:div>
                        <w:div w:id="726220738">
                          <w:marLeft w:val="0"/>
                          <w:marRight w:val="0"/>
                          <w:marTop w:val="0"/>
                          <w:marBottom w:val="120"/>
                          <w:divBdr>
                            <w:top w:val="none" w:sz="0" w:space="0" w:color="auto"/>
                            <w:left w:val="none" w:sz="0" w:space="0" w:color="auto"/>
                            <w:bottom w:val="none" w:sz="0" w:space="0" w:color="auto"/>
                            <w:right w:val="none" w:sz="0" w:space="0" w:color="auto"/>
                          </w:divBdr>
                        </w:div>
                        <w:div w:id="14752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561338">
          <w:marLeft w:val="0"/>
          <w:marRight w:val="0"/>
          <w:marTop w:val="0"/>
          <w:marBottom w:val="432"/>
          <w:divBdr>
            <w:top w:val="none" w:sz="0" w:space="0" w:color="auto"/>
            <w:left w:val="none" w:sz="0" w:space="0" w:color="auto"/>
            <w:bottom w:val="none" w:sz="0" w:space="0" w:color="auto"/>
            <w:right w:val="none" w:sz="0" w:space="0" w:color="auto"/>
          </w:divBdr>
          <w:divsChild>
            <w:div w:id="1626042073">
              <w:marLeft w:val="0"/>
              <w:marRight w:val="0"/>
              <w:marTop w:val="0"/>
              <w:marBottom w:val="432"/>
              <w:divBdr>
                <w:top w:val="single" w:sz="6" w:space="6" w:color="CAD0D7"/>
                <w:left w:val="single" w:sz="6" w:space="6" w:color="CAD0D7"/>
                <w:bottom w:val="single" w:sz="6" w:space="6" w:color="CAD0D7"/>
                <w:right w:val="single" w:sz="6" w:space="6" w:color="CAD0D7"/>
              </w:divBdr>
              <w:divsChild>
                <w:div w:id="1936940065">
                  <w:marLeft w:val="0"/>
                  <w:marRight w:val="0"/>
                  <w:marTop w:val="168"/>
                  <w:marBottom w:val="0"/>
                  <w:divBdr>
                    <w:top w:val="none" w:sz="0" w:space="0" w:color="auto"/>
                    <w:left w:val="none" w:sz="0" w:space="0" w:color="auto"/>
                    <w:bottom w:val="none" w:sz="0" w:space="0" w:color="auto"/>
                    <w:right w:val="none" w:sz="0" w:space="0" w:color="auto"/>
                  </w:divBdr>
                </w:div>
                <w:div w:id="132915777">
                  <w:marLeft w:val="0"/>
                  <w:marRight w:val="0"/>
                  <w:marTop w:val="168"/>
                  <w:marBottom w:val="0"/>
                  <w:divBdr>
                    <w:top w:val="none" w:sz="0" w:space="0" w:color="auto"/>
                    <w:left w:val="none" w:sz="0" w:space="0" w:color="auto"/>
                    <w:bottom w:val="none" w:sz="0" w:space="0" w:color="auto"/>
                    <w:right w:val="none" w:sz="0" w:space="0" w:color="auto"/>
                  </w:divBdr>
                </w:div>
                <w:div w:id="495997493">
                  <w:marLeft w:val="0"/>
                  <w:marRight w:val="0"/>
                  <w:marTop w:val="168"/>
                  <w:marBottom w:val="0"/>
                  <w:divBdr>
                    <w:top w:val="none" w:sz="0" w:space="0" w:color="auto"/>
                    <w:left w:val="none" w:sz="0" w:space="0" w:color="auto"/>
                    <w:bottom w:val="none" w:sz="0" w:space="0" w:color="auto"/>
                    <w:right w:val="none" w:sz="0" w:space="0" w:color="auto"/>
                  </w:divBdr>
                </w:div>
              </w:divsChild>
            </w:div>
            <w:div w:id="414670609">
              <w:marLeft w:val="2040"/>
              <w:marRight w:val="0"/>
              <w:marTop w:val="0"/>
              <w:marBottom w:val="0"/>
              <w:divBdr>
                <w:top w:val="none" w:sz="0" w:space="0" w:color="auto"/>
                <w:left w:val="none" w:sz="0" w:space="0" w:color="auto"/>
                <w:bottom w:val="none" w:sz="0" w:space="0" w:color="auto"/>
                <w:right w:val="none" w:sz="0" w:space="0" w:color="auto"/>
              </w:divBdr>
              <w:divsChild>
                <w:div w:id="1178688462">
                  <w:marLeft w:val="0"/>
                  <w:marRight w:val="0"/>
                  <w:marTop w:val="0"/>
                  <w:marBottom w:val="0"/>
                  <w:divBdr>
                    <w:top w:val="single" w:sz="2" w:space="0" w:color="D1EDF6"/>
                    <w:left w:val="single" w:sz="2" w:space="0" w:color="D1EDF6"/>
                    <w:bottom w:val="single" w:sz="2" w:space="0" w:color="D1EDF6"/>
                    <w:right w:val="single" w:sz="2" w:space="0" w:color="D1EDF6"/>
                  </w:divBdr>
                  <w:divsChild>
                    <w:div w:id="441145449">
                      <w:marLeft w:val="0"/>
                      <w:marRight w:val="0"/>
                      <w:marTop w:val="0"/>
                      <w:marBottom w:val="360"/>
                      <w:divBdr>
                        <w:top w:val="none" w:sz="0" w:space="0" w:color="auto"/>
                        <w:left w:val="none" w:sz="0" w:space="0" w:color="auto"/>
                        <w:bottom w:val="none" w:sz="0" w:space="0" w:color="auto"/>
                        <w:right w:val="none" w:sz="0" w:space="0" w:color="auto"/>
                      </w:divBdr>
                    </w:div>
                    <w:div w:id="633369987">
                      <w:marLeft w:val="0"/>
                      <w:marRight w:val="0"/>
                      <w:marTop w:val="168"/>
                      <w:marBottom w:val="72"/>
                      <w:divBdr>
                        <w:top w:val="none" w:sz="0" w:space="0" w:color="auto"/>
                        <w:left w:val="none" w:sz="0" w:space="0" w:color="auto"/>
                        <w:bottom w:val="none" w:sz="0" w:space="0" w:color="auto"/>
                        <w:right w:val="none" w:sz="0" w:space="0" w:color="auto"/>
                      </w:divBdr>
                      <w:divsChild>
                        <w:div w:id="1218931637">
                          <w:marLeft w:val="0"/>
                          <w:marRight w:val="0"/>
                          <w:marTop w:val="0"/>
                          <w:marBottom w:val="0"/>
                          <w:divBdr>
                            <w:top w:val="none" w:sz="0" w:space="0" w:color="auto"/>
                            <w:left w:val="none" w:sz="0" w:space="0" w:color="auto"/>
                            <w:bottom w:val="none" w:sz="0" w:space="0" w:color="auto"/>
                            <w:right w:val="none" w:sz="0" w:space="0" w:color="auto"/>
                          </w:divBdr>
                        </w:div>
                        <w:div w:id="1031492298">
                          <w:marLeft w:val="0"/>
                          <w:marRight w:val="0"/>
                          <w:marTop w:val="0"/>
                          <w:marBottom w:val="0"/>
                          <w:divBdr>
                            <w:top w:val="none" w:sz="0" w:space="0" w:color="auto"/>
                            <w:left w:val="none" w:sz="0" w:space="0" w:color="auto"/>
                            <w:bottom w:val="none" w:sz="0" w:space="0" w:color="auto"/>
                            <w:right w:val="none" w:sz="0" w:space="0" w:color="auto"/>
                          </w:divBdr>
                          <w:divsChild>
                            <w:div w:id="916093525">
                              <w:marLeft w:val="0"/>
                              <w:marRight w:val="0"/>
                              <w:marTop w:val="0"/>
                              <w:marBottom w:val="0"/>
                              <w:divBdr>
                                <w:top w:val="none" w:sz="0" w:space="0" w:color="auto"/>
                                <w:left w:val="none" w:sz="0" w:space="0" w:color="auto"/>
                                <w:bottom w:val="none" w:sz="0" w:space="0" w:color="auto"/>
                                <w:right w:val="none" w:sz="0" w:space="0" w:color="auto"/>
                              </w:divBdr>
                            </w:div>
                            <w:div w:id="1289504643">
                              <w:marLeft w:val="0"/>
                              <w:marRight w:val="0"/>
                              <w:marTop w:val="0"/>
                              <w:marBottom w:val="0"/>
                              <w:divBdr>
                                <w:top w:val="none" w:sz="0" w:space="0" w:color="auto"/>
                                <w:left w:val="none" w:sz="0" w:space="0" w:color="auto"/>
                                <w:bottom w:val="none" w:sz="0" w:space="0" w:color="auto"/>
                                <w:right w:val="none" w:sz="0" w:space="0" w:color="auto"/>
                              </w:divBdr>
                            </w:div>
                            <w:div w:id="2136825609">
                              <w:marLeft w:val="0"/>
                              <w:marRight w:val="0"/>
                              <w:marTop w:val="0"/>
                              <w:marBottom w:val="0"/>
                              <w:divBdr>
                                <w:top w:val="none" w:sz="0" w:space="0" w:color="auto"/>
                                <w:left w:val="none" w:sz="0" w:space="0" w:color="auto"/>
                                <w:bottom w:val="none" w:sz="0" w:space="0" w:color="auto"/>
                                <w:right w:val="none" w:sz="0" w:space="0" w:color="auto"/>
                              </w:divBdr>
                            </w:div>
                            <w:div w:id="11718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06054">
                  <w:marLeft w:val="0"/>
                  <w:marRight w:val="0"/>
                  <w:marTop w:val="0"/>
                  <w:marBottom w:val="0"/>
                  <w:divBdr>
                    <w:top w:val="single" w:sz="2" w:space="0" w:color="FBE8CD"/>
                    <w:left w:val="single" w:sz="2" w:space="0" w:color="FBE8CD"/>
                    <w:bottom w:val="single" w:sz="2" w:space="0" w:color="FBE8CD"/>
                    <w:right w:val="single" w:sz="2" w:space="0" w:color="FBE8CD"/>
                  </w:divBdr>
                  <w:divsChild>
                    <w:div w:id="1925147407">
                      <w:marLeft w:val="0"/>
                      <w:marRight w:val="0"/>
                      <w:marTop w:val="0"/>
                      <w:marBottom w:val="120"/>
                      <w:divBdr>
                        <w:top w:val="none" w:sz="0" w:space="0" w:color="auto"/>
                        <w:left w:val="none" w:sz="0" w:space="0" w:color="auto"/>
                        <w:bottom w:val="none" w:sz="0" w:space="0" w:color="auto"/>
                        <w:right w:val="none" w:sz="0" w:space="0" w:color="auto"/>
                      </w:divBdr>
                      <w:divsChild>
                        <w:div w:id="369383011">
                          <w:marLeft w:val="0"/>
                          <w:marRight w:val="0"/>
                          <w:marTop w:val="0"/>
                          <w:marBottom w:val="120"/>
                          <w:divBdr>
                            <w:top w:val="none" w:sz="0" w:space="0" w:color="auto"/>
                            <w:left w:val="none" w:sz="0" w:space="0" w:color="auto"/>
                            <w:bottom w:val="none" w:sz="0" w:space="0" w:color="auto"/>
                            <w:right w:val="none" w:sz="0" w:space="0" w:color="auto"/>
                          </w:divBdr>
                        </w:div>
                        <w:div w:id="1144741062">
                          <w:marLeft w:val="0"/>
                          <w:marRight w:val="0"/>
                          <w:marTop w:val="0"/>
                          <w:marBottom w:val="120"/>
                          <w:divBdr>
                            <w:top w:val="none" w:sz="0" w:space="0" w:color="auto"/>
                            <w:left w:val="none" w:sz="0" w:space="0" w:color="auto"/>
                            <w:bottom w:val="none" w:sz="0" w:space="0" w:color="auto"/>
                            <w:right w:val="none" w:sz="0" w:space="0" w:color="auto"/>
                          </w:divBdr>
                        </w:div>
                        <w:div w:id="12830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828125">
          <w:marLeft w:val="0"/>
          <w:marRight w:val="0"/>
          <w:marTop w:val="0"/>
          <w:marBottom w:val="432"/>
          <w:divBdr>
            <w:top w:val="none" w:sz="0" w:space="0" w:color="auto"/>
            <w:left w:val="none" w:sz="0" w:space="0" w:color="auto"/>
            <w:bottom w:val="none" w:sz="0" w:space="0" w:color="auto"/>
            <w:right w:val="none" w:sz="0" w:space="0" w:color="auto"/>
          </w:divBdr>
          <w:divsChild>
            <w:div w:id="2032803622">
              <w:marLeft w:val="0"/>
              <w:marRight w:val="0"/>
              <w:marTop w:val="0"/>
              <w:marBottom w:val="432"/>
              <w:divBdr>
                <w:top w:val="single" w:sz="6" w:space="6" w:color="CAD0D7"/>
                <w:left w:val="single" w:sz="6" w:space="6" w:color="CAD0D7"/>
                <w:bottom w:val="single" w:sz="6" w:space="6" w:color="CAD0D7"/>
                <w:right w:val="single" w:sz="6" w:space="6" w:color="CAD0D7"/>
              </w:divBdr>
              <w:divsChild>
                <w:div w:id="1779761603">
                  <w:marLeft w:val="0"/>
                  <w:marRight w:val="0"/>
                  <w:marTop w:val="168"/>
                  <w:marBottom w:val="0"/>
                  <w:divBdr>
                    <w:top w:val="none" w:sz="0" w:space="0" w:color="auto"/>
                    <w:left w:val="none" w:sz="0" w:space="0" w:color="auto"/>
                    <w:bottom w:val="none" w:sz="0" w:space="0" w:color="auto"/>
                    <w:right w:val="none" w:sz="0" w:space="0" w:color="auto"/>
                  </w:divBdr>
                </w:div>
                <w:div w:id="207183118">
                  <w:marLeft w:val="0"/>
                  <w:marRight w:val="0"/>
                  <w:marTop w:val="168"/>
                  <w:marBottom w:val="0"/>
                  <w:divBdr>
                    <w:top w:val="none" w:sz="0" w:space="0" w:color="auto"/>
                    <w:left w:val="none" w:sz="0" w:space="0" w:color="auto"/>
                    <w:bottom w:val="none" w:sz="0" w:space="0" w:color="auto"/>
                    <w:right w:val="none" w:sz="0" w:space="0" w:color="auto"/>
                  </w:divBdr>
                </w:div>
                <w:div w:id="253780315">
                  <w:marLeft w:val="0"/>
                  <w:marRight w:val="0"/>
                  <w:marTop w:val="168"/>
                  <w:marBottom w:val="0"/>
                  <w:divBdr>
                    <w:top w:val="none" w:sz="0" w:space="0" w:color="auto"/>
                    <w:left w:val="none" w:sz="0" w:space="0" w:color="auto"/>
                    <w:bottom w:val="none" w:sz="0" w:space="0" w:color="auto"/>
                    <w:right w:val="none" w:sz="0" w:space="0" w:color="auto"/>
                  </w:divBdr>
                </w:div>
              </w:divsChild>
            </w:div>
            <w:div w:id="44841440">
              <w:marLeft w:val="2040"/>
              <w:marRight w:val="0"/>
              <w:marTop w:val="0"/>
              <w:marBottom w:val="0"/>
              <w:divBdr>
                <w:top w:val="none" w:sz="0" w:space="0" w:color="auto"/>
                <w:left w:val="none" w:sz="0" w:space="0" w:color="auto"/>
                <w:bottom w:val="none" w:sz="0" w:space="0" w:color="auto"/>
                <w:right w:val="none" w:sz="0" w:space="0" w:color="auto"/>
              </w:divBdr>
              <w:divsChild>
                <w:div w:id="210459769">
                  <w:marLeft w:val="0"/>
                  <w:marRight w:val="0"/>
                  <w:marTop w:val="0"/>
                  <w:marBottom w:val="0"/>
                  <w:divBdr>
                    <w:top w:val="single" w:sz="2" w:space="0" w:color="D1EDF6"/>
                    <w:left w:val="single" w:sz="2" w:space="0" w:color="D1EDF6"/>
                    <w:bottom w:val="single" w:sz="2" w:space="0" w:color="D1EDF6"/>
                    <w:right w:val="single" w:sz="2" w:space="0" w:color="D1EDF6"/>
                  </w:divBdr>
                  <w:divsChild>
                    <w:div w:id="12726200">
                      <w:marLeft w:val="0"/>
                      <w:marRight w:val="0"/>
                      <w:marTop w:val="0"/>
                      <w:marBottom w:val="360"/>
                      <w:divBdr>
                        <w:top w:val="none" w:sz="0" w:space="0" w:color="auto"/>
                        <w:left w:val="none" w:sz="0" w:space="0" w:color="auto"/>
                        <w:bottom w:val="none" w:sz="0" w:space="0" w:color="auto"/>
                        <w:right w:val="none" w:sz="0" w:space="0" w:color="auto"/>
                      </w:divBdr>
                    </w:div>
                    <w:div w:id="299459785">
                      <w:marLeft w:val="0"/>
                      <w:marRight w:val="0"/>
                      <w:marTop w:val="168"/>
                      <w:marBottom w:val="72"/>
                      <w:divBdr>
                        <w:top w:val="none" w:sz="0" w:space="0" w:color="auto"/>
                        <w:left w:val="none" w:sz="0" w:space="0" w:color="auto"/>
                        <w:bottom w:val="none" w:sz="0" w:space="0" w:color="auto"/>
                        <w:right w:val="none" w:sz="0" w:space="0" w:color="auto"/>
                      </w:divBdr>
                      <w:divsChild>
                        <w:div w:id="758062950">
                          <w:marLeft w:val="0"/>
                          <w:marRight w:val="0"/>
                          <w:marTop w:val="0"/>
                          <w:marBottom w:val="0"/>
                          <w:divBdr>
                            <w:top w:val="none" w:sz="0" w:space="0" w:color="auto"/>
                            <w:left w:val="none" w:sz="0" w:space="0" w:color="auto"/>
                            <w:bottom w:val="none" w:sz="0" w:space="0" w:color="auto"/>
                            <w:right w:val="none" w:sz="0" w:space="0" w:color="auto"/>
                          </w:divBdr>
                        </w:div>
                        <w:div w:id="412506085">
                          <w:marLeft w:val="0"/>
                          <w:marRight w:val="0"/>
                          <w:marTop w:val="0"/>
                          <w:marBottom w:val="0"/>
                          <w:divBdr>
                            <w:top w:val="none" w:sz="0" w:space="0" w:color="auto"/>
                            <w:left w:val="none" w:sz="0" w:space="0" w:color="auto"/>
                            <w:bottom w:val="none" w:sz="0" w:space="0" w:color="auto"/>
                            <w:right w:val="none" w:sz="0" w:space="0" w:color="auto"/>
                          </w:divBdr>
                          <w:divsChild>
                            <w:div w:id="223756872">
                              <w:marLeft w:val="0"/>
                              <w:marRight w:val="0"/>
                              <w:marTop w:val="0"/>
                              <w:marBottom w:val="0"/>
                              <w:divBdr>
                                <w:top w:val="none" w:sz="0" w:space="0" w:color="auto"/>
                                <w:left w:val="none" w:sz="0" w:space="0" w:color="auto"/>
                                <w:bottom w:val="none" w:sz="0" w:space="0" w:color="auto"/>
                                <w:right w:val="none" w:sz="0" w:space="0" w:color="auto"/>
                              </w:divBdr>
                            </w:div>
                            <w:div w:id="16436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90859">
                  <w:marLeft w:val="0"/>
                  <w:marRight w:val="0"/>
                  <w:marTop w:val="0"/>
                  <w:marBottom w:val="0"/>
                  <w:divBdr>
                    <w:top w:val="single" w:sz="2" w:space="0" w:color="FBE8CD"/>
                    <w:left w:val="single" w:sz="2" w:space="0" w:color="FBE8CD"/>
                    <w:bottom w:val="single" w:sz="2" w:space="0" w:color="FBE8CD"/>
                    <w:right w:val="single" w:sz="2" w:space="0" w:color="FBE8CD"/>
                  </w:divBdr>
                  <w:divsChild>
                    <w:div w:id="1868524516">
                      <w:marLeft w:val="0"/>
                      <w:marRight w:val="0"/>
                      <w:marTop w:val="0"/>
                      <w:marBottom w:val="120"/>
                      <w:divBdr>
                        <w:top w:val="none" w:sz="0" w:space="0" w:color="auto"/>
                        <w:left w:val="none" w:sz="0" w:space="0" w:color="auto"/>
                        <w:bottom w:val="none" w:sz="0" w:space="0" w:color="auto"/>
                        <w:right w:val="none" w:sz="0" w:space="0" w:color="auto"/>
                      </w:divBdr>
                      <w:divsChild>
                        <w:div w:id="665788080">
                          <w:marLeft w:val="0"/>
                          <w:marRight w:val="0"/>
                          <w:marTop w:val="0"/>
                          <w:marBottom w:val="120"/>
                          <w:divBdr>
                            <w:top w:val="none" w:sz="0" w:space="0" w:color="auto"/>
                            <w:left w:val="none" w:sz="0" w:space="0" w:color="auto"/>
                            <w:bottom w:val="none" w:sz="0" w:space="0" w:color="auto"/>
                            <w:right w:val="none" w:sz="0" w:space="0" w:color="auto"/>
                          </w:divBdr>
                        </w:div>
                        <w:div w:id="11945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065180">
          <w:marLeft w:val="0"/>
          <w:marRight w:val="0"/>
          <w:marTop w:val="0"/>
          <w:marBottom w:val="432"/>
          <w:divBdr>
            <w:top w:val="none" w:sz="0" w:space="0" w:color="auto"/>
            <w:left w:val="none" w:sz="0" w:space="0" w:color="auto"/>
            <w:bottom w:val="none" w:sz="0" w:space="0" w:color="auto"/>
            <w:right w:val="none" w:sz="0" w:space="0" w:color="auto"/>
          </w:divBdr>
          <w:divsChild>
            <w:div w:id="43914586">
              <w:marLeft w:val="0"/>
              <w:marRight w:val="0"/>
              <w:marTop w:val="0"/>
              <w:marBottom w:val="432"/>
              <w:divBdr>
                <w:top w:val="single" w:sz="6" w:space="6" w:color="CAD0D7"/>
                <w:left w:val="single" w:sz="6" w:space="6" w:color="CAD0D7"/>
                <w:bottom w:val="single" w:sz="6" w:space="6" w:color="CAD0D7"/>
                <w:right w:val="single" w:sz="6" w:space="6" w:color="CAD0D7"/>
              </w:divBdr>
              <w:divsChild>
                <w:div w:id="1643580917">
                  <w:marLeft w:val="0"/>
                  <w:marRight w:val="0"/>
                  <w:marTop w:val="168"/>
                  <w:marBottom w:val="0"/>
                  <w:divBdr>
                    <w:top w:val="none" w:sz="0" w:space="0" w:color="auto"/>
                    <w:left w:val="none" w:sz="0" w:space="0" w:color="auto"/>
                    <w:bottom w:val="none" w:sz="0" w:space="0" w:color="auto"/>
                    <w:right w:val="none" w:sz="0" w:space="0" w:color="auto"/>
                  </w:divBdr>
                </w:div>
                <w:div w:id="2007395844">
                  <w:marLeft w:val="0"/>
                  <w:marRight w:val="0"/>
                  <w:marTop w:val="168"/>
                  <w:marBottom w:val="0"/>
                  <w:divBdr>
                    <w:top w:val="none" w:sz="0" w:space="0" w:color="auto"/>
                    <w:left w:val="none" w:sz="0" w:space="0" w:color="auto"/>
                    <w:bottom w:val="none" w:sz="0" w:space="0" w:color="auto"/>
                    <w:right w:val="none" w:sz="0" w:space="0" w:color="auto"/>
                  </w:divBdr>
                </w:div>
                <w:div w:id="940458666">
                  <w:marLeft w:val="0"/>
                  <w:marRight w:val="0"/>
                  <w:marTop w:val="168"/>
                  <w:marBottom w:val="0"/>
                  <w:divBdr>
                    <w:top w:val="none" w:sz="0" w:space="0" w:color="auto"/>
                    <w:left w:val="none" w:sz="0" w:space="0" w:color="auto"/>
                    <w:bottom w:val="none" w:sz="0" w:space="0" w:color="auto"/>
                    <w:right w:val="none" w:sz="0" w:space="0" w:color="auto"/>
                  </w:divBdr>
                </w:div>
              </w:divsChild>
            </w:div>
            <w:div w:id="1786188653">
              <w:marLeft w:val="2040"/>
              <w:marRight w:val="0"/>
              <w:marTop w:val="0"/>
              <w:marBottom w:val="0"/>
              <w:divBdr>
                <w:top w:val="none" w:sz="0" w:space="0" w:color="auto"/>
                <w:left w:val="none" w:sz="0" w:space="0" w:color="auto"/>
                <w:bottom w:val="none" w:sz="0" w:space="0" w:color="auto"/>
                <w:right w:val="none" w:sz="0" w:space="0" w:color="auto"/>
              </w:divBdr>
              <w:divsChild>
                <w:div w:id="1049066137">
                  <w:marLeft w:val="0"/>
                  <w:marRight w:val="0"/>
                  <w:marTop w:val="0"/>
                  <w:marBottom w:val="0"/>
                  <w:divBdr>
                    <w:top w:val="single" w:sz="2" w:space="0" w:color="D1EDF6"/>
                    <w:left w:val="single" w:sz="2" w:space="0" w:color="D1EDF6"/>
                    <w:bottom w:val="single" w:sz="2" w:space="0" w:color="D1EDF6"/>
                    <w:right w:val="single" w:sz="2" w:space="0" w:color="D1EDF6"/>
                  </w:divBdr>
                  <w:divsChild>
                    <w:div w:id="771054404">
                      <w:marLeft w:val="0"/>
                      <w:marRight w:val="0"/>
                      <w:marTop w:val="0"/>
                      <w:marBottom w:val="360"/>
                      <w:divBdr>
                        <w:top w:val="none" w:sz="0" w:space="0" w:color="auto"/>
                        <w:left w:val="none" w:sz="0" w:space="0" w:color="auto"/>
                        <w:bottom w:val="none" w:sz="0" w:space="0" w:color="auto"/>
                        <w:right w:val="none" w:sz="0" w:space="0" w:color="auto"/>
                      </w:divBdr>
                    </w:div>
                    <w:div w:id="25840497">
                      <w:marLeft w:val="0"/>
                      <w:marRight w:val="0"/>
                      <w:marTop w:val="168"/>
                      <w:marBottom w:val="72"/>
                      <w:divBdr>
                        <w:top w:val="none" w:sz="0" w:space="0" w:color="auto"/>
                        <w:left w:val="none" w:sz="0" w:space="0" w:color="auto"/>
                        <w:bottom w:val="none" w:sz="0" w:space="0" w:color="auto"/>
                        <w:right w:val="none" w:sz="0" w:space="0" w:color="auto"/>
                      </w:divBdr>
                      <w:divsChild>
                        <w:div w:id="1913655167">
                          <w:marLeft w:val="0"/>
                          <w:marRight w:val="0"/>
                          <w:marTop w:val="0"/>
                          <w:marBottom w:val="0"/>
                          <w:divBdr>
                            <w:top w:val="none" w:sz="0" w:space="0" w:color="auto"/>
                            <w:left w:val="none" w:sz="0" w:space="0" w:color="auto"/>
                            <w:bottom w:val="none" w:sz="0" w:space="0" w:color="auto"/>
                            <w:right w:val="none" w:sz="0" w:space="0" w:color="auto"/>
                          </w:divBdr>
                        </w:div>
                        <w:div w:id="339285344">
                          <w:marLeft w:val="0"/>
                          <w:marRight w:val="0"/>
                          <w:marTop w:val="0"/>
                          <w:marBottom w:val="0"/>
                          <w:divBdr>
                            <w:top w:val="none" w:sz="0" w:space="0" w:color="auto"/>
                            <w:left w:val="none" w:sz="0" w:space="0" w:color="auto"/>
                            <w:bottom w:val="none" w:sz="0" w:space="0" w:color="auto"/>
                            <w:right w:val="none" w:sz="0" w:space="0" w:color="auto"/>
                          </w:divBdr>
                          <w:divsChild>
                            <w:div w:id="179659115">
                              <w:marLeft w:val="0"/>
                              <w:marRight w:val="0"/>
                              <w:marTop w:val="0"/>
                              <w:marBottom w:val="0"/>
                              <w:divBdr>
                                <w:top w:val="none" w:sz="0" w:space="0" w:color="auto"/>
                                <w:left w:val="none" w:sz="0" w:space="0" w:color="auto"/>
                                <w:bottom w:val="none" w:sz="0" w:space="0" w:color="auto"/>
                                <w:right w:val="none" w:sz="0" w:space="0" w:color="auto"/>
                              </w:divBdr>
                            </w:div>
                            <w:div w:id="201571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044071">
                  <w:marLeft w:val="0"/>
                  <w:marRight w:val="0"/>
                  <w:marTop w:val="0"/>
                  <w:marBottom w:val="0"/>
                  <w:divBdr>
                    <w:top w:val="single" w:sz="2" w:space="0" w:color="FBE8CD"/>
                    <w:left w:val="single" w:sz="2" w:space="0" w:color="FBE8CD"/>
                    <w:bottom w:val="single" w:sz="2" w:space="0" w:color="FBE8CD"/>
                    <w:right w:val="single" w:sz="2" w:space="0" w:color="FBE8CD"/>
                  </w:divBdr>
                  <w:divsChild>
                    <w:div w:id="82841030">
                      <w:marLeft w:val="0"/>
                      <w:marRight w:val="0"/>
                      <w:marTop w:val="0"/>
                      <w:marBottom w:val="120"/>
                      <w:divBdr>
                        <w:top w:val="none" w:sz="0" w:space="0" w:color="auto"/>
                        <w:left w:val="none" w:sz="0" w:space="0" w:color="auto"/>
                        <w:bottom w:val="none" w:sz="0" w:space="0" w:color="auto"/>
                        <w:right w:val="none" w:sz="0" w:space="0" w:color="auto"/>
                      </w:divBdr>
                      <w:divsChild>
                        <w:div w:id="1796947316">
                          <w:marLeft w:val="0"/>
                          <w:marRight w:val="0"/>
                          <w:marTop w:val="0"/>
                          <w:marBottom w:val="120"/>
                          <w:divBdr>
                            <w:top w:val="none" w:sz="0" w:space="0" w:color="auto"/>
                            <w:left w:val="none" w:sz="0" w:space="0" w:color="auto"/>
                            <w:bottom w:val="none" w:sz="0" w:space="0" w:color="auto"/>
                            <w:right w:val="none" w:sz="0" w:space="0" w:color="auto"/>
                          </w:divBdr>
                        </w:div>
                        <w:div w:id="3767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257218">
          <w:marLeft w:val="0"/>
          <w:marRight w:val="0"/>
          <w:marTop w:val="0"/>
          <w:marBottom w:val="432"/>
          <w:divBdr>
            <w:top w:val="none" w:sz="0" w:space="0" w:color="auto"/>
            <w:left w:val="none" w:sz="0" w:space="0" w:color="auto"/>
            <w:bottom w:val="none" w:sz="0" w:space="0" w:color="auto"/>
            <w:right w:val="none" w:sz="0" w:space="0" w:color="auto"/>
          </w:divBdr>
          <w:divsChild>
            <w:div w:id="1421097826">
              <w:marLeft w:val="0"/>
              <w:marRight w:val="0"/>
              <w:marTop w:val="0"/>
              <w:marBottom w:val="432"/>
              <w:divBdr>
                <w:top w:val="single" w:sz="6" w:space="6" w:color="CAD0D7"/>
                <w:left w:val="single" w:sz="6" w:space="6" w:color="CAD0D7"/>
                <w:bottom w:val="single" w:sz="6" w:space="6" w:color="CAD0D7"/>
                <w:right w:val="single" w:sz="6" w:space="6" w:color="CAD0D7"/>
              </w:divBdr>
              <w:divsChild>
                <w:div w:id="1684017124">
                  <w:marLeft w:val="0"/>
                  <w:marRight w:val="0"/>
                  <w:marTop w:val="168"/>
                  <w:marBottom w:val="0"/>
                  <w:divBdr>
                    <w:top w:val="none" w:sz="0" w:space="0" w:color="auto"/>
                    <w:left w:val="none" w:sz="0" w:space="0" w:color="auto"/>
                    <w:bottom w:val="none" w:sz="0" w:space="0" w:color="auto"/>
                    <w:right w:val="none" w:sz="0" w:space="0" w:color="auto"/>
                  </w:divBdr>
                </w:div>
                <w:div w:id="1018700837">
                  <w:marLeft w:val="0"/>
                  <w:marRight w:val="0"/>
                  <w:marTop w:val="168"/>
                  <w:marBottom w:val="0"/>
                  <w:divBdr>
                    <w:top w:val="none" w:sz="0" w:space="0" w:color="auto"/>
                    <w:left w:val="none" w:sz="0" w:space="0" w:color="auto"/>
                    <w:bottom w:val="none" w:sz="0" w:space="0" w:color="auto"/>
                    <w:right w:val="none" w:sz="0" w:space="0" w:color="auto"/>
                  </w:divBdr>
                </w:div>
                <w:div w:id="536427166">
                  <w:marLeft w:val="0"/>
                  <w:marRight w:val="0"/>
                  <w:marTop w:val="168"/>
                  <w:marBottom w:val="0"/>
                  <w:divBdr>
                    <w:top w:val="none" w:sz="0" w:space="0" w:color="auto"/>
                    <w:left w:val="none" w:sz="0" w:space="0" w:color="auto"/>
                    <w:bottom w:val="none" w:sz="0" w:space="0" w:color="auto"/>
                    <w:right w:val="none" w:sz="0" w:space="0" w:color="auto"/>
                  </w:divBdr>
                </w:div>
              </w:divsChild>
            </w:div>
            <w:div w:id="499583494">
              <w:marLeft w:val="2040"/>
              <w:marRight w:val="0"/>
              <w:marTop w:val="0"/>
              <w:marBottom w:val="0"/>
              <w:divBdr>
                <w:top w:val="none" w:sz="0" w:space="0" w:color="auto"/>
                <w:left w:val="none" w:sz="0" w:space="0" w:color="auto"/>
                <w:bottom w:val="none" w:sz="0" w:space="0" w:color="auto"/>
                <w:right w:val="none" w:sz="0" w:space="0" w:color="auto"/>
              </w:divBdr>
              <w:divsChild>
                <w:div w:id="1362971772">
                  <w:marLeft w:val="0"/>
                  <w:marRight w:val="0"/>
                  <w:marTop w:val="0"/>
                  <w:marBottom w:val="0"/>
                  <w:divBdr>
                    <w:top w:val="single" w:sz="2" w:space="0" w:color="D1EDF6"/>
                    <w:left w:val="single" w:sz="2" w:space="0" w:color="D1EDF6"/>
                    <w:bottom w:val="single" w:sz="2" w:space="0" w:color="D1EDF6"/>
                    <w:right w:val="single" w:sz="2" w:space="0" w:color="D1EDF6"/>
                  </w:divBdr>
                  <w:divsChild>
                    <w:div w:id="793476001">
                      <w:marLeft w:val="0"/>
                      <w:marRight w:val="0"/>
                      <w:marTop w:val="0"/>
                      <w:marBottom w:val="360"/>
                      <w:divBdr>
                        <w:top w:val="none" w:sz="0" w:space="0" w:color="auto"/>
                        <w:left w:val="none" w:sz="0" w:space="0" w:color="auto"/>
                        <w:bottom w:val="none" w:sz="0" w:space="0" w:color="auto"/>
                        <w:right w:val="none" w:sz="0" w:space="0" w:color="auto"/>
                      </w:divBdr>
                    </w:div>
                    <w:div w:id="1072124726">
                      <w:marLeft w:val="0"/>
                      <w:marRight w:val="0"/>
                      <w:marTop w:val="168"/>
                      <w:marBottom w:val="72"/>
                      <w:divBdr>
                        <w:top w:val="none" w:sz="0" w:space="0" w:color="auto"/>
                        <w:left w:val="none" w:sz="0" w:space="0" w:color="auto"/>
                        <w:bottom w:val="none" w:sz="0" w:space="0" w:color="auto"/>
                        <w:right w:val="none" w:sz="0" w:space="0" w:color="auto"/>
                      </w:divBdr>
                      <w:divsChild>
                        <w:div w:id="101800335">
                          <w:marLeft w:val="0"/>
                          <w:marRight w:val="0"/>
                          <w:marTop w:val="0"/>
                          <w:marBottom w:val="0"/>
                          <w:divBdr>
                            <w:top w:val="none" w:sz="0" w:space="0" w:color="auto"/>
                            <w:left w:val="none" w:sz="0" w:space="0" w:color="auto"/>
                            <w:bottom w:val="none" w:sz="0" w:space="0" w:color="auto"/>
                            <w:right w:val="none" w:sz="0" w:space="0" w:color="auto"/>
                          </w:divBdr>
                        </w:div>
                        <w:div w:id="1460687132">
                          <w:marLeft w:val="0"/>
                          <w:marRight w:val="0"/>
                          <w:marTop w:val="0"/>
                          <w:marBottom w:val="0"/>
                          <w:divBdr>
                            <w:top w:val="none" w:sz="0" w:space="0" w:color="auto"/>
                            <w:left w:val="none" w:sz="0" w:space="0" w:color="auto"/>
                            <w:bottom w:val="none" w:sz="0" w:space="0" w:color="auto"/>
                            <w:right w:val="none" w:sz="0" w:space="0" w:color="auto"/>
                          </w:divBdr>
                          <w:divsChild>
                            <w:div w:id="1949772899">
                              <w:marLeft w:val="0"/>
                              <w:marRight w:val="0"/>
                              <w:marTop w:val="0"/>
                              <w:marBottom w:val="0"/>
                              <w:divBdr>
                                <w:top w:val="none" w:sz="0" w:space="0" w:color="auto"/>
                                <w:left w:val="none" w:sz="0" w:space="0" w:color="auto"/>
                                <w:bottom w:val="none" w:sz="0" w:space="0" w:color="auto"/>
                                <w:right w:val="none" w:sz="0" w:space="0" w:color="auto"/>
                              </w:divBdr>
                            </w:div>
                            <w:div w:id="19073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297415">
                  <w:marLeft w:val="0"/>
                  <w:marRight w:val="0"/>
                  <w:marTop w:val="0"/>
                  <w:marBottom w:val="0"/>
                  <w:divBdr>
                    <w:top w:val="single" w:sz="2" w:space="0" w:color="FBE8CD"/>
                    <w:left w:val="single" w:sz="2" w:space="0" w:color="FBE8CD"/>
                    <w:bottom w:val="single" w:sz="2" w:space="0" w:color="FBE8CD"/>
                    <w:right w:val="single" w:sz="2" w:space="0" w:color="FBE8CD"/>
                  </w:divBdr>
                  <w:divsChild>
                    <w:div w:id="368530514">
                      <w:marLeft w:val="0"/>
                      <w:marRight w:val="0"/>
                      <w:marTop w:val="0"/>
                      <w:marBottom w:val="120"/>
                      <w:divBdr>
                        <w:top w:val="none" w:sz="0" w:space="0" w:color="auto"/>
                        <w:left w:val="none" w:sz="0" w:space="0" w:color="auto"/>
                        <w:bottom w:val="none" w:sz="0" w:space="0" w:color="auto"/>
                        <w:right w:val="none" w:sz="0" w:space="0" w:color="auto"/>
                      </w:divBdr>
                      <w:divsChild>
                        <w:div w:id="1185753111">
                          <w:marLeft w:val="0"/>
                          <w:marRight w:val="0"/>
                          <w:marTop w:val="0"/>
                          <w:marBottom w:val="120"/>
                          <w:divBdr>
                            <w:top w:val="none" w:sz="0" w:space="0" w:color="auto"/>
                            <w:left w:val="none" w:sz="0" w:space="0" w:color="auto"/>
                            <w:bottom w:val="none" w:sz="0" w:space="0" w:color="auto"/>
                            <w:right w:val="none" w:sz="0" w:space="0" w:color="auto"/>
                          </w:divBdr>
                        </w:div>
                        <w:div w:id="2215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11879">
          <w:marLeft w:val="0"/>
          <w:marRight w:val="0"/>
          <w:marTop w:val="0"/>
          <w:marBottom w:val="432"/>
          <w:divBdr>
            <w:top w:val="none" w:sz="0" w:space="0" w:color="auto"/>
            <w:left w:val="none" w:sz="0" w:space="0" w:color="auto"/>
            <w:bottom w:val="none" w:sz="0" w:space="0" w:color="auto"/>
            <w:right w:val="none" w:sz="0" w:space="0" w:color="auto"/>
          </w:divBdr>
          <w:divsChild>
            <w:div w:id="1831674923">
              <w:marLeft w:val="0"/>
              <w:marRight w:val="0"/>
              <w:marTop w:val="0"/>
              <w:marBottom w:val="432"/>
              <w:divBdr>
                <w:top w:val="single" w:sz="6" w:space="6" w:color="CAD0D7"/>
                <w:left w:val="single" w:sz="6" w:space="6" w:color="CAD0D7"/>
                <w:bottom w:val="single" w:sz="6" w:space="6" w:color="CAD0D7"/>
                <w:right w:val="single" w:sz="6" w:space="6" w:color="CAD0D7"/>
              </w:divBdr>
              <w:divsChild>
                <w:div w:id="1001008703">
                  <w:marLeft w:val="0"/>
                  <w:marRight w:val="0"/>
                  <w:marTop w:val="168"/>
                  <w:marBottom w:val="0"/>
                  <w:divBdr>
                    <w:top w:val="none" w:sz="0" w:space="0" w:color="auto"/>
                    <w:left w:val="none" w:sz="0" w:space="0" w:color="auto"/>
                    <w:bottom w:val="none" w:sz="0" w:space="0" w:color="auto"/>
                    <w:right w:val="none" w:sz="0" w:space="0" w:color="auto"/>
                  </w:divBdr>
                </w:div>
                <w:div w:id="1262227629">
                  <w:marLeft w:val="0"/>
                  <w:marRight w:val="0"/>
                  <w:marTop w:val="168"/>
                  <w:marBottom w:val="0"/>
                  <w:divBdr>
                    <w:top w:val="none" w:sz="0" w:space="0" w:color="auto"/>
                    <w:left w:val="none" w:sz="0" w:space="0" w:color="auto"/>
                    <w:bottom w:val="none" w:sz="0" w:space="0" w:color="auto"/>
                    <w:right w:val="none" w:sz="0" w:space="0" w:color="auto"/>
                  </w:divBdr>
                </w:div>
                <w:div w:id="1032076472">
                  <w:marLeft w:val="0"/>
                  <w:marRight w:val="0"/>
                  <w:marTop w:val="168"/>
                  <w:marBottom w:val="0"/>
                  <w:divBdr>
                    <w:top w:val="none" w:sz="0" w:space="0" w:color="auto"/>
                    <w:left w:val="none" w:sz="0" w:space="0" w:color="auto"/>
                    <w:bottom w:val="none" w:sz="0" w:space="0" w:color="auto"/>
                    <w:right w:val="none" w:sz="0" w:space="0" w:color="auto"/>
                  </w:divBdr>
                </w:div>
              </w:divsChild>
            </w:div>
            <w:div w:id="576548971">
              <w:marLeft w:val="2040"/>
              <w:marRight w:val="0"/>
              <w:marTop w:val="0"/>
              <w:marBottom w:val="0"/>
              <w:divBdr>
                <w:top w:val="none" w:sz="0" w:space="0" w:color="auto"/>
                <w:left w:val="none" w:sz="0" w:space="0" w:color="auto"/>
                <w:bottom w:val="none" w:sz="0" w:space="0" w:color="auto"/>
                <w:right w:val="none" w:sz="0" w:space="0" w:color="auto"/>
              </w:divBdr>
              <w:divsChild>
                <w:div w:id="457573938">
                  <w:marLeft w:val="0"/>
                  <w:marRight w:val="0"/>
                  <w:marTop w:val="0"/>
                  <w:marBottom w:val="0"/>
                  <w:divBdr>
                    <w:top w:val="single" w:sz="2" w:space="0" w:color="D1EDF6"/>
                    <w:left w:val="single" w:sz="2" w:space="0" w:color="D1EDF6"/>
                    <w:bottom w:val="single" w:sz="2" w:space="0" w:color="D1EDF6"/>
                    <w:right w:val="single" w:sz="2" w:space="0" w:color="D1EDF6"/>
                  </w:divBdr>
                  <w:divsChild>
                    <w:div w:id="444811979">
                      <w:marLeft w:val="0"/>
                      <w:marRight w:val="0"/>
                      <w:marTop w:val="0"/>
                      <w:marBottom w:val="360"/>
                      <w:divBdr>
                        <w:top w:val="none" w:sz="0" w:space="0" w:color="auto"/>
                        <w:left w:val="none" w:sz="0" w:space="0" w:color="auto"/>
                        <w:bottom w:val="none" w:sz="0" w:space="0" w:color="auto"/>
                        <w:right w:val="none" w:sz="0" w:space="0" w:color="auto"/>
                      </w:divBdr>
                    </w:div>
                    <w:div w:id="1893496404">
                      <w:marLeft w:val="0"/>
                      <w:marRight w:val="0"/>
                      <w:marTop w:val="168"/>
                      <w:marBottom w:val="72"/>
                      <w:divBdr>
                        <w:top w:val="none" w:sz="0" w:space="0" w:color="auto"/>
                        <w:left w:val="none" w:sz="0" w:space="0" w:color="auto"/>
                        <w:bottom w:val="none" w:sz="0" w:space="0" w:color="auto"/>
                        <w:right w:val="none" w:sz="0" w:space="0" w:color="auto"/>
                      </w:divBdr>
                      <w:divsChild>
                        <w:div w:id="2074039099">
                          <w:marLeft w:val="0"/>
                          <w:marRight w:val="0"/>
                          <w:marTop w:val="0"/>
                          <w:marBottom w:val="0"/>
                          <w:divBdr>
                            <w:top w:val="none" w:sz="0" w:space="0" w:color="auto"/>
                            <w:left w:val="none" w:sz="0" w:space="0" w:color="auto"/>
                            <w:bottom w:val="none" w:sz="0" w:space="0" w:color="auto"/>
                            <w:right w:val="none" w:sz="0" w:space="0" w:color="auto"/>
                          </w:divBdr>
                        </w:div>
                        <w:div w:id="1697392285">
                          <w:marLeft w:val="0"/>
                          <w:marRight w:val="0"/>
                          <w:marTop w:val="0"/>
                          <w:marBottom w:val="0"/>
                          <w:divBdr>
                            <w:top w:val="none" w:sz="0" w:space="0" w:color="auto"/>
                            <w:left w:val="none" w:sz="0" w:space="0" w:color="auto"/>
                            <w:bottom w:val="none" w:sz="0" w:space="0" w:color="auto"/>
                            <w:right w:val="none" w:sz="0" w:space="0" w:color="auto"/>
                          </w:divBdr>
                          <w:divsChild>
                            <w:div w:id="838159161">
                              <w:marLeft w:val="0"/>
                              <w:marRight w:val="0"/>
                              <w:marTop w:val="0"/>
                              <w:marBottom w:val="0"/>
                              <w:divBdr>
                                <w:top w:val="none" w:sz="0" w:space="0" w:color="auto"/>
                                <w:left w:val="none" w:sz="0" w:space="0" w:color="auto"/>
                                <w:bottom w:val="none" w:sz="0" w:space="0" w:color="auto"/>
                                <w:right w:val="none" w:sz="0" w:space="0" w:color="auto"/>
                              </w:divBdr>
                            </w:div>
                            <w:div w:id="1539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94800">
                  <w:marLeft w:val="0"/>
                  <w:marRight w:val="0"/>
                  <w:marTop w:val="0"/>
                  <w:marBottom w:val="0"/>
                  <w:divBdr>
                    <w:top w:val="single" w:sz="2" w:space="0" w:color="FBE8CD"/>
                    <w:left w:val="single" w:sz="2" w:space="0" w:color="FBE8CD"/>
                    <w:bottom w:val="single" w:sz="2" w:space="0" w:color="FBE8CD"/>
                    <w:right w:val="single" w:sz="2" w:space="0" w:color="FBE8CD"/>
                  </w:divBdr>
                  <w:divsChild>
                    <w:div w:id="970212369">
                      <w:marLeft w:val="0"/>
                      <w:marRight w:val="0"/>
                      <w:marTop w:val="0"/>
                      <w:marBottom w:val="120"/>
                      <w:divBdr>
                        <w:top w:val="none" w:sz="0" w:space="0" w:color="auto"/>
                        <w:left w:val="none" w:sz="0" w:space="0" w:color="auto"/>
                        <w:bottom w:val="none" w:sz="0" w:space="0" w:color="auto"/>
                        <w:right w:val="none" w:sz="0" w:space="0" w:color="auto"/>
                      </w:divBdr>
                      <w:divsChild>
                        <w:div w:id="1145394647">
                          <w:marLeft w:val="0"/>
                          <w:marRight w:val="0"/>
                          <w:marTop w:val="0"/>
                          <w:marBottom w:val="120"/>
                          <w:divBdr>
                            <w:top w:val="none" w:sz="0" w:space="0" w:color="auto"/>
                            <w:left w:val="none" w:sz="0" w:space="0" w:color="auto"/>
                            <w:bottom w:val="none" w:sz="0" w:space="0" w:color="auto"/>
                            <w:right w:val="none" w:sz="0" w:space="0" w:color="auto"/>
                          </w:divBdr>
                        </w:div>
                        <w:div w:id="119114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86817">
          <w:marLeft w:val="0"/>
          <w:marRight w:val="0"/>
          <w:marTop w:val="0"/>
          <w:marBottom w:val="432"/>
          <w:divBdr>
            <w:top w:val="none" w:sz="0" w:space="0" w:color="auto"/>
            <w:left w:val="none" w:sz="0" w:space="0" w:color="auto"/>
            <w:bottom w:val="none" w:sz="0" w:space="0" w:color="auto"/>
            <w:right w:val="none" w:sz="0" w:space="0" w:color="auto"/>
          </w:divBdr>
          <w:divsChild>
            <w:div w:id="1508136104">
              <w:marLeft w:val="0"/>
              <w:marRight w:val="0"/>
              <w:marTop w:val="0"/>
              <w:marBottom w:val="432"/>
              <w:divBdr>
                <w:top w:val="single" w:sz="6" w:space="6" w:color="CAD0D7"/>
                <w:left w:val="single" w:sz="6" w:space="6" w:color="CAD0D7"/>
                <w:bottom w:val="single" w:sz="6" w:space="6" w:color="CAD0D7"/>
                <w:right w:val="single" w:sz="6" w:space="6" w:color="CAD0D7"/>
              </w:divBdr>
              <w:divsChild>
                <w:div w:id="1598056462">
                  <w:marLeft w:val="0"/>
                  <w:marRight w:val="0"/>
                  <w:marTop w:val="168"/>
                  <w:marBottom w:val="0"/>
                  <w:divBdr>
                    <w:top w:val="none" w:sz="0" w:space="0" w:color="auto"/>
                    <w:left w:val="none" w:sz="0" w:space="0" w:color="auto"/>
                    <w:bottom w:val="none" w:sz="0" w:space="0" w:color="auto"/>
                    <w:right w:val="none" w:sz="0" w:space="0" w:color="auto"/>
                  </w:divBdr>
                </w:div>
                <w:div w:id="316500237">
                  <w:marLeft w:val="0"/>
                  <w:marRight w:val="0"/>
                  <w:marTop w:val="168"/>
                  <w:marBottom w:val="0"/>
                  <w:divBdr>
                    <w:top w:val="none" w:sz="0" w:space="0" w:color="auto"/>
                    <w:left w:val="none" w:sz="0" w:space="0" w:color="auto"/>
                    <w:bottom w:val="none" w:sz="0" w:space="0" w:color="auto"/>
                    <w:right w:val="none" w:sz="0" w:space="0" w:color="auto"/>
                  </w:divBdr>
                </w:div>
                <w:div w:id="819812327">
                  <w:marLeft w:val="0"/>
                  <w:marRight w:val="0"/>
                  <w:marTop w:val="168"/>
                  <w:marBottom w:val="0"/>
                  <w:divBdr>
                    <w:top w:val="none" w:sz="0" w:space="0" w:color="auto"/>
                    <w:left w:val="none" w:sz="0" w:space="0" w:color="auto"/>
                    <w:bottom w:val="none" w:sz="0" w:space="0" w:color="auto"/>
                    <w:right w:val="none" w:sz="0" w:space="0" w:color="auto"/>
                  </w:divBdr>
                </w:div>
              </w:divsChild>
            </w:div>
            <w:div w:id="1603027819">
              <w:marLeft w:val="2040"/>
              <w:marRight w:val="0"/>
              <w:marTop w:val="0"/>
              <w:marBottom w:val="0"/>
              <w:divBdr>
                <w:top w:val="none" w:sz="0" w:space="0" w:color="auto"/>
                <w:left w:val="none" w:sz="0" w:space="0" w:color="auto"/>
                <w:bottom w:val="none" w:sz="0" w:space="0" w:color="auto"/>
                <w:right w:val="none" w:sz="0" w:space="0" w:color="auto"/>
              </w:divBdr>
              <w:divsChild>
                <w:div w:id="2704339">
                  <w:marLeft w:val="0"/>
                  <w:marRight w:val="0"/>
                  <w:marTop w:val="0"/>
                  <w:marBottom w:val="0"/>
                  <w:divBdr>
                    <w:top w:val="single" w:sz="2" w:space="0" w:color="D1EDF6"/>
                    <w:left w:val="single" w:sz="2" w:space="0" w:color="D1EDF6"/>
                    <w:bottom w:val="single" w:sz="2" w:space="0" w:color="D1EDF6"/>
                    <w:right w:val="single" w:sz="2" w:space="0" w:color="D1EDF6"/>
                  </w:divBdr>
                  <w:divsChild>
                    <w:div w:id="1134524302">
                      <w:marLeft w:val="0"/>
                      <w:marRight w:val="0"/>
                      <w:marTop w:val="0"/>
                      <w:marBottom w:val="360"/>
                      <w:divBdr>
                        <w:top w:val="none" w:sz="0" w:space="0" w:color="auto"/>
                        <w:left w:val="none" w:sz="0" w:space="0" w:color="auto"/>
                        <w:bottom w:val="none" w:sz="0" w:space="0" w:color="auto"/>
                        <w:right w:val="none" w:sz="0" w:space="0" w:color="auto"/>
                      </w:divBdr>
                    </w:div>
                    <w:div w:id="2147159901">
                      <w:marLeft w:val="0"/>
                      <w:marRight w:val="0"/>
                      <w:marTop w:val="168"/>
                      <w:marBottom w:val="72"/>
                      <w:divBdr>
                        <w:top w:val="none" w:sz="0" w:space="0" w:color="auto"/>
                        <w:left w:val="none" w:sz="0" w:space="0" w:color="auto"/>
                        <w:bottom w:val="none" w:sz="0" w:space="0" w:color="auto"/>
                        <w:right w:val="none" w:sz="0" w:space="0" w:color="auto"/>
                      </w:divBdr>
                      <w:divsChild>
                        <w:div w:id="500899089">
                          <w:marLeft w:val="0"/>
                          <w:marRight w:val="0"/>
                          <w:marTop w:val="0"/>
                          <w:marBottom w:val="0"/>
                          <w:divBdr>
                            <w:top w:val="none" w:sz="0" w:space="0" w:color="auto"/>
                            <w:left w:val="none" w:sz="0" w:space="0" w:color="auto"/>
                            <w:bottom w:val="none" w:sz="0" w:space="0" w:color="auto"/>
                            <w:right w:val="none" w:sz="0" w:space="0" w:color="auto"/>
                          </w:divBdr>
                        </w:div>
                        <w:div w:id="1076392177">
                          <w:marLeft w:val="0"/>
                          <w:marRight w:val="0"/>
                          <w:marTop w:val="0"/>
                          <w:marBottom w:val="0"/>
                          <w:divBdr>
                            <w:top w:val="none" w:sz="0" w:space="0" w:color="auto"/>
                            <w:left w:val="none" w:sz="0" w:space="0" w:color="auto"/>
                            <w:bottom w:val="none" w:sz="0" w:space="0" w:color="auto"/>
                            <w:right w:val="none" w:sz="0" w:space="0" w:color="auto"/>
                          </w:divBdr>
                          <w:divsChild>
                            <w:div w:id="845679167">
                              <w:marLeft w:val="0"/>
                              <w:marRight w:val="0"/>
                              <w:marTop w:val="0"/>
                              <w:marBottom w:val="0"/>
                              <w:divBdr>
                                <w:top w:val="none" w:sz="0" w:space="0" w:color="auto"/>
                                <w:left w:val="none" w:sz="0" w:space="0" w:color="auto"/>
                                <w:bottom w:val="none" w:sz="0" w:space="0" w:color="auto"/>
                                <w:right w:val="none" w:sz="0" w:space="0" w:color="auto"/>
                              </w:divBdr>
                            </w:div>
                            <w:div w:id="7702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90962">
                  <w:marLeft w:val="0"/>
                  <w:marRight w:val="0"/>
                  <w:marTop w:val="0"/>
                  <w:marBottom w:val="0"/>
                  <w:divBdr>
                    <w:top w:val="single" w:sz="2" w:space="0" w:color="FBE8CD"/>
                    <w:left w:val="single" w:sz="2" w:space="0" w:color="FBE8CD"/>
                    <w:bottom w:val="single" w:sz="2" w:space="0" w:color="FBE8CD"/>
                    <w:right w:val="single" w:sz="2" w:space="0" w:color="FBE8CD"/>
                  </w:divBdr>
                  <w:divsChild>
                    <w:div w:id="1291012683">
                      <w:marLeft w:val="0"/>
                      <w:marRight w:val="0"/>
                      <w:marTop w:val="0"/>
                      <w:marBottom w:val="120"/>
                      <w:divBdr>
                        <w:top w:val="none" w:sz="0" w:space="0" w:color="auto"/>
                        <w:left w:val="none" w:sz="0" w:space="0" w:color="auto"/>
                        <w:bottom w:val="none" w:sz="0" w:space="0" w:color="auto"/>
                        <w:right w:val="none" w:sz="0" w:space="0" w:color="auto"/>
                      </w:divBdr>
                      <w:divsChild>
                        <w:div w:id="261650127">
                          <w:marLeft w:val="0"/>
                          <w:marRight w:val="0"/>
                          <w:marTop w:val="0"/>
                          <w:marBottom w:val="120"/>
                          <w:divBdr>
                            <w:top w:val="none" w:sz="0" w:space="0" w:color="auto"/>
                            <w:left w:val="none" w:sz="0" w:space="0" w:color="auto"/>
                            <w:bottom w:val="none" w:sz="0" w:space="0" w:color="auto"/>
                            <w:right w:val="none" w:sz="0" w:space="0" w:color="auto"/>
                          </w:divBdr>
                        </w:div>
                        <w:div w:id="3520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380131">
          <w:marLeft w:val="0"/>
          <w:marRight w:val="0"/>
          <w:marTop w:val="0"/>
          <w:marBottom w:val="432"/>
          <w:divBdr>
            <w:top w:val="none" w:sz="0" w:space="0" w:color="auto"/>
            <w:left w:val="none" w:sz="0" w:space="0" w:color="auto"/>
            <w:bottom w:val="none" w:sz="0" w:space="0" w:color="auto"/>
            <w:right w:val="none" w:sz="0" w:space="0" w:color="auto"/>
          </w:divBdr>
          <w:divsChild>
            <w:div w:id="1188324628">
              <w:marLeft w:val="0"/>
              <w:marRight w:val="0"/>
              <w:marTop w:val="0"/>
              <w:marBottom w:val="432"/>
              <w:divBdr>
                <w:top w:val="single" w:sz="6" w:space="6" w:color="CAD0D7"/>
                <w:left w:val="single" w:sz="6" w:space="6" w:color="CAD0D7"/>
                <w:bottom w:val="single" w:sz="6" w:space="6" w:color="CAD0D7"/>
                <w:right w:val="single" w:sz="6" w:space="6" w:color="CAD0D7"/>
              </w:divBdr>
              <w:divsChild>
                <w:div w:id="296497935">
                  <w:marLeft w:val="0"/>
                  <w:marRight w:val="0"/>
                  <w:marTop w:val="168"/>
                  <w:marBottom w:val="0"/>
                  <w:divBdr>
                    <w:top w:val="none" w:sz="0" w:space="0" w:color="auto"/>
                    <w:left w:val="none" w:sz="0" w:space="0" w:color="auto"/>
                    <w:bottom w:val="none" w:sz="0" w:space="0" w:color="auto"/>
                    <w:right w:val="none" w:sz="0" w:space="0" w:color="auto"/>
                  </w:divBdr>
                </w:div>
                <w:div w:id="1527256434">
                  <w:marLeft w:val="0"/>
                  <w:marRight w:val="0"/>
                  <w:marTop w:val="168"/>
                  <w:marBottom w:val="0"/>
                  <w:divBdr>
                    <w:top w:val="none" w:sz="0" w:space="0" w:color="auto"/>
                    <w:left w:val="none" w:sz="0" w:space="0" w:color="auto"/>
                    <w:bottom w:val="none" w:sz="0" w:space="0" w:color="auto"/>
                    <w:right w:val="none" w:sz="0" w:space="0" w:color="auto"/>
                  </w:divBdr>
                </w:div>
                <w:div w:id="1411540821">
                  <w:marLeft w:val="0"/>
                  <w:marRight w:val="0"/>
                  <w:marTop w:val="168"/>
                  <w:marBottom w:val="0"/>
                  <w:divBdr>
                    <w:top w:val="none" w:sz="0" w:space="0" w:color="auto"/>
                    <w:left w:val="none" w:sz="0" w:space="0" w:color="auto"/>
                    <w:bottom w:val="none" w:sz="0" w:space="0" w:color="auto"/>
                    <w:right w:val="none" w:sz="0" w:space="0" w:color="auto"/>
                  </w:divBdr>
                </w:div>
              </w:divsChild>
            </w:div>
            <w:div w:id="1720857870">
              <w:marLeft w:val="2040"/>
              <w:marRight w:val="0"/>
              <w:marTop w:val="0"/>
              <w:marBottom w:val="0"/>
              <w:divBdr>
                <w:top w:val="none" w:sz="0" w:space="0" w:color="auto"/>
                <w:left w:val="none" w:sz="0" w:space="0" w:color="auto"/>
                <w:bottom w:val="none" w:sz="0" w:space="0" w:color="auto"/>
                <w:right w:val="none" w:sz="0" w:space="0" w:color="auto"/>
              </w:divBdr>
              <w:divsChild>
                <w:div w:id="541017120">
                  <w:marLeft w:val="0"/>
                  <w:marRight w:val="0"/>
                  <w:marTop w:val="0"/>
                  <w:marBottom w:val="0"/>
                  <w:divBdr>
                    <w:top w:val="single" w:sz="2" w:space="0" w:color="D1EDF6"/>
                    <w:left w:val="single" w:sz="2" w:space="0" w:color="D1EDF6"/>
                    <w:bottom w:val="single" w:sz="2" w:space="0" w:color="D1EDF6"/>
                    <w:right w:val="single" w:sz="2" w:space="0" w:color="D1EDF6"/>
                  </w:divBdr>
                  <w:divsChild>
                    <w:div w:id="1446462334">
                      <w:marLeft w:val="0"/>
                      <w:marRight w:val="0"/>
                      <w:marTop w:val="0"/>
                      <w:marBottom w:val="360"/>
                      <w:divBdr>
                        <w:top w:val="none" w:sz="0" w:space="0" w:color="auto"/>
                        <w:left w:val="none" w:sz="0" w:space="0" w:color="auto"/>
                        <w:bottom w:val="none" w:sz="0" w:space="0" w:color="auto"/>
                        <w:right w:val="none" w:sz="0" w:space="0" w:color="auto"/>
                      </w:divBdr>
                    </w:div>
                    <w:div w:id="311570319">
                      <w:marLeft w:val="0"/>
                      <w:marRight w:val="0"/>
                      <w:marTop w:val="168"/>
                      <w:marBottom w:val="72"/>
                      <w:divBdr>
                        <w:top w:val="none" w:sz="0" w:space="0" w:color="auto"/>
                        <w:left w:val="none" w:sz="0" w:space="0" w:color="auto"/>
                        <w:bottom w:val="none" w:sz="0" w:space="0" w:color="auto"/>
                        <w:right w:val="none" w:sz="0" w:space="0" w:color="auto"/>
                      </w:divBdr>
                      <w:divsChild>
                        <w:div w:id="1461412093">
                          <w:marLeft w:val="0"/>
                          <w:marRight w:val="0"/>
                          <w:marTop w:val="0"/>
                          <w:marBottom w:val="0"/>
                          <w:divBdr>
                            <w:top w:val="none" w:sz="0" w:space="0" w:color="auto"/>
                            <w:left w:val="none" w:sz="0" w:space="0" w:color="auto"/>
                            <w:bottom w:val="none" w:sz="0" w:space="0" w:color="auto"/>
                            <w:right w:val="none" w:sz="0" w:space="0" w:color="auto"/>
                          </w:divBdr>
                        </w:div>
                        <w:div w:id="978342484">
                          <w:marLeft w:val="0"/>
                          <w:marRight w:val="0"/>
                          <w:marTop w:val="0"/>
                          <w:marBottom w:val="0"/>
                          <w:divBdr>
                            <w:top w:val="none" w:sz="0" w:space="0" w:color="auto"/>
                            <w:left w:val="none" w:sz="0" w:space="0" w:color="auto"/>
                            <w:bottom w:val="none" w:sz="0" w:space="0" w:color="auto"/>
                            <w:right w:val="none" w:sz="0" w:space="0" w:color="auto"/>
                          </w:divBdr>
                          <w:divsChild>
                            <w:div w:id="1775053544">
                              <w:marLeft w:val="0"/>
                              <w:marRight w:val="0"/>
                              <w:marTop w:val="0"/>
                              <w:marBottom w:val="0"/>
                              <w:divBdr>
                                <w:top w:val="none" w:sz="0" w:space="0" w:color="auto"/>
                                <w:left w:val="none" w:sz="0" w:space="0" w:color="auto"/>
                                <w:bottom w:val="none" w:sz="0" w:space="0" w:color="auto"/>
                                <w:right w:val="none" w:sz="0" w:space="0" w:color="auto"/>
                              </w:divBdr>
                            </w:div>
                            <w:div w:id="1331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3746">
                  <w:marLeft w:val="0"/>
                  <w:marRight w:val="0"/>
                  <w:marTop w:val="0"/>
                  <w:marBottom w:val="0"/>
                  <w:divBdr>
                    <w:top w:val="single" w:sz="2" w:space="0" w:color="FBE8CD"/>
                    <w:left w:val="single" w:sz="2" w:space="0" w:color="FBE8CD"/>
                    <w:bottom w:val="single" w:sz="2" w:space="0" w:color="FBE8CD"/>
                    <w:right w:val="single" w:sz="2" w:space="0" w:color="FBE8CD"/>
                  </w:divBdr>
                  <w:divsChild>
                    <w:div w:id="2124880681">
                      <w:marLeft w:val="0"/>
                      <w:marRight w:val="0"/>
                      <w:marTop w:val="0"/>
                      <w:marBottom w:val="120"/>
                      <w:divBdr>
                        <w:top w:val="none" w:sz="0" w:space="0" w:color="auto"/>
                        <w:left w:val="none" w:sz="0" w:space="0" w:color="auto"/>
                        <w:bottom w:val="none" w:sz="0" w:space="0" w:color="auto"/>
                        <w:right w:val="none" w:sz="0" w:space="0" w:color="auto"/>
                      </w:divBdr>
                      <w:divsChild>
                        <w:div w:id="362440482">
                          <w:marLeft w:val="0"/>
                          <w:marRight w:val="0"/>
                          <w:marTop w:val="0"/>
                          <w:marBottom w:val="120"/>
                          <w:divBdr>
                            <w:top w:val="none" w:sz="0" w:space="0" w:color="auto"/>
                            <w:left w:val="none" w:sz="0" w:space="0" w:color="auto"/>
                            <w:bottom w:val="none" w:sz="0" w:space="0" w:color="auto"/>
                            <w:right w:val="none" w:sz="0" w:space="0" w:color="auto"/>
                          </w:divBdr>
                        </w:div>
                        <w:div w:id="4391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805665">
          <w:marLeft w:val="0"/>
          <w:marRight w:val="0"/>
          <w:marTop w:val="0"/>
          <w:marBottom w:val="432"/>
          <w:divBdr>
            <w:top w:val="none" w:sz="0" w:space="0" w:color="auto"/>
            <w:left w:val="none" w:sz="0" w:space="0" w:color="auto"/>
            <w:bottom w:val="none" w:sz="0" w:space="0" w:color="auto"/>
            <w:right w:val="none" w:sz="0" w:space="0" w:color="auto"/>
          </w:divBdr>
          <w:divsChild>
            <w:div w:id="258291533">
              <w:marLeft w:val="0"/>
              <w:marRight w:val="0"/>
              <w:marTop w:val="0"/>
              <w:marBottom w:val="432"/>
              <w:divBdr>
                <w:top w:val="single" w:sz="6" w:space="6" w:color="CAD0D7"/>
                <w:left w:val="single" w:sz="6" w:space="6" w:color="CAD0D7"/>
                <w:bottom w:val="single" w:sz="6" w:space="6" w:color="CAD0D7"/>
                <w:right w:val="single" w:sz="6" w:space="6" w:color="CAD0D7"/>
              </w:divBdr>
              <w:divsChild>
                <w:div w:id="87773946">
                  <w:marLeft w:val="0"/>
                  <w:marRight w:val="0"/>
                  <w:marTop w:val="168"/>
                  <w:marBottom w:val="0"/>
                  <w:divBdr>
                    <w:top w:val="none" w:sz="0" w:space="0" w:color="auto"/>
                    <w:left w:val="none" w:sz="0" w:space="0" w:color="auto"/>
                    <w:bottom w:val="none" w:sz="0" w:space="0" w:color="auto"/>
                    <w:right w:val="none" w:sz="0" w:space="0" w:color="auto"/>
                  </w:divBdr>
                </w:div>
                <w:div w:id="1332680380">
                  <w:marLeft w:val="0"/>
                  <w:marRight w:val="0"/>
                  <w:marTop w:val="168"/>
                  <w:marBottom w:val="0"/>
                  <w:divBdr>
                    <w:top w:val="none" w:sz="0" w:space="0" w:color="auto"/>
                    <w:left w:val="none" w:sz="0" w:space="0" w:color="auto"/>
                    <w:bottom w:val="none" w:sz="0" w:space="0" w:color="auto"/>
                    <w:right w:val="none" w:sz="0" w:space="0" w:color="auto"/>
                  </w:divBdr>
                </w:div>
                <w:div w:id="974332317">
                  <w:marLeft w:val="0"/>
                  <w:marRight w:val="0"/>
                  <w:marTop w:val="168"/>
                  <w:marBottom w:val="0"/>
                  <w:divBdr>
                    <w:top w:val="none" w:sz="0" w:space="0" w:color="auto"/>
                    <w:left w:val="none" w:sz="0" w:space="0" w:color="auto"/>
                    <w:bottom w:val="none" w:sz="0" w:space="0" w:color="auto"/>
                    <w:right w:val="none" w:sz="0" w:space="0" w:color="auto"/>
                  </w:divBdr>
                </w:div>
              </w:divsChild>
            </w:div>
            <w:div w:id="35010243">
              <w:marLeft w:val="2040"/>
              <w:marRight w:val="0"/>
              <w:marTop w:val="0"/>
              <w:marBottom w:val="0"/>
              <w:divBdr>
                <w:top w:val="none" w:sz="0" w:space="0" w:color="auto"/>
                <w:left w:val="none" w:sz="0" w:space="0" w:color="auto"/>
                <w:bottom w:val="none" w:sz="0" w:space="0" w:color="auto"/>
                <w:right w:val="none" w:sz="0" w:space="0" w:color="auto"/>
              </w:divBdr>
              <w:divsChild>
                <w:div w:id="816610721">
                  <w:marLeft w:val="0"/>
                  <w:marRight w:val="0"/>
                  <w:marTop w:val="0"/>
                  <w:marBottom w:val="0"/>
                  <w:divBdr>
                    <w:top w:val="single" w:sz="2" w:space="0" w:color="D1EDF6"/>
                    <w:left w:val="single" w:sz="2" w:space="0" w:color="D1EDF6"/>
                    <w:bottom w:val="single" w:sz="2" w:space="0" w:color="D1EDF6"/>
                    <w:right w:val="single" w:sz="2" w:space="0" w:color="D1EDF6"/>
                  </w:divBdr>
                  <w:divsChild>
                    <w:div w:id="788823026">
                      <w:marLeft w:val="0"/>
                      <w:marRight w:val="0"/>
                      <w:marTop w:val="0"/>
                      <w:marBottom w:val="360"/>
                      <w:divBdr>
                        <w:top w:val="none" w:sz="0" w:space="0" w:color="auto"/>
                        <w:left w:val="none" w:sz="0" w:space="0" w:color="auto"/>
                        <w:bottom w:val="none" w:sz="0" w:space="0" w:color="auto"/>
                        <w:right w:val="none" w:sz="0" w:space="0" w:color="auto"/>
                      </w:divBdr>
                    </w:div>
                    <w:div w:id="1181816371">
                      <w:marLeft w:val="0"/>
                      <w:marRight w:val="0"/>
                      <w:marTop w:val="168"/>
                      <w:marBottom w:val="72"/>
                      <w:divBdr>
                        <w:top w:val="none" w:sz="0" w:space="0" w:color="auto"/>
                        <w:left w:val="none" w:sz="0" w:space="0" w:color="auto"/>
                        <w:bottom w:val="none" w:sz="0" w:space="0" w:color="auto"/>
                        <w:right w:val="none" w:sz="0" w:space="0" w:color="auto"/>
                      </w:divBdr>
                      <w:divsChild>
                        <w:div w:id="481043490">
                          <w:marLeft w:val="0"/>
                          <w:marRight w:val="0"/>
                          <w:marTop w:val="0"/>
                          <w:marBottom w:val="0"/>
                          <w:divBdr>
                            <w:top w:val="none" w:sz="0" w:space="0" w:color="auto"/>
                            <w:left w:val="none" w:sz="0" w:space="0" w:color="auto"/>
                            <w:bottom w:val="none" w:sz="0" w:space="0" w:color="auto"/>
                            <w:right w:val="none" w:sz="0" w:space="0" w:color="auto"/>
                          </w:divBdr>
                        </w:div>
                        <w:div w:id="649940152">
                          <w:marLeft w:val="0"/>
                          <w:marRight w:val="0"/>
                          <w:marTop w:val="0"/>
                          <w:marBottom w:val="0"/>
                          <w:divBdr>
                            <w:top w:val="none" w:sz="0" w:space="0" w:color="auto"/>
                            <w:left w:val="none" w:sz="0" w:space="0" w:color="auto"/>
                            <w:bottom w:val="none" w:sz="0" w:space="0" w:color="auto"/>
                            <w:right w:val="none" w:sz="0" w:space="0" w:color="auto"/>
                          </w:divBdr>
                          <w:divsChild>
                            <w:div w:id="859441242">
                              <w:marLeft w:val="0"/>
                              <w:marRight w:val="0"/>
                              <w:marTop w:val="0"/>
                              <w:marBottom w:val="0"/>
                              <w:divBdr>
                                <w:top w:val="none" w:sz="0" w:space="0" w:color="auto"/>
                                <w:left w:val="none" w:sz="0" w:space="0" w:color="auto"/>
                                <w:bottom w:val="none" w:sz="0" w:space="0" w:color="auto"/>
                                <w:right w:val="none" w:sz="0" w:space="0" w:color="auto"/>
                              </w:divBdr>
                            </w:div>
                            <w:div w:id="17305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74738">
                  <w:marLeft w:val="0"/>
                  <w:marRight w:val="0"/>
                  <w:marTop w:val="0"/>
                  <w:marBottom w:val="0"/>
                  <w:divBdr>
                    <w:top w:val="single" w:sz="2" w:space="0" w:color="FBE8CD"/>
                    <w:left w:val="single" w:sz="2" w:space="0" w:color="FBE8CD"/>
                    <w:bottom w:val="single" w:sz="2" w:space="0" w:color="FBE8CD"/>
                    <w:right w:val="single" w:sz="2" w:space="0" w:color="FBE8CD"/>
                  </w:divBdr>
                  <w:divsChild>
                    <w:div w:id="1442337684">
                      <w:marLeft w:val="0"/>
                      <w:marRight w:val="0"/>
                      <w:marTop w:val="0"/>
                      <w:marBottom w:val="120"/>
                      <w:divBdr>
                        <w:top w:val="none" w:sz="0" w:space="0" w:color="auto"/>
                        <w:left w:val="none" w:sz="0" w:space="0" w:color="auto"/>
                        <w:bottom w:val="none" w:sz="0" w:space="0" w:color="auto"/>
                        <w:right w:val="none" w:sz="0" w:space="0" w:color="auto"/>
                      </w:divBdr>
                      <w:divsChild>
                        <w:div w:id="1058669915">
                          <w:marLeft w:val="0"/>
                          <w:marRight w:val="0"/>
                          <w:marTop w:val="0"/>
                          <w:marBottom w:val="120"/>
                          <w:divBdr>
                            <w:top w:val="none" w:sz="0" w:space="0" w:color="auto"/>
                            <w:left w:val="none" w:sz="0" w:space="0" w:color="auto"/>
                            <w:bottom w:val="none" w:sz="0" w:space="0" w:color="auto"/>
                            <w:right w:val="none" w:sz="0" w:space="0" w:color="auto"/>
                          </w:divBdr>
                        </w:div>
                        <w:div w:id="20450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301623">
          <w:marLeft w:val="0"/>
          <w:marRight w:val="0"/>
          <w:marTop w:val="0"/>
          <w:marBottom w:val="432"/>
          <w:divBdr>
            <w:top w:val="none" w:sz="0" w:space="0" w:color="auto"/>
            <w:left w:val="none" w:sz="0" w:space="0" w:color="auto"/>
            <w:bottom w:val="none" w:sz="0" w:space="0" w:color="auto"/>
            <w:right w:val="none" w:sz="0" w:space="0" w:color="auto"/>
          </w:divBdr>
          <w:divsChild>
            <w:div w:id="595947715">
              <w:marLeft w:val="0"/>
              <w:marRight w:val="0"/>
              <w:marTop w:val="0"/>
              <w:marBottom w:val="432"/>
              <w:divBdr>
                <w:top w:val="single" w:sz="6" w:space="6" w:color="CAD0D7"/>
                <w:left w:val="single" w:sz="6" w:space="6" w:color="CAD0D7"/>
                <w:bottom w:val="single" w:sz="6" w:space="6" w:color="CAD0D7"/>
                <w:right w:val="single" w:sz="6" w:space="6" w:color="CAD0D7"/>
              </w:divBdr>
              <w:divsChild>
                <w:div w:id="1326937882">
                  <w:marLeft w:val="0"/>
                  <w:marRight w:val="0"/>
                  <w:marTop w:val="168"/>
                  <w:marBottom w:val="0"/>
                  <w:divBdr>
                    <w:top w:val="none" w:sz="0" w:space="0" w:color="auto"/>
                    <w:left w:val="none" w:sz="0" w:space="0" w:color="auto"/>
                    <w:bottom w:val="none" w:sz="0" w:space="0" w:color="auto"/>
                    <w:right w:val="none" w:sz="0" w:space="0" w:color="auto"/>
                  </w:divBdr>
                </w:div>
                <w:div w:id="1151629389">
                  <w:marLeft w:val="0"/>
                  <w:marRight w:val="0"/>
                  <w:marTop w:val="168"/>
                  <w:marBottom w:val="0"/>
                  <w:divBdr>
                    <w:top w:val="none" w:sz="0" w:space="0" w:color="auto"/>
                    <w:left w:val="none" w:sz="0" w:space="0" w:color="auto"/>
                    <w:bottom w:val="none" w:sz="0" w:space="0" w:color="auto"/>
                    <w:right w:val="none" w:sz="0" w:space="0" w:color="auto"/>
                  </w:divBdr>
                </w:div>
                <w:div w:id="1318344804">
                  <w:marLeft w:val="0"/>
                  <w:marRight w:val="0"/>
                  <w:marTop w:val="168"/>
                  <w:marBottom w:val="0"/>
                  <w:divBdr>
                    <w:top w:val="none" w:sz="0" w:space="0" w:color="auto"/>
                    <w:left w:val="none" w:sz="0" w:space="0" w:color="auto"/>
                    <w:bottom w:val="none" w:sz="0" w:space="0" w:color="auto"/>
                    <w:right w:val="none" w:sz="0" w:space="0" w:color="auto"/>
                  </w:divBdr>
                </w:div>
              </w:divsChild>
            </w:div>
            <w:div w:id="1756246612">
              <w:marLeft w:val="2040"/>
              <w:marRight w:val="0"/>
              <w:marTop w:val="0"/>
              <w:marBottom w:val="0"/>
              <w:divBdr>
                <w:top w:val="none" w:sz="0" w:space="0" w:color="auto"/>
                <w:left w:val="none" w:sz="0" w:space="0" w:color="auto"/>
                <w:bottom w:val="none" w:sz="0" w:space="0" w:color="auto"/>
                <w:right w:val="none" w:sz="0" w:space="0" w:color="auto"/>
              </w:divBdr>
              <w:divsChild>
                <w:div w:id="1612086623">
                  <w:marLeft w:val="0"/>
                  <w:marRight w:val="0"/>
                  <w:marTop w:val="0"/>
                  <w:marBottom w:val="0"/>
                  <w:divBdr>
                    <w:top w:val="single" w:sz="2" w:space="0" w:color="D1EDF6"/>
                    <w:left w:val="single" w:sz="2" w:space="0" w:color="D1EDF6"/>
                    <w:bottom w:val="single" w:sz="2" w:space="0" w:color="D1EDF6"/>
                    <w:right w:val="single" w:sz="2" w:space="0" w:color="D1EDF6"/>
                  </w:divBdr>
                  <w:divsChild>
                    <w:div w:id="598562054">
                      <w:marLeft w:val="0"/>
                      <w:marRight w:val="0"/>
                      <w:marTop w:val="0"/>
                      <w:marBottom w:val="360"/>
                      <w:divBdr>
                        <w:top w:val="none" w:sz="0" w:space="0" w:color="auto"/>
                        <w:left w:val="none" w:sz="0" w:space="0" w:color="auto"/>
                        <w:bottom w:val="none" w:sz="0" w:space="0" w:color="auto"/>
                        <w:right w:val="none" w:sz="0" w:space="0" w:color="auto"/>
                      </w:divBdr>
                    </w:div>
                    <w:div w:id="1914120834">
                      <w:marLeft w:val="0"/>
                      <w:marRight w:val="0"/>
                      <w:marTop w:val="168"/>
                      <w:marBottom w:val="72"/>
                      <w:divBdr>
                        <w:top w:val="none" w:sz="0" w:space="0" w:color="auto"/>
                        <w:left w:val="none" w:sz="0" w:space="0" w:color="auto"/>
                        <w:bottom w:val="none" w:sz="0" w:space="0" w:color="auto"/>
                        <w:right w:val="none" w:sz="0" w:space="0" w:color="auto"/>
                      </w:divBdr>
                      <w:divsChild>
                        <w:div w:id="2013869644">
                          <w:marLeft w:val="0"/>
                          <w:marRight w:val="0"/>
                          <w:marTop w:val="0"/>
                          <w:marBottom w:val="0"/>
                          <w:divBdr>
                            <w:top w:val="none" w:sz="0" w:space="0" w:color="auto"/>
                            <w:left w:val="none" w:sz="0" w:space="0" w:color="auto"/>
                            <w:bottom w:val="none" w:sz="0" w:space="0" w:color="auto"/>
                            <w:right w:val="none" w:sz="0" w:space="0" w:color="auto"/>
                          </w:divBdr>
                        </w:div>
                        <w:div w:id="228924531">
                          <w:marLeft w:val="0"/>
                          <w:marRight w:val="0"/>
                          <w:marTop w:val="0"/>
                          <w:marBottom w:val="0"/>
                          <w:divBdr>
                            <w:top w:val="none" w:sz="0" w:space="0" w:color="auto"/>
                            <w:left w:val="none" w:sz="0" w:space="0" w:color="auto"/>
                            <w:bottom w:val="none" w:sz="0" w:space="0" w:color="auto"/>
                            <w:right w:val="none" w:sz="0" w:space="0" w:color="auto"/>
                          </w:divBdr>
                          <w:divsChild>
                            <w:div w:id="701826876">
                              <w:marLeft w:val="0"/>
                              <w:marRight w:val="0"/>
                              <w:marTop w:val="0"/>
                              <w:marBottom w:val="0"/>
                              <w:divBdr>
                                <w:top w:val="none" w:sz="0" w:space="0" w:color="auto"/>
                                <w:left w:val="none" w:sz="0" w:space="0" w:color="auto"/>
                                <w:bottom w:val="none" w:sz="0" w:space="0" w:color="auto"/>
                                <w:right w:val="none" w:sz="0" w:space="0" w:color="auto"/>
                              </w:divBdr>
                            </w:div>
                            <w:div w:id="6372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16578">
                  <w:marLeft w:val="0"/>
                  <w:marRight w:val="0"/>
                  <w:marTop w:val="0"/>
                  <w:marBottom w:val="0"/>
                  <w:divBdr>
                    <w:top w:val="single" w:sz="2" w:space="0" w:color="FBE8CD"/>
                    <w:left w:val="single" w:sz="2" w:space="0" w:color="FBE8CD"/>
                    <w:bottom w:val="single" w:sz="2" w:space="0" w:color="FBE8CD"/>
                    <w:right w:val="single" w:sz="2" w:space="0" w:color="FBE8CD"/>
                  </w:divBdr>
                  <w:divsChild>
                    <w:div w:id="1733578058">
                      <w:marLeft w:val="0"/>
                      <w:marRight w:val="0"/>
                      <w:marTop w:val="0"/>
                      <w:marBottom w:val="120"/>
                      <w:divBdr>
                        <w:top w:val="none" w:sz="0" w:space="0" w:color="auto"/>
                        <w:left w:val="none" w:sz="0" w:space="0" w:color="auto"/>
                        <w:bottom w:val="none" w:sz="0" w:space="0" w:color="auto"/>
                        <w:right w:val="none" w:sz="0" w:space="0" w:color="auto"/>
                      </w:divBdr>
                      <w:divsChild>
                        <w:div w:id="1343121045">
                          <w:marLeft w:val="0"/>
                          <w:marRight w:val="0"/>
                          <w:marTop w:val="0"/>
                          <w:marBottom w:val="120"/>
                          <w:divBdr>
                            <w:top w:val="none" w:sz="0" w:space="0" w:color="auto"/>
                            <w:left w:val="none" w:sz="0" w:space="0" w:color="auto"/>
                            <w:bottom w:val="none" w:sz="0" w:space="0" w:color="auto"/>
                            <w:right w:val="none" w:sz="0" w:space="0" w:color="auto"/>
                          </w:divBdr>
                        </w:div>
                        <w:div w:id="21103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404114">
          <w:marLeft w:val="0"/>
          <w:marRight w:val="0"/>
          <w:marTop w:val="0"/>
          <w:marBottom w:val="432"/>
          <w:divBdr>
            <w:top w:val="none" w:sz="0" w:space="0" w:color="auto"/>
            <w:left w:val="none" w:sz="0" w:space="0" w:color="auto"/>
            <w:bottom w:val="none" w:sz="0" w:space="0" w:color="auto"/>
            <w:right w:val="none" w:sz="0" w:space="0" w:color="auto"/>
          </w:divBdr>
          <w:divsChild>
            <w:div w:id="697239087">
              <w:marLeft w:val="0"/>
              <w:marRight w:val="0"/>
              <w:marTop w:val="0"/>
              <w:marBottom w:val="432"/>
              <w:divBdr>
                <w:top w:val="single" w:sz="6" w:space="6" w:color="CAD0D7"/>
                <w:left w:val="single" w:sz="6" w:space="6" w:color="CAD0D7"/>
                <w:bottom w:val="single" w:sz="6" w:space="6" w:color="CAD0D7"/>
                <w:right w:val="single" w:sz="6" w:space="6" w:color="CAD0D7"/>
              </w:divBdr>
              <w:divsChild>
                <w:div w:id="1769304380">
                  <w:marLeft w:val="0"/>
                  <w:marRight w:val="0"/>
                  <w:marTop w:val="168"/>
                  <w:marBottom w:val="0"/>
                  <w:divBdr>
                    <w:top w:val="none" w:sz="0" w:space="0" w:color="auto"/>
                    <w:left w:val="none" w:sz="0" w:space="0" w:color="auto"/>
                    <w:bottom w:val="none" w:sz="0" w:space="0" w:color="auto"/>
                    <w:right w:val="none" w:sz="0" w:space="0" w:color="auto"/>
                  </w:divBdr>
                </w:div>
                <w:div w:id="632058714">
                  <w:marLeft w:val="0"/>
                  <w:marRight w:val="0"/>
                  <w:marTop w:val="168"/>
                  <w:marBottom w:val="0"/>
                  <w:divBdr>
                    <w:top w:val="none" w:sz="0" w:space="0" w:color="auto"/>
                    <w:left w:val="none" w:sz="0" w:space="0" w:color="auto"/>
                    <w:bottom w:val="none" w:sz="0" w:space="0" w:color="auto"/>
                    <w:right w:val="none" w:sz="0" w:space="0" w:color="auto"/>
                  </w:divBdr>
                </w:div>
                <w:div w:id="1706103830">
                  <w:marLeft w:val="0"/>
                  <w:marRight w:val="0"/>
                  <w:marTop w:val="168"/>
                  <w:marBottom w:val="0"/>
                  <w:divBdr>
                    <w:top w:val="none" w:sz="0" w:space="0" w:color="auto"/>
                    <w:left w:val="none" w:sz="0" w:space="0" w:color="auto"/>
                    <w:bottom w:val="none" w:sz="0" w:space="0" w:color="auto"/>
                    <w:right w:val="none" w:sz="0" w:space="0" w:color="auto"/>
                  </w:divBdr>
                </w:div>
              </w:divsChild>
            </w:div>
            <w:div w:id="693461820">
              <w:marLeft w:val="2040"/>
              <w:marRight w:val="0"/>
              <w:marTop w:val="0"/>
              <w:marBottom w:val="0"/>
              <w:divBdr>
                <w:top w:val="none" w:sz="0" w:space="0" w:color="auto"/>
                <w:left w:val="none" w:sz="0" w:space="0" w:color="auto"/>
                <w:bottom w:val="none" w:sz="0" w:space="0" w:color="auto"/>
                <w:right w:val="none" w:sz="0" w:space="0" w:color="auto"/>
              </w:divBdr>
              <w:divsChild>
                <w:div w:id="1340280696">
                  <w:marLeft w:val="0"/>
                  <w:marRight w:val="0"/>
                  <w:marTop w:val="0"/>
                  <w:marBottom w:val="0"/>
                  <w:divBdr>
                    <w:top w:val="single" w:sz="2" w:space="0" w:color="D1EDF6"/>
                    <w:left w:val="single" w:sz="2" w:space="0" w:color="D1EDF6"/>
                    <w:bottom w:val="single" w:sz="2" w:space="0" w:color="D1EDF6"/>
                    <w:right w:val="single" w:sz="2" w:space="0" w:color="D1EDF6"/>
                  </w:divBdr>
                  <w:divsChild>
                    <w:div w:id="1429420689">
                      <w:marLeft w:val="0"/>
                      <w:marRight w:val="0"/>
                      <w:marTop w:val="0"/>
                      <w:marBottom w:val="360"/>
                      <w:divBdr>
                        <w:top w:val="none" w:sz="0" w:space="0" w:color="auto"/>
                        <w:left w:val="none" w:sz="0" w:space="0" w:color="auto"/>
                        <w:bottom w:val="none" w:sz="0" w:space="0" w:color="auto"/>
                        <w:right w:val="none" w:sz="0" w:space="0" w:color="auto"/>
                      </w:divBdr>
                    </w:div>
                    <w:div w:id="1443762086">
                      <w:marLeft w:val="0"/>
                      <w:marRight w:val="0"/>
                      <w:marTop w:val="168"/>
                      <w:marBottom w:val="72"/>
                      <w:divBdr>
                        <w:top w:val="none" w:sz="0" w:space="0" w:color="auto"/>
                        <w:left w:val="none" w:sz="0" w:space="0" w:color="auto"/>
                        <w:bottom w:val="none" w:sz="0" w:space="0" w:color="auto"/>
                        <w:right w:val="none" w:sz="0" w:space="0" w:color="auto"/>
                      </w:divBdr>
                      <w:divsChild>
                        <w:div w:id="1849522488">
                          <w:marLeft w:val="0"/>
                          <w:marRight w:val="0"/>
                          <w:marTop w:val="0"/>
                          <w:marBottom w:val="0"/>
                          <w:divBdr>
                            <w:top w:val="none" w:sz="0" w:space="0" w:color="auto"/>
                            <w:left w:val="none" w:sz="0" w:space="0" w:color="auto"/>
                            <w:bottom w:val="none" w:sz="0" w:space="0" w:color="auto"/>
                            <w:right w:val="none" w:sz="0" w:space="0" w:color="auto"/>
                          </w:divBdr>
                        </w:div>
                        <w:div w:id="1409645098">
                          <w:marLeft w:val="0"/>
                          <w:marRight w:val="0"/>
                          <w:marTop w:val="0"/>
                          <w:marBottom w:val="0"/>
                          <w:divBdr>
                            <w:top w:val="none" w:sz="0" w:space="0" w:color="auto"/>
                            <w:left w:val="none" w:sz="0" w:space="0" w:color="auto"/>
                            <w:bottom w:val="none" w:sz="0" w:space="0" w:color="auto"/>
                            <w:right w:val="none" w:sz="0" w:space="0" w:color="auto"/>
                          </w:divBdr>
                          <w:divsChild>
                            <w:div w:id="90976046">
                              <w:marLeft w:val="0"/>
                              <w:marRight w:val="0"/>
                              <w:marTop w:val="0"/>
                              <w:marBottom w:val="0"/>
                              <w:divBdr>
                                <w:top w:val="none" w:sz="0" w:space="0" w:color="auto"/>
                                <w:left w:val="none" w:sz="0" w:space="0" w:color="auto"/>
                                <w:bottom w:val="none" w:sz="0" w:space="0" w:color="auto"/>
                                <w:right w:val="none" w:sz="0" w:space="0" w:color="auto"/>
                              </w:divBdr>
                            </w:div>
                            <w:div w:id="2211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78659">
                  <w:marLeft w:val="0"/>
                  <w:marRight w:val="0"/>
                  <w:marTop w:val="0"/>
                  <w:marBottom w:val="0"/>
                  <w:divBdr>
                    <w:top w:val="single" w:sz="2" w:space="0" w:color="FBE8CD"/>
                    <w:left w:val="single" w:sz="2" w:space="0" w:color="FBE8CD"/>
                    <w:bottom w:val="single" w:sz="2" w:space="0" w:color="FBE8CD"/>
                    <w:right w:val="single" w:sz="2" w:space="0" w:color="FBE8CD"/>
                  </w:divBdr>
                  <w:divsChild>
                    <w:div w:id="1686634869">
                      <w:marLeft w:val="0"/>
                      <w:marRight w:val="0"/>
                      <w:marTop w:val="0"/>
                      <w:marBottom w:val="120"/>
                      <w:divBdr>
                        <w:top w:val="none" w:sz="0" w:space="0" w:color="auto"/>
                        <w:left w:val="none" w:sz="0" w:space="0" w:color="auto"/>
                        <w:bottom w:val="none" w:sz="0" w:space="0" w:color="auto"/>
                        <w:right w:val="none" w:sz="0" w:space="0" w:color="auto"/>
                      </w:divBdr>
                      <w:divsChild>
                        <w:div w:id="6685858">
                          <w:marLeft w:val="0"/>
                          <w:marRight w:val="0"/>
                          <w:marTop w:val="0"/>
                          <w:marBottom w:val="120"/>
                          <w:divBdr>
                            <w:top w:val="none" w:sz="0" w:space="0" w:color="auto"/>
                            <w:left w:val="none" w:sz="0" w:space="0" w:color="auto"/>
                            <w:bottom w:val="none" w:sz="0" w:space="0" w:color="auto"/>
                            <w:right w:val="none" w:sz="0" w:space="0" w:color="auto"/>
                          </w:divBdr>
                        </w:div>
                        <w:div w:id="10906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79793">
          <w:marLeft w:val="0"/>
          <w:marRight w:val="0"/>
          <w:marTop w:val="0"/>
          <w:marBottom w:val="432"/>
          <w:divBdr>
            <w:top w:val="none" w:sz="0" w:space="0" w:color="auto"/>
            <w:left w:val="none" w:sz="0" w:space="0" w:color="auto"/>
            <w:bottom w:val="none" w:sz="0" w:space="0" w:color="auto"/>
            <w:right w:val="none" w:sz="0" w:space="0" w:color="auto"/>
          </w:divBdr>
          <w:divsChild>
            <w:div w:id="1002397683">
              <w:marLeft w:val="0"/>
              <w:marRight w:val="0"/>
              <w:marTop w:val="0"/>
              <w:marBottom w:val="432"/>
              <w:divBdr>
                <w:top w:val="single" w:sz="6" w:space="6" w:color="CAD0D7"/>
                <w:left w:val="single" w:sz="6" w:space="6" w:color="CAD0D7"/>
                <w:bottom w:val="single" w:sz="6" w:space="6" w:color="CAD0D7"/>
                <w:right w:val="single" w:sz="6" w:space="6" w:color="CAD0D7"/>
              </w:divBdr>
              <w:divsChild>
                <w:div w:id="1332024475">
                  <w:marLeft w:val="0"/>
                  <w:marRight w:val="0"/>
                  <w:marTop w:val="168"/>
                  <w:marBottom w:val="0"/>
                  <w:divBdr>
                    <w:top w:val="none" w:sz="0" w:space="0" w:color="auto"/>
                    <w:left w:val="none" w:sz="0" w:space="0" w:color="auto"/>
                    <w:bottom w:val="none" w:sz="0" w:space="0" w:color="auto"/>
                    <w:right w:val="none" w:sz="0" w:space="0" w:color="auto"/>
                  </w:divBdr>
                </w:div>
                <w:div w:id="60107714">
                  <w:marLeft w:val="0"/>
                  <w:marRight w:val="0"/>
                  <w:marTop w:val="168"/>
                  <w:marBottom w:val="0"/>
                  <w:divBdr>
                    <w:top w:val="none" w:sz="0" w:space="0" w:color="auto"/>
                    <w:left w:val="none" w:sz="0" w:space="0" w:color="auto"/>
                    <w:bottom w:val="none" w:sz="0" w:space="0" w:color="auto"/>
                    <w:right w:val="none" w:sz="0" w:space="0" w:color="auto"/>
                  </w:divBdr>
                </w:div>
                <w:div w:id="1104417021">
                  <w:marLeft w:val="0"/>
                  <w:marRight w:val="0"/>
                  <w:marTop w:val="168"/>
                  <w:marBottom w:val="0"/>
                  <w:divBdr>
                    <w:top w:val="none" w:sz="0" w:space="0" w:color="auto"/>
                    <w:left w:val="none" w:sz="0" w:space="0" w:color="auto"/>
                    <w:bottom w:val="none" w:sz="0" w:space="0" w:color="auto"/>
                    <w:right w:val="none" w:sz="0" w:space="0" w:color="auto"/>
                  </w:divBdr>
                </w:div>
              </w:divsChild>
            </w:div>
            <w:div w:id="707218667">
              <w:marLeft w:val="2040"/>
              <w:marRight w:val="0"/>
              <w:marTop w:val="0"/>
              <w:marBottom w:val="0"/>
              <w:divBdr>
                <w:top w:val="none" w:sz="0" w:space="0" w:color="auto"/>
                <w:left w:val="none" w:sz="0" w:space="0" w:color="auto"/>
                <w:bottom w:val="none" w:sz="0" w:space="0" w:color="auto"/>
                <w:right w:val="none" w:sz="0" w:space="0" w:color="auto"/>
              </w:divBdr>
              <w:divsChild>
                <w:div w:id="507595127">
                  <w:marLeft w:val="0"/>
                  <w:marRight w:val="0"/>
                  <w:marTop w:val="0"/>
                  <w:marBottom w:val="0"/>
                  <w:divBdr>
                    <w:top w:val="single" w:sz="2" w:space="0" w:color="D1EDF6"/>
                    <w:left w:val="single" w:sz="2" w:space="0" w:color="D1EDF6"/>
                    <w:bottom w:val="single" w:sz="2" w:space="0" w:color="D1EDF6"/>
                    <w:right w:val="single" w:sz="2" w:space="0" w:color="D1EDF6"/>
                  </w:divBdr>
                  <w:divsChild>
                    <w:div w:id="355352140">
                      <w:marLeft w:val="0"/>
                      <w:marRight w:val="0"/>
                      <w:marTop w:val="0"/>
                      <w:marBottom w:val="360"/>
                      <w:divBdr>
                        <w:top w:val="none" w:sz="0" w:space="0" w:color="auto"/>
                        <w:left w:val="none" w:sz="0" w:space="0" w:color="auto"/>
                        <w:bottom w:val="none" w:sz="0" w:space="0" w:color="auto"/>
                        <w:right w:val="none" w:sz="0" w:space="0" w:color="auto"/>
                      </w:divBdr>
                    </w:div>
                    <w:div w:id="968630165">
                      <w:marLeft w:val="0"/>
                      <w:marRight w:val="0"/>
                      <w:marTop w:val="168"/>
                      <w:marBottom w:val="72"/>
                      <w:divBdr>
                        <w:top w:val="none" w:sz="0" w:space="0" w:color="auto"/>
                        <w:left w:val="none" w:sz="0" w:space="0" w:color="auto"/>
                        <w:bottom w:val="none" w:sz="0" w:space="0" w:color="auto"/>
                        <w:right w:val="none" w:sz="0" w:space="0" w:color="auto"/>
                      </w:divBdr>
                      <w:divsChild>
                        <w:div w:id="325593357">
                          <w:marLeft w:val="0"/>
                          <w:marRight w:val="0"/>
                          <w:marTop w:val="0"/>
                          <w:marBottom w:val="0"/>
                          <w:divBdr>
                            <w:top w:val="none" w:sz="0" w:space="0" w:color="auto"/>
                            <w:left w:val="none" w:sz="0" w:space="0" w:color="auto"/>
                            <w:bottom w:val="none" w:sz="0" w:space="0" w:color="auto"/>
                            <w:right w:val="none" w:sz="0" w:space="0" w:color="auto"/>
                          </w:divBdr>
                        </w:div>
                        <w:div w:id="1296713721">
                          <w:marLeft w:val="0"/>
                          <w:marRight w:val="0"/>
                          <w:marTop w:val="0"/>
                          <w:marBottom w:val="0"/>
                          <w:divBdr>
                            <w:top w:val="none" w:sz="0" w:space="0" w:color="auto"/>
                            <w:left w:val="none" w:sz="0" w:space="0" w:color="auto"/>
                            <w:bottom w:val="none" w:sz="0" w:space="0" w:color="auto"/>
                            <w:right w:val="none" w:sz="0" w:space="0" w:color="auto"/>
                          </w:divBdr>
                          <w:divsChild>
                            <w:div w:id="1655798426">
                              <w:marLeft w:val="0"/>
                              <w:marRight w:val="0"/>
                              <w:marTop w:val="0"/>
                              <w:marBottom w:val="0"/>
                              <w:divBdr>
                                <w:top w:val="none" w:sz="0" w:space="0" w:color="auto"/>
                                <w:left w:val="none" w:sz="0" w:space="0" w:color="auto"/>
                                <w:bottom w:val="none" w:sz="0" w:space="0" w:color="auto"/>
                                <w:right w:val="none" w:sz="0" w:space="0" w:color="auto"/>
                              </w:divBdr>
                            </w:div>
                            <w:div w:id="54109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12050">
                  <w:marLeft w:val="0"/>
                  <w:marRight w:val="0"/>
                  <w:marTop w:val="0"/>
                  <w:marBottom w:val="0"/>
                  <w:divBdr>
                    <w:top w:val="single" w:sz="2" w:space="0" w:color="FBE8CD"/>
                    <w:left w:val="single" w:sz="2" w:space="0" w:color="FBE8CD"/>
                    <w:bottom w:val="single" w:sz="2" w:space="0" w:color="FBE8CD"/>
                    <w:right w:val="single" w:sz="2" w:space="0" w:color="FBE8CD"/>
                  </w:divBdr>
                  <w:divsChild>
                    <w:div w:id="2071223157">
                      <w:marLeft w:val="0"/>
                      <w:marRight w:val="0"/>
                      <w:marTop w:val="0"/>
                      <w:marBottom w:val="120"/>
                      <w:divBdr>
                        <w:top w:val="none" w:sz="0" w:space="0" w:color="auto"/>
                        <w:left w:val="none" w:sz="0" w:space="0" w:color="auto"/>
                        <w:bottom w:val="none" w:sz="0" w:space="0" w:color="auto"/>
                        <w:right w:val="none" w:sz="0" w:space="0" w:color="auto"/>
                      </w:divBdr>
                      <w:divsChild>
                        <w:div w:id="15815650">
                          <w:marLeft w:val="0"/>
                          <w:marRight w:val="0"/>
                          <w:marTop w:val="0"/>
                          <w:marBottom w:val="120"/>
                          <w:divBdr>
                            <w:top w:val="none" w:sz="0" w:space="0" w:color="auto"/>
                            <w:left w:val="none" w:sz="0" w:space="0" w:color="auto"/>
                            <w:bottom w:val="none" w:sz="0" w:space="0" w:color="auto"/>
                            <w:right w:val="none" w:sz="0" w:space="0" w:color="auto"/>
                          </w:divBdr>
                        </w:div>
                        <w:div w:id="4843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94770">
          <w:marLeft w:val="0"/>
          <w:marRight w:val="0"/>
          <w:marTop w:val="0"/>
          <w:marBottom w:val="432"/>
          <w:divBdr>
            <w:top w:val="none" w:sz="0" w:space="0" w:color="auto"/>
            <w:left w:val="none" w:sz="0" w:space="0" w:color="auto"/>
            <w:bottom w:val="none" w:sz="0" w:space="0" w:color="auto"/>
            <w:right w:val="none" w:sz="0" w:space="0" w:color="auto"/>
          </w:divBdr>
          <w:divsChild>
            <w:div w:id="1373186601">
              <w:marLeft w:val="0"/>
              <w:marRight w:val="0"/>
              <w:marTop w:val="0"/>
              <w:marBottom w:val="432"/>
              <w:divBdr>
                <w:top w:val="single" w:sz="6" w:space="6" w:color="CAD0D7"/>
                <w:left w:val="single" w:sz="6" w:space="6" w:color="CAD0D7"/>
                <w:bottom w:val="single" w:sz="6" w:space="6" w:color="CAD0D7"/>
                <w:right w:val="single" w:sz="6" w:space="6" w:color="CAD0D7"/>
              </w:divBdr>
              <w:divsChild>
                <w:div w:id="1951743427">
                  <w:marLeft w:val="0"/>
                  <w:marRight w:val="0"/>
                  <w:marTop w:val="168"/>
                  <w:marBottom w:val="0"/>
                  <w:divBdr>
                    <w:top w:val="none" w:sz="0" w:space="0" w:color="auto"/>
                    <w:left w:val="none" w:sz="0" w:space="0" w:color="auto"/>
                    <w:bottom w:val="none" w:sz="0" w:space="0" w:color="auto"/>
                    <w:right w:val="none" w:sz="0" w:space="0" w:color="auto"/>
                  </w:divBdr>
                </w:div>
                <w:div w:id="201686">
                  <w:marLeft w:val="0"/>
                  <w:marRight w:val="0"/>
                  <w:marTop w:val="168"/>
                  <w:marBottom w:val="0"/>
                  <w:divBdr>
                    <w:top w:val="none" w:sz="0" w:space="0" w:color="auto"/>
                    <w:left w:val="none" w:sz="0" w:space="0" w:color="auto"/>
                    <w:bottom w:val="none" w:sz="0" w:space="0" w:color="auto"/>
                    <w:right w:val="none" w:sz="0" w:space="0" w:color="auto"/>
                  </w:divBdr>
                </w:div>
                <w:div w:id="2020303120">
                  <w:marLeft w:val="0"/>
                  <w:marRight w:val="0"/>
                  <w:marTop w:val="168"/>
                  <w:marBottom w:val="0"/>
                  <w:divBdr>
                    <w:top w:val="none" w:sz="0" w:space="0" w:color="auto"/>
                    <w:left w:val="none" w:sz="0" w:space="0" w:color="auto"/>
                    <w:bottom w:val="none" w:sz="0" w:space="0" w:color="auto"/>
                    <w:right w:val="none" w:sz="0" w:space="0" w:color="auto"/>
                  </w:divBdr>
                </w:div>
              </w:divsChild>
            </w:div>
            <w:div w:id="1859387977">
              <w:marLeft w:val="2040"/>
              <w:marRight w:val="0"/>
              <w:marTop w:val="0"/>
              <w:marBottom w:val="0"/>
              <w:divBdr>
                <w:top w:val="none" w:sz="0" w:space="0" w:color="auto"/>
                <w:left w:val="none" w:sz="0" w:space="0" w:color="auto"/>
                <w:bottom w:val="none" w:sz="0" w:space="0" w:color="auto"/>
                <w:right w:val="none" w:sz="0" w:space="0" w:color="auto"/>
              </w:divBdr>
              <w:divsChild>
                <w:div w:id="450826711">
                  <w:marLeft w:val="0"/>
                  <w:marRight w:val="0"/>
                  <w:marTop w:val="0"/>
                  <w:marBottom w:val="0"/>
                  <w:divBdr>
                    <w:top w:val="single" w:sz="2" w:space="0" w:color="D1EDF6"/>
                    <w:left w:val="single" w:sz="2" w:space="0" w:color="D1EDF6"/>
                    <w:bottom w:val="single" w:sz="2" w:space="0" w:color="D1EDF6"/>
                    <w:right w:val="single" w:sz="2" w:space="0" w:color="D1EDF6"/>
                  </w:divBdr>
                  <w:divsChild>
                    <w:div w:id="1924989290">
                      <w:marLeft w:val="0"/>
                      <w:marRight w:val="0"/>
                      <w:marTop w:val="0"/>
                      <w:marBottom w:val="360"/>
                      <w:divBdr>
                        <w:top w:val="none" w:sz="0" w:space="0" w:color="auto"/>
                        <w:left w:val="none" w:sz="0" w:space="0" w:color="auto"/>
                        <w:bottom w:val="none" w:sz="0" w:space="0" w:color="auto"/>
                        <w:right w:val="none" w:sz="0" w:space="0" w:color="auto"/>
                      </w:divBdr>
                    </w:div>
                    <w:div w:id="554269929">
                      <w:marLeft w:val="0"/>
                      <w:marRight w:val="0"/>
                      <w:marTop w:val="168"/>
                      <w:marBottom w:val="72"/>
                      <w:divBdr>
                        <w:top w:val="none" w:sz="0" w:space="0" w:color="auto"/>
                        <w:left w:val="none" w:sz="0" w:space="0" w:color="auto"/>
                        <w:bottom w:val="none" w:sz="0" w:space="0" w:color="auto"/>
                        <w:right w:val="none" w:sz="0" w:space="0" w:color="auto"/>
                      </w:divBdr>
                      <w:divsChild>
                        <w:div w:id="1060056892">
                          <w:marLeft w:val="0"/>
                          <w:marRight w:val="0"/>
                          <w:marTop w:val="0"/>
                          <w:marBottom w:val="0"/>
                          <w:divBdr>
                            <w:top w:val="none" w:sz="0" w:space="0" w:color="auto"/>
                            <w:left w:val="none" w:sz="0" w:space="0" w:color="auto"/>
                            <w:bottom w:val="none" w:sz="0" w:space="0" w:color="auto"/>
                            <w:right w:val="none" w:sz="0" w:space="0" w:color="auto"/>
                          </w:divBdr>
                        </w:div>
                        <w:div w:id="2093120301">
                          <w:marLeft w:val="0"/>
                          <w:marRight w:val="0"/>
                          <w:marTop w:val="0"/>
                          <w:marBottom w:val="0"/>
                          <w:divBdr>
                            <w:top w:val="none" w:sz="0" w:space="0" w:color="auto"/>
                            <w:left w:val="none" w:sz="0" w:space="0" w:color="auto"/>
                            <w:bottom w:val="none" w:sz="0" w:space="0" w:color="auto"/>
                            <w:right w:val="none" w:sz="0" w:space="0" w:color="auto"/>
                          </w:divBdr>
                          <w:divsChild>
                            <w:div w:id="525488020">
                              <w:marLeft w:val="0"/>
                              <w:marRight w:val="0"/>
                              <w:marTop w:val="0"/>
                              <w:marBottom w:val="0"/>
                              <w:divBdr>
                                <w:top w:val="none" w:sz="0" w:space="0" w:color="auto"/>
                                <w:left w:val="none" w:sz="0" w:space="0" w:color="auto"/>
                                <w:bottom w:val="none" w:sz="0" w:space="0" w:color="auto"/>
                                <w:right w:val="none" w:sz="0" w:space="0" w:color="auto"/>
                              </w:divBdr>
                            </w:div>
                            <w:div w:id="1895117814">
                              <w:marLeft w:val="0"/>
                              <w:marRight w:val="0"/>
                              <w:marTop w:val="0"/>
                              <w:marBottom w:val="0"/>
                              <w:divBdr>
                                <w:top w:val="none" w:sz="0" w:space="0" w:color="auto"/>
                                <w:left w:val="none" w:sz="0" w:space="0" w:color="auto"/>
                                <w:bottom w:val="none" w:sz="0" w:space="0" w:color="auto"/>
                                <w:right w:val="none" w:sz="0" w:space="0" w:color="auto"/>
                              </w:divBdr>
                            </w:div>
                            <w:div w:id="2143769767">
                              <w:marLeft w:val="0"/>
                              <w:marRight w:val="0"/>
                              <w:marTop w:val="0"/>
                              <w:marBottom w:val="0"/>
                              <w:divBdr>
                                <w:top w:val="none" w:sz="0" w:space="0" w:color="auto"/>
                                <w:left w:val="none" w:sz="0" w:space="0" w:color="auto"/>
                                <w:bottom w:val="none" w:sz="0" w:space="0" w:color="auto"/>
                                <w:right w:val="none" w:sz="0" w:space="0" w:color="auto"/>
                              </w:divBdr>
                            </w:div>
                            <w:div w:id="47064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535130">
                  <w:marLeft w:val="0"/>
                  <w:marRight w:val="0"/>
                  <w:marTop w:val="0"/>
                  <w:marBottom w:val="0"/>
                  <w:divBdr>
                    <w:top w:val="single" w:sz="2" w:space="0" w:color="FBE8CD"/>
                    <w:left w:val="single" w:sz="2" w:space="0" w:color="FBE8CD"/>
                    <w:bottom w:val="single" w:sz="2" w:space="0" w:color="FBE8CD"/>
                    <w:right w:val="single" w:sz="2" w:space="0" w:color="FBE8CD"/>
                  </w:divBdr>
                  <w:divsChild>
                    <w:div w:id="780536565">
                      <w:marLeft w:val="0"/>
                      <w:marRight w:val="0"/>
                      <w:marTop w:val="0"/>
                      <w:marBottom w:val="120"/>
                      <w:divBdr>
                        <w:top w:val="none" w:sz="0" w:space="0" w:color="auto"/>
                        <w:left w:val="none" w:sz="0" w:space="0" w:color="auto"/>
                        <w:bottom w:val="none" w:sz="0" w:space="0" w:color="auto"/>
                        <w:right w:val="none" w:sz="0" w:space="0" w:color="auto"/>
                      </w:divBdr>
                      <w:divsChild>
                        <w:div w:id="1645351598">
                          <w:marLeft w:val="0"/>
                          <w:marRight w:val="0"/>
                          <w:marTop w:val="0"/>
                          <w:marBottom w:val="120"/>
                          <w:divBdr>
                            <w:top w:val="none" w:sz="0" w:space="0" w:color="auto"/>
                            <w:left w:val="none" w:sz="0" w:space="0" w:color="auto"/>
                            <w:bottom w:val="none" w:sz="0" w:space="0" w:color="auto"/>
                            <w:right w:val="none" w:sz="0" w:space="0" w:color="auto"/>
                          </w:divBdr>
                        </w:div>
                        <w:div w:id="889268963">
                          <w:marLeft w:val="0"/>
                          <w:marRight w:val="0"/>
                          <w:marTop w:val="0"/>
                          <w:marBottom w:val="120"/>
                          <w:divBdr>
                            <w:top w:val="none" w:sz="0" w:space="0" w:color="auto"/>
                            <w:left w:val="none" w:sz="0" w:space="0" w:color="auto"/>
                            <w:bottom w:val="none" w:sz="0" w:space="0" w:color="auto"/>
                            <w:right w:val="none" w:sz="0" w:space="0" w:color="auto"/>
                          </w:divBdr>
                        </w:div>
                        <w:div w:id="14089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127770">
          <w:marLeft w:val="0"/>
          <w:marRight w:val="0"/>
          <w:marTop w:val="0"/>
          <w:marBottom w:val="432"/>
          <w:divBdr>
            <w:top w:val="none" w:sz="0" w:space="0" w:color="auto"/>
            <w:left w:val="none" w:sz="0" w:space="0" w:color="auto"/>
            <w:bottom w:val="none" w:sz="0" w:space="0" w:color="auto"/>
            <w:right w:val="none" w:sz="0" w:space="0" w:color="auto"/>
          </w:divBdr>
          <w:divsChild>
            <w:div w:id="563102135">
              <w:marLeft w:val="0"/>
              <w:marRight w:val="0"/>
              <w:marTop w:val="0"/>
              <w:marBottom w:val="432"/>
              <w:divBdr>
                <w:top w:val="single" w:sz="6" w:space="6" w:color="CAD0D7"/>
                <w:left w:val="single" w:sz="6" w:space="6" w:color="CAD0D7"/>
                <w:bottom w:val="single" w:sz="6" w:space="6" w:color="CAD0D7"/>
                <w:right w:val="single" w:sz="6" w:space="6" w:color="CAD0D7"/>
              </w:divBdr>
              <w:divsChild>
                <w:div w:id="1682585930">
                  <w:marLeft w:val="0"/>
                  <w:marRight w:val="0"/>
                  <w:marTop w:val="168"/>
                  <w:marBottom w:val="0"/>
                  <w:divBdr>
                    <w:top w:val="none" w:sz="0" w:space="0" w:color="auto"/>
                    <w:left w:val="none" w:sz="0" w:space="0" w:color="auto"/>
                    <w:bottom w:val="none" w:sz="0" w:space="0" w:color="auto"/>
                    <w:right w:val="none" w:sz="0" w:space="0" w:color="auto"/>
                  </w:divBdr>
                </w:div>
                <w:div w:id="1742291204">
                  <w:marLeft w:val="0"/>
                  <w:marRight w:val="0"/>
                  <w:marTop w:val="168"/>
                  <w:marBottom w:val="0"/>
                  <w:divBdr>
                    <w:top w:val="none" w:sz="0" w:space="0" w:color="auto"/>
                    <w:left w:val="none" w:sz="0" w:space="0" w:color="auto"/>
                    <w:bottom w:val="none" w:sz="0" w:space="0" w:color="auto"/>
                    <w:right w:val="none" w:sz="0" w:space="0" w:color="auto"/>
                  </w:divBdr>
                </w:div>
                <w:div w:id="1637296799">
                  <w:marLeft w:val="0"/>
                  <w:marRight w:val="0"/>
                  <w:marTop w:val="168"/>
                  <w:marBottom w:val="0"/>
                  <w:divBdr>
                    <w:top w:val="none" w:sz="0" w:space="0" w:color="auto"/>
                    <w:left w:val="none" w:sz="0" w:space="0" w:color="auto"/>
                    <w:bottom w:val="none" w:sz="0" w:space="0" w:color="auto"/>
                    <w:right w:val="none" w:sz="0" w:space="0" w:color="auto"/>
                  </w:divBdr>
                </w:div>
              </w:divsChild>
            </w:div>
            <w:div w:id="1904873182">
              <w:marLeft w:val="2040"/>
              <w:marRight w:val="0"/>
              <w:marTop w:val="0"/>
              <w:marBottom w:val="0"/>
              <w:divBdr>
                <w:top w:val="none" w:sz="0" w:space="0" w:color="auto"/>
                <w:left w:val="none" w:sz="0" w:space="0" w:color="auto"/>
                <w:bottom w:val="none" w:sz="0" w:space="0" w:color="auto"/>
                <w:right w:val="none" w:sz="0" w:space="0" w:color="auto"/>
              </w:divBdr>
              <w:divsChild>
                <w:div w:id="280696157">
                  <w:marLeft w:val="0"/>
                  <w:marRight w:val="0"/>
                  <w:marTop w:val="0"/>
                  <w:marBottom w:val="0"/>
                  <w:divBdr>
                    <w:top w:val="single" w:sz="2" w:space="0" w:color="D1EDF6"/>
                    <w:left w:val="single" w:sz="2" w:space="0" w:color="D1EDF6"/>
                    <w:bottom w:val="single" w:sz="2" w:space="0" w:color="D1EDF6"/>
                    <w:right w:val="single" w:sz="2" w:space="0" w:color="D1EDF6"/>
                  </w:divBdr>
                  <w:divsChild>
                    <w:div w:id="331612408">
                      <w:marLeft w:val="0"/>
                      <w:marRight w:val="0"/>
                      <w:marTop w:val="0"/>
                      <w:marBottom w:val="360"/>
                      <w:divBdr>
                        <w:top w:val="none" w:sz="0" w:space="0" w:color="auto"/>
                        <w:left w:val="none" w:sz="0" w:space="0" w:color="auto"/>
                        <w:bottom w:val="none" w:sz="0" w:space="0" w:color="auto"/>
                        <w:right w:val="none" w:sz="0" w:space="0" w:color="auto"/>
                      </w:divBdr>
                    </w:div>
                    <w:div w:id="783689558">
                      <w:marLeft w:val="0"/>
                      <w:marRight w:val="0"/>
                      <w:marTop w:val="168"/>
                      <w:marBottom w:val="72"/>
                      <w:divBdr>
                        <w:top w:val="none" w:sz="0" w:space="0" w:color="auto"/>
                        <w:left w:val="none" w:sz="0" w:space="0" w:color="auto"/>
                        <w:bottom w:val="none" w:sz="0" w:space="0" w:color="auto"/>
                        <w:right w:val="none" w:sz="0" w:space="0" w:color="auto"/>
                      </w:divBdr>
                      <w:divsChild>
                        <w:div w:id="859465912">
                          <w:marLeft w:val="0"/>
                          <w:marRight w:val="0"/>
                          <w:marTop w:val="0"/>
                          <w:marBottom w:val="0"/>
                          <w:divBdr>
                            <w:top w:val="none" w:sz="0" w:space="0" w:color="auto"/>
                            <w:left w:val="none" w:sz="0" w:space="0" w:color="auto"/>
                            <w:bottom w:val="none" w:sz="0" w:space="0" w:color="auto"/>
                            <w:right w:val="none" w:sz="0" w:space="0" w:color="auto"/>
                          </w:divBdr>
                        </w:div>
                        <w:div w:id="1804420679">
                          <w:marLeft w:val="0"/>
                          <w:marRight w:val="0"/>
                          <w:marTop w:val="0"/>
                          <w:marBottom w:val="0"/>
                          <w:divBdr>
                            <w:top w:val="none" w:sz="0" w:space="0" w:color="auto"/>
                            <w:left w:val="none" w:sz="0" w:space="0" w:color="auto"/>
                            <w:bottom w:val="none" w:sz="0" w:space="0" w:color="auto"/>
                            <w:right w:val="none" w:sz="0" w:space="0" w:color="auto"/>
                          </w:divBdr>
                          <w:divsChild>
                            <w:div w:id="1917856266">
                              <w:marLeft w:val="0"/>
                              <w:marRight w:val="0"/>
                              <w:marTop w:val="0"/>
                              <w:marBottom w:val="0"/>
                              <w:divBdr>
                                <w:top w:val="none" w:sz="0" w:space="0" w:color="auto"/>
                                <w:left w:val="none" w:sz="0" w:space="0" w:color="auto"/>
                                <w:bottom w:val="none" w:sz="0" w:space="0" w:color="auto"/>
                                <w:right w:val="none" w:sz="0" w:space="0" w:color="auto"/>
                              </w:divBdr>
                            </w:div>
                            <w:div w:id="1388649462">
                              <w:marLeft w:val="0"/>
                              <w:marRight w:val="0"/>
                              <w:marTop w:val="0"/>
                              <w:marBottom w:val="0"/>
                              <w:divBdr>
                                <w:top w:val="none" w:sz="0" w:space="0" w:color="auto"/>
                                <w:left w:val="none" w:sz="0" w:space="0" w:color="auto"/>
                                <w:bottom w:val="none" w:sz="0" w:space="0" w:color="auto"/>
                                <w:right w:val="none" w:sz="0" w:space="0" w:color="auto"/>
                              </w:divBdr>
                            </w:div>
                            <w:div w:id="856428602">
                              <w:marLeft w:val="0"/>
                              <w:marRight w:val="0"/>
                              <w:marTop w:val="0"/>
                              <w:marBottom w:val="0"/>
                              <w:divBdr>
                                <w:top w:val="none" w:sz="0" w:space="0" w:color="auto"/>
                                <w:left w:val="none" w:sz="0" w:space="0" w:color="auto"/>
                                <w:bottom w:val="none" w:sz="0" w:space="0" w:color="auto"/>
                                <w:right w:val="none" w:sz="0" w:space="0" w:color="auto"/>
                              </w:divBdr>
                            </w:div>
                            <w:div w:id="902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38785">
                  <w:marLeft w:val="0"/>
                  <w:marRight w:val="0"/>
                  <w:marTop w:val="0"/>
                  <w:marBottom w:val="0"/>
                  <w:divBdr>
                    <w:top w:val="single" w:sz="2" w:space="0" w:color="FBE8CD"/>
                    <w:left w:val="single" w:sz="2" w:space="0" w:color="FBE8CD"/>
                    <w:bottom w:val="single" w:sz="2" w:space="0" w:color="FBE8CD"/>
                    <w:right w:val="single" w:sz="2" w:space="0" w:color="FBE8CD"/>
                  </w:divBdr>
                  <w:divsChild>
                    <w:div w:id="430206633">
                      <w:marLeft w:val="0"/>
                      <w:marRight w:val="0"/>
                      <w:marTop w:val="0"/>
                      <w:marBottom w:val="120"/>
                      <w:divBdr>
                        <w:top w:val="none" w:sz="0" w:space="0" w:color="auto"/>
                        <w:left w:val="none" w:sz="0" w:space="0" w:color="auto"/>
                        <w:bottom w:val="none" w:sz="0" w:space="0" w:color="auto"/>
                        <w:right w:val="none" w:sz="0" w:space="0" w:color="auto"/>
                      </w:divBdr>
                      <w:divsChild>
                        <w:div w:id="275138651">
                          <w:marLeft w:val="0"/>
                          <w:marRight w:val="0"/>
                          <w:marTop w:val="0"/>
                          <w:marBottom w:val="120"/>
                          <w:divBdr>
                            <w:top w:val="none" w:sz="0" w:space="0" w:color="auto"/>
                            <w:left w:val="none" w:sz="0" w:space="0" w:color="auto"/>
                            <w:bottom w:val="none" w:sz="0" w:space="0" w:color="auto"/>
                            <w:right w:val="none" w:sz="0" w:space="0" w:color="auto"/>
                          </w:divBdr>
                        </w:div>
                        <w:div w:id="1772821095">
                          <w:marLeft w:val="0"/>
                          <w:marRight w:val="0"/>
                          <w:marTop w:val="0"/>
                          <w:marBottom w:val="120"/>
                          <w:divBdr>
                            <w:top w:val="none" w:sz="0" w:space="0" w:color="auto"/>
                            <w:left w:val="none" w:sz="0" w:space="0" w:color="auto"/>
                            <w:bottom w:val="none" w:sz="0" w:space="0" w:color="auto"/>
                            <w:right w:val="none" w:sz="0" w:space="0" w:color="auto"/>
                          </w:divBdr>
                        </w:div>
                        <w:div w:id="16771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09759">
          <w:marLeft w:val="0"/>
          <w:marRight w:val="0"/>
          <w:marTop w:val="0"/>
          <w:marBottom w:val="432"/>
          <w:divBdr>
            <w:top w:val="none" w:sz="0" w:space="0" w:color="auto"/>
            <w:left w:val="none" w:sz="0" w:space="0" w:color="auto"/>
            <w:bottom w:val="none" w:sz="0" w:space="0" w:color="auto"/>
            <w:right w:val="none" w:sz="0" w:space="0" w:color="auto"/>
          </w:divBdr>
          <w:divsChild>
            <w:div w:id="1901361882">
              <w:marLeft w:val="0"/>
              <w:marRight w:val="0"/>
              <w:marTop w:val="0"/>
              <w:marBottom w:val="432"/>
              <w:divBdr>
                <w:top w:val="single" w:sz="6" w:space="6" w:color="CAD0D7"/>
                <w:left w:val="single" w:sz="6" w:space="6" w:color="CAD0D7"/>
                <w:bottom w:val="single" w:sz="6" w:space="6" w:color="CAD0D7"/>
                <w:right w:val="single" w:sz="6" w:space="6" w:color="CAD0D7"/>
              </w:divBdr>
              <w:divsChild>
                <w:div w:id="1424376965">
                  <w:marLeft w:val="0"/>
                  <w:marRight w:val="0"/>
                  <w:marTop w:val="168"/>
                  <w:marBottom w:val="0"/>
                  <w:divBdr>
                    <w:top w:val="none" w:sz="0" w:space="0" w:color="auto"/>
                    <w:left w:val="none" w:sz="0" w:space="0" w:color="auto"/>
                    <w:bottom w:val="none" w:sz="0" w:space="0" w:color="auto"/>
                    <w:right w:val="none" w:sz="0" w:space="0" w:color="auto"/>
                  </w:divBdr>
                </w:div>
                <w:div w:id="1135829259">
                  <w:marLeft w:val="0"/>
                  <w:marRight w:val="0"/>
                  <w:marTop w:val="168"/>
                  <w:marBottom w:val="0"/>
                  <w:divBdr>
                    <w:top w:val="none" w:sz="0" w:space="0" w:color="auto"/>
                    <w:left w:val="none" w:sz="0" w:space="0" w:color="auto"/>
                    <w:bottom w:val="none" w:sz="0" w:space="0" w:color="auto"/>
                    <w:right w:val="none" w:sz="0" w:space="0" w:color="auto"/>
                  </w:divBdr>
                </w:div>
                <w:div w:id="2044675060">
                  <w:marLeft w:val="0"/>
                  <w:marRight w:val="0"/>
                  <w:marTop w:val="168"/>
                  <w:marBottom w:val="0"/>
                  <w:divBdr>
                    <w:top w:val="none" w:sz="0" w:space="0" w:color="auto"/>
                    <w:left w:val="none" w:sz="0" w:space="0" w:color="auto"/>
                    <w:bottom w:val="none" w:sz="0" w:space="0" w:color="auto"/>
                    <w:right w:val="none" w:sz="0" w:space="0" w:color="auto"/>
                  </w:divBdr>
                </w:div>
              </w:divsChild>
            </w:div>
            <w:div w:id="1685590183">
              <w:marLeft w:val="2040"/>
              <w:marRight w:val="0"/>
              <w:marTop w:val="0"/>
              <w:marBottom w:val="0"/>
              <w:divBdr>
                <w:top w:val="none" w:sz="0" w:space="0" w:color="auto"/>
                <w:left w:val="none" w:sz="0" w:space="0" w:color="auto"/>
                <w:bottom w:val="none" w:sz="0" w:space="0" w:color="auto"/>
                <w:right w:val="none" w:sz="0" w:space="0" w:color="auto"/>
              </w:divBdr>
              <w:divsChild>
                <w:div w:id="1866288775">
                  <w:marLeft w:val="0"/>
                  <w:marRight w:val="0"/>
                  <w:marTop w:val="0"/>
                  <w:marBottom w:val="0"/>
                  <w:divBdr>
                    <w:top w:val="single" w:sz="2" w:space="0" w:color="D1EDF6"/>
                    <w:left w:val="single" w:sz="2" w:space="0" w:color="D1EDF6"/>
                    <w:bottom w:val="single" w:sz="2" w:space="0" w:color="D1EDF6"/>
                    <w:right w:val="single" w:sz="2" w:space="0" w:color="D1EDF6"/>
                  </w:divBdr>
                  <w:divsChild>
                    <w:div w:id="857080068">
                      <w:marLeft w:val="0"/>
                      <w:marRight w:val="0"/>
                      <w:marTop w:val="0"/>
                      <w:marBottom w:val="360"/>
                      <w:divBdr>
                        <w:top w:val="none" w:sz="0" w:space="0" w:color="auto"/>
                        <w:left w:val="none" w:sz="0" w:space="0" w:color="auto"/>
                        <w:bottom w:val="none" w:sz="0" w:space="0" w:color="auto"/>
                        <w:right w:val="none" w:sz="0" w:space="0" w:color="auto"/>
                      </w:divBdr>
                    </w:div>
                    <w:div w:id="773676141">
                      <w:marLeft w:val="0"/>
                      <w:marRight w:val="0"/>
                      <w:marTop w:val="168"/>
                      <w:marBottom w:val="72"/>
                      <w:divBdr>
                        <w:top w:val="none" w:sz="0" w:space="0" w:color="auto"/>
                        <w:left w:val="none" w:sz="0" w:space="0" w:color="auto"/>
                        <w:bottom w:val="none" w:sz="0" w:space="0" w:color="auto"/>
                        <w:right w:val="none" w:sz="0" w:space="0" w:color="auto"/>
                      </w:divBdr>
                      <w:divsChild>
                        <w:div w:id="258757191">
                          <w:marLeft w:val="0"/>
                          <w:marRight w:val="0"/>
                          <w:marTop w:val="0"/>
                          <w:marBottom w:val="0"/>
                          <w:divBdr>
                            <w:top w:val="none" w:sz="0" w:space="0" w:color="auto"/>
                            <w:left w:val="none" w:sz="0" w:space="0" w:color="auto"/>
                            <w:bottom w:val="none" w:sz="0" w:space="0" w:color="auto"/>
                            <w:right w:val="none" w:sz="0" w:space="0" w:color="auto"/>
                          </w:divBdr>
                        </w:div>
                        <w:div w:id="790628921">
                          <w:marLeft w:val="0"/>
                          <w:marRight w:val="0"/>
                          <w:marTop w:val="0"/>
                          <w:marBottom w:val="0"/>
                          <w:divBdr>
                            <w:top w:val="none" w:sz="0" w:space="0" w:color="auto"/>
                            <w:left w:val="none" w:sz="0" w:space="0" w:color="auto"/>
                            <w:bottom w:val="none" w:sz="0" w:space="0" w:color="auto"/>
                            <w:right w:val="none" w:sz="0" w:space="0" w:color="auto"/>
                          </w:divBdr>
                          <w:divsChild>
                            <w:div w:id="308556741">
                              <w:marLeft w:val="0"/>
                              <w:marRight w:val="0"/>
                              <w:marTop w:val="0"/>
                              <w:marBottom w:val="0"/>
                              <w:divBdr>
                                <w:top w:val="none" w:sz="0" w:space="0" w:color="auto"/>
                                <w:left w:val="none" w:sz="0" w:space="0" w:color="auto"/>
                                <w:bottom w:val="none" w:sz="0" w:space="0" w:color="auto"/>
                                <w:right w:val="none" w:sz="0" w:space="0" w:color="auto"/>
                              </w:divBdr>
                            </w:div>
                            <w:div w:id="754934079">
                              <w:marLeft w:val="0"/>
                              <w:marRight w:val="0"/>
                              <w:marTop w:val="0"/>
                              <w:marBottom w:val="0"/>
                              <w:divBdr>
                                <w:top w:val="none" w:sz="0" w:space="0" w:color="auto"/>
                                <w:left w:val="none" w:sz="0" w:space="0" w:color="auto"/>
                                <w:bottom w:val="none" w:sz="0" w:space="0" w:color="auto"/>
                                <w:right w:val="none" w:sz="0" w:space="0" w:color="auto"/>
                              </w:divBdr>
                            </w:div>
                            <w:div w:id="1408572637">
                              <w:marLeft w:val="0"/>
                              <w:marRight w:val="0"/>
                              <w:marTop w:val="0"/>
                              <w:marBottom w:val="0"/>
                              <w:divBdr>
                                <w:top w:val="none" w:sz="0" w:space="0" w:color="auto"/>
                                <w:left w:val="none" w:sz="0" w:space="0" w:color="auto"/>
                                <w:bottom w:val="none" w:sz="0" w:space="0" w:color="auto"/>
                                <w:right w:val="none" w:sz="0" w:space="0" w:color="auto"/>
                              </w:divBdr>
                            </w:div>
                            <w:div w:id="1680155749">
                              <w:marLeft w:val="0"/>
                              <w:marRight w:val="0"/>
                              <w:marTop w:val="0"/>
                              <w:marBottom w:val="0"/>
                              <w:divBdr>
                                <w:top w:val="none" w:sz="0" w:space="0" w:color="auto"/>
                                <w:left w:val="none" w:sz="0" w:space="0" w:color="auto"/>
                                <w:bottom w:val="none" w:sz="0" w:space="0" w:color="auto"/>
                                <w:right w:val="none" w:sz="0" w:space="0" w:color="auto"/>
                              </w:divBdr>
                            </w:div>
                            <w:div w:id="131098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050668">
                  <w:marLeft w:val="0"/>
                  <w:marRight w:val="0"/>
                  <w:marTop w:val="0"/>
                  <w:marBottom w:val="0"/>
                  <w:divBdr>
                    <w:top w:val="single" w:sz="2" w:space="0" w:color="FBE8CD"/>
                    <w:left w:val="single" w:sz="2" w:space="0" w:color="FBE8CD"/>
                    <w:bottom w:val="single" w:sz="2" w:space="0" w:color="FBE8CD"/>
                    <w:right w:val="single" w:sz="2" w:space="0" w:color="FBE8CD"/>
                  </w:divBdr>
                  <w:divsChild>
                    <w:div w:id="1079906191">
                      <w:marLeft w:val="0"/>
                      <w:marRight w:val="0"/>
                      <w:marTop w:val="0"/>
                      <w:marBottom w:val="120"/>
                      <w:divBdr>
                        <w:top w:val="none" w:sz="0" w:space="0" w:color="auto"/>
                        <w:left w:val="none" w:sz="0" w:space="0" w:color="auto"/>
                        <w:bottom w:val="none" w:sz="0" w:space="0" w:color="auto"/>
                        <w:right w:val="none" w:sz="0" w:space="0" w:color="auto"/>
                      </w:divBdr>
                      <w:divsChild>
                        <w:div w:id="506480238">
                          <w:marLeft w:val="0"/>
                          <w:marRight w:val="0"/>
                          <w:marTop w:val="0"/>
                          <w:marBottom w:val="120"/>
                          <w:divBdr>
                            <w:top w:val="none" w:sz="0" w:space="0" w:color="auto"/>
                            <w:left w:val="none" w:sz="0" w:space="0" w:color="auto"/>
                            <w:bottom w:val="none" w:sz="0" w:space="0" w:color="auto"/>
                            <w:right w:val="none" w:sz="0" w:space="0" w:color="auto"/>
                          </w:divBdr>
                        </w:div>
                        <w:div w:id="2076396956">
                          <w:marLeft w:val="0"/>
                          <w:marRight w:val="0"/>
                          <w:marTop w:val="0"/>
                          <w:marBottom w:val="120"/>
                          <w:divBdr>
                            <w:top w:val="none" w:sz="0" w:space="0" w:color="auto"/>
                            <w:left w:val="none" w:sz="0" w:space="0" w:color="auto"/>
                            <w:bottom w:val="none" w:sz="0" w:space="0" w:color="auto"/>
                            <w:right w:val="none" w:sz="0" w:space="0" w:color="auto"/>
                          </w:divBdr>
                        </w:div>
                        <w:div w:id="17382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92582">
          <w:marLeft w:val="0"/>
          <w:marRight w:val="0"/>
          <w:marTop w:val="0"/>
          <w:marBottom w:val="432"/>
          <w:divBdr>
            <w:top w:val="none" w:sz="0" w:space="0" w:color="auto"/>
            <w:left w:val="none" w:sz="0" w:space="0" w:color="auto"/>
            <w:bottom w:val="none" w:sz="0" w:space="0" w:color="auto"/>
            <w:right w:val="none" w:sz="0" w:space="0" w:color="auto"/>
          </w:divBdr>
          <w:divsChild>
            <w:div w:id="1677074835">
              <w:marLeft w:val="0"/>
              <w:marRight w:val="0"/>
              <w:marTop w:val="0"/>
              <w:marBottom w:val="432"/>
              <w:divBdr>
                <w:top w:val="single" w:sz="6" w:space="6" w:color="CAD0D7"/>
                <w:left w:val="single" w:sz="6" w:space="6" w:color="CAD0D7"/>
                <w:bottom w:val="single" w:sz="6" w:space="6" w:color="CAD0D7"/>
                <w:right w:val="single" w:sz="6" w:space="6" w:color="CAD0D7"/>
              </w:divBdr>
              <w:divsChild>
                <w:div w:id="255333218">
                  <w:marLeft w:val="0"/>
                  <w:marRight w:val="0"/>
                  <w:marTop w:val="168"/>
                  <w:marBottom w:val="0"/>
                  <w:divBdr>
                    <w:top w:val="none" w:sz="0" w:space="0" w:color="auto"/>
                    <w:left w:val="none" w:sz="0" w:space="0" w:color="auto"/>
                    <w:bottom w:val="none" w:sz="0" w:space="0" w:color="auto"/>
                    <w:right w:val="none" w:sz="0" w:space="0" w:color="auto"/>
                  </w:divBdr>
                </w:div>
                <w:div w:id="634599600">
                  <w:marLeft w:val="0"/>
                  <w:marRight w:val="0"/>
                  <w:marTop w:val="168"/>
                  <w:marBottom w:val="0"/>
                  <w:divBdr>
                    <w:top w:val="none" w:sz="0" w:space="0" w:color="auto"/>
                    <w:left w:val="none" w:sz="0" w:space="0" w:color="auto"/>
                    <w:bottom w:val="none" w:sz="0" w:space="0" w:color="auto"/>
                    <w:right w:val="none" w:sz="0" w:space="0" w:color="auto"/>
                  </w:divBdr>
                </w:div>
                <w:div w:id="1503278086">
                  <w:marLeft w:val="0"/>
                  <w:marRight w:val="0"/>
                  <w:marTop w:val="168"/>
                  <w:marBottom w:val="0"/>
                  <w:divBdr>
                    <w:top w:val="none" w:sz="0" w:space="0" w:color="auto"/>
                    <w:left w:val="none" w:sz="0" w:space="0" w:color="auto"/>
                    <w:bottom w:val="none" w:sz="0" w:space="0" w:color="auto"/>
                    <w:right w:val="none" w:sz="0" w:space="0" w:color="auto"/>
                  </w:divBdr>
                </w:div>
              </w:divsChild>
            </w:div>
            <w:div w:id="1326476054">
              <w:marLeft w:val="2040"/>
              <w:marRight w:val="0"/>
              <w:marTop w:val="0"/>
              <w:marBottom w:val="0"/>
              <w:divBdr>
                <w:top w:val="none" w:sz="0" w:space="0" w:color="auto"/>
                <w:left w:val="none" w:sz="0" w:space="0" w:color="auto"/>
                <w:bottom w:val="none" w:sz="0" w:space="0" w:color="auto"/>
                <w:right w:val="none" w:sz="0" w:space="0" w:color="auto"/>
              </w:divBdr>
              <w:divsChild>
                <w:div w:id="1598363821">
                  <w:marLeft w:val="0"/>
                  <w:marRight w:val="0"/>
                  <w:marTop w:val="0"/>
                  <w:marBottom w:val="0"/>
                  <w:divBdr>
                    <w:top w:val="single" w:sz="2" w:space="0" w:color="D1EDF6"/>
                    <w:left w:val="single" w:sz="2" w:space="0" w:color="D1EDF6"/>
                    <w:bottom w:val="single" w:sz="2" w:space="0" w:color="D1EDF6"/>
                    <w:right w:val="single" w:sz="2" w:space="0" w:color="D1EDF6"/>
                  </w:divBdr>
                  <w:divsChild>
                    <w:div w:id="321590694">
                      <w:marLeft w:val="0"/>
                      <w:marRight w:val="0"/>
                      <w:marTop w:val="0"/>
                      <w:marBottom w:val="360"/>
                      <w:divBdr>
                        <w:top w:val="none" w:sz="0" w:space="0" w:color="auto"/>
                        <w:left w:val="none" w:sz="0" w:space="0" w:color="auto"/>
                        <w:bottom w:val="none" w:sz="0" w:space="0" w:color="auto"/>
                        <w:right w:val="none" w:sz="0" w:space="0" w:color="auto"/>
                      </w:divBdr>
                    </w:div>
                    <w:div w:id="764885505">
                      <w:marLeft w:val="0"/>
                      <w:marRight w:val="0"/>
                      <w:marTop w:val="168"/>
                      <w:marBottom w:val="72"/>
                      <w:divBdr>
                        <w:top w:val="none" w:sz="0" w:space="0" w:color="auto"/>
                        <w:left w:val="none" w:sz="0" w:space="0" w:color="auto"/>
                        <w:bottom w:val="none" w:sz="0" w:space="0" w:color="auto"/>
                        <w:right w:val="none" w:sz="0" w:space="0" w:color="auto"/>
                      </w:divBdr>
                      <w:divsChild>
                        <w:div w:id="131169032">
                          <w:marLeft w:val="0"/>
                          <w:marRight w:val="0"/>
                          <w:marTop w:val="0"/>
                          <w:marBottom w:val="0"/>
                          <w:divBdr>
                            <w:top w:val="none" w:sz="0" w:space="0" w:color="auto"/>
                            <w:left w:val="none" w:sz="0" w:space="0" w:color="auto"/>
                            <w:bottom w:val="none" w:sz="0" w:space="0" w:color="auto"/>
                            <w:right w:val="none" w:sz="0" w:space="0" w:color="auto"/>
                          </w:divBdr>
                        </w:div>
                        <w:div w:id="1493569361">
                          <w:marLeft w:val="0"/>
                          <w:marRight w:val="0"/>
                          <w:marTop w:val="0"/>
                          <w:marBottom w:val="0"/>
                          <w:divBdr>
                            <w:top w:val="none" w:sz="0" w:space="0" w:color="auto"/>
                            <w:left w:val="none" w:sz="0" w:space="0" w:color="auto"/>
                            <w:bottom w:val="none" w:sz="0" w:space="0" w:color="auto"/>
                            <w:right w:val="none" w:sz="0" w:space="0" w:color="auto"/>
                          </w:divBdr>
                          <w:divsChild>
                            <w:div w:id="356780823">
                              <w:marLeft w:val="0"/>
                              <w:marRight w:val="0"/>
                              <w:marTop w:val="0"/>
                              <w:marBottom w:val="0"/>
                              <w:divBdr>
                                <w:top w:val="none" w:sz="0" w:space="0" w:color="auto"/>
                                <w:left w:val="none" w:sz="0" w:space="0" w:color="auto"/>
                                <w:bottom w:val="none" w:sz="0" w:space="0" w:color="auto"/>
                                <w:right w:val="none" w:sz="0" w:space="0" w:color="auto"/>
                              </w:divBdr>
                            </w:div>
                            <w:div w:id="211163358">
                              <w:marLeft w:val="0"/>
                              <w:marRight w:val="0"/>
                              <w:marTop w:val="0"/>
                              <w:marBottom w:val="0"/>
                              <w:divBdr>
                                <w:top w:val="none" w:sz="0" w:space="0" w:color="auto"/>
                                <w:left w:val="none" w:sz="0" w:space="0" w:color="auto"/>
                                <w:bottom w:val="none" w:sz="0" w:space="0" w:color="auto"/>
                                <w:right w:val="none" w:sz="0" w:space="0" w:color="auto"/>
                              </w:divBdr>
                            </w:div>
                            <w:div w:id="122702252">
                              <w:marLeft w:val="0"/>
                              <w:marRight w:val="0"/>
                              <w:marTop w:val="0"/>
                              <w:marBottom w:val="0"/>
                              <w:divBdr>
                                <w:top w:val="none" w:sz="0" w:space="0" w:color="auto"/>
                                <w:left w:val="none" w:sz="0" w:space="0" w:color="auto"/>
                                <w:bottom w:val="none" w:sz="0" w:space="0" w:color="auto"/>
                                <w:right w:val="none" w:sz="0" w:space="0" w:color="auto"/>
                              </w:divBdr>
                            </w:div>
                            <w:div w:id="19154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192714">
                  <w:marLeft w:val="0"/>
                  <w:marRight w:val="0"/>
                  <w:marTop w:val="0"/>
                  <w:marBottom w:val="0"/>
                  <w:divBdr>
                    <w:top w:val="single" w:sz="2" w:space="0" w:color="FBE8CD"/>
                    <w:left w:val="single" w:sz="2" w:space="0" w:color="FBE8CD"/>
                    <w:bottom w:val="single" w:sz="2" w:space="0" w:color="FBE8CD"/>
                    <w:right w:val="single" w:sz="2" w:space="0" w:color="FBE8CD"/>
                  </w:divBdr>
                  <w:divsChild>
                    <w:div w:id="161823402">
                      <w:marLeft w:val="0"/>
                      <w:marRight w:val="0"/>
                      <w:marTop w:val="0"/>
                      <w:marBottom w:val="120"/>
                      <w:divBdr>
                        <w:top w:val="none" w:sz="0" w:space="0" w:color="auto"/>
                        <w:left w:val="none" w:sz="0" w:space="0" w:color="auto"/>
                        <w:bottom w:val="none" w:sz="0" w:space="0" w:color="auto"/>
                        <w:right w:val="none" w:sz="0" w:space="0" w:color="auto"/>
                      </w:divBdr>
                      <w:divsChild>
                        <w:div w:id="664892352">
                          <w:marLeft w:val="0"/>
                          <w:marRight w:val="0"/>
                          <w:marTop w:val="0"/>
                          <w:marBottom w:val="120"/>
                          <w:divBdr>
                            <w:top w:val="none" w:sz="0" w:space="0" w:color="auto"/>
                            <w:left w:val="none" w:sz="0" w:space="0" w:color="auto"/>
                            <w:bottom w:val="none" w:sz="0" w:space="0" w:color="auto"/>
                            <w:right w:val="none" w:sz="0" w:space="0" w:color="auto"/>
                          </w:divBdr>
                        </w:div>
                        <w:div w:id="749698747">
                          <w:marLeft w:val="0"/>
                          <w:marRight w:val="0"/>
                          <w:marTop w:val="0"/>
                          <w:marBottom w:val="120"/>
                          <w:divBdr>
                            <w:top w:val="none" w:sz="0" w:space="0" w:color="auto"/>
                            <w:left w:val="none" w:sz="0" w:space="0" w:color="auto"/>
                            <w:bottom w:val="none" w:sz="0" w:space="0" w:color="auto"/>
                            <w:right w:val="none" w:sz="0" w:space="0" w:color="auto"/>
                          </w:divBdr>
                        </w:div>
                        <w:div w:id="19173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201642">
          <w:marLeft w:val="0"/>
          <w:marRight w:val="0"/>
          <w:marTop w:val="0"/>
          <w:marBottom w:val="432"/>
          <w:divBdr>
            <w:top w:val="none" w:sz="0" w:space="0" w:color="auto"/>
            <w:left w:val="none" w:sz="0" w:space="0" w:color="auto"/>
            <w:bottom w:val="none" w:sz="0" w:space="0" w:color="auto"/>
            <w:right w:val="none" w:sz="0" w:space="0" w:color="auto"/>
          </w:divBdr>
          <w:divsChild>
            <w:div w:id="2062360340">
              <w:marLeft w:val="0"/>
              <w:marRight w:val="0"/>
              <w:marTop w:val="0"/>
              <w:marBottom w:val="432"/>
              <w:divBdr>
                <w:top w:val="single" w:sz="6" w:space="6" w:color="CAD0D7"/>
                <w:left w:val="single" w:sz="6" w:space="6" w:color="CAD0D7"/>
                <w:bottom w:val="single" w:sz="6" w:space="6" w:color="CAD0D7"/>
                <w:right w:val="single" w:sz="6" w:space="6" w:color="CAD0D7"/>
              </w:divBdr>
              <w:divsChild>
                <w:div w:id="1619870832">
                  <w:marLeft w:val="0"/>
                  <w:marRight w:val="0"/>
                  <w:marTop w:val="168"/>
                  <w:marBottom w:val="0"/>
                  <w:divBdr>
                    <w:top w:val="none" w:sz="0" w:space="0" w:color="auto"/>
                    <w:left w:val="none" w:sz="0" w:space="0" w:color="auto"/>
                    <w:bottom w:val="none" w:sz="0" w:space="0" w:color="auto"/>
                    <w:right w:val="none" w:sz="0" w:space="0" w:color="auto"/>
                  </w:divBdr>
                </w:div>
                <w:div w:id="187957617">
                  <w:marLeft w:val="0"/>
                  <w:marRight w:val="0"/>
                  <w:marTop w:val="168"/>
                  <w:marBottom w:val="0"/>
                  <w:divBdr>
                    <w:top w:val="none" w:sz="0" w:space="0" w:color="auto"/>
                    <w:left w:val="none" w:sz="0" w:space="0" w:color="auto"/>
                    <w:bottom w:val="none" w:sz="0" w:space="0" w:color="auto"/>
                    <w:right w:val="none" w:sz="0" w:space="0" w:color="auto"/>
                  </w:divBdr>
                </w:div>
                <w:div w:id="1681195548">
                  <w:marLeft w:val="0"/>
                  <w:marRight w:val="0"/>
                  <w:marTop w:val="168"/>
                  <w:marBottom w:val="0"/>
                  <w:divBdr>
                    <w:top w:val="none" w:sz="0" w:space="0" w:color="auto"/>
                    <w:left w:val="none" w:sz="0" w:space="0" w:color="auto"/>
                    <w:bottom w:val="none" w:sz="0" w:space="0" w:color="auto"/>
                    <w:right w:val="none" w:sz="0" w:space="0" w:color="auto"/>
                  </w:divBdr>
                </w:div>
              </w:divsChild>
            </w:div>
            <w:div w:id="1609198061">
              <w:marLeft w:val="2040"/>
              <w:marRight w:val="0"/>
              <w:marTop w:val="0"/>
              <w:marBottom w:val="0"/>
              <w:divBdr>
                <w:top w:val="none" w:sz="0" w:space="0" w:color="auto"/>
                <w:left w:val="none" w:sz="0" w:space="0" w:color="auto"/>
                <w:bottom w:val="none" w:sz="0" w:space="0" w:color="auto"/>
                <w:right w:val="none" w:sz="0" w:space="0" w:color="auto"/>
              </w:divBdr>
              <w:divsChild>
                <w:div w:id="1100180550">
                  <w:marLeft w:val="0"/>
                  <w:marRight w:val="0"/>
                  <w:marTop w:val="0"/>
                  <w:marBottom w:val="0"/>
                  <w:divBdr>
                    <w:top w:val="single" w:sz="2" w:space="0" w:color="D1EDF6"/>
                    <w:left w:val="single" w:sz="2" w:space="0" w:color="D1EDF6"/>
                    <w:bottom w:val="single" w:sz="2" w:space="0" w:color="D1EDF6"/>
                    <w:right w:val="single" w:sz="2" w:space="0" w:color="D1EDF6"/>
                  </w:divBdr>
                  <w:divsChild>
                    <w:div w:id="1713379406">
                      <w:marLeft w:val="0"/>
                      <w:marRight w:val="0"/>
                      <w:marTop w:val="0"/>
                      <w:marBottom w:val="360"/>
                      <w:divBdr>
                        <w:top w:val="none" w:sz="0" w:space="0" w:color="auto"/>
                        <w:left w:val="none" w:sz="0" w:space="0" w:color="auto"/>
                        <w:bottom w:val="none" w:sz="0" w:space="0" w:color="auto"/>
                        <w:right w:val="none" w:sz="0" w:space="0" w:color="auto"/>
                      </w:divBdr>
                    </w:div>
                    <w:div w:id="1859393973">
                      <w:marLeft w:val="0"/>
                      <w:marRight w:val="0"/>
                      <w:marTop w:val="168"/>
                      <w:marBottom w:val="72"/>
                      <w:divBdr>
                        <w:top w:val="none" w:sz="0" w:space="0" w:color="auto"/>
                        <w:left w:val="none" w:sz="0" w:space="0" w:color="auto"/>
                        <w:bottom w:val="none" w:sz="0" w:space="0" w:color="auto"/>
                        <w:right w:val="none" w:sz="0" w:space="0" w:color="auto"/>
                      </w:divBdr>
                      <w:divsChild>
                        <w:div w:id="1812013890">
                          <w:marLeft w:val="0"/>
                          <w:marRight w:val="0"/>
                          <w:marTop w:val="0"/>
                          <w:marBottom w:val="0"/>
                          <w:divBdr>
                            <w:top w:val="none" w:sz="0" w:space="0" w:color="auto"/>
                            <w:left w:val="none" w:sz="0" w:space="0" w:color="auto"/>
                            <w:bottom w:val="none" w:sz="0" w:space="0" w:color="auto"/>
                            <w:right w:val="none" w:sz="0" w:space="0" w:color="auto"/>
                          </w:divBdr>
                        </w:div>
                        <w:div w:id="1639414355">
                          <w:marLeft w:val="0"/>
                          <w:marRight w:val="0"/>
                          <w:marTop w:val="0"/>
                          <w:marBottom w:val="0"/>
                          <w:divBdr>
                            <w:top w:val="none" w:sz="0" w:space="0" w:color="auto"/>
                            <w:left w:val="none" w:sz="0" w:space="0" w:color="auto"/>
                            <w:bottom w:val="none" w:sz="0" w:space="0" w:color="auto"/>
                            <w:right w:val="none" w:sz="0" w:space="0" w:color="auto"/>
                          </w:divBdr>
                          <w:divsChild>
                            <w:div w:id="885917719">
                              <w:marLeft w:val="0"/>
                              <w:marRight w:val="0"/>
                              <w:marTop w:val="0"/>
                              <w:marBottom w:val="0"/>
                              <w:divBdr>
                                <w:top w:val="none" w:sz="0" w:space="0" w:color="auto"/>
                                <w:left w:val="none" w:sz="0" w:space="0" w:color="auto"/>
                                <w:bottom w:val="none" w:sz="0" w:space="0" w:color="auto"/>
                                <w:right w:val="none" w:sz="0" w:space="0" w:color="auto"/>
                              </w:divBdr>
                            </w:div>
                            <w:div w:id="1937907029">
                              <w:marLeft w:val="0"/>
                              <w:marRight w:val="0"/>
                              <w:marTop w:val="0"/>
                              <w:marBottom w:val="0"/>
                              <w:divBdr>
                                <w:top w:val="none" w:sz="0" w:space="0" w:color="auto"/>
                                <w:left w:val="none" w:sz="0" w:space="0" w:color="auto"/>
                                <w:bottom w:val="none" w:sz="0" w:space="0" w:color="auto"/>
                                <w:right w:val="none" w:sz="0" w:space="0" w:color="auto"/>
                              </w:divBdr>
                            </w:div>
                            <w:div w:id="1185173113">
                              <w:marLeft w:val="0"/>
                              <w:marRight w:val="0"/>
                              <w:marTop w:val="0"/>
                              <w:marBottom w:val="0"/>
                              <w:divBdr>
                                <w:top w:val="none" w:sz="0" w:space="0" w:color="auto"/>
                                <w:left w:val="none" w:sz="0" w:space="0" w:color="auto"/>
                                <w:bottom w:val="none" w:sz="0" w:space="0" w:color="auto"/>
                                <w:right w:val="none" w:sz="0" w:space="0" w:color="auto"/>
                              </w:divBdr>
                            </w:div>
                            <w:div w:id="20232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76581">
                  <w:marLeft w:val="0"/>
                  <w:marRight w:val="0"/>
                  <w:marTop w:val="0"/>
                  <w:marBottom w:val="0"/>
                  <w:divBdr>
                    <w:top w:val="single" w:sz="2" w:space="0" w:color="FBE8CD"/>
                    <w:left w:val="single" w:sz="2" w:space="0" w:color="FBE8CD"/>
                    <w:bottom w:val="single" w:sz="2" w:space="0" w:color="FBE8CD"/>
                    <w:right w:val="single" w:sz="2" w:space="0" w:color="FBE8CD"/>
                  </w:divBdr>
                  <w:divsChild>
                    <w:div w:id="830022998">
                      <w:marLeft w:val="0"/>
                      <w:marRight w:val="0"/>
                      <w:marTop w:val="0"/>
                      <w:marBottom w:val="120"/>
                      <w:divBdr>
                        <w:top w:val="none" w:sz="0" w:space="0" w:color="auto"/>
                        <w:left w:val="none" w:sz="0" w:space="0" w:color="auto"/>
                        <w:bottom w:val="none" w:sz="0" w:space="0" w:color="auto"/>
                        <w:right w:val="none" w:sz="0" w:space="0" w:color="auto"/>
                      </w:divBdr>
                      <w:divsChild>
                        <w:div w:id="1512069245">
                          <w:marLeft w:val="0"/>
                          <w:marRight w:val="0"/>
                          <w:marTop w:val="0"/>
                          <w:marBottom w:val="120"/>
                          <w:divBdr>
                            <w:top w:val="none" w:sz="0" w:space="0" w:color="auto"/>
                            <w:left w:val="none" w:sz="0" w:space="0" w:color="auto"/>
                            <w:bottom w:val="none" w:sz="0" w:space="0" w:color="auto"/>
                            <w:right w:val="none" w:sz="0" w:space="0" w:color="auto"/>
                          </w:divBdr>
                        </w:div>
                        <w:div w:id="1431469377">
                          <w:marLeft w:val="0"/>
                          <w:marRight w:val="0"/>
                          <w:marTop w:val="0"/>
                          <w:marBottom w:val="120"/>
                          <w:divBdr>
                            <w:top w:val="none" w:sz="0" w:space="0" w:color="auto"/>
                            <w:left w:val="none" w:sz="0" w:space="0" w:color="auto"/>
                            <w:bottom w:val="none" w:sz="0" w:space="0" w:color="auto"/>
                            <w:right w:val="none" w:sz="0" w:space="0" w:color="auto"/>
                          </w:divBdr>
                        </w:div>
                        <w:div w:id="16788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55290">
          <w:marLeft w:val="0"/>
          <w:marRight w:val="0"/>
          <w:marTop w:val="0"/>
          <w:marBottom w:val="432"/>
          <w:divBdr>
            <w:top w:val="none" w:sz="0" w:space="0" w:color="auto"/>
            <w:left w:val="none" w:sz="0" w:space="0" w:color="auto"/>
            <w:bottom w:val="none" w:sz="0" w:space="0" w:color="auto"/>
            <w:right w:val="none" w:sz="0" w:space="0" w:color="auto"/>
          </w:divBdr>
          <w:divsChild>
            <w:div w:id="540288000">
              <w:marLeft w:val="0"/>
              <w:marRight w:val="0"/>
              <w:marTop w:val="0"/>
              <w:marBottom w:val="432"/>
              <w:divBdr>
                <w:top w:val="single" w:sz="6" w:space="6" w:color="CAD0D7"/>
                <w:left w:val="single" w:sz="6" w:space="6" w:color="CAD0D7"/>
                <w:bottom w:val="single" w:sz="6" w:space="6" w:color="CAD0D7"/>
                <w:right w:val="single" w:sz="6" w:space="6" w:color="CAD0D7"/>
              </w:divBdr>
              <w:divsChild>
                <w:div w:id="1212811652">
                  <w:marLeft w:val="0"/>
                  <w:marRight w:val="0"/>
                  <w:marTop w:val="168"/>
                  <w:marBottom w:val="0"/>
                  <w:divBdr>
                    <w:top w:val="none" w:sz="0" w:space="0" w:color="auto"/>
                    <w:left w:val="none" w:sz="0" w:space="0" w:color="auto"/>
                    <w:bottom w:val="none" w:sz="0" w:space="0" w:color="auto"/>
                    <w:right w:val="none" w:sz="0" w:space="0" w:color="auto"/>
                  </w:divBdr>
                </w:div>
                <w:div w:id="421266957">
                  <w:marLeft w:val="0"/>
                  <w:marRight w:val="0"/>
                  <w:marTop w:val="168"/>
                  <w:marBottom w:val="0"/>
                  <w:divBdr>
                    <w:top w:val="none" w:sz="0" w:space="0" w:color="auto"/>
                    <w:left w:val="none" w:sz="0" w:space="0" w:color="auto"/>
                    <w:bottom w:val="none" w:sz="0" w:space="0" w:color="auto"/>
                    <w:right w:val="none" w:sz="0" w:space="0" w:color="auto"/>
                  </w:divBdr>
                </w:div>
                <w:div w:id="903757662">
                  <w:marLeft w:val="0"/>
                  <w:marRight w:val="0"/>
                  <w:marTop w:val="168"/>
                  <w:marBottom w:val="0"/>
                  <w:divBdr>
                    <w:top w:val="none" w:sz="0" w:space="0" w:color="auto"/>
                    <w:left w:val="none" w:sz="0" w:space="0" w:color="auto"/>
                    <w:bottom w:val="none" w:sz="0" w:space="0" w:color="auto"/>
                    <w:right w:val="none" w:sz="0" w:space="0" w:color="auto"/>
                  </w:divBdr>
                </w:div>
              </w:divsChild>
            </w:div>
            <w:div w:id="1067801561">
              <w:marLeft w:val="2040"/>
              <w:marRight w:val="0"/>
              <w:marTop w:val="0"/>
              <w:marBottom w:val="0"/>
              <w:divBdr>
                <w:top w:val="none" w:sz="0" w:space="0" w:color="auto"/>
                <w:left w:val="none" w:sz="0" w:space="0" w:color="auto"/>
                <w:bottom w:val="none" w:sz="0" w:space="0" w:color="auto"/>
                <w:right w:val="none" w:sz="0" w:space="0" w:color="auto"/>
              </w:divBdr>
              <w:divsChild>
                <w:div w:id="300892875">
                  <w:marLeft w:val="0"/>
                  <w:marRight w:val="0"/>
                  <w:marTop w:val="0"/>
                  <w:marBottom w:val="0"/>
                  <w:divBdr>
                    <w:top w:val="single" w:sz="2" w:space="0" w:color="D1EDF6"/>
                    <w:left w:val="single" w:sz="2" w:space="0" w:color="D1EDF6"/>
                    <w:bottom w:val="single" w:sz="2" w:space="0" w:color="D1EDF6"/>
                    <w:right w:val="single" w:sz="2" w:space="0" w:color="D1EDF6"/>
                  </w:divBdr>
                  <w:divsChild>
                    <w:div w:id="404493075">
                      <w:marLeft w:val="0"/>
                      <w:marRight w:val="0"/>
                      <w:marTop w:val="0"/>
                      <w:marBottom w:val="360"/>
                      <w:divBdr>
                        <w:top w:val="none" w:sz="0" w:space="0" w:color="auto"/>
                        <w:left w:val="none" w:sz="0" w:space="0" w:color="auto"/>
                        <w:bottom w:val="none" w:sz="0" w:space="0" w:color="auto"/>
                        <w:right w:val="none" w:sz="0" w:space="0" w:color="auto"/>
                      </w:divBdr>
                    </w:div>
                    <w:div w:id="541407536">
                      <w:marLeft w:val="0"/>
                      <w:marRight w:val="0"/>
                      <w:marTop w:val="168"/>
                      <w:marBottom w:val="72"/>
                      <w:divBdr>
                        <w:top w:val="none" w:sz="0" w:space="0" w:color="auto"/>
                        <w:left w:val="none" w:sz="0" w:space="0" w:color="auto"/>
                        <w:bottom w:val="none" w:sz="0" w:space="0" w:color="auto"/>
                        <w:right w:val="none" w:sz="0" w:space="0" w:color="auto"/>
                      </w:divBdr>
                      <w:divsChild>
                        <w:div w:id="1291128618">
                          <w:marLeft w:val="0"/>
                          <w:marRight w:val="0"/>
                          <w:marTop w:val="0"/>
                          <w:marBottom w:val="0"/>
                          <w:divBdr>
                            <w:top w:val="none" w:sz="0" w:space="0" w:color="auto"/>
                            <w:left w:val="none" w:sz="0" w:space="0" w:color="auto"/>
                            <w:bottom w:val="none" w:sz="0" w:space="0" w:color="auto"/>
                            <w:right w:val="none" w:sz="0" w:space="0" w:color="auto"/>
                          </w:divBdr>
                        </w:div>
                        <w:div w:id="110369494">
                          <w:marLeft w:val="0"/>
                          <w:marRight w:val="0"/>
                          <w:marTop w:val="0"/>
                          <w:marBottom w:val="0"/>
                          <w:divBdr>
                            <w:top w:val="none" w:sz="0" w:space="0" w:color="auto"/>
                            <w:left w:val="none" w:sz="0" w:space="0" w:color="auto"/>
                            <w:bottom w:val="none" w:sz="0" w:space="0" w:color="auto"/>
                            <w:right w:val="none" w:sz="0" w:space="0" w:color="auto"/>
                          </w:divBdr>
                          <w:divsChild>
                            <w:div w:id="1491554656">
                              <w:marLeft w:val="0"/>
                              <w:marRight w:val="0"/>
                              <w:marTop w:val="0"/>
                              <w:marBottom w:val="0"/>
                              <w:divBdr>
                                <w:top w:val="none" w:sz="0" w:space="0" w:color="auto"/>
                                <w:left w:val="none" w:sz="0" w:space="0" w:color="auto"/>
                                <w:bottom w:val="none" w:sz="0" w:space="0" w:color="auto"/>
                                <w:right w:val="none" w:sz="0" w:space="0" w:color="auto"/>
                              </w:divBdr>
                            </w:div>
                            <w:div w:id="1815367655">
                              <w:marLeft w:val="0"/>
                              <w:marRight w:val="0"/>
                              <w:marTop w:val="0"/>
                              <w:marBottom w:val="0"/>
                              <w:divBdr>
                                <w:top w:val="none" w:sz="0" w:space="0" w:color="auto"/>
                                <w:left w:val="none" w:sz="0" w:space="0" w:color="auto"/>
                                <w:bottom w:val="none" w:sz="0" w:space="0" w:color="auto"/>
                                <w:right w:val="none" w:sz="0" w:space="0" w:color="auto"/>
                              </w:divBdr>
                            </w:div>
                            <w:div w:id="1984847022">
                              <w:marLeft w:val="0"/>
                              <w:marRight w:val="0"/>
                              <w:marTop w:val="0"/>
                              <w:marBottom w:val="0"/>
                              <w:divBdr>
                                <w:top w:val="none" w:sz="0" w:space="0" w:color="auto"/>
                                <w:left w:val="none" w:sz="0" w:space="0" w:color="auto"/>
                                <w:bottom w:val="none" w:sz="0" w:space="0" w:color="auto"/>
                                <w:right w:val="none" w:sz="0" w:space="0" w:color="auto"/>
                              </w:divBdr>
                            </w:div>
                            <w:div w:id="4866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750221">
                  <w:marLeft w:val="0"/>
                  <w:marRight w:val="0"/>
                  <w:marTop w:val="0"/>
                  <w:marBottom w:val="0"/>
                  <w:divBdr>
                    <w:top w:val="single" w:sz="2" w:space="0" w:color="FBE8CD"/>
                    <w:left w:val="single" w:sz="2" w:space="0" w:color="FBE8CD"/>
                    <w:bottom w:val="single" w:sz="2" w:space="0" w:color="FBE8CD"/>
                    <w:right w:val="single" w:sz="2" w:space="0" w:color="FBE8CD"/>
                  </w:divBdr>
                  <w:divsChild>
                    <w:div w:id="1609043463">
                      <w:marLeft w:val="0"/>
                      <w:marRight w:val="0"/>
                      <w:marTop w:val="0"/>
                      <w:marBottom w:val="120"/>
                      <w:divBdr>
                        <w:top w:val="none" w:sz="0" w:space="0" w:color="auto"/>
                        <w:left w:val="none" w:sz="0" w:space="0" w:color="auto"/>
                        <w:bottom w:val="none" w:sz="0" w:space="0" w:color="auto"/>
                        <w:right w:val="none" w:sz="0" w:space="0" w:color="auto"/>
                      </w:divBdr>
                      <w:divsChild>
                        <w:div w:id="36973121">
                          <w:marLeft w:val="0"/>
                          <w:marRight w:val="0"/>
                          <w:marTop w:val="0"/>
                          <w:marBottom w:val="120"/>
                          <w:divBdr>
                            <w:top w:val="none" w:sz="0" w:space="0" w:color="auto"/>
                            <w:left w:val="none" w:sz="0" w:space="0" w:color="auto"/>
                            <w:bottom w:val="none" w:sz="0" w:space="0" w:color="auto"/>
                            <w:right w:val="none" w:sz="0" w:space="0" w:color="auto"/>
                          </w:divBdr>
                        </w:div>
                        <w:div w:id="634333339">
                          <w:marLeft w:val="0"/>
                          <w:marRight w:val="0"/>
                          <w:marTop w:val="0"/>
                          <w:marBottom w:val="120"/>
                          <w:divBdr>
                            <w:top w:val="none" w:sz="0" w:space="0" w:color="auto"/>
                            <w:left w:val="none" w:sz="0" w:space="0" w:color="auto"/>
                            <w:bottom w:val="none" w:sz="0" w:space="0" w:color="auto"/>
                            <w:right w:val="none" w:sz="0" w:space="0" w:color="auto"/>
                          </w:divBdr>
                        </w:div>
                        <w:div w:id="133287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2586">
          <w:marLeft w:val="0"/>
          <w:marRight w:val="0"/>
          <w:marTop w:val="0"/>
          <w:marBottom w:val="432"/>
          <w:divBdr>
            <w:top w:val="none" w:sz="0" w:space="0" w:color="auto"/>
            <w:left w:val="none" w:sz="0" w:space="0" w:color="auto"/>
            <w:bottom w:val="none" w:sz="0" w:space="0" w:color="auto"/>
            <w:right w:val="none" w:sz="0" w:space="0" w:color="auto"/>
          </w:divBdr>
          <w:divsChild>
            <w:div w:id="822968025">
              <w:marLeft w:val="0"/>
              <w:marRight w:val="0"/>
              <w:marTop w:val="0"/>
              <w:marBottom w:val="432"/>
              <w:divBdr>
                <w:top w:val="single" w:sz="6" w:space="6" w:color="CAD0D7"/>
                <w:left w:val="single" w:sz="6" w:space="6" w:color="CAD0D7"/>
                <w:bottom w:val="single" w:sz="6" w:space="6" w:color="CAD0D7"/>
                <w:right w:val="single" w:sz="6" w:space="6" w:color="CAD0D7"/>
              </w:divBdr>
              <w:divsChild>
                <w:div w:id="776675430">
                  <w:marLeft w:val="0"/>
                  <w:marRight w:val="0"/>
                  <w:marTop w:val="168"/>
                  <w:marBottom w:val="0"/>
                  <w:divBdr>
                    <w:top w:val="none" w:sz="0" w:space="0" w:color="auto"/>
                    <w:left w:val="none" w:sz="0" w:space="0" w:color="auto"/>
                    <w:bottom w:val="none" w:sz="0" w:space="0" w:color="auto"/>
                    <w:right w:val="none" w:sz="0" w:space="0" w:color="auto"/>
                  </w:divBdr>
                </w:div>
                <w:div w:id="2117675447">
                  <w:marLeft w:val="0"/>
                  <w:marRight w:val="0"/>
                  <w:marTop w:val="168"/>
                  <w:marBottom w:val="0"/>
                  <w:divBdr>
                    <w:top w:val="none" w:sz="0" w:space="0" w:color="auto"/>
                    <w:left w:val="none" w:sz="0" w:space="0" w:color="auto"/>
                    <w:bottom w:val="none" w:sz="0" w:space="0" w:color="auto"/>
                    <w:right w:val="none" w:sz="0" w:space="0" w:color="auto"/>
                  </w:divBdr>
                </w:div>
                <w:div w:id="1691645234">
                  <w:marLeft w:val="0"/>
                  <w:marRight w:val="0"/>
                  <w:marTop w:val="168"/>
                  <w:marBottom w:val="0"/>
                  <w:divBdr>
                    <w:top w:val="none" w:sz="0" w:space="0" w:color="auto"/>
                    <w:left w:val="none" w:sz="0" w:space="0" w:color="auto"/>
                    <w:bottom w:val="none" w:sz="0" w:space="0" w:color="auto"/>
                    <w:right w:val="none" w:sz="0" w:space="0" w:color="auto"/>
                  </w:divBdr>
                </w:div>
              </w:divsChild>
            </w:div>
            <w:div w:id="630863172">
              <w:marLeft w:val="2040"/>
              <w:marRight w:val="0"/>
              <w:marTop w:val="0"/>
              <w:marBottom w:val="0"/>
              <w:divBdr>
                <w:top w:val="none" w:sz="0" w:space="0" w:color="auto"/>
                <w:left w:val="none" w:sz="0" w:space="0" w:color="auto"/>
                <w:bottom w:val="none" w:sz="0" w:space="0" w:color="auto"/>
                <w:right w:val="none" w:sz="0" w:space="0" w:color="auto"/>
              </w:divBdr>
              <w:divsChild>
                <w:div w:id="2067334769">
                  <w:marLeft w:val="0"/>
                  <w:marRight w:val="0"/>
                  <w:marTop w:val="0"/>
                  <w:marBottom w:val="0"/>
                  <w:divBdr>
                    <w:top w:val="single" w:sz="2" w:space="0" w:color="D1EDF6"/>
                    <w:left w:val="single" w:sz="2" w:space="0" w:color="D1EDF6"/>
                    <w:bottom w:val="single" w:sz="2" w:space="0" w:color="D1EDF6"/>
                    <w:right w:val="single" w:sz="2" w:space="0" w:color="D1EDF6"/>
                  </w:divBdr>
                  <w:divsChild>
                    <w:div w:id="90510251">
                      <w:marLeft w:val="0"/>
                      <w:marRight w:val="0"/>
                      <w:marTop w:val="0"/>
                      <w:marBottom w:val="360"/>
                      <w:divBdr>
                        <w:top w:val="none" w:sz="0" w:space="0" w:color="auto"/>
                        <w:left w:val="none" w:sz="0" w:space="0" w:color="auto"/>
                        <w:bottom w:val="none" w:sz="0" w:space="0" w:color="auto"/>
                        <w:right w:val="none" w:sz="0" w:space="0" w:color="auto"/>
                      </w:divBdr>
                    </w:div>
                    <w:div w:id="1482890442">
                      <w:marLeft w:val="0"/>
                      <w:marRight w:val="0"/>
                      <w:marTop w:val="168"/>
                      <w:marBottom w:val="72"/>
                      <w:divBdr>
                        <w:top w:val="none" w:sz="0" w:space="0" w:color="auto"/>
                        <w:left w:val="none" w:sz="0" w:space="0" w:color="auto"/>
                        <w:bottom w:val="none" w:sz="0" w:space="0" w:color="auto"/>
                        <w:right w:val="none" w:sz="0" w:space="0" w:color="auto"/>
                      </w:divBdr>
                      <w:divsChild>
                        <w:div w:id="517080120">
                          <w:marLeft w:val="0"/>
                          <w:marRight w:val="0"/>
                          <w:marTop w:val="0"/>
                          <w:marBottom w:val="0"/>
                          <w:divBdr>
                            <w:top w:val="none" w:sz="0" w:space="0" w:color="auto"/>
                            <w:left w:val="none" w:sz="0" w:space="0" w:color="auto"/>
                            <w:bottom w:val="none" w:sz="0" w:space="0" w:color="auto"/>
                            <w:right w:val="none" w:sz="0" w:space="0" w:color="auto"/>
                          </w:divBdr>
                        </w:div>
                        <w:div w:id="181674038">
                          <w:marLeft w:val="0"/>
                          <w:marRight w:val="0"/>
                          <w:marTop w:val="0"/>
                          <w:marBottom w:val="0"/>
                          <w:divBdr>
                            <w:top w:val="none" w:sz="0" w:space="0" w:color="auto"/>
                            <w:left w:val="none" w:sz="0" w:space="0" w:color="auto"/>
                            <w:bottom w:val="none" w:sz="0" w:space="0" w:color="auto"/>
                            <w:right w:val="none" w:sz="0" w:space="0" w:color="auto"/>
                          </w:divBdr>
                          <w:divsChild>
                            <w:div w:id="1712263523">
                              <w:marLeft w:val="0"/>
                              <w:marRight w:val="0"/>
                              <w:marTop w:val="0"/>
                              <w:marBottom w:val="0"/>
                              <w:divBdr>
                                <w:top w:val="none" w:sz="0" w:space="0" w:color="auto"/>
                                <w:left w:val="none" w:sz="0" w:space="0" w:color="auto"/>
                                <w:bottom w:val="none" w:sz="0" w:space="0" w:color="auto"/>
                                <w:right w:val="none" w:sz="0" w:space="0" w:color="auto"/>
                              </w:divBdr>
                            </w:div>
                            <w:div w:id="308171750">
                              <w:marLeft w:val="0"/>
                              <w:marRight w:val="0"/>
                              <w:marTop w:val="0"/>
                              <w:marBottom w:val="0"/>
                              <w:divBdr>
                                <w:top w:val="none" w:sz="0" w:space="0" w:color="auto"/>
                                <w:left w:val="none" w:sz="0" w:space="0" w:color="auto"/>
                                <w:bottom w:val="none" w:sz="0" w:space="0" w:color="auto"/>
                                <w:right w:val="none" w:sz="0" w:space="0" w:color="auto"/>
                              </w:divBdr>
                            </w:div>
                            <w:div w:id="1316883104">
                              <w:marLeft w:val="0"/>
                              <w:marRight w:val="0"/>
                              <w:marTop w:val="0"/>
                              <w:marBottom w:val="0"/>
                              <w:divBdr>
                                <w:top w:val="none" w:sz="0" w:space="0" w:color="auto"/>
                                <w:left w:val="none" w:sz="0" w:space="0" w:color="auto"/>
                                <w:bottom w:val="none" w:sz="0" w:space="0" w:color="auto"/>
                                <w:right w:val="none" w:sz="0" w:space="0" w:color="auto"/>
                              </w:divBdr>
                            </w:div>
                            <w:div w:id="9774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70818">
                  <w:marLeft w:val="0"/>
                  <w:marRight w:val="0"/>
                  <w:marTop w:val="0"/>
                  <w:marBottom w:val="0"/>
                  <w:divBdr>
                    <w:top w:val="single" w:sz="2" w:space="0" w:color="FBE8CD"/>
                    <w:left w:val="single" w:sz="2" w:space="0" w:color="FBE8CD"/>
                    <w:bottom w:val="single" w:sz="2" w:space="0" w:color="FBE8CD"/>
                    <w:right w:val="single" w:sz="2" w:space="0" w:color="FBE8CD"/>
                  </w:divBdr>
                  <w:divsChild>
                    <w:div w:id="591546049">
                      <w:marLeft w:val="0"/>
                      <w:marRight w:val="0"/>
                      <w:marTop w:val="0"/>
                      <w:marBottom w:val="120"/>
                      <w:divBdr>
                        <w:top w:val="none" w:sz="0" w:space="0" w:color="auto"/>
                        <w:left w:val="none" w:sz="0" w:space="0" w:color="auto"/>
                        <w:bottom w:val="none" w:sz="0" w:space="0" w:color="auto"/>
                        <w:right w:val="none" w:sz="0" w:space="0" w:color="auto"/>
                      </w:divBdr>
                      <w:divsChild>
                        <w:div w:id="933436955">
                          <w:marLeft w:val="0"/>
                          <w:marRight w:val="0"/>
                          <w:marTop w:val="0"/>
                          <w:marBottom w:val="120"/>
                          <w:divBdr>
                            <w:top w:val="none" w:sz="0" w:space="0" w:color="auto"/>
                            <w:left w:val="none" w:sz="0" w:space="0" w:color="auto"/>
                            <w:bottom w:val="none" w:sz="0" w:space="0" w:color="auto"/>
                            <w:right w:val="none" w:sz="0" w:space="0" w:color="auto"/>
                          </w:divBdr>
                        </w:div>
                        <w:div w:id="1911889343">
                          <w:marLeft w:val="0"/>
                          <w:marRight w:val="0"/>
                          <w:marTop w:val="0"/>
                          <w:marBottom w:val="120"/>
                          <w:divBdr>
                            <w:top w:val="none" w:sz="0" w:space="0" w:color="auto"/>
                            <w:left w:val="none" w:sz="0" w:space="0" w:color="auto"/>
                            <w:bottom w:val="none" w:sz="0" w:space="0" w:color="auto"/>
                            <w:right w:val="none" w:sz="0" w:space="0" w:color="auto"/>
                          </w:divBdr>
                        </w:div>
                        <w:div w:id="11134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14601">
          <w:marLeft w:val="0"/>
          <w:marRight w:val="0"/>
          <w:marTop w:val="0"/>
          <w:marBottom w:val="432"/>
          <w:divBdr>
            <w:top w:val="none" w:sz="0" w:space="0" w:color="auto"/>
            <w:left w:val="none" w:sz="0" w:space="0" w:color="auto"/>
            <w:bottom w:val="none" w:sz="0" w:space="0" w:color="auto"/>
            <w:right w:val="none" w:sz="0" w:space="0" w:color="auto"/>
          </w:divBdr>
          <w:divsChild>
            <w:div w:id="1707635803">
              <w:marLeft w:val="0"/>
              <w:marRight w:val="0"/>
              <w:marTop w:val="0"/>
              <w:marBottom w:val="432"/>
              <w:divBdr>
                <w:top w:val="single" w:sz="6" w:space="6" w:color="CAD0D7"/>
                <w:left w:val="single" w:sz="6" w:space="6" w:color="CAD0D7"/>
                <w:bottom w:val="single" w:sz="6" w:space="6" w:color="CAD0D7"/>
                <w:right w:val="single" w:sz="6" w:space="6" w:color="CAD0D7"/>
              </w:divBdr>
              <w:divsChild>
                <w:div w:id="1696615462">
                  <w:marLeft w:val="0"/>
                  <w:marRight w:val="0"/>
                  <w:marTop w:val="168"/>
                  <w:marBottom w:val="0"/>
                  <w:divBdr>
                    <w:top w:val="none" w:sz="0" w:space="0" w:color="auto"/>
                    <w:left w:val="none" w:sz="0" w:space="0" w:color="auto"/>
                    <w:bottom w:val="none" w:sz="0" w:space="0" w:color="auto"/>
                    <w:right w:val="none" w:sz="0" w:space="0" w:color="auto"/>
                  </w:divBdr>
                </w:div>
                <w:div w:id="1853032064">
                  <w:marLeft w:val="0"/>
                  <w:marRight w:val="0"/>
                  <w:marTop w:val="168"/>
                  <w:marBottom w:val="0"/>
                  <w:divBdr>
                    <w:top w:val="none" w:sz="0" w:space="0" w:color="auto"/>
                    <w:left w:val="none" w:sz="0" w:space="0" w:color="auto"/>
                    <w:bottom w:val="none" w:sz="0" w:space="0" w:color="auto"/>
                    <w:right w:val="none" w:sz="0" w:space="0" w:color="auto"/>
                  </w:divBdr>
                </w:div>
                <w:div w:id="1534537844">
                  <w:marLeft w:val="0"/>
                  <w:marRight w:val="0"/>
                  <w:marTop w:val="168"/>
                  <w:marBottom w:val="0"/>
                  <w:divBdr>
                    <w:top w:val="none" w:sz="0" w:space="0" w:color="auto"/>
                    <w:left w:val="none" w:sz="0" w:space="0" w:color="auto"/>
                    <w:bottom w:val="none" w:sz="0" w:space="0" w:color="auto"/>
                    <w:right w:val="none" w:sz="0" w:space="0" w:color="auto"/>
                  </w:divBdr>
                </w:div>
              </w:divsChild>
            </w:div>
            <w:div w:id="796726985">
              <w:marLeft w:val="2040"/>
              <w:marRight w:val="0"/>
              <w:marTop w:val="0"/>
              <w:marBottom w:val="0"/>
              <w:divBdr>
                <w:top w:val="none" w:sz="0" w:space="0" w:color="auto"/>
                <w:left w:val="none" w:sz="0" w:space="0" w:color="auto"/>
                <w:bottom w:val="none" w:sz="0" w:space="0" w:color="auto"/>
                <w:right w:val="none" w:sz="0" w:space="0" w:color="auto"/>
              </w:divBdr>
              <w:divsChild>
                <w:div w:id="395713019">
                  <w:marLeft w:val="0"/>
                  <w:marRight w:val="0"/>
                  <w:marTop w:val="0"/>
                  <w:marBottom w:val="0"/>
                  <w:divBdr>
                    <w:top w:val="single" w:sz="2" w:space="0" w:color="D1EDF6"/>
                    <w:left w:val="single" w:sz="2" w:space="0" w:color="D1EDF6"/>
                    <w:bottom w:val="single" w:sz="2" w:space="0" w:color="D1EDF6"/>
                    <w:right w:val="single" w:sz="2" w:space="0" w:color="D1EDF6"/>
                  </w:divBdr>
                  <w:divsChild>
                    <w:div w:id="1602370647">
                      <w:marLeft w:val="0"/>
                      <w:marRight w:val="0"/>
                      <w:marTop w:val="0"/>
                      <w:marBottom w:val="360"/>
                      <w:divBdr>
                        <w:top w:val="none" w:sz="0" w:space="0" w:color="auto"/>
                        <w:left w:val="none" w:sz="0" w:space="0" w:color="auto"/>
                        <w:bottom w:val="none" w:sz="0" w:space="0" w:color="auto"/>
                        <w:right w:val="none" w:sz="0" w:space="0" w:color="auto"/>
                      </w:divBdr>
                    </w:div>
                    <w:div w:id="404494325">
                      <w:marLeft w:val="0"/>
                      <w:marRight w:val="0"/>
                      <w:marTop w:val="168"/>
                      <w:marBottom w:val="72"/>
                      <w:divBdr>
                        <w:top w:val="none" w:sz="0" w:space="0" w:color="auto"/>
                        <w:left w:val="none" w:sz="0" w:space="0" w:color="auto"/>
                        <w:bottom w:val="none" w:sz="0" w:space="0" w:color="auto"/>
                        <w:right w:val="none" w:sz="0" w:space="0" w:color="auto"/>
                      </w:divBdr>
                      <w:divsChild>
                        <w:div w:id="1599485284">
                          <w:marLeft w:val="0"/>
                          <w:marRight w:val="0"/>
                          <w:marTop w:val="0"/>
                          <w:marBottom w:val="0"/>
                          <w:divBdr>
                            <w:top w:val="none" w:sz="0" w:space="0" w:color="auto"/>
                            <w:left w:val="none" w:sz="0" w:space="0" w:color="auto"/>
                            <w:bottom w:val="none" w:sz="0" w:space="0" w:color="auto"/>
                            <w:right w:val="none" w:sz="0" w:space="0" w:color="auto"/>
                          </w:divBdr>
                        </w:div>
                        <w:div w:id="323358244">
                          <w:marLeft w:val="0"/>
                          <w:marRight w:val="0"/>
                          <w:marTop w:val="0"/>
                          <w:marBottom w:val="0"/>
                          <w:divBdr>
                            <w:top w:val="none" w:sz="0" w:space="0" w:color="auto"/>
                            <w:left w:val="none" w:sz="0" w:space="0" w:color="auto"/>
                            <w:bottom w:val="none" w:sz="0" w:space="0" w:color="auto"/>
                            <w:right w:val="none" w:sz="0" w:space="0" w:color="auto"/>
                          </w:divBdr>
                          <w:divsChild>
                            <w:div w:id="1133406124">
                              <w:marLeft w:val="0"/>
                              <w:marRight w:val="0"/>
                              <w:marTop w:val="0"/>
                              <w:marBottom w:val="0"/>
                              <w:divBdr>
                                <w:top w:val="none" w:sz="0" w:space="0" w:color="auto"/>
                                <w:left w:val="none" w:sz="0" w:space="0" w:color="auto"/>
                                <w:bottom w:val="none" w:sz="0" w:space="0" w:color="auto"/>
                                <w:right w:val="none" w:sz="0" w:space="0" w:color="auto"/>
                              </w:divBdr>
                            </w:div>
                            <w:div w:id="1733000937">
                              <w:marLeft w:val="0"/>
                              <w:marRight w:val="0"/>
                              <w:marTop w:val="0"/>
                              <w:marBottom w:val="0"/>
                              <w:divBdr>
                                <w:top w:val="none" w:sz="0" w:space="0" w:color="auto"/>
                                <w:left w:val="none" w:sz="0" w:space="0" w:color="auto"/>
                                <w:bottom w:val="none" w:sz="0" w:space="0" w:color="auto"/>
                                <w:right w:val="none" w:sz="0" w:space="0" w:color="auto"/>
                              </w:divBdr>
                            </w:div>
                            <w:div w:id="1583874375">
                              <w:marLeft w:val="0"/>
                              <w:marRight w:val="0"/>
                              <w:marTop w:val="0"/>
                              <w:marBottom w:val="0"/>
                              <w:divBdr>
                                <w:top w:val="none" w:sz="0" w:space="0" w:color="auto"/>
                                <w:left w:val="none" w:sz="0" w:space="0" w:color="auto"/>
                                <w:bottom w:val="none" w:sz="0" w:space="0" w:color="auto"/>
                                <w:right w:val="none" w:sz="0" w:space="0" w:color="auto"/>
                              </w:divBdr>
                            </w:div>
                            <w:div w:id="1844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76648">
                  <w:marLeft w:val="0"/>
                  <w:marRight w:val="0"/>
                  <w:marTop w:val="0"/>
                  <w:marBottom w:val="0"/>
                  <w:divBdr>
                    <w:top w:val="single" w:sz="2" w:space="0" w:color="FBE8CD"/>
                    <w:left w:val="single" w:sz="2" w:space="0" w:color="FBE8CD"/>
                    <w:bottom w:val="single" w:sz="2" w:space="0" w:color="FBE8CD"/>
                    <w:right w:val="single" w:sz="2" w:space="0" w:color="FBE8CD"/>
                  </w:divBdr>
                  <w:divsChild>
                    <w:div w:id="618613217">
                      <w:marLeft w:val="0"/>
                      <w:marRight w:val="0"/>
                      <w:marTop w:val="0"/>
                      <w:marBottom w:val="120"/>
                      <w:divBdr>
                        <w:top w:val="none" w:sz="0" w:space="0" w:color="auto"/>
                        <w:left w:val="none" w:sz="0" w:space="0" w:color="auto"/>
                        <w:bottom w:val="none" w:sz="0" w:space="0" w:color="auto"/>
                        <w:right w:val="none" w:sz="0" w:space="0" w:color="auto"/>
                      </w:divBdr>
                      <w:divsChild>
                        <w:div w:id="857424679">
                          <w:marLeft w:val="0"/>
                          <w:marRight w:val="0"/>
                          <w:marTop w:val="0"/>
                          <w:marBottom w:val="120"/>
                          <w:divBdr>
                            <w:top w:val="none" w:sz="0" w:space="0" w:color="auto"/>
                            <w:left w:val="none" w:sz="0" w:space="0" w:color="auto"/>
                            <w:bottom w:val="none" w:sz="0" w:space="0" w:color="auto"/>
                            <w:right w:val="none" w:sz="0" w:space="0" w:color="auto"/>
                          </w:divBdr>
                        </w:div>
                        <w:div w:id="1301495647">
                          <w:marLeft w:val="0"/>
                          <w:marRight w:val="0"/>
                          <w:marTop w:val="0"/>
                          <w:marBottom w:val="120"/>
                          <w:divBdr>
                            <w:top w:val="none" w:sz="0" w:space="0" w:color="auto"/>
                            <w:left w:val="none" w:sz="0" w:space="0" w:color="auto"/>
                            <w:bottom w:val="none" w:sz="0" w:space="0" w:color="auto"/>
                            <w:right w:val="none" w:sz="0" w:space="0" w:color="auto"/>
                          </w:divBdr>
                        </w:div>
                        <w:div w:id="12185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74965">
          <w:marLeft w:val="0"/>
          <w:marRight w:val="0"/>
          <w:marTop w:val="0"/>
          <w:marBottom w:val="432"/>
          <w:divBdr>
            <w:top w:val="none" w:sz="0" w:space="0" w:color="auto"/>
            <w:left w:val="none" w:sz="0" w:space="0" w:color="auto"/>
            <w:bottom w:val="none" w:sz="0" w:space="0" w:color="auto"/>
            <w:right w:val="none" w:sz="0" w:space="0" w:color="auto"/>
          </w:divBdr>
          <w:divsChild>
            <w:div w:id="565452051">
              <w:marLeft w:val="0"/>
              <w:marRight w:val="0"/>
              <w:marTop w:val="0"/>
              <w:marBottom w:val="432"/>
              <w:divBdr>
                <w:top w:val="single" w:sz="6" w:space="6" w:color="CAD0D7"/>
                <w:left w:val="single" w:sz="6" w:space="6" w:color="CAD0D7"/>
                <w:bottom w:val="single" w:sz="6" w:space="6" w:color="CAD0D7"/>
                <w:right w:val="single" w:sz="6" w:space="6" w:color="CAD0D7"/>
              </w:divBdr>
              <w:divsChild>
                <w:div w:id="1381858862">
                  <w:marLeft w:val="0"/>
                  <w:marRight w:val="0"/>
                  <w:marTop w:val="168"/>
                  <w:marBottom w:val="0"/>
                  <w:divBdr>
                    <w:top w:val="none" w:sz="0" w:space="0" w:color="auto"/>
                    <w:left w:val="none" w:sz="0" w:space="0" w:color="auto"/>
                    <w:bottom w:val="none" w:sz="0" w:space="0" w:color="auto"/>
                    <w:right w:val="none" w:sz="0" w:space="0" w:color="auto"/>
                  </w:divBdr>
                </w:div>
                <w:div w:id="1765759600">
                  <w:marLeft w:val="0"/>
                  <w:marRight w:val="0"/>
                  <w:marTop w:val="168"/>
                  <w:marBottom w:val="0"/>
                  <w:divBdr>
                    <w:top w:val="none" w:sz="0" w:space="0" w:color="auto"/>
                    <w:left w:val="none" w:sz="0" w:space="0" w:color="auto"/>
                    <w:bottom w:val="none" w:sz="0" w:space="0" w:color="auto"/>
                    <w:right w:val="none" w:sz="0" w:space="0" w:color="auto"/>
                  </w:divBdr>
                </w:div>
                <w:div w:id="641345880">
                  <w:marLeft w:val="0"/>
                  <w:marRight w:val="0"/>
                  <w:marTop w:val="168"/>
                  <w:marBottom w:val="0"/>
                  <w:divBdr>
                    <w:top w:val="none" w:sz="0" w:space="0" w:color="auto"/>
                    <w:left w:val="none" w:sz="0" w:space="0" w:color="auto"/>
                    <w:bottom w:val="none" w:sz="0" w:space="0" w:color="auto"/>
                    <w:right w:val="none" w:sz="0" w:space="0" w:color="auto"/>
                  </w:divBdr>
                </w:div>
              </w:divsChild>
            </w:div>
            <w:div w:id="1564174600">
              <w:marLeft w:val="2040"/>
              <w:marRight w:val="0"/>
              <w:marTop w:val="0"/>
              <w:marBottom w:val="0"/>
              <w:divBdr>
                <w:top w:val="none" w:sz="0" w:space="0" w:color="auto"/>
                <w:left w:val="none" w:sz="0" w:space="0" w:color="auto"/>
                <w:bottom w:val="none" w:sz="0" w:space="0" w:color="auto"/>
                <w:right w:val="none" w:sz="0" w:space="0" w:color="auto"/>
              </w:divBdr>
              <w:divsChild>
                <w:div w:id="244804961">
                  <w:marLeft w:val="0"/>
                  <w:marRight w:val="0"/>
                  <w:marTop w:val="0"/>
                  <w:marBottom w:val="0"/>
                  <w:divBdr>
                    <w:top w:val="single" w:sz="2" w:space="0" w:color="D1EDF6"/>
                    <w:left w:val="single" w:sz="2" w:space="0" w:color="D1EDF6"/>
                    <w:bottom w:val="single" w:sz="2" w:space="0" w:color="D1EDF6"/>
                    <w:right w:val="single" w:sz="2" w:space="0" w:color="D1EDF6"/>
                  </w:divBdr>
                  <w:divsChild>
                    <w:div w:id="1927298761">
                      <w:marLeft w:val="0"/>
                      <w:marRight w:val="0"/>
                      <w:marTop w:val="0"/>
                      <w:marBottom w:val="360"/>
                      <w:divBdr>
                        <w:top w:val="none" w:sz="0" w:space="0" w:color="auto"/>
                        <w:left w:val="none" w:sz="0" w:space="0" w:color="auto"/>
                        <w:bottom w:val="none" w:sz="0" w:space="0" w:color="auto"/>
                        <w:right w:val="none" w:sz="0" w:space="0" w:color="auto"/>
                      </w:divBdr>
                    </w:div>
                    <w:div w:id="793837985">
                      <w:marLeft w:val="0"/>
                      <w:marRight w:val="0"/>
                      <w:marTop w:val="168"/>
                      <w:marBottom w:val="72"/>
                      <w:divBdr>
                        <w:top w:val="none" w:sz="0" w:space="0" w:color="auto"/>
                        <w:left w:val="none" w:sz="0" w:space="0" w:color="auto"/>
                        <w:bottom w:val="none" w:sz="0" w:space="0" w:color="auto"/>
                        <w:right w:val="none" w:sz="0" w:space="0" w:color="auto"/>
                      </w:divBdr>
                      <w:divsChild>
                        <w:div w:id="1390155730">
                          <w:marLeft w:val="0"/>
                          <w:marRight w:val="0"/>
                          <w:marTop w:val="0"/>
                          <w:marBottom w:val="0"/>
                          <w:divBdr>
                            <w:top w:val="none" w:sz="0" w:space="0" w:color="auto"/>
                            <w:left w:val="none" w:sz="0" w:space="0" w:color="auto"/>
                            <w:bottom w:val="none" w:sz="0" w:space="0" w:color="auto"/>
                            <w:right w:val="none" w:sz="0" w:space="0" w:color="auto"/>
                          </w:divBdr>
                        </w:div>
                        <w:div w:id="353312554">
                          <w:marLeft w:val="0"/>
                          <w:marRight w:val="0"/>
                          <w:marTop w:val="0"/>
                          <w:marBottom w:val="0"/>
                          <w:divBdr>
                            <w:top w:val="none" w:sz="0" w:space="0" w:color="auto"/>
                            <w:left w:val="none" w:sz="0" w:space="0" w:color="auto"/>
                            <w:bottom w:val="none" w:sz="0" w:space="0" w:color="auto"/>
                            <w:right w:val="none" w:sz="0" w:space="0" w:color="auto"/>
                          </w:divBdr>
                          <w:divsChild>
                            <w:div w:id="1965572943">
                              <w:marLeft w:val="0"/>
                              <w:marRight w:val="0"/>
                              <w:marTop w:val="0"/>
                              <w:marBottom w:val="0"/>
                              <w:divBdr>
                                <w:top w:val="none" w:sz="0" w:space="0" w:color="auto"/>
                                <w:left w:val="none" w:sz="0" w:space="0" w:color="auto"/>
                                <w:bottom w:val="none" w:sz="0" w:space="0" w:color="auto"/>
                                <w:right w:val="none" w:sz="0" w:space="0" w:color="auto"/>
                              </w:divBdr>
                            </w:div>
                            <w:div w:id="1168210103">
                              <w:marLeft w:val="0"/>
                              <w:marRight w:val="0"/>
                              <w:marTop w:val="0"/>
                              <w:marBottom w:val="0"/>
                              <w:divBdr>
                                <w:top w:val="none" w:sz="0" w:space="0" w:color="auto"/>
                                <w:left w:val="none" w:sz="0" w:space="0" w:color="auto"/>
                                <w:bottom w:val="none" w:sz="0" w:space="0" w:color="auto"/>
                                <w:right w:val="none" w:sz="0" w:space="0" w:color="auto"/>
                              </w:divBdr>
                            </w:div>
                            <w:div w:id="654844901">
                              <w:marLeft w:val="0"/>
                              <w:marRight w:val="0"/>
                              <w:marTop w:val="0"/>
                              <w:marBottom w:val="0"/>
                              <w:divBdr>
                                <w:top w:val="none" w:sz="0" w:space="0" w:color="auto"/>
                                <w:left w:val="none" w:sz="0" w:space="0" w:color="auto"/>
                                <w:bottom w:val="none" w:sz="0" w:space="0" w:color="auto"/>
                                <w:right w:val="none" w:sz="0" w:space="0" w:color="auto"/>
                              </w:divBdr>
                            </w:div>
                            <w:div w:id="60431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2840">
                  <w:marLeft w:val="0"/>
                  <w:marRight w:val="0"/>
                  <w:marTop w:val="0"/>
                  <w:marBottom w:val="0"/>
                  <w:divBdr>
                    <w:top w:val="single" w:sz="2" w:space="0" w:color="FBE8CD"/>
                    <w:left w:val="single" w:sz="2" w:space="0" w:color="FBE8CD"/>
                    <w:bottom w:val="single" w:sz="2" w:space="0" w:color="FBE8CD"/>
                    <w:right w:val="single" w:sz="2" w:space="0" w:color="FBE8CD"/>
                  </w:divBdr>
                  <w:divsChild>
                    <w:div w:id="1534227565">
                      <w:marLeft w:val="0"/>
                      <w:marRight w:val="0"/>
                      <w:marTop w:val="0"/>
                      <w:marBottom w:val="120"/>
                      <w:divBdr>
                        <w:top w:val="none" w:sz="0" w:space="0" w:color="auto"/>
                        <w:left w:val="none" w:sz="0" w:space="0" w:color="auto"/>
                        <w:bottom w:val="none" w:sz="0" w:space="0" w:color="auto"/>
                        <w:right w:val="none" w:sz="0" w:space="0" w:color="auto"/>
                      </w:divBdr>
                      <w:divsChild>
                        <w:div w:id="1100224330">
                          <w:marLeft w:val="0"/>
                          <w:marRight w:val="0"/>
                          <w:marTop w:val="0"/>
                          <w:marBottom w:val="120"/>
                          <w:divBdr>
                            <w:top w:val="none" w:sz="0" w:space="0" w:color="auto"/>
                            <w:left w:val="none" w:sz="0" w:space="0" w:color="auto"/>
                            <w:bottom w:val="none" w:sz="0" w:space="0" w:color="auto"/>
                            <w:right w:val="none" w:sz="0" w:space="0" w:color="auto"/>
                          </w:divBdr>
                        </w:div>
                        <w:div w:id="173082325">
                          <w:marLeft w:val="0"/>
                          <w:marRight w:val="0"/>
                          <w:marTop w:val="0"/>
                          <w:marBottom w:val="120"/>
                          <w:divBdr>
                            <w:top w:val="none" w:sz="0" w:space="0" w:color="auto"/>
                            <w:left w:val="none" w:sz="0" w:space="0" w:color="auto"/>
                            <w:bottom w:val="none" w:sz="0" w:space="0" w:color="auto"/>
                            <w:right w:val="none" w:sz="0" w:space="0" w:color="auto"/>
                          </w:divBdr>
                        </w:div>
                        <w:div w:id="83395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390343">
          <w:marLeft w:val="0"/>
          <w:marRight w:val="0"/>
          <w:marTop w:val="0"/>
          <w:marBottom w:val="432"/>
          <w:divBdr>
            <w:top w:val="none" w:sz="0" w:space="0" w:color="auto"/>
            <w:left w:val="none" w:sz="0" w:space="0" w:color="auto"/>
            <w:bottom w:val="none" w:sz="0" w:space="0" w:color="auto"/>
            <w:right w:val="none" w:sz="0" w:space="0" w:color="auto"/>
          </w:divBdr>
          <w:divsChild>
            <w:div w:id="726953366">
              <w:marLeft w:val="0"/>
              <w:marRight w:val="0"/>
              <w:marTop w:val="0"/>
              <w:marBottom w:val="432"/>
              <w:divBdr>
                <w:top w:val="single" w:sz="6" w:space="6" w:color="CAD0D7"/>
                <w:left w:val="single" w:sz="6" w:space="6" w:color="CAD0D7"/>
                <w:bottom w:val="single" w:sz="6" w:space="6" w:color="CAD0D7"/>
                <w:right w:val="single" w:sz="6" w:space="6" w:color="CAD0D7"/>
              </w:divBdr>
              <w:divsChild>
                <w:div w:id="1203127767">
                  <w:marLeft w:val="0"/>
                  <w:marRight w:val="0"/>
                  <w:marTop w:val="168"/>
                  <w:marBottom w:val="0"/>
                  <w:divBdr>
                    <w:top w:val="none" w:sz="0" w:space="0" w:color="auto"/>
                    <w:left w:val="none" w:sz="0" w:space="0" w:color="auto"/>
                    <w:bottom w:val="none" w:sz="0" w:space="0" w:color="auto"/>
                    <w:right w:val="none" w:sz="0" w:space="0" w:color="auto"/>
                  </w:divBdr>
                </w:div>
                <w:div w:id="1733842623">
                  <w:marLeft w:val="0"/>
                  <w:marRight w:val="0"/>
                  <w:marTop w:val="168"/>
                  <w:marBottom w:val="0"/>
                  <w:divBdr>
                    <w:top w:val="none" w:sz="0" w:space="0" w:color="auto"/>
                    <w:left w:val="none" w:sz="0" w:space="0" w:color="auto"/>
                    <w:bottom w:val="none" w:sz="0" w:space="0" w:color="auto"/>
                    <w:right w:val="none" w:sz="0" w:space="0" w:color="auto"/>
                  </w:divBdr>
                </w:div>
                <w:div w:id="180900707">
                  <w:marLeft w:val="0"/>
                  <w:marRight w:val="0"/>
                  <w:marTop w:val="168"/>
                  <w:marBottom w:val="0"/>
                  <w:divBdr>
                    <w:top w:val="none" w:sz="0" w:space="0" w:color="auto"/>
                    <w:left w:val="none" w:sz="0" w:space="0" w:color="auto"/>
                    <w:bottom w:val="none" w:sz="0" w:space="0" w:color="auto"/>
                    <w:right w:val="none" w:sz="0" w:space="0" w:color="auto"/>
                  </w:divBdr>
                </w:div>
              </w:divsChild>
            </w:div>
            <w:div w:id="567156789">
              <w:marLeft w:val="2040"/>
              <w:marRight w:val="0"/>
              <w:marTop w:val="0"/>
              <w:marBottom w:val="0"/>
              <w:divBdr>
                <w:top w:val="none" w:sz="0" w:space="0" w:color="auto"/>
                <w:left w:val="none" w:sz="0" w:space="0" w:color="auto"/>
                <w:bottom w:val="none" w:sz="0" w:space="0" w:color="auto"/>
                <w:right w:val="none" w:sz="0" w:space="0" w:color="auto"/>
              </w:divBdr>
              <w:divsChild>
                <w:div w:id="1263106731">
                  <w:marLeft w:val="0"/>
                  <w:marRight w:val="0"/>
                  <w:marTop w:val="0"/>
                  <w:marBottom w:val="0"/>
                  <w:divBdr>
                    <w:top w:val="single" w:sz="2" w:space="0" w:color="D1EDF6"/>
                    <w:left w:val="single" w:sz="2" w:space="0" w:color="D1EDF6"/>
                    <w:bottom w:val="single" w:sz="2" w:space="0" w:color="D1EDF6"/>
                    <w:right w:val="single" w:sz="2" w:space="0" w:color="D1EDF6"/>
                  </w:divBdr>
                  <w:divsChild>
                    <w:div w:id="932974610">
                      <w:marLeft w:val="0"/>
                      <w:marRight w:val="0"/>
                      <w:marTop w:val="0"/>
                      <w:marBottom w:val="360"/>
                      <w:divBdr>
                        <w:top w:val="none" w:sz="0" w:space="0" w:color="auto"/>
                        <w:left w:val="none" w:sz="0" w:space="0" w:color="auto"/>
                        <w:bottom w:val="none" w:sz="0" w:space="0" w:color="auto"/>
                        <w:right w:val="none" w:sz="0" w:space="0" w:color="auto"/>
                      </w:divBdr>
                    </w:div>
                    <w:div w:id="1645812466">
                      <w:marLeft w:val="0"/>
                      <w:marRight w:val="0"/>
                      <w:marTop w:val="168"/>
                      <w:marBottom w:val="72"/>
                      <w:divBdr>
                        <w:top w:val="none" w:sz="0" w:space="0" w:color="auto"/>
                        <w:left w:val="none" w:sz="0" w:space="0" w:color="auto"/>
                        <w:bottom w:val="none" w:sz="0" w:space="0" w:color="auto"/>
                        <w:right w:val="none" w:sz="0" w:space="0" w:color="auto"/>
                      </w:divBdr>
                      <w:divsChild>
                        <w:div w:id="134563505">
                          <w:marLeft w:val="0"/>
                          <w:marRight w:val="0"/>
                          <w:marTop w:val="0"/>
                          <w:marBottom w:val="0"/>
                          <w:divBdr>
                            <w:top w:val="none" w:sz="0" w:space="0" w:color="auto"/>
                            <w:left w:val="none" w:sz="0" w:space="0" w:color="auto"/>
                            <w:bottom w:val="none" w:sz="0" w:space="0" w:color="auto"/>
                            <w:right w:val="none" w:sz="0" w:space="0" w:color="auto"/>
                          </w:divBdr>
                        </w:div>
                        <w:div w:id="460074593">
                          <w:marLeft w:val="0"/>
                          <w:marRight w:val="0"/>
                          <w:marTop w:val="0"/>
                          <w:marBottom w:val="0"/>
                          <w:divBdr>
                            <w:top w:val="none" w:sz="0" w:space="0" w:color="auto"/>
                            <w:left w:val="none" w:sz="0" w:space="0" w:color="auto"/>
                            <w:bottom w:val="none" w:sz="0" w:space="0" w:color="auto"/>
                            <w:right w:val="none" w:sz="0" w:space="0" w:color="auto"/>
                          </w:divBdr>
                          <w:divsChild>
                            <w:div w:id="586966984">
                              <w:marLeft w:val="0"/>
                              <w:marRight w:val="0"/>
                              <w:marTop w:val="0"/>
                              <w:marBottom w:val="0"/>
                              <w:divBdr>
                                <w:top w:val="none" w:sz="0" w:space="0" w:color="auto"/>
                                <w:left w:val="none" w:sz="0" w:space="0" w:color="auto"/>
                                <w:bottom w:val="none" w:sz="0" w:space="0" w:color="auto"/>
                                <w:right w:val="none" w:sz="0" w:space="0" w:color="auto"/>
                              </w:divBdr>
                            </w:div>
                            <w:div w:id="308169658">
                              <w:marLeft w:val="0"/>
                              <w:marRight w:val="0"/>
                              <w:marTop w:val="0"/>
                              <w:marBottom w:val="0"/>
                              <w:divBdr>
                                <w:top w:val="none" w:sz="0" w:space="0" w:color="auto"/>
                                <w:left w:val="none" w:sz="0" w:space="0" w:color="auto"/>
                                <w:bottom w:val="none" w:sz="0" w:space="0" w:color="auto"/>
                                <w:right w:val="none" w:sz="0" w:space="0" w:color="auto"/>
                              </w:divBdr>
                            </w:div>
                            <w:div w:id="1326973447">
                              <w:marLeft w:val="0"/>
                              <w:marRight w:val="0"/>
                              <w:marTop w:val="0"/>
                              <w:marBottom w:val="0"/>
                              <w:divBdr>
                                <w:top w:val="none" w:sz="0" w:space="0" w:color="auto"/>
                                <w:left w:val="none" w:sz="0" w:space="0" w:color="auto"/>
                                <w:bottom w:val="none" w:sz="0" w:space="0" w:color="auto"/>
                                <w:right w:val="none" w:sz="0" w:space="0" w:color="auto"/>
                              </w:divBdr>
                            </w:div>
                            <w:div w:id="16149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3927">
                  <w:marLeft w:val="0"/>
                  <w:marRight w:val="0"/>
                  <w:marTop w:val="0"/>
                  <w:marBottom w:val="0"/>
                  <w:divBdr>
                    <w:top w:val="single" w:sz="2" w:space="0" w:color="FBE8CD"/>
                    <w:left w:val="single" w:sz="2" w:space="0" w:color="FBE8CD"/>
                    <w:bottom w:val="single" w:sz="2" w:space="0" w:color="FBE8CD"/>
                    <w:right w:val="single" w:sz="2" w:space="0" w:color="FBE8CD"/>
                  </w:divBdr>
                  <w:divsChild>
                    <w:div w:id="771512177">
                      <w:marLeft w:val="0"/>
                      <w:marRight w:val="0"/>
                      <w:marTop w:val="0"/>
                      <w:marBottom w:val="120"/>
                      <w:divBdr>
                        <w:top w:val="none" w:sz="0" w:space="0" w:color="auto"/>
                        <w:left w:val="none" w:sz="0" w:space="0" w:color="auto"/>
                        <w:bottom w:val="none" w:sz="0" w:space="0" w:color="auto"/>
                        <w:right w:val="none" w:sz="0" w:space="0" w:color="auto"/>
                      </w:divBdr>
                      <w:divsChild>
                        <w:div w:id="250629569">
                          <w:marLeft w:val="0"/>
                          <w:marRight w:val="0"/>
                          <w:marTop w:val="0"/>
                          <w:marBottom w:val="120"/>
                          <w:divBdr>
                            <w:top w:val="none" w:sz="0" w:space="0" w:color="auto"/>
                            <w:left w:val="none" w:sz="0" w:space="0" w:color="auto"/>
                            <w:bottom w:val="none" w:sz="0" w:space="0" w:color="auto"/>
                            <w:right w:val="none" w:sz="0" w:space="0" w:color="auto"/>
                          </w:divBdr>
                        </w:div>
                        <w:div w:id="340858253">
                          <w:marLeft w:val="0"/>
                          <w:marRight w:val="0"/>
                          <w:marTop w:val="0"/>
                          <w:marBottom w:val="120"/>
                          <w:divBdr>
                            <w:top w:val="none" w:sz="0" w:space="0" w:color="auto"/>
                            <w:left w:val="none" w:sz="0" w:space="0" w:color="auto"/>
                            <w:bottom w:val="none" w:sz="0" w:space="0" w:color="auto"/>
                            <w:right w:val="none" w:sz="0" w:space="0" w:color="auto"/>
                          </w:divBdr>
                        </w:div>
                        <w:div w:id="10628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83056">
          <w:marLeft w:val="0"/>
          <w:marRight w:val="0"/>
          <w:marTop w:val="0"/>
          <w:marBottom w:val="432"/>
          <w:divBdr>
            <w:top w:val="none" w:sz="0" w:space="0" w:color="auto"/>
            <w:left w:val="none" w:sz="0" w:space="0" w:color="auto"/>
            <w:bottom w:val="none" w:sz="0" w:space="0" w:color="auto"/>
            <w:right w:val="none" w:sz="0" w:space="0" w:color="auto"/>
          </w:divBdr>
          <w:divsChild>
            <w:div w:id="107089975">
              <w:marLeft w:val="0"/>
              <w:marRight w:val="0"/>
              <w:marTop w:val="0"/>
              <w:marBottom w:val="432"/>
              <w:divBdr>
                <w:top w:val="single" w:sz="6" w:space="6" w:color="CAD0D7"/>
                <w:left w:val="single" w:sz="6" w:space="6" w:color="CAD0D7"/>
                <w:bottom w:val="single" w:sz="6" w:space="6" w:color="CAD0D7"/>
                <w:right w:val="single" w:sz="6" w:space="6" w:color="CAD0D7"/>
              </w:divBdr>
              <w:divsChild>
                <w:div w:id="177044509">
                  <w:marLeft w:val="0"/>
                  <w:marRight w:val="0"/>
                  <w:marTop w:val="168"/>
                  <w:marBottom w:val="0"/>
                  <w:divBdr>
                    <w:top w:val="none" w:sz="0" w:space="0" w:color="auto"/>
                    <w:left w:val="none" w:sz="0" w:space="0" w:color="auto"/>
                    <w:bottom w:val="none" w:sz="0" w:space="0" w:color="auto"/>
                    <w:right w:val="none" w:sz="0" w:space="0" w:color="auto"/>
                  </w:divBdr>
                </w:div>
                <w:div w:id="7485436">
                  <w:marLeft w:val="0"/>
                  <w:marRight w:val="0"/>
                  <w:marTop w:val="168"/>
                  <w:marBottom w:val="0"/>
                  <w:divBdr>
                    <w:top w:val="none" w:sz="0" w:space="0" w:color="auto"/>
                    <w:left w:val="none" w:sz="0" w:space="0" w:color="auto"/>
                    <w:bottom w:val="none" w:sz="0" w:space="0" w:color="auto"/>
                    <w:right w:val="none" w:sz="0" w:space="0" w:color="auto"/>
                  </w:divBdr>
                </w:div>
                <w:div w:id="1298022928">
                  <w:marLeft w:val="0"/>
                  <w:marRight w:val="0"/>
                  <w:marTop w:val="168"/>
                  <w:marBottom w:val="0"/>
                  <w:divBdr>
                    <w:top w:val="none" w:sz="0" w:space="0" w:color="auto"/>
                    <w:left w:val="none" w:sz="0" w:space="0" w:color="auto"/>
                    <w:bottom w:val="none" w:sz="0" w:space="0" w:color="auto"/>
                    <w:right w:val="none" w:sz="0" w:space="0" w:color="auto"/>
                  </w:divBdr>
                </w:div>
              </w:divsChild>
            </w:div>
            <w:div w:id="789126406">
              <w:marLeft w:val="2040"/>
              <w:marRight w:val="0"/>
              <w:marTop w:val="0"/>
              <w:marBottom w:val="0"/>
              <w:divBdr>
                <w:top w:val="none" w:sz="0" w:space="0" w:color="auto"/>
                <w:left w:val="none" w:sz="0" w:space="0" w:color="auto"/>
                <w:bottom w:val="none" w:sz="0" w:space="0" w:color="auto"/>
                <w:right w:val="none" w:sz="0" w:space="0" w:color="auto"/>
              </w:divBdr>
              <w:divsChild>
                <w:div w:id="461652728">
                  <w:marLeft w:val="0"/>
                  <w:marRight w:val="0"/>
                  <w:marTop w:val="0"/>
                  <w:marBottom w:val="0"/>
                  <w:divBdr>
                    <w:top w:val="single" w:sz="2" w:space="0" w:color="D1EDF6"/>
                    <w:left w:val="single" w:sz="2" w:space="0" w:color="D1EDF6"/>
                    <w:bottom w:val="single" w:sz="2" w:space="0" w:color="D1EDF6"/>
                    <w:right w:val="single" w:sz="2" w:space="0" w:color="D1EDF6"/>
                  </w:divBdr>
                  <w:divsChild>
                    <w:div w:id="265313498">
                      <w:marLeft w:val="0"/>
                      <w:marRight w:val="0"/>
                      <w:marTop w:val="0"/>
                      <w:marBottom w:val="360"/>
                      <w:divBdr>
                        <w:top w:val="none" w:sz="0" w:space="0" w:color="auto"/>
                        <w:left w:val="none" w:sz="0" w:space="0" w:color="auto"/>
                        <w:bottom w:val="none" w:sz="0" w:space="0" w:color="auto"/>
                        <w:right w:val="none" w:sz="0" w:space="0" w:color="auto"/>
                      </w:divBdr>
                    </w:div>
                    <w:div w:id="744496561">
                      <w:marLeft w:val="0"/>
                      <w:marRight w:val="0"/>
                      <w:marTop w:val="168"/>
                      <w:marBottom w:val="72"/>
                      <w:divBdr>
                        <w:top w:val="none" w:sz="0" w:space="0" w:color="auto"/>
                        <w:left w:val="none" w:sz="0" w:space="0" w:color="auto"/>
                        <w:bottom w:val="none" w:sz="0" w:space="0" w:color="auto"/>
                        <w:right w:val="none" w:sz="0" w:space="0" w:color="auto"/>
                      </w:divBdr>
                      <w:divsChild>
                        <w:div w:id="1199001986">
                          <w:marLeft w:val="0"/>
                          <w:marRight w:val="0"/>
                          <w:marTop w:val="0"/>
                          <w:marBottom w:val="0"/>
                          <w:divBdr>
                            <w:top w:val="none" w:sz="0" w:space="0" w:color="auto"/>
                            <w:left w:val="none" w:sz="0" w:space="0" w:color="auto"/>
                            <w:bottom w:val="none" w:sz="0" w:space="0" w:color="auto"/>
                            <w:right w:val="none" w:sz="0" w:space="0" w:color="auto"/>
                          </w:divBdr>
                        </w:div>
                        <w:div w:id="1541939270">
                          <w:marLeft w:val="0"/>
                          <w:marRight w:val="0"/>
                          <w:marTop w:val="0"/>
                          <w:marBottom w:val="0"/>
                          <w:divBdr>
                            <w:top w:val="none" w:sz="0" w:space="0" w:color="auto"/>
                            <w:left w:val="none" w:sz="0" w:space="0" w:color="auto"/>
                            <w:bottom w:val="none" w:sz="0" w:space="0" w:color="auto"/>
                            <w:right w:val="none" w:sz="0" w:space="0" w:color="auto"/>
                          </w:divBdr>
                          <w:divsChild>
                            <w:div w:id="219941707">
                              <w:marLeft w:val="0"/>
                              <w:marRight w:val="0"/>
                              <w:marTop w:val="0"/>
                              <w:marBottom w:val="0"/>
                              <w:divBdr>
                                <w:top w:val="none" w:sz="0" w:space="0" w:color="auto"/>
                                <w:left w:val="none" w:sz="0" w:space="0" w:color="auto"/>
                                <w:bottom w:val="none" w:sz="0" w:space="0" w:color="auto"/>
                                <w:right w:val="none" w:sz="0" w:space="0" w:color="auto"/>
                              </w:divBdr>
                            </w:div>
                            <w:div w:id="1499686086">
                              <w:marLeft w:val="0"/>
                              <w:marRight w:val="0"/>
                              <w:marTop w:val="0"/>
                              <w:marBottom w:val="0"/>
                              <w:divBdr>
                                <w:top w:val="none" w:sz="0" w:space="0" w:color="auto"/>
                                <w:left w:val="none" w:sz="0" w:space="0" w:color="auto"/>
                                <w:bottom w:val="none" w:sz="0" w:space="0" w:color="auto"/>
                                <w:right w:val="none" w:sz="0" w:space="0" w:color="auto"/>
                              </w:divBdr>
                            </w:div>
                            <w:div w:id="820460724">
                              <w:marLeft w:val="0"/>
                              <w:marRight w:val="0"/>
                              <w:marTop w:val="0"/>
                              <w:marBottom w:val="0"/>
                              <w:divBdr>
                                <w:top w:val="none" w:sz="0" w:space="0" w:color="auto"/>
                                <w:left w:val="none" w:sz="0" w:space="0" w:color="auto"/>
                                <w:bottom w:val="none" w:sz="0" w:space="0" w:color="auto"/>
                                <w:right w:val="none" w:sz="0" w:space="0" w:color="auto"/>
                              </w:divBdr>
                            </w:div>
                            <w:div w:id="15789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98777">
                  <w:marLeft w:val="0"/>
                  <w:marRight w:val="0"/>
                  <w:marTop w:val="0"/>
                  <w:marBottom w:val="0"/>
                  <w:divBdr>
                    <w:top w:val="single" w:sz="2" w:space="0" w:color="FBE8CD"/>
                    <w:left w:val="single" w:sz="2" w:space="0" w:color="FBE8CD"/>
                    <w:bottom w:val="single" w:sz="2" w:space="0" w:color="FBE8CD"/>
                    <w:right w:val="single" w:sz="2" w:space="0" w:color="FBE8CD"/>
                  </w:divBdr>
                  <w:divsChild>
                    <w:div w:id="1038505379">
                      <w:marLeft w:val="0"/>
                      <w:marRight w:val="0"/>
                      <w:marTop w:val="0"/>
                      <w:marBottom w:val="120"/>
                      <w:divBdr>
                        <w:top w:val="none" w:sz="0" w:space="0" w:color="auto"/>
                        <w:left w:val="none" w:sz="0" w:space="0" w:color="auto"/>
                        <w:bottom w:val="none" w:sz="0" w:space="0" w:color="auto"/>
                        <w:right w:val="none" w:sz="0" w:space="0" w:color="auto"/>
                      </w:divBdr>
                      <w:divsChild>
                        <w:div w:id="853307025">
                          <w:marLeft w:val="0"/>
                          <w:marRight w:val="0"/>
                          <w:marTop w:val="0"/>
                          <w:marBottom w:val="120"/>
                          <w:divBdr>
                            <w:top w:val="none" w:sz="0" w:space="0" w:color="auto"/>
                            <w:left w:val="none" w:sz="0" w:space="0" w:color="auto"/>
                            <w:bottom w:val="none" w:sz="0" w:space="0" w:color="auto"/>
                            <w:right w:val="none" w:sz="0" w:space="0" w:color="auto"/>
                          </w:divBdr>
                        </w:div>
                        <w:div w:id="1197624613">
                          <w:marLeft w:val="0"/>
                          <w:marRight w:val="0"/>
                          <w:marTop w:val="0"/>
                          <w:marBottom w:val="120"/>
                          <w:divBdr>
                            <w:top w:val="none" w:sz="0" w:space="0" w:color="auto"/>
                            <w:left w:val="none" w:sz="0" w:space="0" w:color="auto"/>
                            <w:bottom w:val="none" w:sz="0" w:space="0" w:color="auto"/>
                            <w:right w:val="none" w:sz="0" w:space="0" w:color="auto"/>
                          </w:divBdr>
                        </w:div>
                        <w:div w:id="8007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765660">
          <w:marLeft w:val="0"/>
          <w:marRight w:val="0"/>
          <w:marTop w:val="0"/>
          <w:marBottom w:val="432"/>
          <w:divBdr>
            <w:top w:val="none" w:sz="0" w:space="0" w:color="auto"/>
            <w:left w:val="none" w:sz="0" w:space="0" w:color="auto"/>
            <w:bottom w:val="none" w:sz="0" w:space="0" w:color="auto"/>
            <w:right w:val="none" w:sz="0" w:space="0" w:color="auto"/>
          </w:divBdr>
          <w:divsChild>
            <w:div w:id="169568111">
              <w:marLeft w:val="0"/>
              <w:marRight w:val="0"/>
              <w:marTop w:val="0"/>
              <w:marBottom w:val="432"/>
              <w:divBdr>
                <w:top w:val="single" w:sz="6" w:space="6" w:color="CAD0D7"/>
                <w:left w:val="single" w:sz="6" w:space="6" w:color="CAD0D7"/>
                <w:bottom w:val="single" w:sz="6" w:space="6" w:color="CAD0D7"/>
                <w:right w:val="single" w:sz="6" w:space="6" w:color="CAD0D7"/>
              </w:divBdr>
              <w:divsChild>
                <w:div w:id="752553611">
                  <w:marLeft w:val="0"/>
                  <w:marRight w:val="0"/>
                  <w:marTop w:val="168"/>
                  <w:marBottom w:val="0"/>
                  <w:divBdr>
                    <w:top w:val="none" w:sz="0" w:space="0" w:color="auto"/>
                    <w:left w:val="none" w:sz="0" w:space="0" w:color="auto"/>
                    <w:bottom w:val="none" w:sz="0" w:space="0" w:color="auto"/>
                    <w:right w:val="none" w:sz="0" w:space="0" w:color="auto"/>
                  </w:divBdr>
                </w:div>
                <w:div w:id="1882092835">
                  <w:marLeft w:val="0"/>
                  <w:marRight w:val="0"/>
                  <w:marTop w:val="168"/>
                  <w:marBottom w:val="0"/>
                  <w:divBdr>
                    <w:top w:val="none" w:sz="0" w:space="0" w:color="auto"/>
                    <w:left w:val="none" w:sz="0" w:space="0" w:color="auto"/>
                    <w:bottom w:val="none" w:sz="0" w:space="0" w:color="auto"/>
                    <w:right w:val="none" w:sz="0" w:space="0" w:color="auto"/>
                  </w:divBdr>
                </w:div>
                <w:div w:id="1642425348">
                  <w:marLeft w:val="0"/>
                  <w:marRight w:val="0"/>
                  <w:marTop w:val="168"/>
                  <w:marBottom w:val="0"/>
                  <w:divBdr>
                    <w:top w:val="none" w:sz="0" w:space="0" w:color="auto"/>
                    <w:left w:val="none" w:sz="0" w:space="0" w:color="auto"/>
                    <w:bottom w:val="none" w:sz="0" w:space="0" w:color="auto"/>
                    <w:right w:val="none" w:sz="0" w:space="0" w:color="auto"/>
                  </w:divBdr>
                </w:div>
              </w:divsChild>
            </w:div>
            <w:div w:id="47267767">
              <w:marLeft w:val="2040"/>
              <w:marRight w:val="0"/>
              <w:marTop w:val="0"/>
              <w:marBottom w:val="0"/>
              <w:divBdr>
                <w:top w:val="none" w:sz="0" w:space="0" w:color="auto"/>
                <w:left w:val="none" w:sz="0" w:space="0" w:color="auto"/>
                <w:bottom w:val="none" w:sz="0" w:space="0" w:color="auto"/>
                <w:right w:val="none" w:sz="0" w:space="0" w:color="auto"/>
              </w:divBdr>
              <w:divsChild>
                <w:div w:id="1513956932">
                  <w:marLeft w:val="0"/>
                  <w:marRight w:val="0"/>
                  <w:marTop w:val="0"/>
                  <w:marBottom w:val="0"/>
                  <w:divBdr>
                    <w:top w:val="single" w:sz="2" w:space="0" w:color="D1EDF6"/>
                    <w:left w:val="single" w:sz="2" w:space="0" w:color="D1EDF6"/>
                    <w:bottom w:val="single" w:sz="2" w:space="0" w:color="D1EDF6"/>
                    <w:right w:val="single" w:sz="2" w:space="0" w:color="D1EDF6"/>
                  </w:divBdr>
                  <w:divsChild>
                    <w:div w:id="799345485">
                      <w:marLeft w:val="0"/>
                      <w:marRight w:val="0"/>
                      <w:marTop w:val="0"/>
                      <w:marBottom w:val="360"/>
                      <w:divBdr>
                        <w:top w:val="none" w:sz="0" w:space="0" w:color="auto"/>
                        <w:left w:val="none" w:sz="0" w:space="0" w:color="auto"/>
                        <w:bottom w:val="none" w:sz="0" w:space="0" w:color="auto"/>
                        <w:right w:val="none" w:sz="0" w:space="0" w:color="auto"/>
                      </w:divBdr>
                    </w:div>
                    <w:div w:id="1632322173">
                      <w:marLeft w:val="0"/>
                      <w:marRight w:val="0"/>
                      <w:marTop w:val="168"/>
                      <w:marBottom w:val="72"/>
                      <w:divBdr>
                        <w:top w:val="none" w:sz="0" w:space="0" w:color="auto"/>
                        <w:left w:val="none" w:sz="0" w:space="0" w:color="auto"/>
                        <w:bottom w:val="none" w:sz="0" w:space="0" w:color="auto"/>
                        <w:right w:val="none" w:sz="0" w:space="0" w:color="auto"/>
                      </w:divBdr>
                      <w:divsChild>
                        <w:div w:id="328948785">
                          <w:marLeft w:val="0"/>
                          <w:marRight w:val="0"/>
                          <w:marTop w:val="0"/>
                          <w:marBottom w:val="0"/>
                          <w:divBdr>
                            <w:top w:val="none" w:sz="0" w:space="0" w:color="auto"/>
                            <w:left w:val="none" w:sz="0" w:space="0" w:color="auto"/>
                            <w:bottom w:val="none" w:sz="0" w:space="0" w:color="auto"/>
                            <w:right w:val="none" w:sz="0" w:space="0" w:color="auto"/>
                          </w:divBdr>
                        </w:div>
                        <w:div w:id="1672565858">
                          <w:marLeft w:val="0"/>
                          <w:marRight w:val="0"/>
                          <w:marTop w:val="0"/>
                          <w:marBottom w:val="0"/>
                          <w:divBdr>
                            <w:top w:val="none" w:sz="0" w:space="0" w:color="auto"/>
                            <w:left w:val="none" w:sz="0" w:space="0" w:color="auto"/>
                            <w:bottom w:val="none" w:sz="0" w:space="0" w:color="auto"/>
                            <w:right w:val="none" w:sz="0" w:space="0" w:color="auto"/>
                          </w:divBdr>
                          <w:divsChild>
                            <w:div w:id="1535997554">
                              <w:marLeft w:val="0"/>
                              <w:marRight w:val="0"/>
                              <w:marTop w:val="0"/>
                              <w:marBottom w:val="0"/>
                              <w:divBdr>
                                <w:top w:val="none" w:sz="0" w:space="0" w:color="auto"/>
                                <w:left w:val="none" w:sz="0" w:space="0" w:color="auto"/>
                                <w:bottom w:val="none" w:sz="0" w:space="0" w:color="auto"/>
                                <w:right w:val="none" w:sz="0" w:space="0" w:color="auto"/>
                              </w:divBdr>
                            </w:div>
                            <w:div w:id="411006584">
                              <w:marLeft w:val="0"/>
                              <w:marRight w:val="0"/>
                              <w:marTop w:val="0"/>
                              <w:marBottom w:val="0"/>
                              <w:divBdr>
                                <w:top w:val="none" w:sz="0" w:space="0" w:color="auto"/>
                                <w:left w:val="none" w:sz="0" w:space="0" w:color="auto"/>
                                <w:bottom w:val="none" w:sz="0" w:space="0" w:color="auto"/>
                                <w:right w:val="none" w:sz="0" w:space="0" w:color="auto"/>
                              </w:divBdr>
                            </w:div>
                            <w:div w:id="391541804">
                              <w:marLeft w:val="0"/>
                              <w:marRight w:val="0"/>
                              <w:marTop w:val="0"/>
                              <w:marBottom w:val="0"/>
                              <w:divBdr>
                                <w:top w:val="none" w:sz="0" w:space="0" w:color="auto"/>
                                <w:left w:val="none" w:sz="0" w:space="0" w:color="auto"/>
                                <w:bottom w:val="none" w:sz="0" w:space="0" w:color="auto"/>
                                <w:right w:val="none" w:sz="0" w:space="0" w:color="auto"/>
                              </w:divBdr>
                            </w:div>
                            <w:div w:id="175921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62299">
                  <w:marLeft w:val="0"/>
                  <w:marRight w:val="0"/>
                  <w:marTop w:val="0"/>
                  <w:marBottom w:val="0"/>
                  <w:divBdr>
                    <w:top w:val="single" w:sz="2" w:space="0" w:color="FBE8CD"/>
                    <w:left w:val="single" w:sz="2" w:space="0" w:color="FBE8CD"/>
                    <w:bottom w:val="single" w:sz="2" w:space="0" w:color="FBE8CD"/>
                    <w:right w:val="single" w:sz="2" w:space="0" w:color="FBE8CD"/>
                  </w:divBdr>
                  <w:divsChild>
                    <w:div w:id="666323956">
                      <w:marLeft w:val="0"/>
                      <w:marRight w:val="0"/>
                      <w:marTop w:val="0"/>
                      <w:marBottom w:val="120"/>
                      <w:divBdr>
                        <w:top w:val="none" w:sz="0" w:space="0" w:color="auto"/>
                        <w:left w:val="none" w:sz="0" w:space="0" w:color="auto"/>
                        <w:bottom w:val="none" w:sz="0" w:space="0" w:color="auto"/>
                        <w:right w:val="none" w:sz="0" w:space="0" w:color="auto"/>
                      </w:divBdr>
                      <w:divsChild>
                        <w:div w:id="390033615">
                          <w:marLeft w:val="0"/>
                          <w:marRight w:val="0"/>
                          <w:marTop w:val="0"/>
                          <w:marBottom w:val="120"/>
                          <w:divBdr>
                            <w:top w:val="none" w:sz="0" w:space="0" w:color="auto"/>
                            <w:left w:val="none" w:sz="0" w:space="0" w:color="auto"/>
                            <w:bottom w:val="none" w:sz="0" w:space="0" w:color="auto"/>
                            <w:right w:val="none" w:sz="0" w:space="0" w:color="auto"/>
                          </w:divBdr>
                        </w:div>
                        <w:div w:id="1270891829">
                          <w:marLeft w:val="0"/>
                          <w:marRight w:val="0"/>
                          <w:marTop w:val="0"/>
                          <w:marBottom w:val="120"/>
                          <w:divBdr>
                            <w:top w:val="none" w:sz="0" w:space="0" w:color="auto"/>
                            <w:left w:val="none" w:sz="0" w:space="0" w:color="auto"/>
                            <w:bottom w:val="none" w:sz="0" w:space="0" w:color="auto"/>
                            <w:right w:val="none" w:sz="0" w:space="0" w:color="auto"/>
                          </w:divBdr>
                        </w:div>
                        <w:div w:id="2673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431834">
          <w:marLeft w:val="0"/>
          <w:marRight w:val="0"/>
          <w:marTop w:val="0"/>
          <w:marBottom w:val="432"/>
          <w:divBdr>
            <w:top w:val="none" w:sz="0" w:space="0" w:color="auto"/>
            <w:left w:val="none" w:sz="0" w:space="0" w:color="auto"/>
            <w:bottom w:val="none" w:sz="0" w:space="0" w:color="auto"/>
            <w:right w:val="none" w:sz="0" w:space="0" w:color="auto"/>
          </w:divBdr>
          <w:divsChild>
            <w:div w:id="1600724044">
              <w:marLeft w:val="0"/>
              <w:marRight w:val="0"/>
              <w:marTop w:val="0"/>
              <w:marBottom w:val="432"/>
              <w:divBdr>
                <w:top w:val="single" w:sz="6" w:space="6" w:color="CAD0D7"/>
                <w:left w:val="single" w:sz="6" w:space="6" w:color="CAD0D7"/>
                <w:bottom w:val="single" w:sz="6" w:space="6" w:color="CAD0D7"/>
                <w:right w:val="single" w:sz="6" w:space="6" w:color="CAD0D7"/>
              </w:divBdr>
              <w:divsChild>
                <w:div w:id="1212694790">
                  <w:marLeft w:val="0"/>
                  <w:marRight w:val="0"/>
                  <w:marTop w:val="168"/>
                  <w:marBottom w:val="0"/>
                  <w:divBdr>
                    <w:top w:val="none" w:sz="0" w:space="0" w:color="auto"/>
                    <w:left w:val="none" w:sz="0" w:space="0" w:color="auto"/>
                    <w:bottom w:val="none" w:sz="0" w:space="0" w:color="auto"/>
                    <w:right w:val="none" w:sz="0" w:space="0" w:color="auto"/>
                  </w:divBdr>
                </w:div>
                <w:div w:id="528644602">
                  <w:marLeft w:val="0"/>
                  <w:marRight w:val="0"/>
                  <w:marTop w:val="168"/>
                  <w:marBottom w:val="0"/>
                  <w:divBdr>
                    <w:top w:val="none" w:sz="0" w:space="0" w:color="auto"/>
                    <w:left w:val="none" w:sz="0" w:space="0" w:color="auto"/>
                    <w:bottom w:val="none" w:sz="0" w:space="0" w:color="auto"/>
                    <w:right w:val="none" w:sz="0" w:space="0" w:color="auto"/>
                  </w:divBdr>
                </w:div>
                <w:div w:id="431363620">
                  <w:marLeft w:val="0"/>
                  <w:marRight w:val="0"/>
                  <w:marTop w:val="168"/>
                  <w:marBottom w:val="0"/>
                  <w:divBdr>
                    <w:top w:val="none" w:sz="0" w:space="0" w:color="auto"/>
                    <w:left w:val="none" w:sz="0" w:space="0" w:color="auto"/>
                    <w:bottom w:val="none" w:sz="0" w:space="0" w:color="auto"/>
                    <w:right w:val="none" w:sz="0" w:space="0" w:color="auto"/>
                  </w:divBdr>
                </w:div>
              </w:divsChild>
            </w:div>
            <w:div w:id="1974601397">
              <w:marLeft w:val="2040"/>
              <w:marRight w:val="0"/>
              <w:marTop w:val="0"/>
              <w:marBottom w:val="0"/>
              <w:divBdr>
                <w:top w:val="none" w:sz="0" w:space="0" w:color="auto"/>
                <w:left w:val="none" w:sz="0" w:space="0" w:color="auto"/>
                <w:bottom w:val="none" w:sz="0" w:space="0" w:color="auto"/>
                <w:right w:val="none" w:sz="0" w:space="0" w:color="auto"/>
              </w:divBdr>
              <w:divsChild>
                <w:div w:id="26681012">
                  <w:marLeft w:val="0"/>
                  <w:marRight w:val="0"/>
                  <w:marTop w:val="0"/>
                  <w:marBottom w:val="0"/>
                  <w:divBdr>
                    <w:top w:val="single" w:sz="2" w:space="0" w:color="D1EDF6"/>
                    <w:left w:val="single" w:sz="2" w:space="0" w:color="D1EDF6"/>
                    <w:bottom w:val="single" w:sz="2" w:space="0" w:color="D1EDF6"/>
                    <w:right w:val="single" w:sz="2" w:space="0" w:color="D1EDF6"/>
                  </w:divBdr>
                  <w:divsChild>
                    <w:div w:id="388192550">
                      <w:marLeft w:val="0"/>
                      <w:marRight w:val="0"/>
                      <w:marTop w:val="0"/>
                      <w:marBottom w:val="360"/>
                      <w:divBdr>
                        <w:top w:val="none" w:sz="0" w:space="0" w:color="auto"/>
                        <w:left w:val="none" w:sz="0" w:space="0" w:color="auto"/>
                        <w:bottom w:val="none" w:sz="0" w:space="0" w:color="auto"/>
                        <w:right w:val="none" w:sz="0" w:space="0" w:color="auto"/>
                      </w:divBdr>
                    </w:div>
                    <w:div w:id="1088117640">
                      <w:marLeft w:val="0"/>
                      <w:marRight w:val="0"/>
                      <w:marTop w:val="168"/>
                      <w:marBottom w:val="72"/>
                      <w:divBdr>
                        <w:top w:val="none" w:sz="0" w:space="0" w:color="auto"/>
                        <w:left w:val="none" w:sz="0" w:space="0" w:color="auto"/>
                        <w:bottom w:val="none" w:sz="0" w:space="0" w:color="auto"/>
                        <w:right w:val="none" w:sz="0" w:space="0" w:color="auto"/>
                      </w:divBdr>
                      <w:divsChild>
                        <w:div w:id="487938381">
                          <w:marLeft w:val="0"/>
                          <w:marRight w:val="0"/>
                          <w:marTop w:val="0"/>
                          <w:marBottom w:val="0"/>
                          <w:divBdr>
                            <w:top w:val="none" w:sz="0" w:space="0" w:color="auto"/>
                            <w:left w:val="none" w:sz="0" w:space="0" w:color="auto"/>
                            <w:bottom w:val="none" w:sz="0" w:space="0" w:color="auto"/>
                            <w:right w:val="none" w:sz="0" w:space="0" w:color="auto"/>
                          </w:divBdr>
                        </w:div>
                        <w:div w:id="1486580945">
                          <w:marLeft w:val="0"/>
                          <w:marRight w:val="0"/>
                          <w:marTop w:val="0"/>
                          <w:marBottom w:val="0"/>
                          <w:divBdr>
                            <w:top w:val="none" w:sz="0" w:space="0" w:color="auto"/>
                            <w:left w:val="none" w:sz="0" w:space="0" w:color="auto"/>
                            <w:bottom w:val="none" w:sz="0" w:space="0" w:color="auto"/>
                            <w:right w:val="none" w:sz="0" w:space="0" w:color="auto"/>
                          </w:divBdr>
                          <w:divsChild>
                            <w:div w:id="29303147">
                              <w:marLeft w:val="0"/>
                              <w:marRight w:val="0"/>
                              <w:marTop w:val="0"/>
                              <w:marBottom w:val="0"/>
                              <w:divBdr>
                                <w:top w:val="none" w:sz="0" w:space="0" w:color="auto"/>
                                <w:left w:val="none" w:sz="0" w:space="0" w:color="auto"/>
                                <w:bottom w:val="none" w:sz="0" w:space="0" w:color="auto"/>
                                <w:right w:val="none" w:sz="0" w:space="0" w:color="auto"/>
                              </w:divBdr>
                            </w:div>
                            <w:div w:id="388892218">
                              <w:marLeft w:val="0"/>
                              <w:marRight w:val="0"/>
                              <w:marTop w:val="0"/>
                              <w:marBottom w:val="0"/>
                              <w:divBdr>
                                <w:top w:val="none" w:sz="0" w:space="0" w:color="auto"/>
                                <w:left w:val="none" w:sz="0" w:space="0" w:color="auto"/>
                                <w:bottom w:val="none" w:sz="0" w:space="0" w:color="auto"/>
                                <w:right w:val="none" w:sz="0" w:space="0" w:color="auto"/>
                              </w:divBdr>
                            </w:div>
                            <w:div w:id="2051688997">
                              <w:marLeft w:val="0"/>
                              <w:marRight w:val="0"/>
                              <w:marTop w:val="0"/>
                              <w:marBottom w:val="0"/>
                              <w:divBdr>
                                <w:top w:val="none" w:sz="0" w:space="0" w:color="auto"/>
                                <w:left w:val="none" w:sz="0" w:space="0" w:color="auto"/>
                                <w:bottom w:val="none" w:sz="0" w:space="0" w:color="auto"/>
                                <w:right w:val="none" w:sz="0" w:space="0" w:color="auto"/>
                              </w:divBdr>
                            </w:div>
                            <w:div w:id="212017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47557">
                  <w:marLeft w:val="0"/>
                  <w:marRight w:val="0"/>
                  <w:marTop w:val="0"/>
                  <w:marBottom w:val="0"/>
                  <w:divBdr>
                    <w:top w:val="single" w:sz="2" w:space="0" w:color="FBE8CD"/>
                    <w:left w:val="single" w:sz="2" w:space="0" w:color="FBE8CD"/>
                    <w:bottom w:val="single" w:sz="2" w:space="0" w:color="FBE8CD"/>
                    <w:right w:val="single" w:sz="2" w:space="0" w:color="FBE8CD"/>
                  </w:divBdr>
                  <w:divsChild>
                    <w:div w:id="1310554160">
                      <w:marLeft w:val="0"/>
                      <w:marRight w:val="0"/>
                      <w:marTop w:val="0"/>
                      <w:marBottom w:val="120"/>
                      <w:divBdr>
                        <w:top w:val="none" w:sz="0" w:space="0" w:color="auto"/>
                        <w:left w:val="none" w:sz="0" w:space="0" w:color="auto"/>
                        <w:bottom w:val="none" w:sz="0" w:space="0" w:color="auto"/>
                        <w:right w:val="none" w:sz="0" w:space="0" w:color="auto"/>
                      </w:divBdr>
                      <w:divsChild>
                        <w:div w:id="1791125201">
                          <w:marLeft w:val="0"/>
                          <w:marRight w:val="0"/>
                          <w:marTop w:val="0"/>
                          <w:marBottom w:val="120"/>
                          <w:divBdr>
                            <w:top w:val="none" w:sz="0" w:space="0" w:color="auto"/>
                            <w:left w:val="none" w:sz="0" w:space="0" w:color="auto"/>
                            <w:bottom w:val="none" w:sz="0" w:space="0" w:color="auto"/>
                            <w:right w:val="none" w:sz="0" w:space="0" w:color="auto"/>
                          </w:divBdr>
                        </w:div>
                        <w:div w:id="22900123">
                          <w:marLeft w:val="0"/>
                          <w:marRight w:val="0"/>
                          <w:marTop w:val="0"/>
                          <w:marBottom w:val="120"/>
                          <w:divBdr>
                            <w:top w:val="none" w:sz="0" w:space="0" w:color="auto"/>
                            <w:left w:val="none" w:sz="0" w:space="0" w:color="auto"/>
                            <w:bottom w:val="none" w:sz="0" w:space="0" w:color="auto"/>
                            <w:right w:val="none" w:sz="0" w:space="0" w:color="auto"/>
                          </w:divBdr>
                        </w:div>
                        <w:div w:id="1711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81865">
          <w:marLeft w:val="0"/>
          <w:marRight w:val="0"/>
          <w:marTop w:val="0"/>
          <w:marBottom w:val="432"/>
          <w:divBdr>
            <w:top w:val="none" w:sz="0" w:space="0" w:color="auto"/>
            <w:left w:val="none" w:sz="0" w:space="0" w:color="auto"/>
            <w:bottom w:val="none" w:sz="0" w:space="0" w:color="auto"/>
            <w:right w:val="none" w:sz="0" w:space="0" w:color="auto"/>
          </w:divBdr>
          <w:divsChild>
            <w:div w:id="975375751">
              <w:marLeft w:val="0"/>
              <w:marRight w:val="0"/>
              <w:marTop w:val="0"/>
              <w:marBottom w:val="432"/>
              <w:divBdr>
                <w:top w:val="single" w:sz="6" w:space="6" w:color="CAD0D7"/>
                <w:left w:val="single" w:sz="6" w:space="6" w:color="CAD0D7"/>
                <w:bottom w:val="single" w:sz="6" w:space="6" w:color="CAD0D7"/>
                <w:right w:val="single" w:sz="6" w:space="6" w:color="CAD0D7"/>
              </w:divBdr>
              <w:divsChild>
                <w:div w:id="771972020">
                  <w:marLeft w:val="0"/>
                  <w:marRight w:val="0"/>
                  <w:marTop w:val="168"/>
                  <w:marBottom w:val="0"/>
                  <w:divBdr>
                    <w:top w:val="none" w:sz="0" w:space="0" w:color="auto"/>
                    <w:left w:val="none" w:sz="0" w:space="0" w:color="auto"/>
                    <w:bottom w:val="none" w:sz="0" w:space="0" w:color="auto"/>
                    <w:right w:val="none" w:sz="0" w:space="0" w:color="auto"/>
                  </w:divBdr>
                </w:div>
                <w:div w:id="1038436555">
                  <w:marLeft w:val="0"/>
                  <w:marRight w:val="0"/>
                  <w:marTop w:val="168"/>
                  <w:marBottom w:val="0"/>
                  <w:divBdr>
                    <w:top w:val="none" w:sz="0" w:space="0" w:color="auto"/>
                    <w:left w:val="none" w:sz="0" w:space="0" w:color="auto"/>
                    <w:bottom w:val="none" w:sz="0" w:space="0" w:color="auto"/>
                    <w:right w:val="none" w:sz="0" w:space="0" w:color="auto"/>
                  </w:divBdr>
                </w:div>
                <w:div w:id="851535087">
                  <w:marLeft w:val="0"/>
                  <w:marRight w:val="0"/>
                  <w:marTop w:val="168"/>
                  <w:marBottom w:val="0"/>
                  <w:divBdr>
                    <w:top w:val="none" w:sz="0" w:space="0" w:color="auto"/>
                    <w:left w:val="none" w:sz="0" w:space="0" w:color="auto"/>
                    <w:bottom w:val="none" w:sz="0" w:space="0" w:color="auto"/>
                    <w:right w:val="none" w:sz="0" w:space="0" w:color="auto"/>
                  </w:divBdr>
                </w:div>
              </w:divsChild>
            </w:div>
            <w:div w:id="1350984426">
              <w:marLeft w:val="2040"/>
              <w:marRight w:val="0"/>
              <w:marTop w:val="0"/>
              <w:marBottom w:val="0"/>
              <w:divBdr>
                <w:top w:val="none" w:sz="0" w:space="0" w:color="auto"/>
                <w:left w:val="none" w:sz="0" w:space="0" w:color="auto"/>
                <w:bottom w:val="none" w:sz="0" w:space="0" w:color="auto"/>
                <w:right w:val="none" w:sz="0" w:space="0" w:color="auto"/>
              </w:divBdr>
              <w:divsChild>
                <w:div w:id="1864438454">
                  <w:marLeft w:val="0"/>
                  <w:marRight w:val="0"/>
                  <w:marTop w:val="0"/>
                  <w:marBottom w:val="0"/>
                  <w:divBdr>
                    <w:top w:val="single" w:sz="2" w:space="0" w:color="D1EDF6"/>
                    <w:left w:val="single" w:sz="2" w:space="0" w:color="D1EDF6"/>
                    <w:bottom w:val="single" w:sz="2" w:space="0" w:color="D1EDF6"/>
                    <w:right w:val="single" w:sz="2" w:space="0" w:color="D1EDF6"/>
                  </w:divBdr>
                  <w:divsChild>
                    <w:div w:id="1970162782">
                      <w:marLeft w:val="0"/>
                      <w:marRight w:val="0"/>
                      <w:marTop w:val="0"/>
                      <w:marBottom w:val="360"/>
                      <w:divBdr>
                        <w:top w:val="none" w:sz="0" w:space="0" w:color="auto"/>
                        <w:left w:val="none" w:sz="0" w:space="0" w:color="auto"/>
                        <w:bottom w:val="none" w:sz="0" w:space="0" w:color="auto"/>
                        <w:right w:val="none" w:sz="0" w:space="0" w:color="auto"/>
                      </w:divBdr>
                    </w:div>
                    <w:div w:id="1260526070">
                      <w:marLeft w:val="0"/>
                      <w:marRight w:val="0"/>
                      <w:marTop w:val="168"/>
                      <w:marBottom w:val="72"/>
                      <w:divBdr>
                        <w:top w:val="none" w:sz="0" w:space="0" w:color="auto"/>
                        <w:left w:val="none" w:sz="0" w:space="0" w:color="auto"/>
                        <w:bottom w:val="none" w:sz="0" w:space="0" w:color="auto"/>
                        <w:right w:val="none" w:sz="0" w:space="0" w:color="auto"/>
                      </w:divBdr>
                      <w:divsChild>
                        <w:div w:id="1646856973">
                          <w:marLeft w:val="0"/>
                          <w:marRight w:val="0"/>
                          <w:marTop w:val="0"/>
                          <w:marBottom w:val="0"/>
                          <w:divBdr>
                            <w:top w:val="none" w:sz="0" w:space="0" w:color="auto"/>
                            <w:left w:val="none" w:sz="0" w:space="0" w:color="auto"/>
                            <w:bottom w:val="none" w:sz="0" w:space="0" w:color="auto"/>
                            <w:right w:val="none" w:sz="0" w:space="0" w:color="auto"/>
                          </w:divBdr>
                        </w:div>
                        <w:div w:id="1501850867">
                          <w:marLeft w:val="0"/>
                          <w:marRight w:val="0"/>
                          <w:marTop w:val="0"/>
                          <w:marBottom w:val="0"/>
                          <w:divBdr>
                            <w:top w:val="none" w:sz="0" w:space="0" w:color="auto"/>
                            <w:left w:val="none" w:sz="0" w:space="0" w:color="auto"/>
                            <w:bottom w:val="none" w:sz="0" w:space="0" w:color="auto"/>
                            <w:right w:val="none" w:sz="0" w:space="0" w:color="auto"/>
                          </w:divBdr>
                          <w:divsChild>
                            <w:div w:id="29453727">
                              <w:marLeft w:val="0"/>
                              <w:marRight w:val="0"/>
                              <w:marTop w:val="0"/>
                              <w:marBottom w:val="0"/>
                              <w:divBdr>
                                <w:top w:val="none" w:sz="0" w:space="0" w:color="auto"/>
                                <w:left w:val="none" w:sz="0" w:space="0" w:color="auto"/>
                                <w:bottom w:val="none" w:sz="0" w:space="0" w:color="auto"/>
                                <w:right w:val="none" w:sz="0" w:space="0" w:color="auto"/>
                              </w:divBdr>
                            </w:div>
                            <w:div w:id="111900850">
                              <w:marLeft w:val="0"/>
                              <w:marRight w:val="0"/>
                              <w:marTop w:val="0"/>
                              <w:marBottom w:val="0"/>
                              <w:divBdr>
                                <w:top w:val="none" w:sz="0" w:space="0" w:color="auto"/>
                                <w:left w:val="none" w:sz="0" w:space="0" w:color="auto"/>
                                <w:bottom w:val="none" w:sz="0" w:space="0" w:color="auto"/>
                                <w:right w:val="none" w:sz="0" w:space="0" w:color="auto"/>
                              </w:divBdr>
                            </w:div>
                            <w:div w:id="1747990042">
                              <w:marLeft w:val="0"/>
                              <w:marRight w:val="0"/>
                              <w:marTop w:val="0"/>
                              <w:marBottom w:val="0"/>
                              <w:divBdr>
                                <w:top w:val="none" w:sz="0" w:space="0" w:color="auto"/>
                                <w:left w:val="none" w:sz="0" w:space="0" w:color="auto"/>
                                <w:bottom w:val="none" w:sz="0" w:space="0" w:color="auto"/>
                                <w:right w:val="none" w:sz="0" w:space="0" w:color="auto"/>
                              </w:divBdr>
                            </w:div>
                            <w:div w:id="37762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58577">
                  <w:marLeft w:val="0"/>
                  <w:marRight w:val="0"/>
                  <w:marTop w:val="0"/>
                  <w:marBottom w:val="0"/>
                  <w:divBdr>
                    <w:top w:val="single" w:sz="2" w:space="0" w:color="FBE8CD"/>
                    <w:left w:val="single" w:sz="2" w:space="0" w:color="FBE8CD"/>
                    <w:bottom w:val="single" w:sz="2" w:space="0" w:color="FBE8CD"/>
                    <w:right w:val="single" w:sz="2" w:space="0" w:color="FBE8CD"/>
                  </w:divBdr>
                  <w:divsChild>
                    <w:div w:id="1232810167">
                      <w:marLeft w:val="0"/>
                      <w:marRight w:val="0"/>
                      <w:marTop w:val="0"/>
                      <w:marBottom w:val="120"/>
                      <w:divBdr>
                        <w:top w:val="none" w:sz="0" w:space="0" w:color="auto"/>
                        <w:left w:val="none" w:sz="0" w:space="0" w:color="auto"/>
                        <w:bottom w:val="none" w:sz="0" w:space="0" w:color="auto"/>
                        <w:right w:val="none" w:sz="0" w:space="0" w:color="auto"/>
                      </w:divBdr>
                      <w:divsChild>
                        <w:div w:id="1685789004">
                          <w:marLeft w:val="0"/>
                          <w:marRight w:val="0"/>
                          <w:marTop w:val="0"/>
                          <w:marBottom w:val="120"/>
                          <w:divBdr>
                            <w:top w:val="none" w:sz="0" w:space="0" w:color="auto"/>
                            <w:left w:val="none" w:sz="0" w:space="0" w:color="auto"/>
                            <w:bottom w:val="none" w:sz="0" w:space="0" w:color="auto"/>
                            <w:right w:val="none" w:sz="0" w:space="0" w:color="auto"/>
                          </w:divBdr>
                        </w:div>
                        <w:div w:id="64112156">
                          <w:marLeft w:val="0"/>
                          <w:marRight w:val="0"/>
                          <w:marTop w:val="0"/>
                          <w:marBottom w:val="120"/>
                          <w:divBdr>
                            <w:top w:val="none" w:sz="0" w:space="0" w:color="auto"/>
                            <w:left w:val="none" w:sz="0" w:space="0" w:color="auto"/>
                            <w:bottom w:val="none" w:sz="0" w:space="0" w:color="auto"/>
                            <w:right w:val="none" w:sz="0" w:space="0" w:color="auto"/>
                          </w:divBdr>
                        </w:div>
                        <w:div w:id="8484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442653">
          <w:marLeft w:val="0"/>
          <w:marRight w:val="0"/>
          <w:marTop w:val="0"/>
          <w:marBottom w:val="432"/>
          <w:divBdr>
            <w:top w:val="none" w:sz="0" w:space="0" w:color="auto"/>
            <w:left w:val="none" w:sz="0" w:space="0" w:color="auto"/>
            <w:bottom w:val="none" w:sz="0" w:space="0" w:color="auto"/>
            <w:right w:val="none" w:sz="0" w:space="0" w:color="auto"/>
          </w:divBdr>
          <w:divsChild>
            <w:div w:id="1877814188">
              <w:marLeft w:val="0"/>
              <w:marRight w:val="0"/>
              <w:marTop w:val="0"/>
              <w:marBottom w:val="432"/>
              <w:divBdr>
                <w:top w:val="single" w:sz="6" w:space="6" w:color="CAD0D7"/>
                <w:left w:val="single" w:sz="6" w:space="6" w:color="CAD0D7"/>
                <w:bottom w:val="single" w:sz="6" w:space="6" w:color="CAD0D7"/>
                <w:right w:val="single" w:sz="6" w:space="6" w:color="CAD0D7"/>
              </w:divBdr>
              <w:divsChild>
                <w:div w:id="1233737409">
                  <w:marLeft w:val="0"/>
                  <w:marRight w:val="0"/>
                  <w:marTop w:val="168"/>
                  <w:marBottom w:val="0"/>
                  <w:divBdr>
                    <w:top w:val="none" w:sz="0" w:space="0" w:color="auto"/>
                    <w:left w:val="none" w:sz="0" w:space="0" w:color="auto"/>
                    <w:bottom w:val="none" w:sz="0" w:space="0" w:color="auto"/>
                    <w:right w:val="none" w:sz="0" w:space="0" w:color="auto"/>
                  </w:divBdr>
                </w:div>
                <w:div w:id="1255552530">
                  <w:marLeft w:val="0"/>
                  <w:marRight w:val="0"/>
                  <w:marTop w:val="168"/>
                  <w:marBottom w:val="0"/>
                  <w:divBdr>
                    <w:top w:val="none" w:sz="0" w:space="0" w:color="auto"/>
                    <w:left w:val="none" w:sz="0" w:space="0" w:color="auto"/>
                    <w:bottom w:val="none" w:sz="0" w:space="0" w:color="auto"/>
                    <w:right w:val="none" w:sz="0" w:space="0" w:color="auto"/>
                  </w:divBdr>
                </w:div>
                <w:div w:id="1692758370">
                  <w:marLeft w:val="0"/>
                  <w:marRight w:val="0"/>
                  <w:marTop w:val="168"/>
                  <w:marBottom w:val="0"/>
                  <w:divBdr>
                    <w:top w:val="none" w:sz="0" w:space="0" w:color="auto"/>
                    <w:left w:val="none" w:sz="0" w:space="0" w:color="auto"/>
                    <w:bottom w:val="none" w:sz="0" w:space="0" w:color="auto"/>
                    <w:right w:val="none" w:sz="0" w:space="0" w:color="auto"/>
                  </w:divBdr>
                </w:div>
              </w:divsChild>
            </w:div>
            <w:div w:id="414716670">
              <w:marLeft w:val="2040"/>
              <w:marRight w:val="0"/>
              <w:marTop w:val="0"/>
              <w:marBottom w:val="0"/>
              <w:divBdr>
                <w:top w:val="none" w:sz="0" w:space="0" w:color="auto"/>
                <w:left w:val="none" w:sz="0" w:space="0" w:color="auto"/>
                <w:bottom w:val="none" w:sz="0" w:space="0" w:color="auto"/>
                <w:right w:val="none" w:sz="0" w:space="0" w:color="auto"/>
              </w:divBdr>
              <w:divsChild>
                <w:div w:id="632826760">
                  <w:marLeft w:val="0"/>
                  <w:marRight w:val="0"/>
                  <w:marTop w:val="0"/>
                  <w:marBottom w:val="0"/>
                  <w:divBdr>
                    <w:top w:val="single" w:sz="2" w:space="0" w:color="D1EDF6"/>
                    <w:left w:val="single" w:sz="2" w:space="0" w:color="D1EDF6"/>
                    <w:bottom w:val="single" w:sz="2" w:space="0" w:color="D1EDF6"/>
                    <w:right w:val="single" w:sz="2" w:space="0" w:color="D1EDF6"/>
                  </w:divBdr>
                  <w:divsChild>
                    <w:div w:id="212040143">
                      <w:marLeft w:val="0"/>
                      <w:marRight w:val="0"/>
                      <w:marTop w:val="0"/>
                      <w:marBottom w:val="360"/>
                      <w:divBdr>
                        <w:top w:val="none" w:sz="0" w:space="0" w:color="auto"/>
                        <w:left w:val="none" w:sz="0" w:space="0" w:color="auto"/>
                        <w:bottom w:val="none" w:sz="0" w:space="0" w:color="auto"/>
                        <w:right w:val="none" w:sz="0" w:space="0" w:color="auto"/>
                      </w:divBdr>
                    </w:div>
                    <w:div w:id="1529298315">
                      <w:marLeft w:val="0"/>
                      <w:marRight w:val="0"/>
                      <w:marTop w:val="168"/>
                      <w:marBottom w:val="72"/>
                      <w:divBdr>
                        <w:top w:val="none" w:sz="0" w:space="0" w:color="auto"/>
                        <w:left w:val="none" w:sz="0" w:space="0" w:color="auto"/>
                        <w:bottom w:val="none" w:sz="0" w:space="0" w:color="auto"/>
                        <w:right w:val="none" w:sz="0" w:space="0" w:color="auto"/>
                      </w:divBdr>
                      <w:divsChild>
                        <w:div w:id="684787687">
                          <w:marLeft w:val="0"/>
                          <w:marRight w:val="0"/>
                          <w:marTop w:val="0"/>
                          <w:marBottom w:val="0"/>
                          <w:divBdr>
                            <w:top w:val="none" w:sz="0" w:space="0" w:color="auto"/>
                            <w:left w:val="none" w:sz="0" w:space="0" w:color="auto"/>
                            <w:bottom w:val="none" w:sz="0" w:space="0" w:color="auto"/>
                            <w:right w:val="none" w:sz="0" w:space="0" w:color="auto"/>
                          </w:divBdr>
                        </w:div>
                        <w:div w:id="392050898">
                          <w:marLeft w:val="0"/>
                          <w:marRight w:val="0"/>
                          <w:marTop w:val="0"/>
                          <w:marBottom w:val="0"/>
                          <w:divBdr>
                            <w:top w:val="none" w:sz="0" w:space="0" w:color="auto"/>
                            <w:left w:val="none" w:sz="0" w:space="0" w:color="auto"/>
                            <w:bottom w:val="none" w:sz="0" w:space="0" w:color="auto"/>
                            <w:right w:val="none" w:sz="0" w:space="0" w:color="auto"/>
                          </w:divBdr>
                          <w:divsChild>
                            <w:div w:id="1141002754">
                              <w:marLeft w:val="0"/>
                              <w:marRight w:val="0"/>
                              <w:marTop w:val="0"/>
                              <w:marBottom w:val="0"/>
                              <w:divBdr>
                                <w:top w:val="none" w:sz="0" w:space="0" w:color="auto"/>
                                <w:left w:val="none" w:sz="0" w:space="0" w:color="auto"/>
                                <w:bottom w:val="none" w:sz="0" w:space="0" w:color="auto"/>
                                <w:right w:val="none" w:sz="0" w:space="0" w:color="auto"/>
                              </w:divBdr>
                            </w:div>
                            <w:div w:id="698703822">
                              <w:marLeft w:val="0"/>
                              <w:marRight w:val="0"/>
                              <w:marTop w:val="0"/>
                              <w:marBottom w:val="0"/>
                              <w:divBdr>
                                <w:top w:val="none" w:sz="0" w:space="0" w:color="auto"/>
                                <w:left w:val="none" w:sz="0" w:space="0" w:color="auto"/>
                                <w:bottom w:val="none" w:sz="0" w:space="0" w:color="auto"/>
                                <w:right w:val="none" w:sz="0" w:space="0" w:color="auto"/>
                              </w:divBdr>
                            </w:div>
                            <w:div w:id="2133090695">
                              <w:marLeft w:val="0"/>
                              <w:marRight w:val="0"/>
                              <w:marTop w:val="0"/>
                              <w:marBottom w:val="0"/>
                              <w:divBdr>
                                <w:top w:val="none" w:sz="0" w:space="0" w:color="auto"/>
                                <w:left w:val="none" w:sz="0" w:space="0" w:color="auto"/>
                                <w:bottom w:val="none" w:sz="0" w:space="0" w:color="auto"/>
                                <w:right w:val="none" w:sz="0" w:space="0" w:color="auto"/>
                              </w:divBdr>
                            </w:div>
                            <w:div w:id="5013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2606">
                  <w:marLeft w:val="0"/>
                  <w:marRight w:val="0"/>
                  <w:marTop w:val="0"/>
                  <w:marBottom w:val="0"/>
                  <w:divBdr>
                    <w:top w:val="single" w:sz="2" w:space="0" w:color="FBE8CD"/>
                    <w:left w:val="single" w:sz="2" w:space="0" w:color="FBE8CD"/>
                    <w:bottom w:val="single" w:sz="2" w:space="0" w:color="FBE8CD"/>
                    <w:right w:val="single" w:sz="2" w:space="0" w:color="FBE8CD"/>
                  </w:divBdr>
                  <w:divsChild>
                    <w:div w:id="1066993216">
                      <w:marLeft w:val="0"/>
                      <w:marRight w:val="0"/>
                      <w:marTop w:val="0"/>
                      <w:marBottom w:val="120"/>
                      <w:divBdr>
                        <w:top w:val="none" w:sz="0" w:space="0" w:color="auto"/>
                        <w:left w:val="none" w:sz="0" w:space="0" w:color="auto"/>
                        <w:bottom w:val="none" w:sz="0" w:space="0" w:color="auto"/>
                        <w:right w:val="none" w:sz="0" w:space="0" w:color="auto"/>
                      </w:divBdr>
                      <w:divsChild>
                        <w:div w:id="211694889">
                          <w:marLeft w:val="0"/>
                          <w:marRight w:val="0"/>
                          <w:marTop w:val="0"/>
                          <w:marBottom w:val="120"/>
                          <w:divBdr>
                            <w:top w:val="none" w:sz="0" w:space="0" w:color="auto"/>
                            <w:left w:val="none" w:sz="0" w:space="0" w:color="auto"/>
                            <w:bottom w:val="none" w:sz="0" w:space="0" w:color="auto"/>
                            <w:right w:val="none" w:sz="0" w:space="0" w:color="auto"/>
                          </w:divBdr>
                        </w:div>
                        <w:div w:id="203910638">
                          <w:marLeft w:val="0"/>
                          <w:marRight w:val="0"/>
                          <w:marTop w:val="0"/>
                          <w:marBottom w:val="120"/>
                          <w:divBdr>
                            <w:top w:val="none" w:sz="0" w:space="0" w:color="auto"/>
                            <w:left w:val="none" w:sz="0" w:space="0" w:color="auto"/>
                            <w:bottom w:val="none" w:sz="0" w:space="0" w:color="auto"/>
                            <w:right w:val="none" w:sz="0" w:space="0" w:color="auto"/>
                          </w:divBdr>
                        </w:div>
                        <w:div w:id="18916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03346">
          <w:marLeft w:val="0"/>
          <w:marRight w:val="0"/>
          <w:marTop w:val="0"/>
          <w:marBottom w:val="432"/>
          <w:divBdr>
            <w:top w:val="none" w:sz="0" w:space="0" w:color="auto"/>
            <w:left w:val="none" w:sz="0" w:space="0" w:color="auto"/>
            <w:bottom w:val="none" w:sz="0" w:space="0" w:color="auto"/>
            <w:right w:val="none" w:sz="0" w:space="0" w:color="auto"/>
          </w:divBdr>
          <w:divsChild>
            <w:div w:id="1557278689">
              <w:marLeft w:val="0"/>
              <w:marRight w:val="0"/>
              <w:marTop w:val="0"/>
              <w:marBottom w:val="432"/>
              <w:divBdr>
                <w:top w:val="single" w:sz="6" w:space="6" w:color="CAD0D7"/>
                <w:left w:val="single" w:sz="6" w:space="6" w:color="CAD0D7"/>
                <w:bottom w:val="single" w:sz="6" w:space="6" w:color="CAD0D7"/>
                <w:right w:val="single" w:sz="6" w:space="6" w:color="CAD0D7"/>
              </w:divBdr>
              <w:divsChild>
                <w:div w:id="524758042">
                  <w:marLeft w:val="0"/>
                  <w:marRight w:val="0"/>
                  <w:marTop w:val="168"/>
                  <w:marBottom w:val="0"/>
                  <w:divBdr>
                    <w:top w:val="none" w:sz="0" w:space="0" w:color="auto"/>
                    <w:left w:val="none" w:sz="0" w:space="0" w:color="auto"/>
                    <w:bottom w:val="none" w:sz="0" w:space="0" w:color="auto"/>
                    <w:right w:val="none" w:sz="0" w:space="0" w:color="auto"/>
                  </w:divBdr>
                </w:div>
                <w:div w:id="2037996169">
                  <w:marLeft w:val="0"/>
                  <w:marRight w:val="0"/>
                  <w:marTop w:val="168"/>
                  <w:marBottom w:val="0"/>
                  <w:divBdr>
                    <w:top w:val="none" w:sz="0" w:space="0" w:color="auto"/>
                    <w:left w:val="none" w:sz="0" w:space="0" w:color="auto"/>
                    <w:bottom w:val="none" w:sz="0" w:space="0" w:color="auto"/>
                    <w:right w:val="none" w:sz="0" w:space="0" w:color="auto"/>
                  </w:divBdr>
                </w:div>
                <w:div w:id="1397168602">
                  <w:marLeft w:val="0"/>
                  <w:marRight w:val="0"/>
                  <w:marTop w:val="168"/>
                  <w:marBottom w:val="0"/>
                  <w:divBdr>
                    <w:top w:val="none" w:sz="0" w:space="0" w:color="auto"/>
                    <w:left w:val="none" w:sz="0" w:space="0" w:color="auto"/>
                    <w:bottom w:val="none" w:sz="0" w:space="0" w:color="auto"/>
                    <w:right w:val="none" w:sz="0" w:space="0" w:color="auto"/>
                  </w:divBdr>
                </w:div>
              </w:divsChild>
            </w:div>
            <w:div w:id="1864126961">
              <w:marLeft w:val="2040"/>
              <w:marRight w:val="0"/>
              <w:marTop w:val="0"/>
              <w:marBottom w:val="0"/>
              <w:divBdr>
                <w:top w:val="none" w:sz="0" w:space="0" w:color="auto"/>
                <w:left w:val="none" w:sz="0" w:space="0" w:color="auto"/>
                <w:bottom w:val="none" w:sz="0" w:space="0" w:color="auto"/>
                <w:right w:val="none" w:sz="0" w:space="0" w:color="auto"/>
              </w:divBdr>
              <w:divsChild>
                <w:div w:id="1774352739">
                  <w:marLeft w:val="0"/>
                  <w:marRight w:val="0"/>
                  <w:marTop w:val="0"/>
                  <w:marBottom w:val="0"/>
                  <w:divBdr>
                    <w:top w:val="single" w:sz="2" w:space="0" w:color="D1EDF6"/>
                    <w:left w:val="single" w:sz="2" w:space="0" w:color="D1EDF6"/>
                    <w:bottom w:val="single" w:sz="2" w:space="0" w:color="D1EDF6"/>
                    <w:right w:val="single" w:sz="2" w:space="0" w:color="D1EDF6"/>
                  </w:divBdr>
                  <w:divsChild>
                    <w:div w:id="1452169335">
                      <w:marLeft w:val="0"/>
                      <w:marRight w:val="0"/>
                      <w:marTop w:val="0"/>
                      <w:marBottom w:val="360"/>
                      <w:divBdr>
                        <w:top w:val="none" w:sz="0" w:space="0" w:color="auto"/>
                        <w:left w:val="none" w:sz="0" w:space="0" w:color="auto"/>
                        <w:bottom w:val="none" w:sz="0" w:space="0" w:color="auto"/>
                        <w:right w:val="none" w:sz="0" w:space="0" w:color="auto"/>
                      </w:divBdr>
                    </w:div>
                    <w:div w:id="1135485283">
                      <w:marLeft w:val="0"/>
                      <w:marRight w:val="0"/>
                      <w:marTop w:val="168"/>
                      <w:marBottom w:val="72"/>
                      <w:divBdr>
                        <w:top w:val="none" w:sz="0" w:space="0" w:color="auto"/>
                        <w:left w:val="none" w:sz="0" w:space="0" w:color="auto"/>
                        <w:bottom w:val="none" w:sz="0" w:space="0" w:color="auto"/>
                        <w:right w:val="none" w:sz="0" w:space="0" w:color="auto"/>
                      </w:divBdr>
                      <w:divsChild>
                        <w:div w:id="1738504737">
                          <w:marLeft w:val="0"/>
                          <w:marRight w:val="0"/>
                          <w:marTop w:val="0"/>
                          <w:marBottom w:val="0"/>
                          <w:divBdr>
                            <w:top w:val="none" w:sz="0" w:space="0" w:color="auto"/>
                            <w:left w:val="none" w:sz="0" w:space="0" w:color="auto"/>
                            <w:bottom w:val="none" w:sz="0" w:space="0" w:color="auto"/>
                            <w:right w:val="none" w:sz="0" w:space="0" w:color="auto"/>
                          </w:divBdr>
                        </w:div>
                        <w:div w:id="1438527043">
                          <w:marLeft w:val="0"/>
                          <w:marRight w:val="0"/>
                          <w:marTop w:val="0"/>
                          <w:marBottom w:val="0"/>
                          <w:divBdr>
                            <w:top w:val="none" w:sz="0" w:space="0" w:color="auto"/>
                            <w:left w:val="none" w:sz="0" w:space="0" w:color="auto"/>
                            <w:bottom w:val="none" w:sz="0" w:space="0" w:color="auto"/>
                            <w:right w:val="none" w:sz="0" w:space="0" w:color="auto"/>
                          </w:divBdr>
                          <w:divsChild>
                            <w:div w:id="1660187110">
                              <w:marLeft w:val="0"/>
                              <w:marRight w:val="0"/>
                              <w:marTop w:val="0"/>
                              <w:marBottom w:val="0"/>
                              <w:divBdr>
                                <w:top w:val="none" w:sz="0" w:space="0" w:color="auto"/>
                                <w:left w:val="none" w:sz="0" w:space="0" w:color="auto"/>
                                <w:bottom w:val="none" w:sz="0" w:space="0" w:color="auto"/>
                                <w:right w:val="none" w:sz="0" w:space="0" w:color="auto"/>
                              </w:divBdr>
                            </w:div>
                            <w:div w:id="644088050">
                              <w:marLeft w:val="0"/>
                              <w:marRight w:val="0"/>
                              <w:marTop w:val="0"/>
                              <w:marBottom w:val="0"/>
                              <w:divBdr>
                                <w:top w:val="none" w:sz="0" w:space="0" w:color="auto"/>
                                <w:left w:val="none" w:sz="0" w:space="0" w:color="auto"/>
                                <w:bottom w:val="none" w:sz="0" w:space="0" w:color="auto"/>
                                <w:right w:val="none" w:sz="0" w:space="0" w:color="auto"/>
                              </w:divBdr>
                            </w:div>
                            <w:div w:id="1235627844">
                              <w:marLeft w:val="0"/>
                              <w:marRight w:val="0"/>
                              <w:marTop w:val="0"/>
                              <w:marBottom w:val="0"/>
                              <w:divBdr>
                                <w:top w:val="none" w:sz="0" w:space="0" w:color="auto"/>
                                <w:left w:val="none" w:sz="0" w:space="0" w:color="auto"/>
                                <w:bottom w:val="none" w:sz="0" w:space="0" w:color="auto"/>
                                <w:right w:val="none" w:sz="0" w:space="0" w:color="auto"/>
                              </w:divBdr>
                            </w:div>
                            <w:div w:id="15148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1465">
                  <w:marLeft w:val="0"/>
                  <w:marRight w:val="0"/>
                  <w:marTop w:val="0"/>
                  <w:marBottom w:val="0"/>
                  <w:divBdr>
                    <w:top w:val="single" w:sz="2" w:space="0" w:color="FBE8CD"/>
                    <w:left w:val="single" w:sz="2" w:space="0" w:color="FBE8CD"/>
                    <w:bottom w:val="single" w:sz="2" w:space="0" w:color="FBE8CD"/>
                    <w:right w:val="single" w:sz="2" w:space="0" w:color="FBE8CD"/>
                  </w:divBdr>
                  <w:divsChild>
                    <w:div w:id="1945771054">
                      <w:marLeft w:val="0"/>
                      <w:marRight w:val="0"/>
                      <w:marTop w:val="0"/>
                      <w:marBottom w:val="120"/>
                      <w:divBdr>
                        <w:top w:val="none" w:sz="0" w:space="0" w:color="auto"/>
                        <w:left w:val="none" w:sz="0" w:space="0" w:color="auto"/>
                        <w:bottom w:val="none" w:sz="0" w:space="0" w:color="auto"/>
                        <w:right w:val="none" w:sz="0" w:space="0" w:color="auto"/>
                      </w:divBdr>
                      <w:divsChild>
                        <w:div w:id="14157353">
                          <w:marLeft w:val="0"/>
                          <w:marRight w:val="0"/>
                          <w:marTop w:val="0"/>
                          <w:marBottom w:val="120"/>
                          <w:divBdr>
                            <w:top w:val="none" w:sz="0" w:space="0" w:color="auto"/>
                            <w:left w:val="none" w:sz="0" w:space="0" w:color="auto"/>
                            <w:bottom w:val="none" w:sz="0" w:space="0" w:color="auto"/>
                            <w:right w:val="none" w:sz="0" w:space="0" w:color="auto"/>
                          </w:divBdr>
                        </w:div>
                        <w:div w:id="1303080316">
                          <w:marLeft w:val="0"/>
                          <w:marRight w:val="0"/>
                          <w:marTop w:val="0"/>
                          <w:marBottom w:val="120"/>
                          <w:divBdr>
                            <w:top w:val="none" w:sz="0" w:space="0" w:color="auto"/>
                            <w:left w:val="none" w:sz="0" w:space="0" w:color="auto"/>
                            <w:bottom w:val="none" w:sz="0" w:space="0" w:color="auto"/>
                            <w:right w:val="none" w:sz="0" w:space="0" w:color="auto"/>
                          </w:divBdr>
                        </w:div>
                        <w:div w:id="14538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658214">
      <w:bodyDiv w:val="1"/>
      <w:marLeft w:val="0"/>
      <w:marRight w:val="0"/>
      <w:marTop w:val="0"/>
      <w:marBottom w:val="0"/>
      <w:divBdr>
        <w:top w:val="none" w:sz="0" w:space="0" w:color="auto"/>
        <w:left w:val="none" w:sz="0" w:space="0" w:color="auto"/>
        <w:bottom w:val="none" w:sz="0" w:space="0" w:color="auto"/>
        <w:right w:val="none" w:sz="0" w:space="0" w:color="auto"/>
      </w:divBdr>
      <w:divsChild>
        <w:div w:id="619264779">
          <w:marLeft w:val="0"/>
          <w:marRight w:val="0"/>
          <w:marTop w:val="0"/>
          <w:marBottom w:val="432"/>
          <w:divBdr>
            <w:top w:val="none" w:sz="0" w:space="0" w:color="auto"/>
            <w:left w:val="none" w:sz="0" w:space="0" w:color="auto"/>
            <w:bottom w:val="none" w:sz="0" w:space="0" w:color="auto"/>
            <w:right w:val="none" w:sz="0" w:space="0" w:color="auto"/>
          </w:divBdr>
          <w:divsChild>
            <w:div w:id="1223834152">
              <w:marLeft w:val="2040"/>
              <w:marRight w:val="0"/>
              <w:marTop w:val="0"/>
              <w:marBottom w:val="0"/>
              <w:divBdr>
                <w:top w:val="none" w:sz="0" w:space="0" w:color="auto"/>
                <w:left w:val="none" w:sz="0" w:space="0" w:color="auto"/>
                <w:bottom w:val="none" w:sz="0" w:space="0" w:color="auto"/>
                <w:right w:val="none" w:sz="0" w:space="0" w:color="auto"/>
              </w:divBdr>
              <w:divsChild>
                <w:div w:id="2126801284">
                  <w:marLeft w:val="0"/>
                  <w:marRight w:val="0"/>
                  <w:marTop w:val="0"/>
                  <w:marBottom w:val="0"/>
                  <w:divBdr>
                    <w:top w:val="single" w:sz="2" w:space="0" w:color="D1EDF6"/>
                    <w:left w:val="single" w:sz="2" w:space="0" w:color="D1EDF6"/>
                    <w:bottom w:val="single" w:sz="2" w:space="0" w:color="D1EDF6"/>
                    <w:right w:val="single" w:sz="2" w:space="0" w:color="D1EDF6"/>
                  </w:divBdr>
                  <w:divsChild>
                    <w:div w:id="1402941198">
                      <w:marLeft w:val="0"/>
                      <w:marRight w:val="0"/>
                      <w:marTop w:val="0"/>
                      <w:marBottom w:val="360"/>
                      <w:divBdr>
                        <w:top w:val="none" w:sz="0" w:space="0" w:color="auto"/>
                        <w:left w:val="none" w:sz="0" w:space="0" w:color="auto"/>
                        <w:bottom w:val="none" w:sz="0" w:space="0" w:color="auto"/>
                        <w:right w:val="none" w:sz="0" w:space="0" w:color="auto"/>
                      </w:divBdr>
                    </w:div>
                    <w:div w:id="200751248">
                      <w:marLeft w:val="0"/>
                      <w:marRight w:val="0"/>
                      <w:marTop w:val="168"/>
                      <w:marBottom w:val="72"/>
                      <w:divBdr>
                        <w:top w:val="none" w:sz="0" w:space="0" w:color="auto"/>
                        <w:left w:val="none" w:sz="0" w:space="0" w:color="auto"/>
                        <w:bottom w:val="none" w:sz="0" w:space="0" w:color="auto"/>
                        <w:right w:val="none" w:sz="0" w:space="0" w:color="auto"/>
                      </w:divBdr>
                      <w:divsChild>
                        <w:div w:id="1287082679">
                          <w:marLeft w:val="0"/>
                          <w:marRight w:val="0"/>
                          <w:marTop w:val="0"/>
                          <w:marBottom w:val="0"/>
                          <w:divBdr>
                            <w:top w:val="none" w:sz="0" w:space="0" w:color="auto"/>
                            <w:left w:val="none" w:sz="0" w:space="0" w:color="auto"/>
                            <w:bottom w:val="none" w:sz="0" w:space="0" w:color="auto"/>
                            <w:right w:val="none" w:sz="0" w:space="0" w:color="auto"/>
                          </w:divBdr>
                        </w:div>
                        <w:div w:id="50428243">
                          <w:marLeft w:val="0"/>
                          <w:marRight w:val="0"/>
                          <w:marTop w:val="0"/>
                          <w:marBottom w:val="0"/>
                          <w:divBdr>
                            <w:top w:val="none" w:sz="0" w:space="0" w:color="auto"/>
                            <w:left w:val="none" w:sz="0" w:space="0" w:color="auto"/>
                            <w:bottom w:val="none" w:sz="0" w:space="0" w:color="auto"/>
                            <w:right w:val="none" w:sz="0" w:space="0" w:color="auto"/>
                          </w:divBdr>
                          <w:divsChild>
                            <w:div w:id="1782067099">
                              <w:marLeft w:val="0"/>
                              <w:marRight w:val="0"/>
                              <w:marTop w:val="0"/>
                              <w:marBottom w:val="0"/>
                              <w:divBdr>
                                <w:top w:val="none" w:sz="0" w:space="0" w:color="auto"/>
                                <w:left w:val="none" w:sz="0" w:space="0" w:color="auto"/>
                                <w:bottom w:val="none" w:sz="0" w:space="0" w:color="auto"/>
                                <w:right w:val="none" w:sz="0" w:space="0" w:color="auto"/>
                              </w:divBdr>
                            </w:div>
                            <w:div w:id="1666126239">
                              <w:marLeft w:val="0"/>
                              <w:marRight w:val="0"/>
                              <w:marTop w:val="0"/>
                              <w:marBottom w:val="0"/>
                              <w:divBdr>
                                <w:top w:val="none" w:sz="0" w:space="0" w:color="auto"/>
                                <w:left w:val="none" w:sz="0" w:space="0" w:color="auto"/>
                                <w:bottom w:val="none" w:sz="0" w:space="0" w:color="auto"/>
                                <w:right w:val="none" w:sz="0" w:space="0" w:color="auto"/>
                              </w:divBdr>
                            </w:div>
                            <w:div w:id="377164251">
                              <w:marLeft w:val="0"/>
                              <w:marRight w:val="0"/>
                              <w:marTop w:val="0"/>
                              <w:marBottom w:val="0"/>
                              <w:divBdr>
                                <w:top w:val="none" w:sz="0" w:space="0" w:color="auto"/>
                                <w:left w:val="none" w:sz="0" w:space="0" w:color="auto"/>
                                <w:bottom w:val="none" w:sz="0" w:space="0" w:color="auto"/>
                                <w:right w:val="none" w:sz="0" w:space="0" w:color="auto"/>
                              </w:divBdr>
                            </w:div>
                            <w:div w:id="21048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44637">
                  <w:marLeft w:val="0"/>
                  <w:marRight w:val="0"/>
                  <w:marTop w:val="0"/>
                  <w:marBottom w:val="0"/>
                  <w:divBdr>
                    <w:top w:val="single" w:sz="2" w:space="0" w:color="FBE8CD"/>
                    <w:left w:val="single" w:sz="2" w:space="0" w:color="FBE8CD"/>
                    <w:bottom w:val="single" w:sz="2" w:space="0" w:color="FBE8CD"/>
                    <w:right w:val="single" w:sz="2" w:space="0" w:color="FBE8CD"/>
                  </w:divBdr>
                  <w:divsChild>
                    <w:div w:id="802236165">
                      <w:marLeft w:val="0"/>
                      <w:marRight w:val="0"/>
                      <w:marTop w:val="0"/>
                      <w:marBottom w:val="120"/>
                      <w:divBdr>
                        <w:top w:val="none" w:sz="0" w:space="0" w:color="auto"/>
                        <w:left w:val="none" w:sz="0" w:space="0" w:color="auto"/>
                        <w:bottom w:val="none" w:sz="0" w:space="0" w:color="auto"/>
                        <w:right w:val="none" w:sz="0" w:space="0" w:color="auto"/>
                      </w:divBdr>
                      <w:divsChild>
                        <w:div w:id="647247224">
                          <w:marLeft w:val="0"/>
                          <w:marRight w:val="0"/>
                          <w:marTop w:val="0"/>
                          <w:marBottom w:val="120"/>
                          <w:divBdr>
                            <w:top w:val="none" w:sz="0" w:space="0" w:color="auto"/>
                            <w:left w:val="none" w:sz="0" w:space="0" w:color="auto"/>
                            <w:bottom w:val="none" w:sz="0" w:space="0" w:color="auto"/>
                            <w:right w:val="none" w:sz="0" w:space="0" w:color="auto"/>
                          </w:divBdr>
                        </w:div>
                        <w:div w:id="1224870394">
                          <w:marLeft w:val="0"/>
                          <w:marRight w:val="0"/>
                          <w:marTop w:val="0"/>
                          <w:marBottom w:val="120"/>
                          <w:divBdr>
                            <w:top w:val="none" w:sz="0" w:space="0" w:color="auto"/>
                            <w:left w:val="none" w:sz="0" w:space="0" w:color="auto"/>
                            <w:bottom w:val="none" w:sz="0" w:space="0" w:color="auto"/>
                            <w:right w:val="none" w:sz="0" w:space="0" w:color="auto"/>
                          </w:divBdr>
                        </w:div>
                        <w:div w:id="8806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76615">
          <w:marLeft w:val="0"/>
          <w:marRight w:val="0"/>
          <w:marTop w:val="0"/>
          <w:marBottom w:val="432"/>
          <w:divBdr>
            <w:top w:val="none" w:sz="0" w:space="0" w:color="auto"/>
            <w:left w:val="none" w:sz="0" w:space="0" w:color="auto"/>
            <w:bottom w:val="none" w:sz="0" w:space="0" w:color="auto"/>
            <w:right w:val="none" w:sz="0" w:space="0" w:color="auto"/>
          </w:divBdr>
          <w:divsChild>
            <w:div w:id="1137646657">
              <w:marLeft w:val="0"/>
              <w:marRight w:val="0"/>
              <w:marTop w:val="0"/>
              <w:marBottom w:val="432"/>
              <w:divBdr>
                <w:top w:val="single" w:sz="6" w:space="6" w:color="CAD0D7"/>
                <w:left w:val="single" w:sz="6" w:space="6" w:color="CAD0D7"/>
                <w:bottom w:val="single" w:sz="6" w:space="6" w:color="CAD0D7"/>
                <w:right w:val="single" w:sz="6" w:space="6" w:color="CAD0D7"/>
              </w:divBdr>
              <w:divsChild>
                <w:div w:id="1039357500">
                  <w:marLeft w:val="0"/>
                  <w:marRight w:val="0"/>
                  <w:marTop w:val="168"/>
                  <w:marBottom w:val="0"/>
                  <w:divBdr>
                    <w:top w:val="none" w:sz="0" w:space="0" w:color="auto"/>
                    <w:left w:val="none" w:sz="0" w:space="0" w:color="auto"/>
                    <w:bottom w:val="none" w:sz="0" w:space="0" w:color="auto"/>
                    <w:right w:val="none" w:sz="0" w:space="0" w:color="auto"/>
                  </w:divBdr>
                </w:div>
                <w:div w:id="1457067586">
                  <w:marLeft w:val="0"/>
                  <w:marRight w:val="0"/>
                  <w:marTop w:val="168"/>
                  <w:marBottom w:val="0"/>
                  <w:divBdr>
                    <w:top w:val="none" w:sz="0" w:space="0" w:color="auto"/>
                    <w:left w:val="none" w:sz="0" w:space="0" w:color="auto"/>
                    <w:bottom w:val="none" w:sz="0" w:space="0" w:color="auto"/>
                    <w:right w:val="none" w:sz="0" w:space="0" w:color="auto"/>
                  </w:divBdr>
                </w:div>
                <w:div w:id="1985892683">
                  <w:marLeft w:val="0"/>
                  <w:marRight w:val="0"/>
                  <w:marTop w:val="168"/>
                  <w:marBottom w:val="0"/>
                  <w:divBdr>
                    <w:top w:val="none" w:sz="0" w:space="0" w:color="auto"/>
                    <w:left w:val="none" w:sz="0" w:space="0" w:color="auto"/>
                    <w:bottom w:val="none" w:sz="0" w:space="0" w:color="auto"/>
                    <w:right w:val="none" w:sz="0" w:space="0" w:color="auto"/>
                  </w:divBdr>
                </w:div>
              </w:divsChild>
            </w:div>
            <w:div w:id="2135588579">
              <w:marLeft w:val="2040"/>
              <w:marRight w:val="0"/>
              <w:marTop w:val="0"/>
              <w:marBottom w:val="0"/>
              <w:divBdr>
                <w:top w:val="none" w:sz="0" w:space="0" w:color="auto"/>
                <w:left w:val="none" w:sz="0" w:space="0" w:color="auto"/>
                <w:bottom w:val="none" w:sz="0" w:space="0" w:color="auto"/>
                <w:right w:val="none" w:sz="0" w:space="0" w:color="auto"/>
              </w:divBdr>
              <w:divsChild>
                <w:div w:id="64380282">
                  <w:marLeft w:val="0"/>
                  <w:marRight w:val="0"/>
                  <w:marTop w:val="0"/>
                  <w:marBottom w:val="0"/>
                  <w:divBdr>
                    <w:top w:val="single" w:sz="2" w:space="0" w:color="D1EDF6"/>
                    <w:left w:val="single" w:sz="2" w:space="0" w:color="D1EDF6"/>
                    <w:bottom w:val="single" w:sz="2" w:space="0" w:color="D1EDF6"/>
                    <w:right w:val="single" w:sz="2" w:space="0" w:color="D1EDF6"/>
                  </w:divBdr>
                  <w:divsChild>
                    <w:div w:id="1937520298">
                      <w:marLeft w:val="0"/>
                      <w:marRight w:val="0"/>
                      <w:marTop w:val="0"/>
                      <w:marBottom w:val="360"/>
                      <w:divBdr>
                        <w:top w:val="none" w:sz="0" w:space="0" w:color="auto"/>
                        <w:left w:val="none" w:sz="0" w:space="0" w:color="auto"/>
                        <w:bottom w:val="none" w:sz="0" w:space="0" w:color="auto"/>
                        <w:right w:val="none" w:sz="0" w:space="0" w:color="auto"/>
                      </w:divBdr>
                    </w:div>
                    <w:div w:id="761950533">
                      <w:marLeft w:val="0"/>
                      <w:marRight w:val="0"/>
                      <w:marTop w:val="168"/>
                      <w:marBottom w:val="72"/>
                      <w:divBdr>
                        <w:top w:val="none" w:sz="0" w:space="0" w:color="auto"/>
                        <w:left w:val="none" w:sz="0" w:space="0" w:color="auto"/>
                        <w:bottom w:val="none" w:sz="0" w:space="0" w:color="auto"/>
                        <w:right w:val="none" w:sz="0" w:space="0" w:color="auto"/>
                      </w:divBdr>
                      <w:divsChild>
                        <w:div w:id="485826209">
                          <w:marLeft w:val="0"/>
                          <w:marRight w:val="0"/>
                          <w:marTop w:val="0"/>
                          <w:marBottom w:val="0"/>
                          <w:divBdr>
                            <w:top w:val="none" w:sz="0" w:space="0" w:color="auto"/>
                            <w:left w:val="none" w:sz="0" w:space="0" w:color="auto"/>
                            <w:bottom w:val="none" w:sz="0" w:space="0" w:color="auto"/>
                            <w:right w:val="none" w:sz="0" w:space="0" w:color="auto"/>
                          </w:divBdr>
                        </w:div>
                        <w:div w:id="2084137586">
                          <w:marLeft w:val="0"/>
                          <w:marRight w:val="0"/>
                          <w:marTop w:val="0"/>
                          <w:marBottom w:val="0"/>
                          <w:divBdr>
                            <w:top w:val="none" w:sz="0" w:space="0" w:color="auto"/>
                            <w:left w:val="none" w:sz="0" w:space="0" w:color="auto"/>
                            <w:bottom w:val="none" w:sz="0" w:space="0" w:color="auto"/>
                            <w:right w:val="none" w:sz="0" w:space="0" w:color="auto"/>
                          </w:divBdr>
                          <w:divsChild>
                            <w:div w:id="475879730">
                              <w:marLeft w:val="0"/>
                              <w:marRight w:val="0"/>
                              <w:marTop w:val="0"/>
                              <w:marBottom w:val="0"/>
                              <w:divBdr>
                                <w:top w:val="none" w:sz="0" w:space="0" w:color="auto"/>
                                <w:left w:val="none" w:sz="0" w:space="0" w:color="auto"/>
                                <w:bottom w:val="none" w:sz="0" w:space="0" w:color="auto"/>
                                <w:right w:val="none" w:sz="0" w:space="0" w:color="auto"/>
                              </w:divBdr>
                            </w:div>
                            <w:div w:id="2016878186">
                              <w:marLeft w:val="0"/>
                              <w:marRight w:val="0"/>
                              <w:marTop w:val="0"/>
                              <w:marBottom w:val="0"/>
                              <w:divBdr>
                                <w:top w:val="none" w:sz="0" w:space="0" w:color="auto"/>
                                <w:left w:val="none" w:sz="0" w:space="0" w:color="auto"/>
                                <w:bottom w:val="none" w:sz="0" w:space="0" w:color="auto"/>
                                <w:right w:val="none" w:sz="0" w:space="0" w:color="auto"/>
                              </w:divBdr>
                            </w:div>
                            <w:div w:id="1685091468">
                              <w:marLeft w:val="0"/>
                              <w:marRight w:val="0"/>
                              <w:marTop w:val="0"/>
                              <w:marBottom w:val="0"/>
                              <w:divBdr>
                                <w:top w:val="none" w:sz="0" w:space="0" w:color="auto"/>
                                <w:left w:val="none" w:sz="0" w:space="0" w:color="auto"/>
                                <w:bottom w:val="none" w:sz="0" w:space="0" w:color="auto"/>
                                <w:right w:val="none" w:sz="0" w:space="0" w:color="auto"/>
                              </w:divBdr>
                            </w:div>
                            <w:div w:id="9896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78569">
                  <w:marLeft w:val="0"/>
                  <w:marRight w:val="0"/>
                  <w:marTop w:val="0"/>
                  <w:marBottom w:val="0"/>
                  <w:divBdr>
                    <w:top w:val="single" w:sz="2" w:space="0" w:color="FBE8CD"/>
                    <w:left w:val="single" w:sz="2" w:space="0" w:color="FBE8CD"/>
                    <w:bottom w:val="single" w:sz="2" w:space="0" w:color="FBE8CD"/>
                    <w:right w:val="single" w:sz="2" w:space="0" w:color="FBE8CD"/>
                  </w:divBdr>
                  <w:divsChild>
                    <w:div w:id="583344923">
                      <w:marLeft w:val="0"/>
                      <w:marRight w:val="0"/>
                      <w:marTop w:val="0"/>
                      <w:marBottom w:val="120"/>
                      <w:divBdr>
                        <w:top w:val="none" w:sz="0" w:space="0" w:color="auto"/>
                        <w:left w:val="none" w:sz="0" w:space="0" w:color="auto"/>
                        <w:bottom w:val="none" w:sz="0" w:space="0" w:color="auto"/>
                        <w:right w:val="none" w:sz="0" w:space="0" w:color="auto"/>
                      </w:divBdr>
                      <w:divsChild>
                        <w:div w:id="876507997">
                          <w:marLeft w:val="0"/>
                          <w:marRight w:val="0"/>
                          <w:marTop w:val="0"/>
                          <w:marBottom w:val="120"/>
                          <w:divBdr>
                            <w:top w:val="none" w:sz="0" w:space="0" w:color="auto"/>
                            <w:left w:val="none" w:sz="0" w:space="0" w:color="auto"/>
                            <w:bottom w:val="none" w:sz="0" w:space="0" w:color="auto"/>
                            <w:right w:val="none" w:sz="0" w:space="0" w:color="auto"/>
                          </w:divBdr>
                        </w:div>
                        <w:div w:id="1840852210">
                          <w:marLeft w:val="0"/>
                          <w:marRight w:val="0"/>
                          <w:marTop w:val="0"/>
                          <w:marBottom w:val="120"/>
                          <w:divBdr>
                            <w:top w:val="none" w:sz="0" w:space="0" w:color="auto"/>
                            <w:left w:val="none" w:sz="0" w:space="0" w:color="auto"/>
                            <w:bottom w:val="none" w:sz="0" w:space="0" w:color="auto"/>
                            <w:right w:val="none" w:sz="0" w:space="0" w:color="auto"/>
                          </w:divBdr>
                        </w:div>
                        <w:div w:id="119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297232">
          <w:marLeft w:val="0"/>
          <w:marRight w:val="0"/>
          <w:marTop w:val="0"/>
          <w:marBottom w:val="432"/>
          <w:divBdr>
            <w:top w:val="none" w:sz="0" w:space="0" w:color="auto"/>
            <w:left w:val="none" w:sz="0" w:space="0" w:color="auto"/>
            <w:bottom w:val="none" w:sz="0" w:space="0" w:color="auto"/>
            <w:right w:val="none" w:sz="0" w:space="0" w:color="auto"/>
          </w:divBdr>
          <w:divsChild>
            <w:div w:id="1411077793">
              <w:marLeft w:val="0"/>
              <w:marRight w:val="0"/>
              <w:marTop w:val="0"/>
              <w:marBottom w:val="432"/>
              <w:divBdr>
                <w:top w:val="single" w:sz="6" w:space="6" w:color="CAD0D7"/>
                <w:left w:val="single" w:sz="6" w:space="6" w:color="CAD0D7"/>
                <w:bottom w:val="single" w:sz="6" w:space="6" w:color="CAD0D7"/>
                <w:right w:val="single" w:sz="6" w:space="6" w:color="CAD0D7"/>
              </w:divBdr>
              <w:divsChild>
                <w:div w:id="1440569914">
                  <w:marLeft w:val="0"/>
                  <w:marRight w:val="0"/>
                  <w:marTop w:val="168"/>
                  <w:marBottom w:val="0"/>
                  <w:divBdr>
                    <w:top w:val="none" w:sz="0" w:space="0" w:color="auto"/>
                    <w:left w:val="none" w:sz="0" w:space="0" w:color="auto"/>
                    <w:bottom w:val="none" w:sz="0" w:space="0" w:color="auto"/>
                    <w:right w:val="none" w:sz="0" w:space="0" w:color="auto"/>
                  </w:divBdr>
                </w:div>
                <w:div w:id="297422099">
                  <w:marLeft w:val="0"/>
                  <w:marRight w:val="0"/>
                  <w:marTop w:val="168"/>
                  <w:marBottom w:val="0"/>
                  <w:divBdr>
                    <w:top w:val="none" w:sz="0" w:space="0" w:color="auto"/>
                    <w:left w:val="none" w:sz="0" w:space="0" w:color="auto"/>
                    <w:bottom w:val="none" w:sz="0" w:space="0" w:color="auto"/>
                    <w:right w:val="none" w:sz="0" w:space="0" w:color="auto"/>
                  </w:divBdr>
                </w:div>
                <w:div w:id="1768232140">
                  <w:marLeft w:val="0"/>
                  <w:marRight w:val="0"/>
                  <w:marTop w:val="168"/>
                  <w:marBottom w:val="0"/>
                  <w:divBdr>
                    <w:top w:val="none" w:sz="0" w:space="0" w:color="auto"/>
                    <w:left w:val="none" w:sz="0" w:space="0" w:color="auto"/>
                    <w:bottom w:val="none" w:sz="0" w:space="0" w:color="auto"/>
                    <w:right w:val="none" w:sz="0" w:space="0" w:color="auto"/>
                  </w:divBdr>
                </w:div>
              </w:divsChild>
            </w:div>
            <w:div w:id="2056269870">
              <w:marLeft w:val="2040"/>
              <w:marRight w:val="0"/>
              <w:marTop w:val="0"/>
              <w:marBottom w:val="0"/>
              <w:divBdr>
                <w:top w:val="none" w:sz="0" w:space="0" w:color="auto"/>
                <w:left w:val="none" w:sz="0" w:space="0" w:color="auto"/>
                <w:bottom w:val="none" w:sz="0" w:space="0" w:color="auto"/>
                <w:right w:val="none" w:sz="0" w:space="0" w:color="auto"/>
              </w:divBdr>
              <w:divsChild>
                <w:div w:id="1652901517">
                  <w:marLeft w:val="0"/>
                  <w:marRight w:val="0"/>
                  <w:marTop w:val="0"/>
                  <w:marBottom w:val="0"/>
                  <w:divBdr>
                    <w:top w:val="single" w:sz="2" w:space="0" w:color="D1EDF6"/>
                    <w:left w:val="single" w:sz="2" w:space="0" w:color="D1EDF6"/>
                    <w:bottom w:val="single" w:sz="2" w:space="0" w:color="D1EDF6"/>
                    <w:right w:val="single" w:sz="2" w:space="0" w:color="D1EDF6"/>
                  </w:divBdr>
                  <w:divsChild>
                    <w:div w:id="1940478678">
                      <w:marLeft w:val="0"/>
                      <w:marRight w:val="0"/>
                      <w:marTop w:val="0"/>
                      <w:marBottom w:val="360"/>
                      <w:divBdr>
                        <w:top w:val="none" w:sz="0" w:space="0" w:color="auto"/>
                        <w:left w:val="none" w:sz="0" w:space="0" w:color="auto"/>
                        <w:bottom w:val="none" w:sz="0" w:space="0" w:color="auto"/>
                        <w:right w:val="none" w:sz="0" w:space="0" w:color="auto"/>
                      </w:divBdr>
                    </w:div>
                    <w:div w:id="268708209">
                      <w:marLeft w:val="0"/>
                      <w:marRight w:val="0"/>
                      <w:marTop w:val="168"/>
                      <w:marBottom w:val="72"/>
                      <w:divBdr>
                        <w:top w:val="none" w:sz="0" w:space="0" w:color="auto"/>
                        <w:left w:val="none" w:sz="0" w:space="0" w:color="auto"/>
                        <w:bottom w:val="none" w:sz="0" w:space="0" w:color="auto"/>
                        <w:right w:val="none" w:sz="0" w:space="0" w:color="auto"/>
                      </w:divBdr>
                      <w:divsChild>
                        <w:div w:id="1946570173">
                          <w:marLeft w:val="0"/>
                          <w:marRight w:val="0"/>
                          <w:marTop w:val="0"/>
                          <w:marBottom w:val="0"/>
                          <w:divBdr>
                            <w:top w:val="none" w:sz="0" w:space="0" w:color="auto"/>
                            <w:left w:val="none" w:sz="0" w:space="0" w:color="auto"/>
                            <w:bottom w:val="none" w:sz="0" w:space="0" w:color="auto"/>
                            <w:right w:val="none" w:sz="0" w:space="0" w:color="auto"/>
                          </w:divBdr>
                        </w:div>
                        <w:div w:id="1853454882">
                          <w:marLeft w:val="0"/>
                          <w:marRight w:val="0"/>
                          <w:marTop w:val="0"/>
                          <w:marBottom w:val="0"/>
                          <w:divBdr>
                            <w:top w:val="none" w:sz="0" w:space="0" w:color="auto"/>
                            <w:left w:val="none" w:sz="0" w:space="0" w:color="auto"/>
                            <w:bottom w:val="none" w:sz="0" w:space="0" w:color="auto"/>
                            <w:right w:val="none" w:sz="0" w:space="0" w:color="auto"/>
                          </w:divBdr>
                          <w:divsChild>
                            <w:div w:id="2048676062">
                              <w:marLeft w:val="0"/>
                              <w:marRight w:val="0"/>
                              <w:marTop w:val="0"/>
                              <w:marBottom w:val="0"/>
                              <w:divBdr>
                                <w:top w:val="none" w:sz="0" w:space="0" w:color="auto"/>
                                <w:left w:val="none" w:sz="0" w:space="0" w:color="auto"/>
                                <w:bottom w:val="none" w:sz="0" w:space="0" w:color="auto"/>
                                <w:right w:val="none" w:sz="0" w:space="0" w:color="auto"/>
                              </w:divBdr>
                            </w:div>
                            <w:div w:id="1929654725">
                              <w:marLeft w:val="0"/>
                              <w:marRight w:val="0"/>
                              <w:marTop w:val="0"/>
                              <w:marBottom w:val="0"/>
                              <w:divBdr>
                                <w:top w:val="none" w:sz="0" w:space="0" w:color="auto"/>
                                <w:left w:val="none" w:sz="0" w:space="0" w:color="auto"/>
                                <w:bottom w:val="none" w:sz="0" w:space="0" w:color="auto"/>
                                <w:right w:val="none" w:sz="0" w:space="0" w:color="auto"/>
                              </w:divBdr>
                            </w:div>
                            <w:div w:id="2032953580">
                              <w:marLeft w:val="0"/>
                              <w:marRight w:val="0"/>
                              <w:marTop w:val="0"/>
                              <w:marBottom w:val="0"/>
                              <w:divBdr>
                                <w:top w:val="none" w:sz="0" w:space="0" w:color="auto"/>
                                <w:left w:val="none" w:sz="0" w:space="0" w:color="auto"/>
                                <w:bottom w:val="none" w:sz="0" w:space="0" w:color="auto"/>
                                <w:right w:val="none" w:sz="0" w:space="0" w:color="auto"/>
                              </w:divBdr>
                            </w:div>
                            <w:div w:id="12151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704595">
                  <w:marLeft w:val="0"/>
                  <w:marRight w:val="0"/>
                  <w:marTop w:val="0"/>
                  <w:marBottom w:val="0"/>
                  <w:divBdr>
                    <w:top w:val="single" w:sz="2" w:space="0" w:color="FBE8CD"/>
                    <w:left w:val="single" w:sz="2" w:space="0" w:color="FBE8CD"/>
                    <w:bottom w:val="single" w:sz="2" w:space="0" w:color="FBE8CD"/>
                    <w:right w:val="single" w:sz="2" w:space="0" w:color="FBE8CD"/>
                  </w:divBdr>
                  <w:divsChild>
                    <w:div w:id="214583379">
                      <w:marLeft w:val="0"/>
                      <w:marRight w:val="0"/>
                      <w:marTop w:val="0"/>
                      <w:marBottom w:val="120"/>
                      <w:divBdr>
                        <w:top w:val="none" w:sz="0" w:space="0" w:color="auto"/>
                        <w:left w:val="none" w:sz="0" w:space="0" w:color="auto"/>
                        <w:bottom w:val="none" w:sz="0" w:space="0" w:color="auto"/>
                        <w:right w:val="none" w:sz="0" w:space="0" w:color="auto"/>
                      </w:divBdr>
                      <w:divsChild>
                        <w:div w:id="603608714">
                          <w:marLeft w:val="0"/>
                          <w:marRight w:val="0"/>
                          <w:marTop w:val="0"/>
                          <w:marBottom w:val="120"/>
                          <w:divBdr>
                            <w:top w:val="none" w:sz="0" w:space="0" w:color="auto"/>
                            <w:left w:val="none" w:sz="0" w:space="0" w:color="auto"/>
                            <w:bottom w:val="none" w:sz="0" w:space="0" w:color="auto"/>
                            <w:right w:val="none" w:sz="0" w:space="0" w:color="auto"/>
                          </w:divBdr>
                        </w:div>
                        <w:div w:id="395517630">
                          <w:marLeft w:val="0"/>
                          <w:marRight w:val="0"/>
                          <w:marTop w:val="0"/>
                          <w:marBottom w:val="120"/>
                          <w:divBdr>
                            <w:top w:val="none" w:sz="0" w:space="0" w:color="auto"/>
                            <w:left w:val="none" w:sz="0" w:space="0" w:color="auto"/>
                            <w:bottom w:val="none" w:sz="0" w:space="0" w:color="auto"/>
                            <w:right w:val="none" w:sz="0" w:space="0" w:color="auto"/>
                          </w:divBdr>
                        </w:div>
                        <w:div w:id="18638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27851">
          <w:marLeft w:val="0"/>
          <w:marRight w:val="0"/>
          <w:marTop w:val="0"/>
          <w:marBottom w:val="432"/>
          <w:divBdr>
            <w:top w:val="none" w:sz="0" w:space="0" w:color="auto"/>
            <w:left w:val="none" w:sz="0" w:space="0" w:color="auto"/>
            <w:bottom w:val="none" w:sz="0" w:space="0" w:color="auto"/>
            <w:right w:val="none" w:sz="0" w:space="0" w:color="auto"/>
          </w:divBdr>
          <w:divsChild>
            <w:div w:id="649408448">
              <w:marLeft w:val="0"/>
              <w:marRight w:val="0"/>
              <w:marTop w:val="0"/>
              <w:marBottom w:val="432"/>
              <w:divBdr>
                <w:top w:val="single" w:sz="6" w:space="6" w:color="CAD0D7"/>
                <w:left w:val="single" w:sz="6" w:space="6" w:color="CAD0D7"/>
                <w:bottom w:val="single" w:sz="6" w:space="6" w:color="CAD0D7"/>
                <w:right w:val="single" w:sz="6" w:space="6" w:color="CAD0D7"/>
              </w:divBdr>
              <w:divsChild>
                <w:div w:id="1206872192">
                  <w:marLeft w:val="0"/>
                  <w:marRight w:val="0"/>
                  <w:marTop w:val="168"/>
                  <w:marBottom w:val="0"/>
                  <w:divBdr>
                    <w:top w:val="none" w:sz="0" w:space="0" w:color="auto"/>
                    <w:left w:val="none" w:sz="0" w:space="0" w:color="auto"/>
                    <w:bottom w:val="none" w:sz="0" w:space="0" w:color="auto"/>
                    <w:right w:val="none" w:sz="0" w:space="0" w:color="auto"/>
                  </w:divBdr>
                </w:div>
                <w:div w:id="202257464">
                  <w:marLeft w:val="0"/>
                  <w:marRight w:val="0"/>
                  <w:marTop w:val="168"/>
                  <w:marBottom w:val="0"/>
                  <w:divBdr>
                    <w:top w:val="none" w:sz="0" w:space="0" w:color="auto"/>
                    <w:left w:val="none" w:sz="0" w:space="0" w:color="auto"/>
                    <w:bottom w:val="none" w:sz="0" w:space="0" w:color="auto"/>
                    <w:right w:val="none" w:sz="0" w:space="0" w:color="auto"/>
                  </w:divBdr>
                </w:div>
                <w:div w:id="1484079213">
                  <w:marLeft w:val="0"/>
                  <w:marRight w:val="0"/>
                  <w:marTop w:val="168"/>
                  <w:marBottom w:val="0"/>
                  <w:divBdr>
                    <w:top w:val="none" w:sz="0" w:space="0" w:color="auto"/>
                    <w:left w:val="none" w:sz="0" w:space="0" w:color="auto"/>
                    <w:bottom w:val="none" w:sz="0" w:space="0" w:color="auto"/>
                    <w:right w:val="none" w:sz="0" w:space="0" w:color="auto"/>
                  </w:divBdr>
                </w:div>
              </w:divsChild>
            </w:div>
            <w:div w:id="1705323120">
              <w:marLeft w:val="2040"/>
              <w:marRight w:val="0"/>
              <w:marTop w:val="0"/>
              <w:marBottom w:val="0"/>
              <w:divBdr>
                <w:top w:val="none" w:sz="0" w:space="0" w:color="auto"/>
                <w:left w:val="none" w:sz="0" w:space="0" w:color="auto"/>
                <w:bottom w:val="none" w:sz="0" w:space="0" w:color="auto"/>
                <w:right w:val="none" w:sz="0" w:space="0" w:color="auto"/>
              </w:divBdr>
              <w:divsChild>
                <w:div w:id="1958373115">
                  <w:marLeft w:val="0"/>
                  <w:marRight w:val="0"/>
                  <w:marTop w:val="0"/>
                  <w:marBottom w:val="0"/>
                  <w:divBdr>
                    <w:top w:val="single" w:sz="2" w:space="0" w:color="D1EDF6"/>
                    <w:left w:val="single" w:sz="2" w:space="0" w:color="D1EDF6"/>
                    <w:bottom w:val="single" w:sz="2" w:space="0" w:color="D1EDF6"/>
                    <w:right w:val="single" w:sz="2" w:space="0" w:color="D1EDF6"/>
                  </w:divBdr>
                  <w:divsChild>
                    <w:div w:id="2115707054">
                      <w:marLeft w:val="0"/>
                      <w:marRight w:val="0"/>
                      <w:marTop w:val="0"/>
                      <w:marBottom w:val="360"/>
                      <w:divBdr>
                        <w:top w:val="none" w:sz="0" w:space="0" w:color="auto"/>
                        <w:left w:val="none" w:sz="0" w:space="0" w:color="auto"/>
                        <w:bottom w:val="none" w:sz="0" w:space="0" w:color="auto"/>
                        <w:right w:val="none" w:sz="0" w:space="0" w:color="auto"/>
                      </w:divBdr>
                    </w:div>
                    <w:div w:id="206070087">
                      <w:marLeft w:val="0"/>
                      <w:marRight w:val="0"/>
                      <w:marTop w:val="168"/>
                      <w:marBottom w:val="72"/>
                      <w:divBdr>
                        <w:top w:val="none" w:sz="0" w:space="0" w:color="auto"/>
                        <w:left w:val="none" w:sz="0" w:space="0" w:color="auto"/>
                        <w:bottom w:val="none" w:sz="0" w:space="0" w:color="auto"/>
                        <w:right w:val="none" w:sz="0" w:space="0" w:color="auto"/>
                      </w:divBdr>
                      <w:divsChild>
                        <w:div w:id="1059287328">
                          <w:marLeft w:val="0"/>
                          <w:marRight w:val="0"/>
                          <w:marTop w:val="0"/>
                          <w:marBottom w:val="0"/>
                          <w:divBdr>
                            <w:top w:val="none" w:sz="0" w:space="0" w:color="auto"/>
                            <w:left w:val="none" w:sz="0" w:space="0" w:color="auto"/>
                            <w:bottom w:val="none" w:sz="0" w:space="0" w:color="auto"/>
                            <w:right w:val="none" w:sz="0" w:space="0" w:color="auto"/>
                          </w:divBdr>
                        </w:div>
                        <w:div w:id="541525506">
                          <w:marLeft w:val="0"/>
                          <w:marRight w:val="0"/>
                          <w:marTop w:val="0"/>
                          <w:marBottom w:val="0"/>
                          <w:divBdr>
                            <w:top w:val="none" w:sz="0" w:space="0" w:color="auto"/>
                            <w:left w:val="none" w:sz="0" w:space="0" w:color="auto"/>
                            <w:bottom w:val="none" w:sz="0" w:space="0" w:color="auto"/>
                            <w:right w:val="none" w:sz="0" w:space="0" w:color="auto"/>
                          </w:divBdr>
                          <w:divsChild>
                            <w:div w:id="2140801537">
                              <w:marLeft w:val="0"/>
                              <w:marRight w:val="0"/>
                              <w:marTop w:val="0"/>
                              <w:marBottom w:val="0"/>
                              <w:divBdr>
                                <w:top w:val="none" w:sz="0" w:space="0" w:color="auto"/>
                                <w:left w:val="none" w:sz="0" w:space="0" w:color="auto"/>
                                <w:bottom w:val="none" w:sz="0" w:space="0" w:color="auto"/>
                                <w:right w:val="none" w:sz="0" w:space="0" w:color="auto"/>
                              </w:divBdr>
                            </w:div>
                            <w:div w:id="1268653814">
                              <w:marLeft w:val="0"/>
                              <w:marRight w:val="0"/>
                              <w:marTop w:val="0"/>
                              <w:marBottom w:val="0"/>
                              <w:divBdr>
                                <w:top w:val="none" w:sz="0" w:space="0" w:color="auto"/>
                                <w:left w:val="none" w:sz="0" w:space="0" w:color="auto"/>
                                <w:bottom w:val="none" w:sz="0" w:space="0" w:color="auto"/>
                                <w:right w:val="none" w:sz="0" w:space="0" w:color="auto"/>
                              </w:divBdr>
                            </w:div>
                            <w:div w:id="1628121189">
                              <w:marLeft w:val="0"/>
                              <w:marRight w:val="0"/>
                              <w:marTop w:val="0"/>
                              <w:marBottom w:val="0"/>
                              <w:divBdr>
                                <w:top w:val="none" w:sz="0" w:space="0" w:color="auto"/>
                                <w:left w:val="none" w:sz="0" w:space="0" w:color="auto"/>
                                <w:bottom w:val="none" w:sz="0" w:space="0" w:color="auto"/>
                                <w:right w:val="none" w:sz="0" w:space="0" w:color="auto"/>
                              </w:divBdr>
                            </w:div>
                            <w:div w:id="74456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86073">
                  <w:marLeft w:val="0"/>
                  <w:marRight w:val="0"/>
                  <w:marTop w:val="0"/>
                  <w:marBottom w:val="0"/>
                  <w:divBdr>
                    <w:top w:val="single" w:sz="2" w:space="0" w:color="FBE8CD"/>
                    <w:left w:val="single" w:sz="2" w:space="0" w:color="FBE8CD"/>
                    <w:bottom w:val="single" w:sz="2" w:space="0" w:color="FBE8CD"/>
                    <w:right w:val="single" w:sz="2" w:space="0" w:color="FBE8CD"/>
                  </w:divBdr>
                  <w:divsChild>
                    <w:div w:id="1594820207">
                      <w:marLeft w:val="0"/>
                      <w:marRight w:val="0"/>
                      <w:marTop w:val="0"/>
                      <w:marBottom w:val="120"/>
                      <w:divBdr>
                        <w:top w:val="none" w:sz="0" w:space="0" w:color="auto"/>
                        <w:left w:val="none" w:sz="0" w:space="0" w:color="auto"/>
                        <w:bottom w:val="none" w:sz="0" w:space="0" w:color="auto"/>
                        <w:right w:val="none" w:sz="0" w:space="0" w:color="auto"/>
                      </w:divBdr>
                      <w:divsChild>
                        <w:div w:id="1577785873">
                          <w:marLeft w:val="0"/>
                          <w:marRight w:val="0"/>
                          <w:marTop w:val="0"/>
                          <w:marBottom w:val="120"/>
                          <w:divBdr>
                            <w:top w:val="none" w:sz="0" w:space="0" w:color="auto"/>
                            <w:left w:val="none" w:sz="0" w:space="0" w:color="auto"/>
                            <w:bottom w:val="none" w:sz="0" w:space="0" w:color="auto"/>
                            <w:right w:val="none" w:sz="0" w:space="0" w:color="auto"/>
                          </w:divBdr>
                        </w:div>
                        <w:div w:id="21706942">
                          <w:marLeft w:val="0"/>
                          <w:marRight w:val="0"/>
                          <w:marTop w:val="0"/>
                          <w:marBottom w:val="120"/>
                          <w:divBdr>
                            <w:top w:val="none" w:sz="0" w:space="0" w:color="auto"/>
                            <w:left w:val="none" w:sz="0" w:space="0" w:color="auto"/>
                            <w:bottom w:val="none" w:sz="0" w:space="0" w:color="auto"/>
                            <w:right w:val="none" w:sz="0" w:space="0" w:color="auto"/>
                          </w:divBdr>
                        </w:div>
                        <w:div w:id="20584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59561">
          <w:marLeft w:val="0"/>
          <w:marRight w:val="0"/>
          <w:marTop w:val="0"/>
          <w:marBottom w:val="432"/>
          <w:divBdr>
            <w:top w:val="none" w:sz="0" w:space="0" w:color="auto"/>
            <w:left w:val="none" w:sz="0" w:space="0" w:color="auto"/>
            <w:bottom w:val="none" w:sz="0" w:space="0" w:color="auto"/>
            <w:right w:val="none" w:sz="0" w:space="0" w:color="auto"/>
          </w:divBdr>
          <w:divsChild>
            <w:div w:id="1093236670">
              <w:marLeft w:val="0"/>
              <w:marRight w:val="0"/>
              <w:marTop w:val="0"/>
              <w:marBottom w:val="432"/>
              <w:divBdr>
                <w:top w:val="single" w:sz="6" w:space="6" w:color="CAD0D7"/>
                <w:left w:val="single" w:sz="6" w:space="6" w:color="CAD0D7"/>
                <w:bottom w:val="single" w:sz="6" w:space="6" w:color="CAD0D7"/>
                <w:right w:val="single" w:sz="6" w:space="6" w:color="CAD0D7"/>
              </w:divBdr>
              <w:divsChild>
                <w:div w:id="1820489599">
                  <w:marLeft w:val="0"/>
                  <w:marRight w:val="0"/>
                  <w:marTop w:val="168"/>
                  <w:marBottom w:val="0"/>
                  <w:divBdr>
                    <w:top w:val="none" w:sz="0" w:space="0" w:color="auto"/>
                    <w:left w:val="none" w:sz="0" w:space="0" w:color="auto"/>
                    <w:bottom w:val="none" w:sz="0" w:space="0" w:color="auto"/>
                    <w:right w:val="none" w:sz="0" w:space="0" w:color="auto"/>
                  </w:divBdr>
                </w:div>
                <w:div w:id="1663313509">
                  <w:marLeft w:val="0"/>
                  <w:marRight w:val="0"/>
                  <w:marTop w:val="168"/>
                  <w:marBottom w:val="0"/>
                  <w:divBdr>
                    <w:top w:val="none" w:sz="0" w:space="0" w:color="auto"/>
                    <w:left w:val="none" w:sz="0" w:space="0" w:color="auto"/>
                    <w:bottom w:val="none" w:sz="0" w:space="0" w:color="auto"/>
                    <w:right w:val="none" w:sz="0" w:space="0" w:color="auto"/>
                  </w:divBdr>
                </w:div>
                <w:div w:id="148447930">
                  <w:marLeft w:val="0"/>
                  <w:marRight w:val="0"/>
                  <w:marTop w:val="168"/>
                  <w:marBottom w:val="0"/>
                  <w:divBdr>
                    <w:top w:val="none" w:sz="0" w:space="0" w:color="auto"/>
                    <w:left w:val="none" w:sz="0" w:space="0" w:color="auto"/>
                    <w:bottom w:val="none" w:sz="0" w:space="0" w:color="auto"/>
                    <w:right w:val="none" w:sz="0" w:space="0" w:color="auto"/>
                  </w:divBdr>
                </w:div>
              </w:divsChild>
            </w:div>
            <w:div w:id="361787881">
              <w:marLeft w:val="2040"/>
              <w:marRight w:val="0"/>
              <w:marTop w:val="0"/>
              <w:marBottom w:val="0"/>
              <w:divBdr>
                <w:top w:val="none" w:sz="0" w:space="0" w:color="auto"/>
                <w:left w:val="none" w:sz="0" w:space="0" w:color="auto"/>
                <w:bottom w:val="none" w:sz="0" w:space="0" w:color="auto"/>
                <w:right w:val="none" w:sz="0" w:space="0" w:color="auto"/>
              </w:divBdr>
              <w:divsChild>
                <w:div w:id="1149521066">
                  <w:marLeft w:val="0"/>
                  <w:marRight w:val="0"/>
                  <w:marTop w:val="0"/>
                  <w:marBottom w:val="0"/>
                  <w:divBdr>
                    <w:top w:val="single" w:sz="2" w:space="0" w:color="D1EDF6"/>
                    <w:left w:val="single" w:sz="2" w:space="0" w:color="D1EDF6"/>
                    <w:bottom w:val="single" w:sz="2" w:space="0" w:color="D1EDF6"/>
                    <w:right w:val="single" w:sz="2" w:space="0" w:color="D1EDF6"/>
                  </w:divBdr>
                  <w:divsChild>
                    <w:div w:id="1449468006">
                      <w:marLeft w:val="0"/>
                      <w:marRight w:val="0"/>
                      <w:marTop w:val="0"/>
                      <w:marBottom w:val="360"/>
                      <w:divBdr>
                        <w:top w:val="none" w:sz="0" w:space="0" w:color="auto"/>
                        <w:left w:val="none" w:sz="0" w:space="0" w:color="auto"/>
                        <w:bottom w:val="none" w:sz="0" w:space="0" w:color="auto"/>
                        <w:right w:val="none" w:sz="0" w:space="0" w:color="auto"/>
                      </w:divBdr>
                    </w:div>
                    <w:div w:id="1222403968">
                      <w:marLeft w:val="0"/>
                      <w:marRight w:val="0"/>
                      <w:marTop w:val="168"/>
                      <w:marBottom w:val="72"/>
                      <w:divBdr>
                        <w:top w:val="none" w:sz="0" w:space="0" w:color="auto"/>
                        <w:left w:val="none" w:sz="0" w:space="0" w:color="auto"/>
                        <w:bottom w:val="none" w:sz="0" w:space="0" w:color="auto"/>
                        <w:right w:val="none" w:sz="0" w:space="0" w:color="auto"/>
                      </w:divBdr>
                      <w:divsChild>
                        <w:div w:id="116528734">
                          <w:marLeft w:val="0"/>
                          <w:marRight w:val="0"/>
                          <w:marTop w:val="0"/>
                          <w:marBottom w:val="0"/>
                          <w:divBdr>
                            <w:top w:val="none" w:sz="0" w:space="0" w:color="auto"/>
                            <w:left w:val="none" w:sz="0" w:space="0" w:color="auto"/>
                            <w:bottom w:val="none" w:sz="0" w:space="0" w:color="auto"/>
                            <w:right w:val="none" w:sz="0" w:space="0" w:color="auto"/>
                          </w:divBdr>
                        </w:div>
                        <w:div w:id="621041368">
                          <w:marLeft w:val="0"/>
                          <w:marRight w:val="0"/>
                          <w:marTop w:val="0"/>
                          <w:marBottom w:val="0"/>
                          <w:divBdr>
                            <w:top w:val="none" w:sz="0" w:space="0" w:color="auto"/>
                            <w:left w:val="none" w:sz="0" w:space="0" w:color="auto"/>
                            <w:bottom w:val="none" w:sz="0" w:space="0" w:color="auto"/>
                            <w:right w:val="none" w:sz="0" w:space="0" w:color="auto"/>
                          </w:divBdr>
                          <w:divsChild>
                            <w:div w:id="480577971">
                              <w:marLeft w:val="0"/>
                              <w:marRight w:val="0"/>
                              <w:marTop w:val="0"/>
                              <w:marBottom w:val="0"/>
                              <w:divBdr>
                                <w:top w:val="none" w:sz="0" w:space="0" w:color="auto"/>
                                <w:left w:val="none" w:sz="0" w:space="0" w:color="auto"/>
                                <w:bottom w:val="none" w:sz="0" w:space="0" w:color="auto"/>
                                <w:right w:val="none" w:sz="0" w:space="0" w:color="auto"/>
                              </w:divBdr>
                            </w:div>
                            <w:div w:id="582690141">
                              <w:marLeft w:val="0"/>
                              <w:marRight w:val="0"/>
                              <w:marTop w:val="0"/>
                              <w:marBottom w:val="0"/>
                              <w:divBdr>
                                <w:top w:val="none" w:sz="0" w:space="0" w:color="auto"/>
                                <w:left w:val="none" w:sz="0" w:space="0" w:color="auto"/>
                                <w:bottom w:val="none" w:sz="0" w:space="0" w:color="auto"/>
                                <w:right w:val="none" w:sz="0" w:space="0" w:color="auto"/>
                              </w:divBdr>
                            </w:div>
                            <w:div w:id="1834031210">
                              <w:marLeft w:val="0"/>
                              <w:marRight w:val="0"/>
                              <w:marTop w:val="0"/>
                              <w:marBottom w:val="0"/>
                              <w:divBdr>
                                <w:top w:val="none" w:sz="0" w:space="0" w:color="auto"/>
                                <w:left w:val="none" w:sz="0" w:space="0" w:color="auto"/>
                                <w:bottom w:val="none" w:sz="0" w:space="0" w:color="auto"/>
                                <w:right w:val="none" w:sz="0" w:space="0" w:color="auto"/>
                              </w:divBdr>
                            </w:div>
                            <w:div w:id="6352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1732">
                  <w:marLeft w:val="0"/>
                  <w:marRight w:val="0"/>
                  <w:marTop w:val="0"/>
                  <w:marBottom w:val="0"/>
                  <w:divBdr>
                    <w:top w:val="single" w:sz="2" w:space="0" w:color="FBE8CD"/>
                    <w:left w:val="single" w:sz="2" w:space="0" w:color="FBE8CD"/>
                    <w:bottom w:val="single" w:sz="2" w:space="0" w:color="FBE8CD"/>
                    <w:right w:val="single" w:sz="2" w:space="0" w:color="FBE8CD"/>
                  </w:divBdr>
                  <w:divsChild>
                    <w:div w:id="839002365">
                      <w:marLeft w:val="0"/>
                      <w:marRight w:val="0"/>
                      <w:marTop w:val="0"/>
                      <w:marBottom w:val="120"/>
                      <w:divBdr>
                        <w:top w:val="none" w:sz="0" w:space="0" w:color="auto"/>
                        <w:left w:val="none" w:sz="0" w:space="0" w:color="auto"/>
                        <w:bottom w:val="none" w:sz="0" w:space="0" w:color="auto"/>
                        <w:right w:val="none" w:sz="0" w:space="0" w:color="auto"/>
                      </w:divBdr>
                      <w:divsChild>
                        <w:div w:id="1015616447">
                          <w:marLeft w:val="0"/>
                          <w:marRight w:val="0"/>
                          <w:marTop w:val="0"/>
                          <w:marBottom w:val="120"/>
                          <w:divBdr>
                            <w:top w:val="none" w:sz="0" w:space="0" w:color="auto"/>
                            <w:left w:val="none" w:sz="0" w:space="0" w:color="auto"/>
                            <w:bottom w:val="none" w:sz="0" w:space="0" w:color="auto"/>
                            <w:right w:val="none" w:sz="0" w:space="0" w:color="auto"/>
                          </w:divBdr>
                        </w:div>
                        <w:div w:id="248001292">
                          <w:marLeft w:val="0"/>
                          <w:marRight w:val="0"/>
                          <w:marTop w:val="0"/>
                          <w:marBottom w:val="120"/>
                          <w:divBdr>
                            <w:top w:val="none" w:sz="0" w:space="0" w:color="auto"/>
                            <w:left w:val="none" w:sz="0" w:space="0" w:color="auto"/>
                            <w:bottom w:val="none" w:sz="0" w:space="0" w:color="auto"/>
                            <w:right w:val="none" w:sz="0" w:space="0" w:color="auto"/>
                          </w:divBdr>
                        </w:div>
                        <w:div w:id="20429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05959">
          <w:marLeft w:val="0"/>
          <w:marRight w:val="0"/>
          <w:marTop w:val="0"/>
          <w:marBottom w:val="432"/>
          <w:divBdr>
            <w:top w:val="none" w:sz="0" w:space="0" w:color="auto"/>
            <w:left w:val="none" w:sz="0" w:space="0" w:color="auto"/>
            <w:bottom w:val="none" w:sz="0" w:space="0" w:color="auto"/>
            <w:right w:val="none" w:sz="0" w:space="0" w:color="auto"/>
          </w:divBdr>
          <w:divsChild>
            <w:div w:id="1645115579">
              <w:marLeft w:val="0"/>
              <w:marRight w:val="0"/>
              <w:marTop w:val="0"/>
              <w:marBottom w:val="432"/>
              <w:divBdr>
                <w:top w:val="single" w:sz="6" w:space="6" w:color="CAD0D7"/>
                <w:left w:val="single" w:sz="6" w:space="6" w:color="CAD0D7"/>
                <w:bottom w:val="single" w:sz="6" w:space="6" w:color="CAD0D7"/>
                <w:right w:val="single" w:sz="6" w:space="6" w:color="CAD0D7"/>
              </w:divBdr>
              <w:divsChild>
                <w:div w:id="685056778">
                  <w:marLeft w:val="0"/>
                  <w:marRight w:val="0"/>
                  <w:marTop w:val="168"/>
                  <w:marBottom w:val="0"/>
                  <w:divBdr>
                    <w:top w:val="none" w:sz="0" w:space="0" w:color="auto"/>
                    <w:left w:val="none" w:sz="0" w:space="0" w:color="auto"/>
                    <w:bottom w:val="none" w:sz="0" w:space="0" w:color="auto"/>
                    <w:right w:val="none" w:sz="0" w:space="0" w:color="auto"/>
                  </w:divBdr>
                </w:div>
                <w:div w:id="1357005956">
                  <w:marLeft w:val="0"/>
                  <w:marRight w:val="0"/>
                  <w:marTop w:val="168"/>
                  <w:marBottom w:val="0"/>
                  <w:divBdr>
                    <w:top w:val="none" w:sz="0" w:space="0" w:color="auto"/>
                    <w:left w:val="none" w:sz="0" w:space="0" w:color="auto"/>
                    <w:bottom w:val="none" w:sz="0" w:space="0" w:color="auto"/>
                    <w:right w:val="none" w:sz="0" w:space="0" w:color="auto"/>
                  </w:divBdr>
                </w:div>
                <w:div w:id="158230137">
                  <w:marLeft w:val="0"/>
                  <w:marRight w:val="0"/>
                  <w:marTop w:val="168"/>
                  <w:marBottom w:val="0"/>
                  <w:divBdr>
                    <w:top w:val="none" w:sz="0" w:space="0" w:color="auto"/>
                    <w:left w:val="none" w:sz="0" w:space="0" w:color="auto"/>
                    <w:bottom w:val="none" w:sz="0" w:space="0" w:color="auto"/>
                    <w:right w:val="none" w:sz="0" w:space="0" w:color="auto"/>
                  </w:divBdr>
                </w:div>
              </w:divsChild>
            </w:div>
            <w:div w:id="910429270">
              <w:marLeft w:val="2040"/>
              <w:marRight w:val="0"/>
              <w:marTop w:val="0"/>
              <w:marBottom w:val="0"/>
              <w:divBdr>
                <w:top w:val="none" w:sz="0" w:space="0" w:color="auto"/>
                <w:left w:val="none" w:sz="0" w:space="0" w:color="auto"/>
                <w:bottom w:val="none" w:sz="0" w:space="0" w:color="auto"/>
                <w:right w:val="none" w:sz="0" w:space="0" w:color="auto"/>
              </w:divBdr>
              <w:divsChild>
                <w:div w:id="2066876413">
                  <w:marLeft w:val="0"/>
                  <w:marRight w:val="0"/>
                  <w:marTop w:val="0"/>
                  <w:marBottom w:val="0"/>
                  <w:divBdr>
                    <w:top w:val="single" w:sz="2" w:space="0" w:color="D1EDF6"/>
                    <w:left w:val="single" w:sz="2" w:space="0" w:color="D1EDF6"/>
                    <w:bottom w:val="single" w:sz="2" w:space="0" w:color="D1EDF6"/>
                    <w:right w:val="single" w:sz="2" w:space="0" w:color="D1EDF6"/>
                  </w:divBdr>
                  <w:divsChild>
                    <w:div w:id="1405883287">
                      <w:marLeft w:val="0"/>
                      <w:marRight w:val="0"/>
                      <w:marTop w:val="0"/>
                      <w:marBottom w:val="360"/>
                      <w:divBdr>
                        <w:top w:val="none" w:sz="0" w:space="0" w:color="auto"/>
                        <w:left w:val="none" w:sz="0" w:space="0" w:color="auto"/>
                        <w:bottom w:val="none" w:sz="0" w:space="0" w:color="auto"/>
                        <w:right w:val="none" w:sz="0" w:space="0" w:color="auto"/>
                      </w:divBdr>
                    </w:div>
                    <w:div w:id="1138914319">
                      <w:marLeft w:val="0"/>
                      <w:marRight w:val="0"/>
                      <w:marTop w:val="168"/>
                      <w:marBottom w:val="72"/>
                      <w:divBdr>
                        <w:top w:val="none" w:sz="0" w:space="0" w:color="auto"/>
                        <w:left w:val="none" w:sz="0" w:space="0" w:color="auto"/>
                        <w:bottom w:val="none" w:sz="0" w:space="0" w:color="auto"/>
                        <w:right w:val="none" w:sz="0" w:space="0" w:color="auto"/>
                      </w:divBdr>
                      <w:divsChild>
                        <w:div w:id="362246166">
                          <w:marLeft w:val="0"/>
                          <w:marRight w:val="0"/>
                          <w:marTop w:val="0"/>
                          <w:marBottom w:val="0"/>
                          <w:divBdr>
                            <w:top w:val="none" w:sz="0" w:space="0" w:color="auto"/>
                            <w:left w:val="none" w:sz="0" w:space="0" w:color="auto"/>
                            <w:bottom w:val="none" w:sz="0" w:space="0" w:color="auto"/>
                            <w:right w:val="none" w:sz="0" w:space="0" w:color="auto"/>
                          </w:divBdr>
                        </w:div>
                        <w:div w:id="249316358">
                          <w:marLeft w:val="0"/>
                          <w:marRight w:val="0"/>
                          <w:marTop w:val="0"/>
                          <w:marBottom w:val="0"/>
                          <w:divBdr>
                            <w:top w:val="none" w:sz="0" w:space="0" w:color="auto"/>
                            <w:left w:val="none" w:sz="0" w:space="0" w:color="auto"/>
                            <w:bottom w:val="none" w:sz="0" w:space="0" w:color="auto"/>
                            <w:right w:val="none" w:sz="0" w:space="0" w:color="auto"/>
                          </w:divBdr>
                          <w:divsChild>
                            <w:div w:id="575096744">
                              <w:marLeft w:val="0"/>
                              <w:marRight w:val="0"/>
                              <w:marTop w:val="0"/>
                              <w:marBottom w:val="0"/>
                              <w:divBdr>
                                <w:top w:val="none" w:sz="0" w:space="0" w:color="auto"/>
                                <w:left w:val="none" w:sz="0" w:space="0" w:color="auto"/>
                                <w:bottom w:val="none" w:sz="0" w:space="0" w:color="auto"/>
                                <w:right w:val="none" w:sz="0" w:space="0" w:color="auto"/>
                              </w:divBdr>
                            </w:div>
                            <w:div w:id="268127922">
                              <w:marLeft w:val="0"/>
                              <w:marRight w:val="0"/>
                              <w:marTop w:val="0"/>
                              <w:marBottom w:val="0"/>
                              <w:divBdr>
                                <w:top w:val="none" w:sz="0" w:space="0" w:color="auto"/>
                                <w:left w:val="none" w:sz="0" w:space="0" w:color="auto"/>
                                <w:bottom w:val="none" w:sz="0" w:space="0" w:color="auto"/>
                                <w:right w:val="none" w:sz="0" w:space="0" w:color="auto"/>
                              </w:divBdr>
                            </w:div>
                            <w:div w:id="873469351">
                              <w:marLeft w:val="0"/>
                              <w:marRight w:val="0"/>
                              <w:marTop w:val="0"/>
                              <w:marBottom w:val="0"/>
                              <w:divBdr>
                                <w:top w:val="none" w:sz="0" w:space="0" w:color="auto"/>
                                <w:left w:val="none" w:sz="0" w:space="0" w:color="auto"/>
                                <w:bottom w:val="none" w:sz="0" w:space="0" w:color="auto"/>
                                <w:right w:val="none" w:sz="0" w:space="0" w:color="auto"/>
                              </w:divBdr>
                            </w:div>
                            <w:div w:id="10379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13767">
                  <w:marLeft w:val="0"/>
                  <w:marRight w:val="0"/>
                  <w:marTop w:val="0"/>
                  <w:marBottom w:val="0"/>
                  <w:divBdr>
                    <w:top w:val="single" w:sz="2" w:space="0" w:color="FBE8CD"/>
                    <w:left w:val="single" w:sz="2" w:space="0" w:color="FBE8CD"/>
                    <w:bottom w:val="single" w:sz="2" w:space="0" w:color="FBE8CD"/>
                    <w:right w:val="single" w:sz="2" w:space="0" w:color="FBE8CD"/>
                  </w:divBdr>
                  <w:divsChild>
                    <w:div w:id="1098522984">
                      <w:marLeft w:val="0"/>
                      <w:marRight w:val="0"/>
                      <w:marTop w:val="0"/>
                      <w:marBottom w:val="120"/>
                      <w:divBdr>
                        <w:top w:val="none" w:sz="0" w:space="0" w:color="auto"/>
                        <w:left w:val="none" w:sz="0" w:space="0" w:color="auto"/>
                        <w:bottom w:val="none" w:sz="0" w:space="0" w:color="auto"/>
                        <w:right w:val="none" w:sz="0" w:space="0" w:color="auto"/>
                      </w:divBdr>
                      <w:divsChild>
                        <w:div w:id="145974050">
                          <w:marLeft w:val="0"/>
                          <w:marRight w:val="0"/>
                          <w:marTop w:val="0"/>
                          <w:marBottom w:val="120"/>
                          <w:divBdr>
                            <w:top w:val="none" w:sz="0" w:space="0" w:color="auto"/>
                            <w:left w:val="none" w:sz="0" w:space="0" w:color="auto"/>
                            <w:bottom w:val="none" w:sz="0" w:space="0" w:color="auto"/>
                            <w:right w:val="none" w:sz="0" w:space="0" w:color="auto"/>
                          </w:divBdr>
                        </w:div>
                        <w:div w:id="808404021">
                          <w:marLeft w:val="0"/>
                          <w:marRight w:val="0"/>
                          <w:marTop w:val="0"/>
                          <w:marBottom w:val="120"/>
                          <w:divBdr>
                            <w:top w:val="none" w:sz="0" w:space="0" w:color="auto"/>
                            <w:left w:val="none" w:sz="0" w:space="0" w:color="auto"/>
                            <w:bottom w:val="none" w:sz="0" w:space="0" w:color="auto"/>
                            <w:right w:val="none" w:sz="0" w:space="0" w:color="auto"/>
                          </w:divBdr>
                        </w:div>
                        <w:div w:id="12824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831628">
          <w:marLeft w:val="0"/>
          <w:marRight w:val="0"/>
          <w:marTop w:val="0"/>
          <w:marBottom w:val="432"/>
          <w:divBdr>
            <w:top w:val="none" w:sz="0" w:space="0" w:color="auto"/>
            <w:left w:val="none" w:sz="0" w:space="0" w:color="auto"/>
            <w:bottom w:val="none" w:sz="0" w:space="0" w:color="auto"/>
            <w:right w:val="none" w:sz="0" w:space="0" w:color="auto"/>
          </w:divBdr>
          <w:divsChild>
            <w:div w:id="2104063848">
              <w:marLeft w:val="0"/>
              <w:marRight w:val="0"/>
              <w:marTop w:val="0"/>
              <w:marBottom w:val="432"/>
              <w:divBdr>
                <w:top w:val="single" w:sz="6" w:space="6" w:color="CAD0D7"/>
                <w:left w:val="single" w:sz="6" w:space="6" w:color="CAD0D7"/>
                <w:bottom w:val="single" w:sz="6" w:space="6" w:color="CAD0D7"/>
                <w:right w:val="single" w:sz="6" w:space="6" w:color="CAD0D7"/>
              </w:divBdr>
              <w:divsChild>
                <w:div w:id="110058118">
                  <w:marLeft w:val="0"/>
                  <w:marRight w:val="0"/>
                  <w:marTop w:val="168"/>
                  <w:marBottom w:val="0"/>
                  <w:divBdr>
                    <w:top w:val="none" w:sz="0" w:space="0" w:color="auto"/>
                    <w:left w:val="none" w:sz="0" w:space="0" w:color="auto"/>
                    <w:bottom w:val="none" w:sz="0" w:space="0" w:color="auto"/>
                    <w:right w:val="none" w:sz="0" w:space="0" w:color="auto"/>
                  </w:divBdr>
                </w:div>
                <w:div w:id="1890529112">
                  <w:marLeft w:val="0"/>
                  <w:marRight w:val="0"/>
                  <w:marTop w:val="168"/>
                  <w:marBottom w:val="0"/>
                  <w:divBdr>
                    <w:top w:val="none" w:sz="0" w:space="0" w:color="auto"/>
                    <w:left w:val="none" w:sz="0" w:space="0" w:color="auto"/>
                    <w:bottom w:val="none" w:sz="0" w:space="0" w:color="auto"/>
                    <w:right w:val="none" w:sz="0" w:space="0" w:color="auto"/>
                  </w:divBdr>
                </w:div>
                <w:div w:id="1629356465">
                  <w:marLeft w:val="0"/>
                  <w:marRight w:val="0"/>
                  <w:marTop w:val="168"/>
                  <w:marBottom w:val="0"/>
                  <w:divBdr>
                    <w:top w:val="none" w:sz="0" w:space="0" w:color="auto"/>
                    <w:left w:val="none" w:sz="0" w:space="0" w:color="auto"/>
                    <w:bottom w:val="none" w:sz="0" w:space="0" w:color="auto"/>
                    <w:right w:val="none" w:sz="0" w:space="0" w:color="auto"/>
                  </w:divBdr>
                </w:div>
              </w:divsChild>
            </w:div>
            <w:div w:id="819035389">
              <w:marLeft w:val="2040"/>
              <w:marRight w:val="0"/>
              <w:marTop w:val="0"/>
              <w:marBottom w:val="0"/>
              <w:divBdr>
                <w:top w:val="none" w:sz="0" w:space="0" w:color="auto"/>
                <w:left w:val="none" w:sz="0" w:space="0" w:color="auto"/>
                <w:bottom w:val="none" w:sz="0" w:space="0" w:color="auto"/>
                <w:right w:val="none" w:sz="0" w:space="0" w:color="auto"/>
              </w:divBdr>
              <w:divsChild>
                <w:div w:id="1359968441">
                  <w:marLeft w:val="0"/>
                  <w:marRight w:val="0"/>
                  <w:marTop w:val="0"/>
                  <w:marBottom w:val="0"/>
                  <w:divBdr>
                    <w:top w:val="single" w:sz="2" w:space="0" w:color="D1EDF6"/>
                    <w:left w:val="single" w:sz="2" w:space="0" w:color="D1EDF6"/>
                    <w:bottom w:val="single" w:sz="2" w:space="0" w:color="D1EDF6"/>
                    <w:right w:val="single" w:sz="2" w:space="0" w:color="D1EDF6"/>
                  </w:divBdr>
                  <w:divsChild>
                    <w:div w:id="204604601">
                      <w:marLeft w:val="0"/>
                      <w:marRight w:val="0"/>
                      <w:marTop w:val="0"/>
                      <w:marBottom w:val="360"/>
                      <w:divBdr>
                        <w:top w:val="none" w:sz="0" w:space="0" w:color="auto"/>
                        <w:left w:val="none" w:sz="0" w:space="0" w:color="auto"/>
                        <w:bottom w:val="none" w:sz="0" w:space="0" w:color="auto"/>
                        <w:right w:val="none" w:sz="0" w:space="0" w:color="auto"/>
                      </w:divBdr>
                    </w:div>
                    <w:div w:id="611086022">
                      <w:marLeft w:val="0"/>
                      <w:marRight w:val="0"/>
                      <w:marTop w:val="168"/>
                      <w:marBottom w:val="72"/>
                      <w:divBdr>
                        <w:top w:val="none" w:sz="0" w:space="0" w:color="auto"/>
                        <w:left w:val="none" w:sz="0" w:space="0" w:color="auto"/>
                        <w:bottom w:val="none" w:sz="0" w:space="0" w:color="auto"/>
                        <w:right w:val="none" w:sz="0" w:space="0" w:color="auto"/>
                      </w:divBdr>
                      <w:divsChild>
                        <w:div w:id="597251365">
                          <w:marLeft w:val="0"/>
                          <w:marRight w:val="0"/>
                          <w:marTop w:val="0"/>
                          <w:marBottom w:val="0"/>
                          <w:divBdr>
                            <w:top w:val="none" w:sz="0" w:space="0" w:color="auto"/>
                            <w:left w:val="none" w:sz="0" w:space="0" w:color="auto"/>
                            <w:bottom w:val="none" w:sz="0" w:space="0" w:color="auto"/>
                            <w:right w:val="none" w:sz="0" w:space="0" w:color="auto"/>
                          </w:divBdr>
                        </w:div>
                        <w:div w:id="473528072">
                          <w:marLeft w:val="0"/>
                          <w:marRight w:val="0"/>
                          <w:marTop w:val="0"/>
                          <w:marBottom w:val="0"/>
                          <w:divBdr>
                            <w:top w:val="none" w:sz="0" w:space="0" w:color="auto"/>
                            <w:left w:val="none" w:sz="0" w:space="0" w:color="auto"/>
                            <w:bottom w:val="none" w:sz="0" w:space="0" w:color="auto"/>
                            <w:right w:val="none" w:sz="0" w:space="0" w:color="auto"/>
                          </w:divBdr>
                          <w:divsChild>
                            <w:div w:id="277640506">
                              <w:marLeft w:val="0"/>
                              <w:marRight w:val="0"/>
                              <w:marTop w:val="0"/>
                              <w:marBottom w:val="0"/>
                              <w:divBdr>
                                <w:top w:val="none" w:sz="0" w:space="0" w:color="auto"/>
                                <w:left w:val="none" w:sz="0" w:space="0" w:color="auto"/>
                                <w:bottom w:val="none" w:sz="0" w:space="0" w:color="auto"/>
                                <w:right w:val="none" w:sz="0" w:space="0" w:color="auto"/>
                              </w:divBdr>
                            </w:div>
                            <w:div w:id="1256283763">
                              <w:marLeft w:val="0"/>
                              <w:marRight w:val="0"/>
                              <w:marTop w:val="0"/>
                              <w:marBottom w:val="0"/>
                              <w:divBdr>
                                <w:top w:val="none" w:sz="0" w:space="0" w:color="auto"/>
                                <w:left w:val="none" w:sz="0" w:space="0" w:color="auto"/>
                                <w:bottom w:val="none" w:sz="0" w:space="0" w:color="auto"/>
                                <w:right w:val="none" w:sz="0" w:space="0" w:color="auto"/>
                              </w:divBdr>
                            </w:div>
                            <w:div w:id="1781633">
                              <w:marLeft w:val="0"/>
                              <w:marRight w:val="0"/>
                              <w:marTop w:val="0"/>
                              <w:marBottom w:val="0"/>
                              <w:divBdr>
                                <w:top w:val="none" w:sz="0" w:space="0" w:color="auto"/>
                                <w:left w:val="none" w:sz="0" w:space="0" w:color="auto"/>
                                <w:bottom w:val="none" w:sz="0" w:space="0" w:color="auto"/>
                                <w:right w:val="none" w:sz="0" w:space="0" w:color="auto"/>
                              </w:divBdr>
                            </w:div>
                            <w:div w:id="20260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36484">
                  <w:marLeft w:val="0"/>
                  <w:marRight w:val="0"/>
                  <w:marTop w:val="0"/>
                  <w:marBottom w:val="0"/>
                  <w:divBdr>
                    <w:top w:val="single" w:sz="2" w:space="0" w:color="FBE8CD"/>
                    <w:left w:val="single" w:sz="2" w:space="0" w:color="FBE8CD"/>
                    <w:bottom w:val="single" w:sz="2" w:space="0" w:color="FBE8CD"/>
                    <w:right w:val="single" w:sz="2" w:space="0" w:color="FBE8CD"/>
                  </w:divBdr>
                  <w:divsChild>
                    <w:div w:id="548348305">
                      <w:marLeft w:val="0"/>
                      <w:marRight w:val="0"/>
                      <w:marTop w:val="0"/>
                      <w:marBottom w:val="120"/>
                      <w:divBdr>
                        <w:top w:val="none" w:sz="0" w:space="0" w:color="auto"/>
                        <w:left w:val="none" w:sz="0" w:space="0" w:color="auto"/>
                        <w:bottom w:val="none" w:sz="0" w:space="0" w:color="auto"/>
                        <w:right w:val="none" w:sz="0" w:space="0" w:color="auto"/>
                      </w:divBdr>
                      <w:divsChild>
                        <w:div w:id="2078741447">
                          <w:marLeft w:val="0"/>
                          <w:marRight w:val="0"/>
                          <w:marTop w:val="0"/>
                          <w:marBottom w:val="120"/>
                          <w:divBdr>
                            <w:top w:val="none" w:sz="0" w:space="0" w:color="auto"/>
                            <w:left w:val="none" w:sz="0" w:space="0" w:color="auto"/>
                            <w:bottom w:val="none" w:sz="0" w:space="0" w:color="auto"/>
                            <w:right w:val="none" w:sz="0" w:space="0" w:color="auto"/>
                          </w:divBdr>
                        </w:div>
                        <w:div w:id="872038516">
                          <w:marLeft w:val="0"/>
                          <w:marRight w:val="0"/>
                          <w:marTop w:val="0"/>
                          <w:marBottom w:val="120"/>
                          <w:divBdr>
                            <w:top w:val="none" w:sz="0" w:space="0" w:color="auto"/>
                            <w:left w:val="none" w:sz="0" w:space="0" w:color="auto"/>
                            <w:bottom w:val="none" w:sz="0" w:space="0" w:color="auto"/>
                            <w:right w:val="none" w:sz="0" w:space="0" w:color="auto"/>
                          </w:divBdr>
                        </w:div>
                        <w:div w:id="98100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747240">
      <w:bodyDiv w:val="1"/>
      <w:marLeft w:val="0"/>
      <w:marRight w:val="0"/>
      <w:marTop w:val="0"/>
      <w:marBottom w:val="0"/>
      <w:divBdr>
        <w:top w:val="none" w:sz="0" w:space="0" w:color="auto"/>
        <w:left w:val="none" w:sz="0" w:space="0" w:color="auto"/>
        <w:bottom w:val="none" w:sz="0" w:space="0" w:color="auto"/>
        <w:right w:val="none" w:sz="0" w:space="0" w:color="auto"/>
      </w:divBdr>
      <w:divsChild>
        <w:div w:id="1630743308">
          <w:marLeft w:val="0"/>
          <w:marRight w:val="0"/>
          <w:marTop w:val="0"/>
          <w:marBottom w:val="432"/>
          <w:divBdr>
            <w:top w:val="none" w:sz="0" w:space="0" w:color="auto"/>
            <w:left w:val="none" w:sz="0" w:space="0" w:color="auto"/>
            <w:bottom w:val="none" w:sz="0" w:space="0" w:color="auto"/>
            <w:right w:val="none" w:sz="0" w:space="0" w:color="auto"/>
          </w:divBdr>
          <w:divsChild>
            <w:div w:id="361057918">
              <w:marLeft w:val="2040"/>
              <w:marRight w:val="0"/>
              <w:marTop w:val="0"/>
              <w:marBottom w:val="0"/>
              <w:divBdr>
                <w:top w:val="none" w:sz="0" w:space="0" w:color="auto"/>
                <w:left w:val="none" w:sz="0" w:space="0" w:color="auto"/>
                <w:bottom w:val="none" w:sz="0" w:space="0" w:color="auto"/>
                <w:right w:val="none" w:sz="0" w:space="0" w:color="auto"/>
              </w:divBdr>
              <w:divsChild>
                <w:div w:id="268318038">
                  <w:marLeft w:val="0"/>
                  <w:marRight w:val="0"/>
                  <w:marTop w:val="0"/>
                  <w:marBottom w:val="0"/>
                  <w:divBdr>
                    <w:top w:val="single" w:sz="2" w:space="0" w:color="D1EDF6"/>
                    <w:left w:val="single" w:sz="2" w:space="0" w:color="D1EDF6"/>
                    <w:bottom w:val="single" w:sz="2" w:space="0" w:color="D1EDF6"/>
                    <w:right w:val="single" w:sz="2" w:space="0" w:color="D1EDF6"/>
                  </w:divBdr>
                  <w:divsChild>
                    <w:div w:id="1474366577">
                      <w:marLeft w:val="0"/>
                      <w:marRight w:val="0"/>
                      <w:marTop w:val="0"/>
                      <w:marBottom w:val="360"/>
                      <w:divBdr>
                        <w:top w:val="none" w:sz="0" w:space="0" w:color="auto"/>
                        <w:left w:val="none" w:sz="0" w:space="0" w:color="auto"/>
                        <w:bottom w:val="none" w:sz="0" w:space="0" w:color="auto"/>
                        <w:right w:val="none" w:sz="0" w:space="0" w:color="auto"/>
                      </w:divBdr>
                    </w:div>
                    <w:div w:id="2106800256">
                      <w:marLeft w:val="0"/>
                      <w:marRight w:val="0"/>
                      <w:marTop w:val="168"/>
                      <w:marBottom w:val="72"/>
                      <w:divBdr>
                        <w:top w:val="none" w:sz="0" w:space="0" w:color="auto"/>
                        <w:left w:val="none" w:sz="0" w:space="0" w:color="auto"/>
                        <w:bottom w:val="none" w:sz="0" w:space="0" w:color="auto"/>
                        <w:right w:val="none" w:sz="0" w:space="0" w:color="auto"/>
                      </w:divBdr>
                      <w:divsChild>
                        <w:div w:id="1137726242">
                          <w:marLeft w:val="0"/>
                          <w:marRight w:val="0"/>
                          <w:marTop w:val="0"/>
                          <w:marBottom w:val="0"/>
                          <w:divBdr>
                            <w:top w:val="none" w:sz="0" w:space="0" w:color="auto"/>
                            <w:left w:val="none" w:sz="0" w:space="0" w:color="auto"/>
                            <w:bottom w:val="none" w:sz="0" w:space="0" w:color="auto"/>
                            <w:right w:val="none" w:sz="0" w:space="0" w:color="auto"/>
                          </w:divBdr>
                        </w:div>
                        <w:div w:id="1329988768">
                          <w:marLeft w:val="0"/>
                          <w:marRight w:val="0"/>
                          <w:marTop w:val="0"/>
                          <w:marBottom w:val="0"/>
                          <w:divBdr>
                            <w:top w:val="none" w:sz="0" w:space="0" w:color="auto"/>
                            <w:left w:val="none" w:sz="0" w:space="0" w:color="auto"/>
                            <w:bottom w:val="none" w:sz="0" w:space="0" w:color="auto"/>
                            <w:right w:val="none" w:sz="0" w:space="0" w:color="auto"/>
                          </w:divBdr>
                          <w:divsChild>
                            <w:div w:id="1672293700">
                              <w:marLeft w:val="0"/>
                              <w:marRight w:val="0"/>
                              <w:marTop w:val="0"/>
                              <w:marBottom w:val="0"/>
                              <w:divBdr>
                                <w:top w:val="none" w:sz="0" w:space="0" w:color="auto"/>
                                <w:left w:val="none" w:sz="0" w:space="0" w:color="auto"/>
                                <w:bottom w:val="none" w:sz="0" w:space="0" w:color="auto"/>
                                <w:right w:val="none" w:sz="0" w:space="0" w:color="auto"/>
                              </w:divBdr>
                            </w:div>
                            <w:div w:id="625546621">
                              <w:marLeft w:val="0"/>
                              <w:marRight w:val="0"/>
                              <w:marTop w:val="0"/>
                              <w:marBottom w:val="0"/>
                              <w:divBdr>
                                <w:top w:val="none" w:sz="0" w:space="0" w:color="auto"/>
                                <w:left w:val="none" w:sz="0" w:space="0" w:color="auto"/>
                                <w:bottom w:val="none" w:sz="0" w:space="0" w:color="auto"/>
                                <w:right w:val="none" w:sz="0" w:space="0" w:color="auto"/>
                              </w:divBdr>
                            </w:div>
                            <w:div w:id="1686521227">
                              <w:marLeft w:val="0"/>
                              <w:marRight w:val="0"/>
                              <w:marTop w:val="0"/>
                              <w:marBottom w:val="0"/>
                              <w:divBdr>
                                <w:top w:val="none" w:sz="0" w:space="0" w:color="auto"/>
                                <w:left w:val="none" w:sz="0" w:space="0" w:color="auto"/>
                                <w:bottom w:val="none" w:sz="0" w:space="0" w:color="auto"/>
                                <w:right w:val="none" w:sz="0" w:space="0" w:color="auto"/>
                              </w:divBdr>
                            </w:div>
                            <w:div w:id="201321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3276">
                  <w:marLeft w:val="0"/>
                  <w:marRight w:val="0"/>
                  <w:marTop w:val="0"/>
                  <w:marBottom w:val="0"/>
                  <w:divBdr>
                    <w:top w:val="single" w:sz="2" w:space="0" w:color="FBE8CD"/>
                    <w:left w:val="single" w:sz="2" w:space="0" w:color="FBE8CD"/>
                    <w:bottom w:val="single" w:sz="2" w:space="0" w:color="FBE8CD"/>
                    <w:right w:val="single" w:sz="2" w:space="0" w:color="FBE8CD"/>
                  </w:divBdr>
                  <w:divsChild>
                    <w:div w:id="1643147066">
                      <w:marLeft w:val="0"/>
                      <w:marRight w:val="0"/>
                      <w:marTop w:val="0"/>
                      <w:marBottom w:val="120"/>
                      <w:divBdr>
                        <w:top w:val="none" w:sz="0" w:space="0" w:color="auto"/>
                        <w:left w:val="none" w:sz="0" w:space="0" w:color="auto"/>
                        <w:bottom w:val="none" w:sz="0" w:space="0" w:color="auto"/>
                        <w:right w:val="none" w:sz="0" w:space="0" w:color="auto"/>
                      </w:divBdr>
                      <w:divsChild>
                        <w:div w:id="692805480">
                          <w:marLeft w:val="0"/>
                          <w:marRight w:val="0"/>
                          <w:marTop w:val="0"/>
                          <w:marBottom w:val="120"/>
                          <w:divBdr>
                            <w:top w:val="none" w:sz="0" w:space="0" w:color="auto"/>
                            <w:left w:val="none" w:sz="0" w:space="0" w:color="auto"/>
                            <w:bottom w:val="none" w:sz="0" w:space="0" w:color="auto"/>
                            <w:right w:val="none" w:sz="0" w:space="0" w:color="auto"/>
                          </w:divBdr>
                        </w:div>
                        <w:div w:id="955717630">
                          <w:marLeft w:val="0"/>
                          <w:marRight w:val="0"/>
                          <w:marTop w:val="0"/>
                          <w:marBottom w:val="120"/>
                          <w:divBdr>
                            <w:top w:val="none" w:sz="0" w:space="0" w:color="auto"/>
                            <w:left w:val="none" w:sz="0" w:space="0" w:color="auto"/>
                            <w:bottom w:val="none" w:sz="0" w:space="0" w:color="auto"/>
                            <w:right w:val="none" w:sz="0" w:space="0" w:color="auto"/>
                          </w:divBdr>
                        </w:div>
                        <w:div w:id="2096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331366">
          <w:marLeft w:val="0"/>
          <w:marRight w:val="0"/>
          <w:marTop w:val="0"/>
          <w:marBottom w:val="432"/>
          <w:divBdr>
            <w:top w:val="none" w:sz="0" w:space="0" w:color="auto"/>
            <w:left w:val="none" w:sz="0" w:space="0" w:color="auto"/>
            <w:bottom w:val="none" w:sz="0" w:space="0" w:color="auto"/>
            <w:right w:val="none" w:sz="0" w:space="0" w:color="auto"/>
          </w:divBdr>
          <w:divsChild>
            <w:div w:id="320352355">
              <w:marLeft w:val="0"/>
              <w:marRight w:val="0"/>
              <w:marTop w:val="0"/>
              <w:marBottom w:val="432"/>
              <w:divBdr>
                <w:top w:val="single" w:sz="6" w:space="6" w:color="CAD0D7"/>
                <w:left w:val="single" w:sz="6" w:space="6" w:color="CAD0D7"/>
                <w:bottom w:val="single" w:sz="6" w:space="6" w:color="CAD0D7"/>
                <w:right w:val="single" w:sz="6" w:space="6" w:color="CAD0D7"/>
              </w:divBdr>
              <w:divsChild>
                <w:div w:id="2084063733">
                  <w:marLeft w:val="0"/>
                  <w:marRight w:val="0"/>
                  <w:marTop w:val="168"/>
                  <w:marBottom w:val="0"/>
                  <w:divBdr>
                    <w:top w:val="none" w:sz="0" w:space="0" w:color="auto"/>
                    <w:left w:val="none" w:sz="0" w:space="0" w:color="auto"/>
                    <w:bottom w:val="none" w:sz="0" w:space="0" w:color="auto"/>
                    <w:right w:val="none" w:sz="0" w:space="0" w:color="auto"/>
                  </w:divBdr>
                </w:div>
                <w:div w:id="1811164293">
                  <w:marLeft w:val="0"/>
                  <w:marRight w:val="0"/>
                  <w:marTop w:val="168"/>
                  <w:marBottom w:val="0"/>
                  <w:divBdr>
                    <w:top w:val="none" w:sz="0" w:space="0" w:color="auto"/>
                    <w:left w:val="none" w:sz="0" w:space="0" w:color="auto"/>
                    <w:bottom w:val="none" w:sz="0" w:space="0" w:color="auto"/>
                    <w:right w:val="none" w:sz="0" w:space="0" w:color="auto"/>
                  </w:divBdr>
                </w:div>
                <w:div w:id="261188509">
                  <w:marLeft w:val="0"/>
                  <w:marRight w:val="0"/>
                  <w:marTop w:val="168"/>
                  <w:marBottom w:val="0"/>
                  <w:divBdr>
                    <w:top w:val="none" w:sz="0" w:space="0" w:color="auto"/>
                    <w:left w:val="none" w:sz="0" w:space="0" w:color="auto"/>
                    <w:bottom w:val="none" w:sz="0" w:space="0" w:color="auto"/>
                    <w:right w:val="none" w:sz="0" w:space="0" w:color="auto"/>
                  </w:divBdr>
                </w:div>
              </w:divsChild>
            </w:div>
            <w:div w:id="111947036">
              <w:marLeft w:val="2040"/>
              <w:marRight w:val="0"/>
              <w:marTop w:val="0"/>
              <w:marBottom w:val="0"/>
              <w:divBdr>
                <w:top w:val="none" w:sz="0" w:space="0" w:color="auto"/>
                <w:left w:val="none" w:sz="0" w:space="0" w:color="auto"/>
                <w:bottom w:val="none" w:sz="0" w:space="0" w:color="auto"/>
                <w:right w:val="none" w:sz="0" w:space="0" w:color="auto"/>
              </w:divBdr>
              <w:divsChild>
                <w:div w:id="967858501">
                  <w:marLeft w:val="0"/>
                  <w:marRight w:val="0"/>
                  <w:marTop w:val="0"/>
                  <w:marBottom w:val="0"/>
                  <w:divBdr>
                    <w:top w:val="single" w:sz="2" w:space="0" w:color="D1EDF6"/>
                    <w:left w:val="single" w:sz="2" w:space="0" w:color="D1EDF6"/>
                    <w:bottom w:val="single" w:sz="2" w:space="0" w:color="D1EDF6"/>
                    <w:right w:val="single" w:sz="2" w:space="0" w:color="D1EDF6"/>
                  </w:divBdr>
                  <w:divsChild>
                    <w:div w:id="1339426124">
                      <w:marLeft w:val="0"/>
                      <w:marRight w:val="0"/>
                      <w:marTop w:val="0"/>
                      <w:marBottom w:val="360"/>
                      <w:divBdr>
                        <w:top w:val="none" w:sz="0" w:space="0" w:color="auto"/>
                        <w:left w:val="none" w:sz="0" w:space="0" w:color="auto"/>
                        <w:bottom w:val="none" w:sz="0" w:space="0" w:color="auto"/>
                        <w:right w:val="none" w:sz="0" w:space="0" w:color="auto"/>
                      </w:divBdr>
                    </w:div>
                    <w:div w:id="1230965545">
                      <w:marLeft w:val="0"/>
                      <w:marRight w:val="0"/>
                      <w:marTop w:val="168"/>
                      <w:marBottom w:val="72"/>
                      <w:divBdr>
                        <w:top w:val="none" w:sz="0" w:space="0" w:color="auto"/>
                        <w:left w:val="none" w:sz="0" w:space="0" w:color="auto"/>
                        <w:bottom w:val="none" w:sz="0" w:space="0" w:color="auto"/>
                        <w:right w:val="none" w:sz="0" w:space="0" w:color="auto"/>
                      </w:divBdr>
                      <w:divsChild>
                        <w:div w:id="1161385344">
                          <w:marLeft w:val="0"/>
                          <w:marRight w:val="0"/>
                          <w:marTop w:val="0"/>
                          <w:marBottom w:val="0"/>
                          <w:divBdr>
                            <w:top w:val="none" w:sz="0" w:space="0" w:color="auto"/>
                            <w:left w:val="none" w:sz="0" w:space="0" w:color="auto"/>
                            <w:bottom w:val="none" w:sz="0" w:space="0" w:color="auto"/>
                            <w:right w:val="none" w:sz="0" w:space="0" w:color="auto"/>
                          </w:divBdr>
                        </w:div>
                        <w:div w:id="1996567891">
                          <w:marLeft w:val="0"/>
                          <w:marRight w:val="0"/>
                          <w:marTop w:val="0"/>
                          <w:marBottom w:val="0"/>
                          <w:divBdr>
                            <w:top w:val="none" w:sz="0" w:space="0" w:color="auto"/>
                            <w:left w:val="none" w:sz="0" w:space="0" w:color="auto"/>
                            <w:bottom w:val="none" w:sz="0" w:space="0" w:color="auto"/>
                            <w:right w:val="none" w:sz="0" w:space="0" w:color="auto"/>
                          </w:divBdr>
                          <w:divsChild>
                            <w:div w:id="529992032">
                              <w:marLeft w:val="0"/>
                              <w:marRight w:val="0"/>
                              <w:marTop w:val="0"/>
                              <w:marBottom w:val="0"/>
                              <w:divBdr>
                                <w:top w:val="none" w:sz="0" w:space="0" w:color="auto"/>
                                <w:left w:val="none" w:sz="0" w:space="0" w:color="auto"/>
                                <w:bottom w:val="none" w:sz="0" w:space="0" w:color="auto"/>
                                <w:right w:val="none" w:sz="0" w:space="0" w:color="auto"/>
                              </w:divBdr>
                            </w:div>
                            <w:div w:id="903835309">
                              <w:marLeft w:val="0"/>
                              <w:marRight w:val="0"/>
                              <w:marTop w:val="0"/>
                              <w:marBottom w:val="0"/>
                              <w:divBdr>
                                <w:top w:val="none" w:sz="0" w:space="0" w:color="auto"/>
                                <w:left w:val="none" w:sz="0" w:space="0" w:color="auto"/>
                                <w:bottom w:val="none" w:sz="0" w:space="0" w:color="auto"/>
                                <w:right w:val="none" w:sz="0" w:space="0" w:color="auto"/>
                              </w:divBdr>
                            </w:div>
                            <w:div w:id="114057391">
                              <w:marLeft w:val="0"/>
                              <w:marRight w:val="0"/>
                              <w:marTop w:val="0"/>
                              <w:marBottom w:val="0"/>
                              <w:divBdr>
                                <w:top w:val="none" w:sz="0" w:space="0" w:color="auto"/>
                                <w:left w:val="none" w:sz="0" w:space="0" w:color="auto"/>
                                <w:bottom w:val="none" w:sz="0" w:space="0" w:color="auto"/>
                                <w:right w:val="none" w:sz="0" w:space="0" w:color="auto"/>
                              </w:divBdr>
                            </w:div>
                            <w:div w:id="115441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919239">
                  <w:marLeft w:val="0"/>
                  <w:marRight w:val="0"/>
                  <w:marTop w:val="0"/>
                  <w:marBottom w:val="0"/>
                  <w:divBdr>
                    <w:top w:val="single" w:sz="2" w:space="0" w:color="FBE8CD"/>
                    <w:left w:val="single" w:sz="2" w:space="0" w:color="FBE8CD"/>
                    <w:bottom w:val="single" w:sz="2" w:space="0" w:color="FBE8CD"/>
                    <w:right w:val="single" w:sz="2" w:space="0" w:color="FBE8CD"/>
                  </w:divBdr>
                  <w:divsChild>
                    <w:div w:id="1012146293">
                      <w:marLeft w:val="0"/>
                      <w:marRight w:val="0"/>
                      <w:marTop w:val="0"/>
                      <w:marBottom w:val="120"/>
                      <w:divBdr>
                        <w:top w:val="none" w:sz="0" w:space="0" w:color="auto"/>
                        <w:left w:val="none" w:sz="0" w:space="0" w:color="auto"/>
                        <w:bottom w:val="none" w:sz="0" w:space="0" w:color="auto"/>
                        <w:right w:val="none" w:sz="0" w:space="0" w:color="auto"/>
                      </w:divBdr>
                      <w:divsChild>
                        <w:div w:id="1640499477">
                          <w:marLeft w:val="0"/>
                          <w:marRight w:val="0"/>
                          <w:marTop w:val="0"/>
                          <w:marBottom w:val="120"/>
                          <w:divBdr>
                            <w:top w:val="none" w:sz="0" w:space="0" w:color="auto"/>
                            <w:left w:val="none" w:sz="0" w:space="0" w:color="auto"/>
                            <w:bottom w:val="none" w:sz="0" w:space="0" w:color="auto"/>
                            <w:right w:val="none" w:sz="0" w:space="0" w:color="auto"/>
                          </w:divBdr>
                        </w:div>
                        <w:div w:id="51851144">
                          <w:marLeft w:val="0"/>
                          <w:marRight w:val="0"/>
                          <w:marTop w:val="0"/>
                          <w:marBottom w:val="120"/>
                          <w:divBdr>
                            <w:top w:val="none" w:sz="0" w:space="0" w:color="auto"/>
                            <w:left w:val="none" w:sz="0" w:space="0" w:color="auto"/>
                            <w:bottom w:val="none" w:sz="0" w:space="0" w:color="auto"/>
                            <w:right w:val="none" w:sz="0" w:space="0" w:color="auto"/>
                          </w:divBdr>
                        </w:div>
                        <w:div w:id="644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324161">
          <w:marLeft w:val="0"/>
          <w:marRight w:val="0"/>
          <w:marTop w:val="0"/>
          <w:marBottom w:val="432"/>
          <w:divBdr>
            <w:top w:val="none" w:sz="0" w:space="0" w:color="auto"/>
            <w:left w:val="none" w:sz="0" w:space="0" w:color="auto"/>
            <w:bottom w:val="none" w:sz="0" w:space="0" w:color="auto"/>
            <w:right w:val="none" w:sz="0" w:space="0" w:color="auto"/>
          </w:divBdr>
          <w:divsChild>
            <w:div w:id="1630864066">
              <w:marLeft w:val="0"/>
              <w:marRight w:val="0"/>
              <w:marTop w:val="0"/>
              <w:marBottom w:val="432"/>
              <w:divBdr>
                <w:top w:val="single" w:sz="6" w:space="6" w:color="CAD0D7"/>
                <w:left w:val="single" w:sz="6" w:space="6" w:color="CAD0D7"/>
                <w:bottom w:val="single" w:sz="6" w:space="6" w:color="CAD0D7"/>
                <w:right w:val="single" w:sz="6" w:space="6" w:color="CAD0D7"/>
              </w:divBdr>
              <w:divsChild>
                <w:div w:id="83384773">
                  <w:marLeft w:val="0"/>
                  <w:marRight w:val="0"/>
                  <w:marTop w:val="168"/>
                  <w:marBottom w:val="0"/>
                  <w:divBdr>
                    <w:top w:val="none" w:sz="0" w:space="0" w:color="auto"/>
                    <w:left w:val="none" w:sz="0" w:space="0" w:color="auto"/>
                    <w:bottom w:val="none" w:sz="0" w:space="0" w:color="auto"/>
                    <w:right w:val="none" w:sz="0" w:space="0" w:color="auto"/>
                  </w:divBdr>
                </w:div>
                <w:div w:id="16545068">
                  <w:marLeft w:val="0"/>
                  <w:marRight w:val="0"/>
                  <w:marTop w:val="168"/>
                  <w:marBottom w:val="0"/>
                  <w:divBdr>
                    <w:top w:val="none" w:sz="0" w:space="0" w:color="auto"/>
                    <w:left w:val="none" w:sz="0" w:space="0" w:color="auto"/>
                    <w:bottom w:val="none" w:sz="0" w:space="0" w:color="auto"/>
                    <w:right w:val="none" w:sz="0" w:space="0" w:color="auto"/>
                  </w:divBdr>
                </w:div>
                <w:div w:id="1243562655">
                  <w:marLeft w:val="0"/>
                  <w:marRight w:val="0"/>
                  <w:marTop w:val="168"/>
                  <w:marBottom w:val="0"/>
                  <w:divBdr>
                    <w:top w:val="none" w:sz="0" w:space="0" w:color="auto"/>
                    <w:left w:val="none" w:sz="0" w:space="0" w:color="auto"/>
                    <w:bottom w:val="none" w:sz="0" w:space="0" w:color="auto"/>
                    <w:right w:val="none" w:sz="0" w:space="0" w:color="auto"/>
                  </w:divBdr>
                </w:div>
              </w:divsChild>
            </w:div>
            <w:div w:id="376123855">
              <w:marLeft w:val="2040"/>
              <w:marRight w:val="0"/>
              <w:marTop w:val="0"/>
              <w:marBottom w:val="0"/>
              <w:divBdr>
                <w:top w:val="none" w:sz="0" w:space="0" w:color="auto"/>
                <w:left w:val="none" w:sz="0" w:space="0" w:color="auto"/>
                <w:bottom w:val="none" w:sz="0" w:space="0" w:color="auto"/>
                <w:right w:val="none" w:sz="0" w:space="0" w:color="auto"/>
              </w:divBdr>
              <w:divsChild>
                <w:div w:id="933710685">
                  <w:marLeft w:val="0"/>
                  <w:marRight w:val="0"/>
                  <w:marTop w:val="0"/>
                  <w:marBottom w:val="0"/>
                  <w:divBdr>
                    <w:top w:val="single" w:sz="2" w:space="0" w:color="D1EDF6"/>
                    <w:left w:val="single" w:sz="2" w:space="0" w:color="D1EDF6"/>
                    <w:bottom w:val="single" w:sz="2" w:space="0" w:color="D1EDF6"/>
                    <w:right w:val="single" w:sz="2" w:space="0" w:color="D1EDF6"/>
                  </w:divBdr>
                  <w:divsChild>
                    <w:div w:id="1361004407">
                      <w:marLeft w:val="0"/>
                      <w:marRight w:val="0"/>
                      <w:marTop w:val="0"/>
                      <w:marBottom w:val="360"/>
                      <w:divBdr>
                        <w:top w:val="none" w:sz="0" w:space="0" w:color="auto"/>
                        <w:left w:val="none" w:sz="0" w:space="0" w:color="auto"/>
                        <w:bottom w:val="none" w:sz="0" w:space="0" w:color="auto"/>
                        <w:right w:val="none" w:sz="0" w:space="0" w:color="auto"/>
                      </w:divBdr>
                    </w:div>
                    <w:div w:id="1656256959">
                      <w:marLeft w:val="0"/>
                      <w:marRight w:val="0"/>
                      <w:marTop w:val="168"/>
                      <w:marBottom w:val="72"/>
                      <w:divBdr>
                        <w:top w:val="none" w:sz="0" w:space="0" w:color="auto"/>
                        <w:left w:val="none" w:sz="0" w:space="0" w:color="auto"/>
                        <w:bottom w:val="none" w:sz="0" w:space="0" w:color="auto"/>
                        <w:right w:val="none" w:sz="0" w:space="0" w:color="auto"/>
                      </w:divBdr>
                      <w:divsChild>
                        <w:div w:id="1232889345">
                          <w:marLeft w:val="0"/>
                          <w:marRight w:val="0"/>
                          <w:marTop w:val="0"/>
                          <w:marBottom w:val="0"/>
                          <w:divBdr>
                            <w:top w:val="none" w:sz="0" w:space="0" w:color="auto"/>
                            <w:left w:val="none" w:sz="0" w:space="0" w:color="auto"/>
                            <w:bottom w:val="none" w:sz="0" w:space="0" w:color="auto"/>
                            <w:right w:val="none" w:sz="0" w:space="0" w:color="auto"/>
                          </w:divBdr>
                        </w:div>
                        <w:div w:id="1468622150">
                          <w:marLeft w:val="0"/>
                          <w:marRight w:val="0"/>
                          <w:marTop w:val="0"/>
                          <w:marBottom w:val="0"/>
                          <w:divBdr>
                            <w:top w:val="none" w:sz="0" w:space="0" w:color="auto"/>
                            <w:left w:val="none" w:sz="0" w:space="0" w:color="auto"/>
                            <w:bottom w:val="none" w:sz="0" w:space="0" w:color="auto"/>
                            <w:right w:val="none" w:sz="0" w:space="0" w:color="auto"/>
                          </w:divBdr>
                          <w:divsChild>
                            <w:div w:id="1778601149">
                              <w:marLeft w:val="0"/>
                              <w:marRight w:val="0"/>
                              <w:marTop w:val="0"/>
                              <w:marBottom w:val="0"/>
                              <w:divBdr>
                                <w:top w:val="none" w:sz="0" w:space="0" w:color="auto"/>
                                <w:left w:val="none" w:sz="0" w:space="0" w:color="auto"/>
                                <w:bottom w:val="none" w:sz="0" w:space="0" w:color="auto"/>
                                <w:right w:val="none" w:sz="0" w:space="0" w:color="auto"/>
                              </w:divBdr>
                            </w:div>
                            <w:div w:id="378095853">
                              <w:marLeft w:val="0"/>
                              <w:marRight w:val="0"/>
                              <w:marTop w:val="0"/>
                              <w:marBottom w:val="0"/>
                              <w:divBdr>
                                <w:top w:val="none" w:sz="0" w:space="0" w:color="auto"/>
                                <w:left w:val="none" w:sz="0" w:space="0" w:color="auto"/>
                                <w:bottom w:val="none" w:sz="0" w:space="0" w:color="auto"/>
                                <w:right w:val="none" w:sz="0" w:space="0" w:color="auto"/>
                              </w:divBdr>
                            </w:div>
                            <w:div w:id="1107313189">
                              <w:marLeft w:val="0"/>
                              <w:marRight w:val="0"/>
                              <w:marTop w:val="0"/>
                              <w:marBottom w:val="0"/>
                              <w:divBdr>
                                <w:top w:val="none" w:sz="0" w:space="0" w:color="auto"/>
                                <w:left w:val="none" w:sz="0" w:space="0" w:color="auto"/>
                                <w:bottom w:val="none" w:sz="0" w:space="0" w:color="auto"/>
                                <w:right w:val="none" w:sz="0" w:space="0" w:color="auto"/>
                              </w:divBdr>
                            </w:div>
                            <w:div w:id="3493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197989">
                  <w:marLeft w:val="0"/>
                  <w:marRight w:val="0"/>
                  <w:marTop w:val="0"/>
                  <w:marBottom w:val="0"/>
                  <w:divBdr>
                    <w:top w:val="single" w:sz="2" w:space="0" w:color="FBE8CD"/>
                    <w:left w:val="single" w:sz="2" w:space="0" w:color="FBE8CD"/>
                    <w:bottom w:val="single" w:sz="2" w:space="0" w:color="FBE8CD"/>
                    <w:right w:val="single" w:sz="2" w:space="0" w:color="FBE8CD"/>
                  </w:divBdr>
                  <w:divsChild>
                    <w:div w:id="56783844">
                      <w:marLeft w:val="0"/>
                      <w:marRight w:val="0"/>
                      <w:marTop w:val="0"/>
                      <w:marBottom w:val="120"/>
                      <w:divBdr>
                        <w:top w:val="none" w:sz="0" w:space="0" w:color="auto"/>
                        <w:left w:val="none" w:sz="0" w:space="0" w:color="auto"/>
                        <w:bottom w:val="none" w:sz="0" w:space="0" w:color="auto"/>
                        <w:right w:val="none" w:sz="0" w:space="0" w:color="auto"/>
                      </w:divBdr>
                      <w:divsChild>
                        <w:div w:id="1236434178">
                          <w:marLeft w:val="0"/>
                          <w:marRight w:val="0"/>
                          <w:marTop w:val="0"/>
                          <w:marBottom w:val="120"/>
                          <w:divBdr>
                            <w:top w:val="none" w:sz="0" w:space="0" w:color="auto"/>
                            <w:left w:val="none" w:sz="0" w:space="0" w:color="auto"/>
                            <w:bottom w:val="none" w:sz="0" w:space="0" w:color="auto"/>
                            <w:right w:val="none" w:sz="0" w:space="0" w:color="auto"/>
                          </w:divBdr>
                        </w:div>
                        <w:div w:id="1967151448">
                          <w:marLeft w:val="0"/>
                          <w:marRight w:val="0"/>
                          <w:marTop w:val="0"/>
                          <w:marBottom w:val="120"/>
                          <w:divBdr>
                            <w:top w:val="none" w:sz="0" w:space="0" w:color="auto"/>
                            <w:left w:val="none" w:sz="0" w:space="0" w:color="auto"/>
                            <w:bottom w:val="none" w:sz="0" w:space="0" w:color="auto"/>
                            <w:right w:val="none" w:sz="0" w:space="0" w:color="auto"/>
                          </w:divBdr>
                        </w:div>
                        <w:div w:id="8001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88180">
          <w:marLeft w:val="0"/>
          <w:marRight w:val="0"/>
          <w:marTop w:val="0"/>
          <w:marBottom w:val="432"/>
          <w:divBdr>
            <w:top w:val="none" w:sz="0" w:space="0" w:color="auto"/>
            <w:left w:val="none" w:sz="0" w:space="0" w:color="auto"/>
            <w:bottom w:val="none" w:sz="0" w:space="0" w:color="auto"/>
            <w:right w:val="none" w:sz="0" w:space="0" w:color="auto"/>
          </w:divBdr>
          <w:divsChild>
            <w:div w:id="604382279">
              <w:marLeft w:val="0"/>
              <w:marRight w:val="0"/>
              <w:marTop w:val="0"/>
              <w:marBottom w:val="432"/>
              <w:divBdr>
                <w:top w:val="single" w:sz="6" w:space="6" w:color="CAD0D7"/>
                <w:left w:val="single" w:sz="6" w:space="6" w:color="CAD0D7"/>
                <w:bottom w:val="single" w:sz="6" w:space="6" w:color="CAD0D7"/>
                <w:right w:val="single" w:sz="6" w:space="6" w:color="CAD0D7"/>
              </w:divBdr>
              <w:divsChild>
                <w:div w:id="92094573">
                  <w:marLeft w:val="0"/>
                  <w:marRight w:val="0"/>
                  <w:marTop w:val="168"/>
                  <w:marBottom w:val="0"/>
                  <w:divBdr>
                    <w:top w:val="none" w:sz="0" w:space="0" w:color="auto"/>
                    <w:left w:val="none" w:sz="0" w:space="0" w:color="auto"/>
                    <w:bottom w:val="none" w:sz="0" w:space="0" w:color="auto"/>
                    <w:right w:val="none" w:sz="0" w:space="0" w:color="auto"/>
                  </w:divBdr>
                </w:div>
                <w:div w:id="542981729">
                  <w:marLeft w:val="0"/>
                  <w:marRight w:val="0"/>
                  <w:marTop w:val="168"/>
                  <w:marBottom w:val="0"/>
                  <w:divBdr>
                    <w:top w:val="none" w:sz="0" w:space="0" w:color="auto"/>
                    <w:left w:val="none" w:sz="0" w:space="0" w:color="auto"/>
                    <w:bottom w:val="none" w:sz="0" w:space="0" w:color="auto"/>
                    <w:right w:val="none" w:sz="0" w:space="0" w:color="auto"/>
                  </w:divBdr>
                </w:div>
                <w:div w:id="730738125">
                  <w:marLeft w:val="0"/>
                  <w:marRight w:val="0"/>
                  <w:marTop w:val="168"/>
                  <w:marBottom w:val="0"/>
                  <w:divBdr>
                    <w:top w:val="none" w:sz="0" w:space="0" w:color="auto"/>
                    <w:left w:val="none" w:sz="0" w:space="0" w:color="auto"/>
                    <w:bottom w:val="none" w:sz="0" w:space="0" w:color="auto"/>
                    <w:right w:val="none" w:sz="0" w:space="0" w:color="auto"/>
                  </w:divBdr>
                </w:div>
              </w:divsChild>
            </w:div>
            <w:div w:id="632907696">
              <w:marLeft w:val="2040"/>
              <w:marRight w:val="0"/>
              <w:marTop w:val="0"/>
              <w:marBottom w:val="0"/>
              <w:divBdr>
                <w:top w:val="none" w:sz="0" w:space="0" w:color="auto"/>
                <w:left w:val="none" w:sz="0" w:space="0" w:color="auto"/>
                <w:bottom w:val="none" w:sz="0" w:space="0" w:color="auto"/>
                <w:right w:val="none" w:sz="0" w:space="0" w:color="auto"/>
              </w:divBdr>
              <w:divsChild>
                <w:div w:id="2052804351">
                  <w:marLeft w:val="0"/>
                  <w:marRight w:val="0"/>
                  <w:marTop w:val="0"/>
                  <w:marBottom w:val="0"/>
                  <w:divBdr>
                    <w:top w:val="single" w:sz="2" w:space="0" w:color="D1EDF6"/>
                    <w:left w:val="single" w:sz="2" w:space="0" w:color="D1EDF6"/>
                    <w:bottom w:val="single" w:sz="2" w:space="0" w:color="D1EDF6"/>
                    <w:right w:val="single" w:sz="2" w:space="0" w:color="D1EDF6"/>
                  </w:divBdr>
                  <w:divsChild>
                    <w:div w:id="1278365006">
                      <w:marLeft w:val="0"/>
                      <w:marRight w:val="0"/>
                      <w:marTop w:val="0"/>
                      <w:marBottom w:val="360"/>
                      <w:divBdr>
                        <w:top w:val="none" w:sz="0" w:space="0" w:color="auto"/>
                        <w:left w:val="none" w:sz="0" w:space="0" w:color="auto"/>
                        <w:bottom w:val="none" w:sz="0" w:space="0" w:color="auto"/>
                        <w:right w:val="none" w:sz="0" w:space="0" w:color="auto"/>
                      </w:divBdr>
                    </w:div>
                    <w:div w:id="723992066">
                      <w:marLeft w:val="0"/>
                      <w:marRight w:val="0"/>
                      <w:marTop w:val="168"/>
                      <w:marBottom w:val="72"/>
                      <w:divBdr>
                        <w:top w:val="none" w:sz="0" w:space="0" w:color="auto"/>
                        <w:left w:val="none" w:sz="0" w:space="0" w:color="auto"/>
                        <w:bottom w:val="none" w:sz="0" w:space="0" w:color="auto"/>
                        <w:right w:val="none" w:sz="0" w:space="0" w:color="auto"/>
                      </w:divBdr>
                      <w:divsChild>
                        <w:div w:id="1178234019">
                          <w:marLeft w:val="0"/>
                          <w:marRight w:val="0"/>
                          <w:marTop w:val="0"/>
                          <w:marBottom w:val="0"/>
                          <w:divBdr>
                            <w:top w:val="none" w:sz="0" w:space="0" w:color="auto"/>
                            <w:left w:val="none" w:sz="0" w:space="0" w:color="auto"/>
                            <w:bottom w:val="none" w:sz="0" w:space="0" w:color="auto"/>
                            <w:right w:val="none" w:sz="0" w:space="0" w:color="auto"/>
                          </w:divBdr>
                        </w:div>
                        <w:div w:id="2097507637">
                          <w:marLeft w:val="0"/>
                          <w:marRight w:val="0"/>
                          <w:marTop w:val="0"/>
                          <w:marBottom w:val="0"/>
                          <w:divBdr>
                            <w:top w:val="none" w:sz="0" w:space="0" w:color="auto"/>
                            <w:left w:val="none" w:sz="0" w:space="0" w:color="auto"/>
                            <w:bottom w:val="none" w:sz="0" w:space="0" w:color="auto"/>
                            <w:right w:val="none" w:sz="0" w:space="0" w:color="auto"/>
                          </w:divBdr>
                          <w:divsChild>
                            <w:div w:id="1159032481">
                              <w:marLeft w:val="0"/>
                              <w:marRight w:val="0"/>
                              <w:marTop w:val="0"/>
                              <w:marBottom w:val="0"/>
                              <w:divBdr>
                                <w:top w:val="none" w:sz="0" w:space="0" w:color="auto"/>
                                <w:left w:val="none" w:sz="0" w:space="0" w:color="auto"/>
                                <w:bottom w:val="none" w:sz="0" w:space="0" w:color="auto"/>
                                <w:right w:val="none" w:sz="0" w:space="0" w:color="auto"/>
                              </w:divBdr>
                            </w:div>
                            <w:div w:id="800461961">
                              <w:marLeft w:val="0"/>
                              <w:marRight w:val="0"/>
                              <w:marTop w:val="0"/>
                              <w:marBottom w:val="0"/>
                              <w:divBdr>
                                <w:top w:val="none" w:sz="0" w:space="0" w:color="auto"/>
                                <w:left w:val="none" w:sz="0" w:space="0" w:color="auto"/>
                                <w:bottom w:val="none" w:sz="0" w:space="0" w:color="auto"/>
                                <w:right w:val="none" w:sz="0" w:space="0" w:color="auto"/>
                              </w:divBdr>
                            </w:div>
                            <w:div w:id="1755929146">
                              <w:marLeft w:val="0"/>
                              <w:marRight w:val="0"/>
                              <w:marTop w:val="0"/>
                              <w:marBottom w:val="0"/>
                              <w:divBdr>
                                <w:top w:val="none" w:sz="0" w:space="0" w:color="auto"/>
                                <w:left w:val="none" w:sz="0" w:space="0" w:color="auto"/>
                                <w:bottom w:val="none" w:sz="0" w:space="0" w:color="auto"/>
                                <w:right w:val="none" w:sz="0" w:space="0" w:color="auto"/>
                              </w:divBdr>
                            </w:div>
                            <w:div w:id="4087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43061">
                  <w:marLeft w:val="0"/>
                  <w:marRight w:val="0"/>
                  <w:marTop w:val="0"/>
                  <w:marBottom w:val="0"/>
                  <w:divBdr>
                    <w:top w:val="single" w:sz="2" w:space="0" w:color="FBE8CD"/>
                    <w:left w:val="single" w:sz="2" w:space="0" w:color="FBE8CD"/>
                    <w:bottom w:val="single" w:sz="2" w:space="0" w:color="FBE8CD"/>
                    <w:right w:val="single" w:sz="2" w:space="0" w:color="FBE8CD"/>
                  </w:divBdr>
                  <w:divsChild>
                    <w:div w:id="747463418">
                      <w:marLeft w:val="0"/>
                      <w:marRight w:val="0"/>
                      <w:marTop w:val="0"/>
                      <w:marBottom w:val="120"/>
                      <w:divBdr>
                        <w:top w:val="none" w:sz="0" w:space="0" w:color="auto"/>
                        <w:left w:val="none" w:sz="0" w:space="0" w:color="auto"/>
                        <w:bottom w:val="none" w:sz="0" w:space="0" w:color="auto"/>
                        <w:right w:val="none" w:sz="0" w:space="0" w:color="auto"/>
                      </w:divBdr>
                      <w:divsChild>
                        <w:div w:id="475075522">
                          <w:marLeft w:val="0"/>
                          <w:marRight w:val="0"/>
                          <w:marTop w:val="0"/>
                          <w:marBottom w:val="120"/>
                          <w:divBdr>
                            <w:top w:val="none" w:sz="0" w:space="0" w:color="auto"/>
                            <w:left w:val="none" w:sz="0" w:space="0" w:color="auto"/>
                            <w:bottom w:val="none" w:sz="0" w:space="0" w:color="auto"/>
                            <w:right w:val="none" w:sz="0" w:space="0" w:color="auto"/>
                          </w:divBdr>
                        </w:div>
                        <w:div w:id="2091536508">
                          <w:marLeft w:val="0"/>
                          <w:marRight w:val="0"/>
                          <w:marTop w:val="0"/>
                          <w:marBottom w:val="120"/>
                          <w:divBdr>
                            <w:top w:val="none" w:sz="0" w:space="0" w:color="auto"/>
                            <w:left w:val="none" w:sz="0" w:space="0" w:color="auto"/>
                            <w:bottom w:val="none" w:sz="0" w:space="0" w:color="auto"/>
                            <w:right w:val="none" w:sz="0" w:space="0" w:color="auto"/>
                          </w:divBdr>
                        </w:div>
                        <w:div w:id="14442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668976">
      <w:bodyDiv w:val="1"/>
      <w:marLeft w:val="0"/>
      <w:marRight w:val="0"/>
      <w:marTop w:val="0"/>
      <w:marBottom w:val="0"/>
      <w:divBdr>
        <w:top w:val="none" w:sz="0" w:space="0" w:color="auto"/>
        <w:left w:val="none" w:sz="0" w:space="0" w:color="auto"/>
        <w:bottom w:val="none" w:sz="0" w:space="0" w:color="auto"/>
        <w:right w:val="none" w:sz="0" w:space="0" w:color="auto"/>
      </w:divBdr>
      <w:divsChild>
        <w:div w:id="1484348680">
          <w:marLeft w:val="0"/>
          <w:marRight w:val="0"/>
          <w:marTop w:val="0"/>
          <w:marBottom w:val="432"/>
          <w:divBdr>
            <w:top w:val="none" w:sz="0" w:space="0" w:color="auto"/>
            <w:left w:val="none" w:sz="0" w:space="0" w:color="auto"/>
            <w:bottom w:val="none" w:sz="0" w:space="0" w:color="auto"/>
            <w:right w:val="none" w:sz="0" w:space="0" w:color="auto"/>
          </w:divBdr>
          <w:divsChild>
            <w:div w:id="249629062">
              <w:marLeft w:val="2040"/>
              <w:marRight w:val="0"/>
              <w:marTop w:val="0"/>
              <w:marBottom w:val="0"/>
              <w:divBdr>
                <w:top w:val="none" w:sz="0" w:space="0" w:color="auto"/>
                <w:left w:val="none" w:sz="0" w:space="0" w:color="auto"/>
                <w:bottom w:val="none" w:sz="0" w:space="0" w:color="auto"/>
                <w:right w:val="none" w:sz="0" w:space="0" w:color="auto"/>
              </w:divBdr>
              <w:divsChild>
                <w:div w:id="351608692">
                  <w:marLeft w:val="0"/>
                  <w:marRight w:val="0"/>
                  <w:marTop w:val="0"/>
                  <w:marBottom w:val="0"/>
                  <w:divBdr>
                    <w:top w:val="single" w:sz="2" w:space="0" w:color="D1EDF6"/>
                    <w:left w:val="single" w:sz="2" w:space="0" w:color="D1EDF6"/>
                    <w:bottom w:val="single" w:sz="2" w:space="0" w:color="D1EDF6"/>
                    <w:right w:val="single" w:sz="2" w:space="0" w:color="D1EDF6"/>
                  </w:divBdr>
                  <w:divsChild>
                    <w:div w:id="219748255">
                      <w:marLeft w:val="0"/>
                      <w:marRight w:val="0"/>
                      <w:marTop w:val="0"/>
                      <w:marBottom w:val="360"/>
                      <w:divBdr>
                        <w:top w:val="none" w:sz="0" w:space="0" w:color="auto"/>
                        <w:left w:val="none" w:sz="0" w:space="0" w:color="auto"/>
                        <w:bottom w:val="none" w:sz="0" w:space="0" w:color="auto"/>
                        <w:right w:val="none" w:sz="0" w:space="0" w:color="auto"/>
                      </w:divBdr>
                    </w:div>
                    <w:div w:id="1362852690">
                      <w:marLeft w:val="0"/>
                      <w:marRight w:val="0"/>
                      <w:marTop w:val="168"/>
                      <w:marBottom w:val="72"/>
                      <w:divBdr>
                        <w:top w:val="none" w:sz="0" w:space="0" w:color="auto"/>
                        <w:left w:val="none" w:sz="0" w:space="0" w:color="auto"/>
                        <w:bottom w:val="none" w:sz="0" w:space="0" w:color="auto"/>
                        <w:right w:val="none" w:sz="0" w:space="0" w:color="auto"/>
                      </w:divBdr>
                      <w:divsChild>
                        <w:div w:id="1206799144">
                          <w:marLeft w:val="0"/>
                          <w:marRight w:val="0"/>
                          <w:marTop w:val="0"/>
                          <w:marBottom w:val="0"/>
                          <w:divBdr>
                            <w:top w:val="none" w:sz="0" w:space="0" w:color="auto"/>
                            <w:left w:val="none" w:sz="0" w:space="0" w:color="auto"/>
                            <w:bottom w:val="none" w:sz="0" w:space="0" w:color="auto"/>
                            <w:right w:val="none" w:sz="0" w:space="0" w:color="auto"/>
                          </w:divBdr>
                        </w:div>
                        <w:div w:id="1896506891">
                          <w:marLeft w:val="0"/>
                          <w:marRight w:val="0"/>
                          <w:marTop w:val="0"/>
                          <w:marBottom w:val="0"/>
                          <w:divBdr>
                            <w:top w:val="none" w:sz="0" w:space="0" w:color="auto"/>
                            <w:left w:val="none" w:sz="0" w:space="0" w:color="auto"/>
                            <w:bottom w:val="none" w:sz="0" w:space="0" w:color="auto"/>
                            <w:right w:val="none" w:sz="0" w:space="0" w:color="auto"/>
                          </w:divBdr>
                          <w:divsChild>
                            <w:div w:id="1826623984">
                              <w:marLeft w:val="0"/>
                              <w:marRight w:val="0"/>
                              <w:marTop w:val="0"/>
                              <w:marBottom w:val="0"/>
                              <w:divBdr>
                                <w:top w:val="none" w:sz="0" w:space="0" w:color="auto"/>
                                <w:left w:val="none" w:sz="0" w:space="0" w:color="auto"/>
                                <w:bottom w:val="none" w:sz="0" w:space="0" w:color="auto"/>
                                <w:right w:val="none" w:sz="0" w:space="0" w:color="auto"/>
                              </w:divBdr>
                            </w:div>
                            <w:div w:id="787161879">
                              <w:marLeft w:val="0"/>
                              <w:marRight w:val="0"/>
                              <w:marTop w:val="0"/>
                              <w:marBottom w:val="0"/>
                              <w:divBdr>
                                <w:top w:val="none" w:sz="0" w:space="0" w:color="auto"/>
                                <w:left w:val="none" w:sz="0" w:space="0" w:color="auto"/>
                                <w:bottom w:val="none" w:sz="0" w:space="0" w:color="auto"/>
                                <w:right w:val="none" w:sz="0" w:space="0" w:color="auto"/>
                              </w:divBdr>
                            </w:div>
                            <w:div w:id="904098945">
                              <w:marLeft w:val="0"/>
                              <w:marRight w:val="0"/>
                              <w:marTop w:val="0"/>
                              <w:marBottom w:val="0"/>
                              <w:divBdr>
                                <w:top w:val="none" w:sz="0" w:space="0" w:color="auto"/>
                                <w:left w:val="none" w:sz="0" w:space="0" w:color="auto"/>
                                <w:bottom w:val="none" w:sz="0" w:space="0" w:color="auto"/>
                                <w:right w:val="none" w:sz="0" w:space="0" w:color="auto"/>
                              </w:divBdr>
                            </w:div>
                            <w:div w:id="326448225">
                              <w:marLeft w:val="0"/>
                              <w:marRight w:val="0"/>
                              <w:marTop w:val="0"/>
                              <w:marBottom w:val="0"/>
                              <w:divBdr>
                                <w:top w:val="none" w:sz="0" w:space="0" w:color="auto"/>
                                <w:left w:val="none" w:sz="0" w:space="0" w:color="auto"/>
                                <w:bottom w:val="none" w:sz="0" w:space="0" w:color="auto"/>
                                <w:right w:val="none" w:sz="0" w:space="0" w:color="auto"/>
                              </w:divBdr>
                            </w:div>
                            <w:div w:id="250286581">
                              <w:marLeft w:val="0"/>
                              <w:marRight w:val="0"/>
                              <w:marTop w:val="0"/>
                              <w:marBottom w:val="0"/>
                              <w:divBdr>
                                <w:top w:val="none" w:sz="0" w:space="0" w:color="auto"/>
                                <w:left w:val="none" w:sz="0" w:space="0" w:color="auto"/>
                                <w:bottom w:val="none" w:sz="0" w:space="0" w:color="auto"/>
                                <w:right w:val="none" w:sz="0" w:space="0" w:color="auto"/>
                              </w:divBdr>
                            </w:div>
                            <w:div w:id="171661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47876">
                  <w:marLeft w:val="0"/>
                  <w:marRight w:val="0"/>
                  <w:marTop w:val="0"/>
                  <w:marBottom w:val="0"/>
                  <w:divBdr>
                    <w:top w:val="single" w:sz="2" w:space="0" w:color="FBE8CD"/>
                    <w:left w:val="single" w:sz="2" w:space="0" w:color="FBE8CD"/>
                    <w:bottom w:val="single" w:sz="2" w:space="0" w:color="FBE8CD"/>
                    <w:right w:val="single" w:sz="2" w:space="0" w:color="FBE8CD"/>
                  </w:divBdr>
                  <w:divsChild>
                    <w:div w:id="797839517">
                      <w:marLeft w:val="0"/>
                      <w:marRight w:val="0"/>
                      <w:marTop w:val="0"/>
                      <w:marBottom w:val="120"/>
                      <w:divBdr>
                        <w:top w:val="none" w:sz="0" w:space="0" w:color="auto"/>
                        <w:left w:val="none" w:sz="0" w:space="0" w:color="auto"/>
                        <w:bottom w:val="none" w:sz="0" w:space="0" w:color="auto"/>
                        <w:right w:val="none" w:sz="0" w:space="0" w:color="auto"/>
                      </w:divBdr>
                      <w:divsChild>
                        <w:div w:id="951862253">
                          <w:marLeft w:val="0"/>
                          <w:marRight w:val="0"/>
                          <w:marTop w:val="0"/>
                          <w:marBottom w:val="120"/>
                          <w:divBdr>
                            <w:top w:val="none" w:sz="0" w:space="0" w:color="auto"/>
                            <w:left w:val="none" w:sz="0" w:space="0" w:color="auto"/>
                            <w:bottom w:val="none" w:sz="0" w:space="0" w:color="auto"/>
                            <w:right w:val="none" w:sz="0" w:space="0" w:color="auto"/>
                          </w:divBdr>
                        </w:div>
                        <w:div w:id="6714537">
                          <w:marLeft w:val="0"/>
                          <w:marRight w:val="0"/>
                          <w:marTop w:val="0"/>
                          <w:marBottom w:val="0"/>
                          <w:divBdr>
                            <w:top w:val="none" w:sz="0" w:space="0" w:color="auto"/>
                            <w:left w:val="none" w:sz="0" w:space="0" w:color="auto"/>
                            <w:bottom w:val="none" w:sz="0" w:space="0" w:color="auto"/>
                            <w:right w:val="none" w:sz="0" w:space="0" w:color="auto"/>
                          </w:divBdr>
                        </w:div>
                        <w:div w:id="297423578">
                          <w:marLeft w:val="0"/>
                          <w:marRight w:val="0"/>
                          <w:marTop w:val="0"/>
                          <w:marBottom w:val="120"/>
                          <w:divBdr>
                            <w:top w:val="none" w:sz="0" w:space="0" w:color="auto"/>
                            <w:left w:val="none" w:sz="0" w:space="0" w:color="auto"/>
                            <w:bottom w:val="none" w:sz="0" w:space="0" w:color="auto"/>
                            <w:right w:val="none" w:sz="0" w:space="0" w:color="auto"/>
                          </w:divBdr>
                        </w:div>
                        <w:div w:id="3898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870718">
          <w:marLeft w:val="0"/>
          <w:marRight w:val="0"/>
          <w:marTop w:val="0"/>
          <w:marBottom w:val="432"/>
          <w:divBdr>
            <w:top w:val="none" w:sz="0" w:space="0" w:color="auto"/>
            <w:left w:val="none" w:sz="0" w:space="0" w:color="auto"/>
            <w:bottom w:val="none" w:sz="0" w:space="0" w:color="auto"/>
            <w:right w:val="none" w:sz="0" w:space="0" w:color="auto"/>
          </w:divBdr>
          <w:divsChild>
            <w:div w:id="846793243">
              <w:marLeft w:val="0"/>
              <w:marRight w:val="0"/>
              <w:marTop w:val="0"/>
              <w:marBottom w:val="432"/>
              <w:divBdr>
                <w:top w:val="single" w:sz="6" w:space="6" w:color="CAD0D7"/>
                <w:left w:val="single" w:sz="6" w:space="6" w:color="CAD0D7"/>
                <w:bottom w:val="single" w:sz="6" w:space="6" w:color="CAD0D7"/>
                <w:right w:val="single" w:sz="6" w:space="6" w:color="CAD0D7"/>
              </w:divBdr>
              <w:divsChild>
                <w:div w:id="570039069">
                  <w:marLeft w:val="0"/>
                  <w:marRight w:val="0"/>
                  <w:marTop w:val="168"/>
                  <w:marBottom w:val="0"/>
                  <w:divBdr>
                    <w:top w:val="none" w:sz="0" w:space="0" w:color="auto"/>
                    <w:left w:val="none" w:sz="0" w:space="0" w:color="auto"/>
                    <w:bottom w:val="none" w:sz="0" w:space="0" w:color="auto"/>
                    <w:right w:val="none" w:sz="0" w:space="0" w:color="auto"/>
                  </w:divBdr>
                </w:div>
                <w:div w:id="733743049">
                  <w:marLeft w:val="0"/>
                  <w:marRight w:val="0"/>
                  <w:marTop w:val="168"/>
                  <w:marBottom w:val="0"/>
                  <w:divBdr>
                    <w:top w:val="none" w:sz="0" w:space="0" w:color="auto"/>
                    <w:left w:val="none" w:sz="0" w:space="0" w:color="auto"/>
                    <w:bottom w:val="none" w:sz="0" w:space="0" w:color="auto"/>
                    <w:right w:val="none" w:sz="0" w:space="0" w:color="auto"/>
                  </w:divBdr>
                </w:div>
                <w:div w:id="712266732">
                  <w:marLeft w:val="0"/>
                  <w:marRight w:val="0"/>
                  <w:marTop w:val="168"/>
                  <w:marBottom w:val="0"/>
                  <w:divBdr>
                    <w:top w:val="none" w:sz="0" w:space="0" w:color="auto"/>
                    <w:left w:val="none" w:sz="0" w:space="0" w:color="auto"/>
                    <w:bottom w:val="none" w:sz="0" w:space="0" w:color="auto"/>
                    <w:right w:val="none" w:sz="0" w:space="0" w:color="auto"/>
                  </w:divBdr>
                </w:div>
              </w:divsChild>
            </w:div>
            <w:div w:id="1425415614">
              <w:marLeft w:val="2040"/>
              <w:marRight w:val="0"/>
              <w:marTop w:val="0"/>
              <w:marBottom w:val="0"/>
              <w:divBdr>
                <w:top w:val="none" w:sz="0" w:space="0" w:color="auto"/>
                <w:left w:val="none" w:sz="0" w:space="0" w:color="auto"/>
                <w:bottom w:val="none" w:sz="0" w:space="0" w:color="auto"/>
                <w:right w:val="none" w:sz="0" w:space="0" w:color="auto"/>
              </w:divBdr>
              <w:divsChild>
                <w:div w:id="1941335909">
                  <w:marLeft w:val="0"/>
                  <w:marRight w:val="0"/>
                  <w:marTop w:val="0"/>
                  <w:marBottom w:val="0"/>
                  <w:divBdr>
                    <w:top w:val="single" w:sz="2" w:space="0" w:color="D1EDF6"/>
                    <w:left w:val="single" w:sz="2" w:space="0" w:color="D1EDF6"/>
                    <w:bottom w:val="single" w:sz="2" w:space="0" w:color="D1EDF6"/>
                    <w:right w:val="single" w:sz="2" w:space="0" w:color="D1EDF6"/>
                  </w:divBdr>
                  <w:divsChild>
                    <w:div w:id="898787761">
                      <w:marLeft w:val="0"/>
                      <w:marRight w:val="0"/>
                      <w:marTop w:val="0"/>
                      <w:marBottom w:val="360"/>
                      <w:divBdr>
                        <w:top w:val="none" w:sz="0" w:space="0" w:color="auto"/>
                        <w:left w:val="none" w:sz="0" w:space="0" w:color="auto"/>
                        <w:bottom w:val="none" w:sz="0" w:space="0" w:color="auto"/>
                        <w:right w:val="none" w:sz="0" w:space="0" w:color="auto"/>
                      </w:divBdr>
                    </w:div>
                    <w:div w:id="1376812227">
                      <w:marLeft w:val="0"/>
                      <w:marRight w:val="0"/>
                      <w:marTop w:val="168"/>
                      <w:marBottom w:val="72"/>
                      <w:divBdr>
                        <w:top w:val="none" w:sz="0" w:space="0" w:color="auto"/>
                        <w:left w:val="none" w:sz="0" w:space="0" w:color="auto"/>
                        <w:bottom w:val="none" w:sz="0" w:space="0" w:color="auto"/>
                        <w:right w:val="none" w:sz="0" w:space="0" w:color="auto"/>
                      </w:divBdr>
                      <w:divsChild>
                        <w:div w:id="1145583505">
                          <w:marLeft w:val="0"/>
                          <w:marRight w:val="0"/>
                          <w:marTop w:val="0"/>
                          <w:marBottom w:val="0"/>
                          <w:divBdr>
                            <w:top w:val="none" w:sz="0" w:space="0" w:color="auto"/>
                            <w:left w:val="none" w:sz="0" w:space="0" w:color="auto"/>
                            <w:bottom w:val="none" w:sz="0" w:space="0" w:color="auto"/>
                            <w:right w:val="none" w:sz="0" w:space="0" w:color="auto"/>
                          </w:divBdr>
                        </w:div>
                        <w:div w:id="164562399">
                          <w:marLeft w:val="0"/>
                          <w:marRight w:val="0"/>
                          <w:marTop w:val="0"/>
                          <w:marBottom w:val="0"/>
                          <w:divBdr>
                            <w:top w:val="none" w:sz="0" w:space="0" w:color="auto"/>
                            <w:left w:val="none" w:sz="0" w:space="0" w:color="auto"/>
                            <w:bottom w:val="none" w:sz="0" w:space="0" w:color="auto"/>
                            <w:right w:val="none" w:sz="0" w:space="0" w:color="auto"/>
                          </w:divBdr>
                          <w:divsChild>
                            <w:div w:id="1450511978">
                              <w:marLeft w:val="0"/>
                              <w:marRight w:val="0"/>
                              <w:marTop w:val="0"/>
                              <w:marBottom w:val="0"/>
                              <w:divBdr>
                                <w:top w:val="none" w:sz="0" w:space="0" w:color="auto"/>
                                <w:left w:val="none" w:sz="0" w:space="0" w:color="auto"/>
                                <w:bottom w:val="none" w:sz="0" w:space="0" w:color="auto"/>
                                <w:right w:val="none" w:sz="0" w:space="0" w:color="auto"/>
                              </w:divBdr>
                            </w:div>
                            <w:div w:id="2111656606">
                              <w:marLeft w:val="0"/>
                              <w:marRight w:val="0"/>
                              <w:marTop w:val="0"/>
                              <w:marBottom w:val="0"/>
                              <w:divBdr>
                                <w:top w:val="none" w:sz="0" w:space="0" w:color="auto"/>
                                <w:left w:val="none" w:sz="0" w:space="0" w:color="auto"/>
                                <w:bottom w:val="none" w:sz="0" w:space="0" w:color="auto"/>
                                <w:right w:val="none" w:sz="0" w:space="0" w:color="auto"/>
                              </w:divBdr>
                            </w:div>
                            <w:div w:id="466316895">
                              <w:marLeft w:val="0"/>
                              <w:marRight w:val="0"/>
                              <w:marTop w:val="0"/>
                              <w:marBottom w:val="0"/>
                              <w:divBdr>
                                <w:top w:val="none" w:sz="0" w:space="0" w:color="auto"/>
                                <w:left w:val="none" w:sz="0" w:space="0" w:color="auto"/>
                                <w:bottom w:val="none" w:sz="0" w:space="0" w:color="auto"/>
                                <w:right w:val="none" w:sz="0" w:space="0" w:color="auto"/>
                              </w:divBdr>
                            </w:div>
                            <w:div w:id="14148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16511">
                  <w:marLeft w:val="0"/>
                  <w:marRight w:val="0"/>
                  <w:marTop w:val="0"/>
                  <w:marBottom w:val="0"/>
                  <w:divBdr>
                    <w:top w:val="single" w:sz="2" w:space="0" w:color="FBE8CD"/>
                    <w:left w:val="single" w:sz="2" w:space="0" w:color="FBE8CD"/>
                    <w:bottom w:val="single" w:sz="2" w:space="0" w:color="FBE8CD"/>
                    <w:right w:val="single" w:sz="2" w:space="0" w:color="FBE8CD"/>
                  </w:divBdr>
                  <w:divsChild>
                    <w:div w:id="47460663">
                      <w:marLeft w:val="0"/>
                      <w:marRight w:val="0"/>
                      <w:marTop w:val="0"/>
                      <w:marBottom w:val="120"/>
                      <w:divBdr>
                        <w:top w:val="none" w:sz="0" w:space="0" w:color="auto"/>
                        <w:left w:val="none" w:sz="0" w:space="0" w:color="auto"/>
                        <w:bottom w:val="none" w:sz="0" w:space="0" w:color="auto"/>
                        <w:right w:val="none" w:sz="0" w:space="0" w:color="auto"/>
                      </w:divBdr>
                      <w:divsChild>
                        <w:div w:id="495611526">
                          <w:marLeft w:val="0"/>
                          <w:marRight w:val="0"/>
                          <w:marTop w:val="0"/>
                          <w:marBottom w:val="120"/>
                          <w:divBdr>
                            <w:top w:val="none" w:sz="0" w:space="0" w:color="auto"/>
                            <w:left w:val="none" w:sz="0" w:space="0" w:color="auto"/>
                            <w:bottom w:val="none" w:sz="0" w:space="0" w:color="auto"/>
                            <w:right w:val="none" w:sz="0" w:space="0" w:color="auto"/>
                          </w:divBdr>
                        </w:div>
                        <w:div w:id="618493398">
                          <w:marLeft w:val="0"/>
                          <w:marRight w:val="0"/>
                          <w:marTop w:val="0"/>
                          <w:marBottom w:val="120"/>
                          <w:divBdr>
                            <w:top w:val="none" w:sz="0" w:space="0" w:color="auto"/>
                            <w:left w:val="none" w:sz="0" w:space="0" w:color="auto"/>
                            <w:bottom w:val="none" w:sz="0" w:space="0" w:color="auto"/>
                            <w:right w:val="none" w:sz="0" w:space="0" w:color="auto"/>
                          </w:divBdr>
                        </w:div>
                        <w:div w:id="82440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51225">
          <w:marLeft w:val="0"/>
          <w:marRight w:val="0"/>
          <w:marTop w:val="0"/>
          <w:marBottom w:val="432"/>
          <w:divBdr>
            <w:top w:val="none" w:sz="0" w:space="0" w:color="auto"/>
            <w:left w:val="none" w:sz="0" w:space="0" w:color="auto"/>
            <w:bottom w:val="none" w:sz="0" w:space="0" w:color="auto"/>
            <w:right w:val="none" w:sz="0" w:space="0" w:color="auto"/>
          </w:divBdr>
          <w:divsChild>
            <w:div w:id="515770026">
              <w:marLeft w:val="0"/>
              <w:marRight w:val="0"/>
              <w:marTop w:val="0"/>
              <w:marBottom w:val="432"/>
              <w:divBdr>
                <w:top w:val="single" w:sz="6" w:space="6" w:color="CAD0D7"/>
                <w:left w:val="single" w:sz="6" w:space="6" w:color="CAD0D7"/>
                <w:bottom w:val="single" w:sz="6" w:space="6" w:color="CAD0D7"/>
                <w:right w:val="single" w:sz="6" w:space="6" w:color="CAD0D7"/>
              </w:divBdr>
              <w:divsChild>
                <w:div w:id="1415932956">
                  <w:marLeft w:val="0"/>
                  <w:marRight w:val="0"/>
                  <w:marTop w:val="168"/>
                  <w:marBottom w:val="0"/>
                  <w:divBdr>
                    <w:top w:val="none" w:sz="0" w:space="0" w:color="auto"/>
                    <w:left w:val="none" w:sz="0" w:space="0" w:color="auto"/>
                    <w:bottom w:val="none" w:sz="0" w:space="0" w:color="auto"/>
                    <w:right w:val="none" w:sz="0" w:space="0" w:color="auto"/>
                  </w:divBdr>
                </w:div>
                <w:div w:id="173804765">
                  <w:marLeft w:val="0"/>
                  <w:marRight w:val="0"/>
                  <w:marTop w:val="168"/>
                  <w:marBottom w:val="0"/>
                  <w:divBdr>
                    <w:top w:val="none" w:sz="0" w:space="0" w:color="auto"/>
                    <w:left w:val="none" w:sz="0" w:space="0" w:color="auto"/>
                    <w:bottom w:val="none" w:sz="0" w:space="0" w:color="auto"/>
                    <w:right w:val="none" w:sz="0" w:space="0" w:color="auto"/>
                  </w:divBdr>
                </w:div>
                <w:div w:id="2142261785">
                  <w:marLeft w:val="0"/>
                  <w:marRight w:val="0"/>
                  <w:marTop w:val="168"/>
                  <w:marBottom w:val="0"/>
                  <w:divBdr>
                    <w:top w:val="none" w:sz="0" w:space="0" w:color="auto"/>
                    <w:left w:val="none" w:sz="0" w:space="0" w:color="auto"/>
                    <w:bottom w:val="none" w:sz="0" w:space="0" w:color="auto"/>
                    <w:right w:val="none" w:sz="0" w:space="0" w:color="auto"/>
                  </w:divBdr>
                </w:div>
              </w:divsChild>
            </w:div>
            <w:div w:id="1197473877">
              <w:marLeft w:val="2040"/>
              <w:marRight w:val="0"/>
              <w:marTop w:val="0"/>
              <w:marBottom w:val="0"/>
              <w:divBdr>
                <w:top w:val="none" w:sz="0" w:space="0" w:color="auto"/>
                <w:left w:val="none" w:sz="0" w:space="0" w:color="auto"/>
                <w:bottom w:val="none" w:sz="0" w:space="0" w:color="auto"/>
                <w:right w:val="none" w:sz="0" w:space="0" w:color="auto"/>
              </w:divBdr>
              <w:divsChild>
                <w:div w:id="678968555">
                  <w:marLeft w:val="0"/>
                  <w:marRight w:val="0"/>
                  <w:marTop w:val="0"/>
                  <w:marBottom w:val="0"/>
                  <w:divBdr>
                    <w:top w:val="single" w:sz="2" w:space="0" w:color="D1EDF6"/>
                    <w:left w:val="single" w:sz="2" w:space="0" w:color="D1EDF6"/>
                    <w:bottom w:val="single" w:sz="2" w:space="0" w:color="D1EDF6"/>
                    <w:right w:val="single" w:sz="2" w:space="0" w:color="D1EDF6"/>
                  </w:divBdr>
                  <w:divsChild>
                    <w:div w:id="908461243">
                      <w:marLeft w:val="0"/>
                      <w:marRight w:val="0"/>
                      <w:marTop w:val="0"/>
                      <w:marBottom w:val="360"/>
                      <w:divBdr>
                        <w:top w:val="none" w:sz="0" w:space="0" w:color="auto"/>
                        <w:left w:val="none" w:sz="0" w:space="0" w:color="auto"/>
                        <w:bottom w:val="none" w:sz="0" w:space="0" w:color="auto"/>
                        <w:right w:val="none" w:sz="0" w:space="0" w:color="auto"/>
                      </w:divBdr>
                    </w:div>
                    <w:div w:id="2031712279">
                      <w:marLeft w:val="0"/>
                      <w:marRight w:val="0"/>
                      <w:marTop w:val="168"/>
                      <w:marBottom w:val="72"/>
                      <w:divBdr>
                        <w:top w:val="none" w:sz="0" w:space="0" w:color="auto"/>
                        <w:left w:val="none" w:sz="0" w:space="0" w:color="auto"/>
                        <w:bottom w:val="none" w:sz="0" w:space="0" w:color="auto"/>
                        <w:right w:val="none" w:sz="0" w:space="0" w:color="auto"/>
                      </w:divBdr>
                      <w:divsChild>
                        <w:div w:id="287399236">
                          <w:marLeft w:val="0"/>
                          <w:marRight w:val="0"/>
                          <w:marTop w:val="0"/>
                          <w:marBottom w:val="0"/>
                          <w:divBdr>
                            <w:top w:val="none" w:sz="0" w:space="0" w:color="auto"/>
                            <w:left w:val="none" w:sz="0" w:space="0" w:color="auto"/>
                            <w:bottom w:val="none" w:sz="0" w:space="0" w:color="auto"/>
                            <w:right w:val="none" w:sz="0" w:space="0" w:color="auto"/>
                          </w:divBdr>
                        </w:div>
                        <w:div w:id="394935283">
                          <w:marLeft w:val="0"/>
                          <w:marRight w:val="0"/>
                          <w:marTop w:val="0"/>
                          <w:marBottom w:val="0"/>
                          <w:divBdr>
                            <w:top w:val="none" w:sz="0" w:space="0" w:color="auto"/>
                            <w:left w:val="none" w:sz="0" w:space="0" w:color="auto"/>
                            <w:bottom w:val="none" w:sz="0" w:space="0" w:color="auto"/>
                            <w:right w:val="none" w:sz="0" w:space="0" w:color="auto"/>
                          </w:divBdr>
                          <w:divsChild>
                            <w:div w:id="242226782">
                              <w:marLeft w:val="0"/>
                              <w:marRight w:val="0"/>
                              <w:marTop w:val="0"/>
                              <w:marBottom w:val="0"/>
                              <w:divBdr>
                                <w:top w:val="none" w:sz="0" w:space="0" w:color="auto"/>
                                <w:left w:val="none" w:sz="0" w:space="0" w:color="auto"/>
                                <w:bottom w:val="none" w:sz="0" w:space="0" w:color="auto"/>
                                <w:right w:val="none" w:sz="0" w:space="0" w:color="auto"/>
                              </w:divBdr>
                            </w:div>
                            <w:div w:id="315186890">
                              <w:marLeft w:val="0"/>
                              <w:marRight w:val="0"/>
                              <w:marTop w:val="0"/>
                              <w:marBottom w:val="0"/>
                              <w:divBdr>
                                <w:top w:val="none" w:sz="0" w:space="0" w:color="auto"/>
                                <w:left w:val="none" w:sz="0" w:space="0" w:color="auto"/>
                                <w:bottom w:val="none" w:sz="0" w:space="0" w:color="auto"/>
                                <w:right w:val="none" w:sz="0" w:space="0" w:color="auto"/>
                              </w:divBdr>
                            </w:div>
                            <w:div w:id="140578774">
                              <w:marLeft w:val="0"/>
                              <w:marRight w:val="0"/>
                              <w:marTop w:val="0"/>
                              <w:marBottom w:val="0"/>
                              <w:divBdr>
                                <w:top w:val="none" w:sz="0" w:space="0" w:color="auto"/>
                                <w:left w:val="none" w:sz="0" w:space="0" w:color="auto"/>
                                <w:bottom w:val="none" w:sz="0" w:space="0" w:color="auto"/>
                                <w:right w:val="none" w:sz="0" w:space="0" w:color="auto"/>
                              </w:divBdr>
                            </w:div>
                            <w:div w:id="15218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70141">
                  <w:marLeft w:val="0"/>
                  <w:marRight w:val="0"/>
                  <w:marTop w:val="0"/>
                  <w:marBottom w:val="0"/>
                  <w:divBdr>
                    <w:top w:val="single" w:sz="2" w:space="0" w:color="FBE8CD"/>
                    <w:left w:val="single" w:sz="2" w:space="0" w:color="FBE8CD"/>
                    <w:bottom w:val="single" w:sz="2" w:space="0" w:color="FBE8CD"/>
                    <w:right w:val="single" w:sz="2" w:space="0" w:color="FBE8CD"/>
                  </w:divBdr>
                  <w:divsChild>
                    <w:div w:id="1118647598">
                      <w:marLeft w:val="0"/>
                      <w:marRight w:val="0"/>
                      <w:marTop w:val="0"/>
                      <w:marBottom w:val="120"/>
                      <w:divBdr>
                        <w:top w:val="none" w:sz="0" w:space="0" w:color="auto"/>
                        <w:left w:val="none" w:sz="0" w:space="0" w:color="auto"/>
                        <w:bottom w:val="none" w:sz="0" w:space="0" w:color="auto"/>
                        <w:right w:val="none" w:sz="0" w:space="0" w:color="auto"/>
                      </w:divBdr>
                      <w:divsChild>
                        <w:div w:id="234171697">
                          <w:marLeft w:val="0"/>
                          <w:marRight w:val="0"/>
                          <w:marTop w:val="0"/>
                          <w:marBottom w:val="120"/>
                          <w:divBdr>
                            <w:top w:val="none" w:sz="0" w:space="0" w:color="auto"/>
                            <w:left w:val="none" w:sz="0" w:space="0" w:color="auto"/>
                            <w:bottom w:val="none" w:sz="0" w:space="0" w:color="auto"/>
                            <w:right w:val="none" w:sz="0" w:space="0" w:color="auto"/>
                          </w:divBdr>
                        </w:div>
                        <w:div w:id="1126005707">
                          <w:marLeft w:val="0"/>
                          <w:marRight w:val="0"/>
                          <w:marTop w:val="0"/>
                          <w:marBottom w:val="120"/>
                          <w:divBdr>
                            <w:top w:val="none" w:sz="0" w:space="0" w:color="auto"/>
                            <w:left w:val="none" w:sz="0" w:space="0" w:color="auto"/>
                            <w:bottom w:val="none" w:sz="0" w:space="0" w:color="auto"/>
                            <w:right w:val="none" w:sz="0" w:space="0" w:color="auto"/>
                          </w:divBdr>
                        </w:div>
                        <w:div w:id="143374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962190">
          <w:marLeft w:val="0"/>
          <w:marRight w:val="0"/>
          <w:marTop w:val="0"/>
          <w:marBottom w:val="432"/>
          <w:divBdr>
            <w:top w:val="none" w:sz="0" w:space="0" w:color="auto"/>
            <w:left w:val="none" w:sz="0" w:space="0" w:color="auto"/>
            <w:bottom w:val="none" w:sz="0" w:space="0" w:color="auto"/>
            <w:right w:val="none" w:sz="0" w:space="0" w:color="auto"/>
          </w:divBdr>
          <w:divsChild>
            <w:div w:id="546917984">
              <w:marLeft w:val="0"/>
              <w:marRight w:val="0"/>
              <w:marTop w:val="0"/>
              <w:marBottom w:val="432"/>
              <w:divBdr>
                <w:top w:val="single" w:sz="6" w:space="6" w:color="CAD0D7"/>
                <w:left w:val="single" w:sz="6" w:space="6" w:color="CAD0D7"/>
                <w:bottom w:val="single" w:sz="6" w:space="6" w:color="CAD0D7"/>
                <w:right w:val="single" w:sz="6" w:space="6" w:color="CAD0D7"/>
              </w:divBdr>
              <w:divsChild>
                <w:div w:id="1820146121">
                  <w:marLeft w:val="0"/>
                  <w:marRight w:val="0"/>
                  <w:marTop w:val="168"/>
                  <w:marBottom w:val="0"/>
                  <w:divBdr>
                    <w:top w:val="none" w:sz="0" w:space="0" w:color="auto"/>
                    <w:left w:val="none" w:sz="0" w:space="0" w:color="auto"/>
                    <w:bottom w:val="none" w:sz="0" w:space="0" w:color="auto"/>
                    <w:right w:val="none" w:sz="0" w:space="0" w:color="auto"/>
                  </w:divBdr>
                </w:div>
                <w:div w:id="2080589731">
                  <w:marLeft w:val="0"/>
                  <w:marRight w:val="0"/>
                  <w:marTop w:val="168"/>
                  <w:marBottom w:val="0"/>
                  <w:divBdr>
                    <w:top w:val="none" w:sz="0" w:space="0" w:color="auto"/>
                    <w:left w:val="none" w:sz="0" w:space="0" w:color="auto"/>
                    <w:bottom w:val="none" w:sz="0" w:space="0" w:color="auto"/>
                    <w:right w:val="none" w:sz="0" w:space="0" w:color="auto"/>
                  </w:divBdr>
                </w:div>
                <w:div w:id="1135299727">
                  <w:marLeft w:val="0"/>
                  <w:marRight w:val="0"/>
                  <w:marTop w:val="168"/>
                  <w:marBottom w:val="0"/>
                  <w:divBdr>
                    <w:top w:val="none" w:sz="0" w:space="0" w:color="auto"/>
                    <w:left w:val="none" w:sz="0" w:space="0" w:color="auto"/>
                    <w:bottom w:val="none" w:sz="0" w:space="0" w:color="auto"/>
                    <w:right w:val="none" w:sz="0" w:space="0" w:color="auto"/>
                  </w:divBdr>
                </w:div>
              </w:divsChild>
            </w:div>
            <w:div w:id="1776752541">
              <w:marLeft w:val="2040"/>
              <w:marRight w:val="0"/>
              <w:marTop w:val="0"/>
              <w:marBottom w:val="0"/>
              <w:divBdr>
                <w:top w:val="none" w:sz="0" w:space="0" w:color="auto"/>
                <w:left w:val="none" w:sz="0" w:space="0" w:color="auto"/>
                <w:bottom w:val="none" w:sz="0" w:space="0" w:color="auto"/>
                <w:right w:val="none" w:sz="0" w:space="0" w:color="auto"/>
              </w:divBdr>
              <w:divsChild>
                <w:div w:id="1675449047">
                  <w:marLeft w:val="0"/>
                  <w:marRight w:val="0"/>
                  <w:marTop w:val="0"/>
                  <w:marBottom w:val="0"/>
                  <w:divBdr>
                    <w:top w:val="single" w:sz="2" w:space="0" w:color="D1EDF6"/>
                    <w:left w:val="single" w:sz="2" w:space="0" w:color="D1EDF6"/>
                    <w:bottom w:val="single" w:sz="2" w:space="0" w:color="D1EDF6"/>
                    <w:right w:val="single" w:sz="2" w:space="0" w:color="D1EDF6"/>
                  </w:divBdr>
                  <w:divsChild>
                    <w:div w:id="1318916457">
                      <w:marLeft w:val="0"/>
                      <w:marRight w:val="0"/>
                      <w:marTop w:val="0"/>
                      <w:marBottom w:val="360"/>
                      <w:divBdr>
                        <w:top w:val="none" w:sz="0" w:space="0" w:color="auto"/>
                        <w:left w:val="none" w:sz="0" w:space="0" w:color="auto"/>
                        <w:bottom w:val="none" w:sz="0" w:space="0" w:color="auto"/>
                        <w:right w:val="none" w:sz="0" w:space="0" w:color="auto"/>
                      </w:divBdr>
                    </w:div>
                    <w:div w:id="1209729704">
                      <w:marLeft w:val="0"/>
                      <w:marRight w:val="0"/>
                      <w:marTop w:val="168"/>
                      <w:marBottom w:val="72"/>
                      <w:divBdr>
                        <w:top w:val="none" w:sz="0" w:space="0" w:color="auto"/>
                        <w:left w:val="none" w:sz="0" w:space="0" w:color="auto"/>
                        <w:bottom w:val="none" w:sz="0" w:space="0" w:color="auto"/>
                        <w:right w:val="none" w:sz="0" w:space="0" w:color="auto"/>
                      </w:divBdr>
                      <w:divsChild>
                        <w:div w:id="1784839533">
                          <w:marLeft w:val="0"/>
                          <w:marRight w:val="0"/>
                          <w:marTop w:val="0"/>
                          <w:marBottom w:val="0"/>
                          <w:divBdr>
                            <w:top w:val="none" w:sz="0" w:space="0" w:color="auto"/>
                            <w:left w:val="none" w:sz="0" w:space="0" w:color="auto"/>
                            <w:bottom w:val="none" w:sz="0" w:space="0" w:color="auto"/>
                            <w:right w:val="none" w:sz="0" w:space="0" w:color="auto"/>
                          </w:divBdr>
                        </w:div>
                        <w:div w:id="1860700926">
                          <w:marLeft w:val="0"/>
                          <w:marRight w:val="0"/>
                          <w:marTop w:val="0"/>
                          <w:marBottom w:val="0"/>
                          <w:divBdr>
                            <w:top w:val="none" w:sz="0" w:space="0" w:color="auto"/>
                            <w:left w:val="none" w:sz="0" w:space="0" w:color="auto"/>
                            <w:bottom w:val="none" w:sz="0" w:space="0" w:color="auto"/>
                            <w:right w:val="none" w:sz="0" w:space="0" w:color="auto"/>
                          </w:divBdr>
                          <w:divsChild>
                            <w:div w:id="1533306106">
                              <w:marLeft w:val="0"/>
                              <w:marRight w:val="0"/>
                              <w:marTop w:val="0"/>
                              <w:marBottom w:val="0"/>
                              <w:divBdr>
                                <w:top w:val="none" w:sz="0" w:space="0" w:color="auto"/>
                                <w:left w:val="none" w:sz="0" w:space="0" w:color="auto"/>
                                <w:bottom w:val="none" w:sz="0" w:space="0" w:color="auto"/>
                                <w:right w:val="none" w:sz="0" w:space="0" w:color="auto"/>
                              </w:divBdr>
                            </w:div>
                            <w:div w:id="1710952668">
                              <w:marLeft w:val="0"/>
                              <w:marRight w:val="0"/>
                              <w:marTop w:val="0"/>
                              <w:marBottom w:val="0"/>
                              <w:divBdr>
                                <w:top w:val="none" w:sz="0" w:space="0" w:color="auto"/>
                                <w:left w:val="none" w:sz="0" w:space="0" w:color="auto"/>
                                <w:bottom w:val="none" w:sz="0" w:space="0" w:color="auto"/>
                                <w:right w:val="none" w:sz="0" w:space="0" w:color="auto"/>
                              </w:divBdr>
                            </w:div>
                            <w:div w:id="1420561477">
                              <w:marLeft w:val="0"/>
                              <w:marRight w:val="0"/>
                              <w:marTop w:val="0"/>
                              <w:marBottom w:val="0"/>
                              <w:divBdr>
                                <w:top w:val="none" w:sz="0" w:space="0" w:color="auto"/>
                                <w:left w:val="none" w:sz="0" w:space="0" w:color="auto"/>
                                <w:bottom w:val="none" w:sz="0" w:space="0" w:color="auto"/>
                                <w:right w:val="none" w:sz="0" w:space="0" w:color="auto"/>
                              </w:divBdr>
                            </w:div>
                            <w:div w:id="10621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18874">
                  <w:marLeft w:val="0"/>
                  <w:marRight w:val="0"/>
                  <w:marTop w:val="0"/>
                  <w:marBottom w:val="0"/>
                  <w:divBdr>
                    <w:top w:val="single" w:sz="2" w:space="0" w:color="FBE8CD"/>
                    <w:left w:val="single" w:sz="2" w:space="0" w:color="FBE8CD"/>
                    <w:bottom w:val="single" w:sz="2" w:space="0" w:color="FBE8CD"/>
                    <w:right w:val="single" w:sz="2" w:space="0" w:color="FBE8CD"/>
                  </w:divBdr>
                  <w:divsChild>
                    <w:div w:id="1664505734">
                      <w:marLeft w:val="0"/>
                      <w:marRight w:val="0"/>
                      <w:marTop w:val="0"/>
                      <w:marBottom w:val="120"/>
                      <w:divBdr>
                        <w:top w:val="none" w:sz="0" w:space="0" w:color="auto"/>
                        <w:left w:val="none" w:sz="0" w:space="0" w:color="auto"/>
                        <w:bottom w:val="none" w:sz="0" w:space="0" w:color="auto"/>
                        <w:right w:val="none" w:sz="0" w:space="0" w:color="auto"/>
                      </w:divBdr>
                      <w:divsChild>
                        <w:div w:id="560100497">
                          <w:marLeft w:val="0"/>
                          <w:marRight w:val="0"/>
                          <w:marTop w:val="0"/>
                          <w:marBottom w:val="120"/>
                          <w:divBdr>
                            <w:top w:val="none" w:sz="0" w:space="0" w:color="auto"/>
                            <w:left w:val="none" w:sz="0" w:space="0" w:color="auto"/>
                            <w:bottom w:val="none" w:sz="0" w:space="0" w:color="auto"/>
                            <w:right w:val="none" w:sz="0" w:space="0" w:color="auto"/>
                          </w:divBdr>
                        </w:div>
                        <w:div w:id="17194952">
                          <w:marLeft w:val="0"/>
                          <w:marRight w:val="0"/>
                          <w:marTop w:val="0"/>
                          <w:marBottom w:val="120"/>
                          <w:divBdr>
                            <w:top w:val="none" w:sz="0" w:space="0" w:color="auto"/>
                            <w:left w:val="none" w:sz="0" w:space="0" w:color="auto"/>
                            <w:bottom w:val="none" w:sz="0" w:space="0" w:color="auto"/>
                            <w:right w:val="none" w:sz="0" w:space="0" w:color="auto"/>
                          </w:divBdr>
                        </w:div>
                        <w:div w:id="5474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38489">
          <w:marLeft w:val="0"/>
          <w:marRight w:val="0"/>
          <w:marTop w:val="0"/>
          <w:marBottom w:val="432"/>
          <w:divBdr>
            <w:top w:val="none" w:sz="0" w:space="0" w:color="auto"/>
            <w:left w:val="none" w:sz="0" w:space="0" w:color="auto"/>
            <w:bottom w:val="none" w:sz="0" w:space="0" w:color="auto"/>
            <w:right w:val="none" w:sz="0" w:space="0" w:color="auto"/>
          </w:divBdr>
          <w:divsChild>
            <w:div w:id="633606737">
              <w:marLeft w:val="0"/>
              <w:marRight w:val="0"/>
              <w:marTop w:val="0"/>
              <w:marBottom w:val="432"/>
              <w:divBdr>
                <w:top w:val="single" w:sz="6" w:space="6" w:color="CAD0D7"/>
                <w:left w:val="single" w:sz="6" w:space="6" w:color="CAD0D7"/>
                <w:bottom w:val="single" w:sz="6" w:space="6" w:color="CAD0D7"/>
                <w:right w:val="single" w:sz="6" w:space="6" w:color="CAD0D7"/>
              </w:divBdr>
              <w:divsChild>
                <w:div w:id="1989163112">
                  <w:marLeft w:val="0"/>
                  <w:marRight w:val="0"/>
                  <w:marTop w:val="168"/>
                  <w:marBottom w:val="0"/>
                  <w:divBdr>
                    <w:top w:val="none" w:sz="0" w:space="0" w:color="auto"/>
                    <w:left w:val="none" w:sz="0" w:space="0" w:color="auto"/>
                    <w:bottom w:val="none" w:sz="0" w:space="0" w:color="auto"/>
                    <w:right w:val="none" w:sz="0" w:space="0" w:color="auto"/>
                  </w:divBdr>
                </w:div>
                <w:div w:id="136538412">
                  <w:marLeft w:val="0"/>
                  <w:marRight w:val="0"/>
                  <w:marTop w:val="168"/>
                  <w:marBottom w:val="0"/>
                  <w:divBdr>
                    <w:top w:val="none" w:sz="0" w:space="0" w:color="auto"/>
                    <w:left w:val="none" w:sz="0" w:space="0" w:color="auto"/>
                    <w:bottom w:val="none" w:sz="0" w:space="0" w:color="auto"/>
                    <w:right w:val="none" w:sz="0" w:space="0" w:color="auto"/>
                  </w:divBdr>
                </w:div>
                <w:div w:id="1520121988">
                  <w:marLeft w:val="0"/>
                  <w:marRight w:val="0"/>
                  <w:marTop w:val="168"/>
                  <w:marBottom w:val="0"/>
                  <w:divBdr>
                    <w:top w:val="none" w:sz="0" w:space="0" w:color="auto"/>
                    <w:left w:val="none" w:sz="0" w:space="0" w:color="auto"/>
                    <w:bottom w:val="none" w:sz="0" w:space="0" w:color="auto"/>
                    <w:right w:val="none" w:sz="0" w:space="0" w:color="auto"/>
                  </w:divBdr>
                </w:div>
              </w:divsChild>
            </w:div>
            <w:div w:id="941957291">
              <w:marLeft w:val="2040"/>
              <w:marRight w:val="0"/>
              <w:marTop w:val="0"/>
              <w:marBottom w:val="0"/>
              <w:divBdr>
                <w:top w:val="none" w:sz="0" w:space="0" w:color="auto"/>
                <w:left w:val="none" w:sz="0" w:space="0" w:color="auto"/>
                <w:bottom w:val="none" w:sz="0" w:space="0" w:color="auto"/>
                <w:right w:val="none" w:sz="0" w:space="0" w:color="auto"/>
              </w:divBdr>
              <w:divsChild>
                <w:div w:id="247201844">
                  <w:marLeft w:val="0"/>
                  <w:marRight w:val="0"/>
                  <w:marTop w:val="0"/>
                  <w:marBottom w:val="0"/>
                  <w:divBdr>
                    <w:top w:val="single" w:sz="2" w:space="0" w:color="D1EDF6"/>
                    <w:left w:val="single" w:sz="2" w:space="0" w:color="D1EDF6"/>
                    <w:bottom w:val="single" w:sz="2" w:space="0" w:color="D1EDF6"/>
                    <w:right w:val="single" w:sz="2" w:space="0" w:color="D1EDF6"/>
                  </w:divBdr>
                  <w:divsChild>
                    <w:div w:id="953361525">
                      <w:marLeft w:val="0"/>
                      <w:marRight w:val="0"/>
                      <w:marTop w:val="0"/>
                      <w:marBottom w:val="360"/>
                      <w:divBdr>
                        <w:top w:val="none" w:sz="0" w:space="0" w:color="auto"/>
                        <w:left w:val="none" w:sz="0" w:space="0" w:color="auto"/>
                        <w:bottom w:val="none" w:sz="0" w:space="0" w:color="auto"/>
                        <w:right w:val="none" w:sz="0" w:space="0" w:color="auto"/>
                      </w:divBdr>
                    </w:div>
                    <w:div w:id="1326864294">
                      <w:marLeft w:val="0"/>
                      <w:marRight w:val="0"/>
                      <w:marTop w:val="168"/>
                      <w:marBottom w:val="72"/>
                      <w:divBdr>
                        <w:top w:val="none" w:sz="0" w:space="0" w:color="auto"/>
                        <w:left w:val="none" w:sz="0" w:space="0" w:color="auto"/>
                        <w:bottom w:val="none" w:sz="0" w:space="0" w:color="auto"/>
                        <w:right w:val="none" w:sz="0" w:space="0" w:color="auto"/>
                      </w:divBdr>
                      <w:divsChild>
                        <w:div w:id="985011067">
                          <w:marLeft w:val="0"/>
                          <w:marRight w:val="0"/>
                          <w:marTop w:val="0"/>
                          <w:marBottom w:val="0"/>
                          <w:divBdr>
                            <w:top w:val="none" w:sz="0" w:space="0" w:color="auto"/>
                            <w:left w:val="none" w:sz="0" w:space="0" w:color="auto"/>
                            <w:bottom w:val="none" w:sz="0" w:space="0" w:color="auto"/>
                            <w:right w:val="none" w:sz="0" w:space="0" w:color="auto"/>
                          </w:divBdr>
                        </w:div>
                        <w:div w:id="604653441">
                          <w:marLeft w:val="0"/>
                          <w:marRight w:val="0"/>
                          <w:marTop w:val="0"/>
                          <w:marBottom w:val="0"/>
                          <w:divBdr>
                            <w:top w:val="none" w:sz="0" w:space="0" w:color="auto"/>
                            <w:left w:val="none" w:sz="0" w:space="0" w:color="auto"/>
                            <w:bottom w:val="none" w:sz="0" w:space="0" w:color="auto"/>
                            <w:right w:val="none" w:sz="0" w:space="0" w:color="auto"/>
                          </w:divBdr>
                          <w:divsChild>
                            <w:div w:id="1604847467">
                              <w:marLeft w:val="0"/>
                              <w:marRight w:val="0"/>
                              <w:marTop w:val="0"/>
                              <w:marBottom w:val="0"/>
                              <w:divBdr>
                                <w:top w:val="none" w:sz="0" w:space="0" w:color="auto"/>
                                <w:left w:val="none" w:sz="0" w:space="0" w:color="auto"/>
                                <w:bottom w:val="none" w:sz="0" w:space="0" w:color="auto"/>
                                <w:right w:val="none" w:sz="0" w:space="0" w:color="auto"/>
                              </w:divBdr>
                            </w:div>
                            <w:div w:id="5940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43346">
                  <w:marLeft w:val="0"/>
                  <w:marRight w:val="0"/>
                  <w:marTop w:val="0"/>
                  <w:marBottom w:val="0"/>
                  <w:divBdr>
                    <w:top w:val="single" w:sz="2" w:space="0" w:color="FBE8CD"/>
                    <w:left w:val="single" w:sz="2" w:space="0" w:color="FBE8CD"/>
                    <w:bottom w:val="single" w:sz="2" w:space="0" w:color="FBE8CD"/>
                    <w:right w:val="single" w:sz="2" w:space="0" w:color="FBE8CD"/>
                  </w:divBdr>
                  <w:divsChild>
                    <w:div w:id="118570444">
                      <w:marLeft w:val="0"/>
                      <w:marRight w:val="0"/>
                      <w:marTop w:val="0"/>
                      <w:marBottom w:val="120"/>
                      <w:divBdr>
                        <w:top w:val="none" w:sz="0" w:space="0" w:color="auto"/>
                        <w:left w:val="none" w:sz="0" w:space="0" w:color="auto"/>
                        <w:bottom w:val="none" w:sz="0" w:space="0" w:color="auto"/>
                        <w:right w:val="none" w:sz="0" w:space="0" w:color="auto"/>
                      </w:divBdr>
                      <w:divsChild>
                        <w:div w:id="1202865226">
                          <w:marLeft w:val="0"/>
                          <w:marRight w:val="0"/>
                          <w:marTop w:val="0"/>
                          <w:marBottom w:val="120"/>
                          <w:divBdr>
                            <w:top w:val="none" w:sz="0" w:space="0" w:color="auto"/>
                            <w:left w:val="none" w:sz="0" w:space="0" w:color="auto"/>
                            <w:bottom w:val="none" w:sz="0" w:space="0" w:color="auto"/>
                            <w:right w:val="none" w:sz="0" w:space="0" w:color="auto"/>
                          </w:divBdr>
                        </w:div>
                        <w:div w:id="188012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392945">
          <w:marLeft w:val="0"/>
          <w:marRight w:val="0"/>
          <w:marTop w:val="0"/>
          <w:marBottom w:val="432"/>
          <w:divBdr>
            <w:top w:val="none" w:sz="0" w:space="0" w:color="auto"/>
            <w:left w:val="none" w:sz="0" w:space="0" w:color="auto"/>
            <w:bottom w:val="none" w:sz="0" w:space="0" w:color="auto"/>
            <w:right w:val="none" w:sz="0" w:space="0" w:color="auto"/>
          </w:divBdr>
          <w:divsChild>
            <w:div w:id="811799996">
              <w:marLeft w:val="0"/>
              <w:marRight w:val="0"/>
              <w:marTop w:val="0"/>
              <w:marBottom w:val="432"/>
              <w:divBdr>
                <w:top w:val="single" w:sz="6" w:space="6" w:color="CAD0D7"/>
                <w:left w:val="single" w:sz="6" w:space="6" w:color="CAD0D7"/>
                <w:bottom w:val="single" w:sz="6" w:space="6" w:color="CAD0D7"/>
                <w:right w:val="single" w:sz="6" w:space="6" w:color="CAD0D7"/>
              </w:divBdr>
              <w:divsChild>
                <w:div w:id="1786540677">
                  <w:marLeft w:val="0"/>
                  <w:marRight w:val="0"/>
                  <w:marTop w:val="168"/>
                  <w:marBottom w:val="0"/>
                  <w:divBdr>
                    <w:top w:val="none" w:sz="0" w:space="0" w:color="auto"/>
                    <w:left w:val="none" w:sz="0" w:space="0" w:color="auto"/>
                    <w:bottom w:val="none" w:sz="0" w:space="0" w:color="auto"/>
                    <w:right w:val="none" w:sz="0" w:space="0" w:color="auto"/>
                  </w:divBdr>
                </w:div>
                <w:div w:id="2008097160">
                  <w:marLeft w:val="0"/>
                  <w:marRight w:val="0"/>
                  <w:marTop w:val="168"/>
                  <w:marBottom w:val="0"/>
                  <w:divBdr>
                    <w:top w:val="none" w:sz="0" w:space="0" w:color="auto"/>
                    <w:left w:val="none" w:sz="0" w:space="0" w:color="auto"/>
                    <w:bottom w:val="none" w:sz="0" w:space="0" w:color="auto"/>
                    <w:right w:val="none" w:sz="0" w:space="0" w:color="auto"/>
                  </w:divBdr>
                </w:div>
                <w:div w:id="2004966835">
                  <w:marLeft w:val="0"/>
                  <w:marRight w:val="0"/>
                  <w:marTop w:val="168"/>
                  <w:marBottom w:val="0"/>
                  <w:divBdr>
                    <w:top w:val="none" w:sz="0" w:space="0" w:color="auto"/>
                    <w:left w:val="none" w:sz="0" w:space="0" w:color="auto"/>
                    <w:bottom w:val="none" w:sz="0" w:space="0" w:color="auto"/>
                    <w:right w:val="none" w:sz="0" w:space="0" w:color="auto"/>
                  </w:divBdr>
                </w:div>
              </w:divsChild>
            </w:div>
            <w:div w:id="1613854746">
              <w:marLeft w:val="2040"/>
              <w:marRight w:val="0"/>
              <w:marTop w:val="0"/>
              <w:marBottom w:val="0"/>
              <w:divBdr>
                <w:top w:val="none" w:sz="0" w:space="0" w:color="auto"/>
                <w:left w:val="none" w:sz="0" w:space="0" w:color="auto"/>
                <w:bottom w:val="none" w:sz="0" w:space="0" w:color="auto"/>
                <w:right w:val="none" w:sz="0" w:space="0" w:color="auto"/>
              </w:divBdr>
              <w:divsChild>
                <w:div w:id="238490218">
                  <w:marLeft w:val="0"/>
                  <w:marRight w:val="0"/>
                  <w:marTop w:val="0"/>
                  <w:marBottom w:val="0"/>
                  <w:divBdr>
                    <w:top w:val="single" w:sz="2" w:space="0" w:color="D1EDF6"/>
                    <w:left w:val="single" w:sz="2" w:space="0" w:color="D1EDF6"/>
                    <w:bottom w:val="single" w:sz="2" w:space="0" w:color="D1EDF6"/>
                    <w:right w:val="single" w:sz="2" w:space="0" w:color="D1EDF6"/>
                  </w:divBdr>
                  <w:divsChild>
                    <w:div w:id="1667591043">
                      <w:marLeft w:val="0"/>
                      <w:marRight w:val="0"/>
                      <w:marTop w:val="0"/>
                      <w:marBottom w:val="360"/>
                      <w:divBdr>
                        <w:top w:val="none" w:sz="0" w:space="0" w:color="auto"/>
                        <w:left w:val="none" w:sz="0" w:space="0" w:color="auto"/>
                        <w:bottom w:val="none" w:sz="0" w:space="0" w:color="auto"/>
                        <w:right w:val="none" w:sz="0" w:space="0" w:color="auto"/>
                      </w:divBdr>
                    </w:div>
                    <w:div w:id="1428303926">
                      <w:marLeft w:val="0"/>
                      <w:marRight w:val="0"/>
                      <w:marTop w:val="168"/>
                      <w:marBottom w:val="72"/>
                      <w:divBdr>
                        <w:top w:val="none" w:sz="0" w:space="0" w:color="auto"/>
                        <w:left w:val="none" w:sz="0" w:space="0" w:color="auto"/>
                        <w:bottom w:val="none" w:sz="0" w:space="0" w:color="auto"/>
                        <w:right w:val="none" w:sz="0" w:space="0" w:color="auto"/>
                      </w:divBdr>
                      <w:divsChild>
                        <w:div w:id="760223731">
                          <w:marLeft w:val="0"/>
                          <w:marRight w:val="0"/>
                          <w:marTop w:val="0"/>
                          <w:marBottom w:val="0"/>
                          <w:divBdr>
                            <w:top w:val="none" w:sz="0" w:space="0" w:color="auto"/>
                            <w:left w:val="none" w:sz="0" w:space="0" w:color="auto"/>
                            <w:bottom w:val="none" w:sz="0" w:space="0" w:color="auto"/>
                            <w:right w:val="none" w:sz="0" w:space="0" w:color="auto"/>
                          </w:divBdr>
                        </w:div>
                        <w:div w:id="1761025325">
                          <w:marLeft w:val="0"/>
                          <w:marRight w:val="0"/>
                          <w:marTop w:val="0"/>
                          <w:marBottom w:val="0"/>
                          <w:divBdr>
                            <w:top w:val="none" w:sz="0" w:space="0" w:color="auto"/>
                            <w:left w:val="none" w:sz="0" w:space="0" w:color="auto"/>
                            <w:bottom w:val="none" w:sz="0" w:space="0" w:color="auto"/>
                            <w:right w:val="none" w:sz="0" w:space="0" w:color="auto"/>
                          </w:divBdr>
                          <w:divsChild>
                            <w:div w:id="1592347540">
                              <w:marLeft w:val="0"/>
                              <w:marRight w:val="0"/>
                              <w:marTop w:val="0"/>
                              <w:marBottom w:val="0"/>
                              <w:divBdr>
                                <w:top w:val="none" w:sz="0" w:space="0" w:color="auto"/>
                                <w:left w:val="none" w:sz="0" w:space="0" w:color="auto"/>
                                <w:bottom w:val="none" w:sz="0" w:space="0" w:color="auto"/>
                                <w:right w:val="none" w:sz="0" w:space="0" w:color="auto"/>
                              </w:divBdr>
                            </w:div>
                            <w:div w:id="3497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94780">
                  <w:marLeft w:val="0"/>
                  <w:marRight w:val="0"/>
                  <w:marTop w:val="0"/>
                  <w:marBottom w:val="0"/>
                  <w:divBdr>
                    <w:top w:val="single" w:sz="2" w:space="0" w:color="FBE8CD"/>
                    <w:left w:val="single" w:sz="2" w:space="0" w:color="FBE8CD"/>
                    <w:bottom w:val="single" w:sz="2" w:space="0" w:color="FBE8CD"/>
                    <w:right w:val="single" w:sz="2" w:space="0" w:color="FBE8CD"/>
                  </w:divBdr>
                  <w:divsChild>
                    <w:div w:id="1993413401">
                      <w:marLeft w:val="0"/>
                      <w:marRight w:val="0"/>
                      <w:marTop w:val="0"/>
                      <w:marBottom w:val="120"/>
                      <w:divBdr>
                        <w:top w:val="none" w:sz="0" w:space="0" w:color="auto"/>
                        <w:left w:val="none" w:sz="0" w:space="0" w:color="auto"/>
                        <w:bottom w:val="none" w:sz="0" w:space="0" w:color="auto"/>
                        <w:right w:val="none" w:sz="0" w:space="0" w:color="auto"/>
                      </w:divBdr>
                      <w:divsChild>
                        <w:div w:id="2085953402">
                          <w:marLeft w:val="0"/>
                          <w:marRight w:val="0"/>
                          <w:marTop w:val="0"/>
                          <w:marBottom w:val="120"/>
                          <w:divBdr>
                            <w:top w:val="none" w:sz="0" w:space="0" w:color="auto"/>
                            <w:left w:val="none" w:sz="0" w:space="0" w:color="auto"/>
                            <w:bottom w:val="none" w:sz="0" w:space="0" w:color="auto"/>
                            <w:right w:val="none" w:sz="0" w:space="0" w:color="auto"/>
                          </w:divBdr>
                        </w:div>
                        <w:div w:id="36664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000432">
          <w:marLeft w:val="0"/>
          <w:marRight w:val="0"/>
          <w:marTop w:val="0"/>
          <w:marBottom w:val="432"/>
          <w:divBdr>
            <w:top w:val="none" w:sz="0" w:space="0" w:color="auto"/>
            <w:left w:val="none" w:sz="0" w:space="0" w:color="auto"/>
            <w:bottom w:val="none" w:sz="0" w:space="0" w:color="auto"/>
            <w:right w:val="none" w:sz="0" w:space="0" w:color="auto"/>
          </w:divBdr>
          <w:divsChild>
            <w:div w:id="377512671">
              <w:marLeft w:val="0"/>
              <w:marRight w:val="0"/>
              <w:marTop w:val="0"/>
              <w:marBottom w:val="432"/>
              <w:divBdr>
                <w:top w:val="single" w:sz="6" w:space="6" w:color="CAD0D7"/>
                <w:left w:val="single" w:sz="6" w:space="6" w:color="CAD0D7"/>
                <w:bottom w:val="single" w:sz="6" w:space="6" w:color="CAD0D7"/>
                <w:right w:val="single" w:sz="6" w:space="6" w:color="CAD0D7"/>
              </w:divBdr>
              <w:divsChild>
                <w:div w:id="726534950">
                  <w:marLeft w:val="0"/>
                  <w:marRight w:val="0"/>
                  <w:marTop w:val="168"/>
                  <w:marBottom w:val="0"/>
                  <w:divBdr>
                    <w:top w:val="none" w:sz="0" w:space="0" w:color="auto"/>
                    <w:left w:val="none" w:sz="0" w:space="0" w:color="auto"/>
                    <w:bottom w:val="none" w:sz="0" w:space="0" w:color="auto"/>
                    <w:right w:val="none" w:sz="0" w:space="0" w:color="auto"/>
                  </w:divBdr>
                </w:div>
                <w:div w:id="1260063544">
                  <w:marLeft w:val="0"/>
                  <w:marRight w:val="0"/>
                  <w:marTop w:val="168"/>
                  <w:marBottom w:val="0"/>
                  <w:divBdr>
                    <w:top w:val="none" w:sz="0" w:space="0" w:color="auto"/>
                    <w:left w:val="none" w:sz="0" w:space="0" w:color="auto"/>
                    <w:bottom w:val="none" w:sz="0" w:space="0" w:color="auto"/>
                    <w:right w:val="none" w:sz="0" w:space="0" w:color="auto"/>
                  </w:divBdr>
                </w:div>
                <w:div w:id="1604460907">
                  <w:marLeft w:val="0"/>
                  <w:marRight w:val="0"/>
                  <w:marTop w:val="168"/>
                  <w:marBottom w:val="0"/>
                  <w:divBdr>
                    <w:top w:val="none" w:sz="0" w:space="0" w:color="auto"/>
                    <w:left w:val="none" w:sz="0" w:space="0" w:color="auto"/>
                    <w:bottom w:val="none" w:sz="0" w:space="0" w:color="auto"/>
                    <w:right w:val="none" w:sz="0" w:space="0" w:color="auto"/>
                  </w:divBdr>
                </w:div>
              </w:divsChild>
            </w:div>
            <w:div w:id="1990210617">
              <w:marLeft w:val="2040"/>
              <w:marRight w:val="0"/>
              <w:marTop w:val="0"/>
              <w:marBottom w:val="0"/>
              <w:divBdr>
                <w:top w:val="none" w:sz="0" w:space="0" w:color="auto"/>
                <w:left w:val="none" w:sz="0" w:space="0" w:color="auto"/>
                <w:bottom w:val="none" w:sz="0" w:space="0" w:color="auto"/>
                <w:right w:val="none" w:sz="0" w:space="0" w:color="auto"/>
              </w:divBdr>
              <w:divsChild>
                <w:div w:id="194391030">
                  <w:marLeft w:val="0"/>
                  <w:marRight w:val="0"/>
                  <w:marTop w:val="0"/>
                  <w:marBottom w:val="0"/>
                  <w:divBdr>
                    <w:top w:val="single" w:sz="2" w:space="0" w:color="D1EDF6"/>
                    <w:left w:val="single" w:sz="2" w:space="0" w:color="D1EDF6"/>
                    <w:bottom w:val="single" w:sz="2" w:space="0" w:color="D1EDF6"/>
                    <w:right w:val="single" w:sz="2" w:space="0" w:color="D1EDF6"/>
                  </w:divBdr>
                  <w:divsChild>
                    <w:div w:id="997465313">
                      <w:marLeft w:val="0"/>
                      <w:marRight w:val="0"/>
                      <w:marTop w:val="0"/>
                      <w:marBottom w:val="360"/>
                      <w:divBdr>
                        <w:top w:val="none" w:sz="0" w:space="0" w:color="auto"/>
                        <w:left w:val="none" w:sz="0" w:space="0" w:color="auto"/>
                        <w:bottom w:val="none" w:sz="0" w:space="0" w:color="auto"/>
                        <w:right w:val="none" w:sz="0" w:space="0" w:color="auto"/>
                      </w:divBdr>
                    </w:div>
                    <w:div w:id="70127714">
                      <w:marLeft w:val="0"/>
                      <w:marRight w:val="0"/>
                      <w:marTop w:val="168"/>
                      <w:marBottom w:val="72"/>
                      <w:divBdr>
                        <w:top w:val="none" w:sz="0" w:space="0" w:color="auto"/>
                        <w:left w:val="none" w:sz="0" w:space="0" w:color="auto"/>
                        <w:bottom w:val="none" w:sz="0" w:space="0" w:color="auto"/>
                        <w:right w:val="none" w:sz="0" w:space="0" w:color="auto"/>
                      </w:divBdr>
                      <w:divsChild>
                        <w:div w:id="2042316612">
                          <w:marLeft w:val="0"/>
                          <w:marRight w:val="0"/>
                          <w:marTop w:val="0"/>
                          <w:marBottom w:val="0"/>
                          <w:divBdr>
                            <w:top w:val="none" w:sz="0" w:space="0" w:color="auto"/>
                            <w:left w:val="none" w:sz="0" w:space="0" w:color="auto"/>
                            <w:bottom w:val="none" w:sz="0" w:space="0" w:color="auto"/>
                            <w:right w:val="none" w:sz="0" w:space="0" w:color="auto"/>
                          </w:divBdr>
                        </w:div>
                        <w:div w:id="20589107">
                          <w:marLeft w:val="0"/>
                          <w:marRight w:val="0"/>
                          <w:marTop w:val="0"/>
                          <w:marBottom w:val="0"/>
                          <w:divBdr>
                            <w:top w:val="none" w:sz="0" w:space="0" w:color="auto"/>
                            <w:left w:val="none" w:sz="0" w:space="0" w:color="auto"/>
                            <w:bottom w:val="none" w:sz="0" w:space="0" w:color="auto"/>
                            <w:right w:val="none" w:sz="0" w:space="0" w:color="auto"/>
                          </w:divBdr>
                          <w:divsChild>
                            <w:div w:id="661393505">
                              <w:marLeft w:val="0"/>
                              <w:marRight w:val="0"/>
                              <w:marTop w:val="0"/>
                              <w:marBottom w:val="0"/>
                              <w:divBdr>
                                <w:top w:val="none" w:sz="0" w:space="0" w:color="auto"/>
                                <w:left w:val="none" w:sz="0" w:space="0" w:color="auto"/>
                                <w:bottom w:val="none" w:sz="0" w:space="0" w:color="auto"/>
                                <w:right w:val="none" w:sz="0" w:space="0" w:color="auto"/>
                              </w:divBdr>
                            </w:div>
                            <w:div w:id="199721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52342">
                  <w:marLeft w:val="0"/>
                  <w:marRight w:val="0"/>
                  <w:marTop w:val="0"/>
                  <w:marBottom w:val="0"/>
                  <w:divBdr>
                    <w:top w:val="single" w:sz="2" w:space="0" w:color="FBE8CD"/>
                    <w:left w:val="single" w:sz="2" w:space="0" w:color="FBE8CD"/>
                    <w:bottom w:val="single" w:sz="2" w:space="0" w:color="FBE8CD"/>
                    <w:right w:val="single" w:sz="2" w:space="0" w:color="FBE8CD"/>
                  </w:divBdr>
                  <w:divsChild>
                    <w:div w:id="820773594">
                      <w:marLeft w:val="0"/>
                      <w:marRight w:val="0"/>
                      <w:marTop w:val="0"/>
                      <w:marBottom w:val="120"/>
                      <w:divBdr>
                        <w:top w:val="none" w:sz="0" w:space="0" w:color="auto"/>
                        <w:left w:val="none" w:sz="0" w:space="0" w:color="auto"/>
                        <w:bottom w:val="none" w:sz="0" w:space="0" w:color="auto"/>
                        <w:right w:val="none" w:sz="0" w:space="0" w:color="auto"/>
                      </w:divBdr>
                      <w:divsChild>
                        <w:div w:id="576746334">
                          <w:marLeft w:val="0"/>
                          <w:marRight w:val="0"/>
                          <w:marTop w:val="0"/>
                          <w:marBottom w:val="120"/>
                          <w:divBdr>
                            <w:top w:val="none" w:sz="0" w:space="0" w:color="auto"/>
                            <w:left w:val="none" w:sz="0" w:space="0" w:color="auto"/>
                            <w:bottom w:val="none" w:sz="0" w:space="0" w:color="auto"/>
                            <w:right w:val="none" w:sz="0" w:space="0" w:color="auto"/>
                          </w:divBdr>
                        </w:div>
                        <w:div w:id="36714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871295">
          <w:marLeft w:val="0"/>
          <w:marRight w:val="0"/>
          <w:marTop w:val="0"/>
          <w:marBottom w:val="432"/>
          <w:divBdr>
            <w:top w:val="none" w:sz="0" w:space="0" w:color="auto"/>
            <w:left w:val="none" w:sz="0" w:space="0" w:color="auto"/>
            <w:bottom w:val="none" w:sz="0" w:space="0" w:color="auto"/>
            <w:right w:val="none" w:sz="0" w:space="0" w:color="auto"/>
          </w:divBdr>
          <w:divsChild>
            <w:div w:id="54551665">
              <w:marLeft w:val="0"/>
              <w:marRight w:val="0"/>
              <w:marTop w:val="0"/>
              <w:marBottom w:val="432"/>
              <w:divBdr>
                <w:top w:val="single" w:sz="6" w:space="6" w:color="CAD0D7"/>
                <w:left w:val="single" w:sz="6" w:space="6" w:color="CAD0D7"/>
                <w:bottom w:val="single" w:sz="6" w:space="6" w:color="CAD0D7"/>
                <w:right w:val="single" w:sz="6" w:space="6" w:color="CAD0D7"/>
              </w:divBdr>
              <w:divsChild>
                <w:div w:id="1017270313">
                  <w:marLeft w:val="0"/>
                  <w:marRight w:val="0"/>
                  <w:marTop w:val="168"/>
                  <w:marBottom w:val="0"/>
                  <w:divBdr>
                    <w:top w:val="none" w:sz="0" w:space="0" w:color="auto"/>
                    <w:left w:val="none" w:sz="0" w:space="0" w:color="auto"/>
                    <w:bottom w:val="none" w:sz="0" w:space="0" w:color="auto"/>
                    <w:right w:val="none" w:sz="0" w:space="0" w:color="auto"/>
                  </w:divBdr>
                </w:div>
                <w:div w:id="1385791064">
                  <w:marLeft w:val="0"/>
                  <w:marRight w:val="0"/>
                  <w:marTop w:val="168"/>
                  <w:marBottom w:val="0"/>
                  <w:divBdr>
                    <w:top w:val="none" w:sz="0" w:space="0" w:color="auto"/>
                    <w:left w:val="none" w:sz="0" w:space="0" w:color="auto"/>
                    <w:bottom w:val="none" w:sz="0" w:space="0" w:color="auto"/>
                    <w:right w:val="none" w:sz="0" w:space="0" w:color="auto"/>
                  </w:divBdr>
                </w:div>
                <w:div w:id="572198292">
                  <w:marLeft w:val="0"/>
                  <w:marRight w:val="0"/>
                  <w:marTop w:val="168"/>
                  <w:marBottom w:val="0"/>
                  <w:divBdr>
                    <w:top w:val="none" w:sz="0" w:space="0" w:color="auto"/>
                    <w:left w:val="none" w:sz="0" w:space="0" w:color="auto"/>
                    <w:bottom w:val="none" w:sz="0" w:space="0" w:color="auto"/>
                    <w:right w:val="none" w:sz="0" w:space="0" w:color="auto"/>
                  </w:divBdr>
                </w:div>
              </w:divsChild>
            </w:div>
            <w:div w:id="177741750">
              <w:marLeft w:val="2040"/>
              <w:marRight w:val="0"/>
              <w:marTop w:val="0"/>
              <w:marBottom w:val="0"/>
              <w:divBdr>
                <w:top w:val="none" w:sz="0" w:space="0" w:color="auto"/>
                <w:left w:val="none" w:sz="0" w:space="0" w:color="auto"/>
                <w:bottom w:val="none" w:sz="0" w:space="0" w:color="auto"/>
                <w:right w:val="none" w:sz="0" w:space="0" w:color="auto"/>
              </w:divBdr>
              <w:divsChild>
                <w:div w:id="823593339">
                  <w:marLeft w:val="0"/>
                  <w:marRight w:val="0"/>
                  <w:marTop w:val="0"/>
                  <w:marBottom w:val="0"/>
                  <w:divBdr>
                    <w:top w:val="single" w:sz="2" w:space="0" w:color="D1EDF6"/>
                    <w:left w:val="single" w:sz="2" w:space="0" w:color="D1EDF6"/>
                    <w:bottom w:val="single" w:sz="2" w:space="0" w:color="D1EDF6"/>
                    <w:right w:val="single" w:sz="2" w:space="0" w:color="D1EDF6"/>
                  </w:divBdr>
                  <w:divsChild>
                    <w:div w:id="1949696738">
                      <w:marLeft w:val="0"/>
                      <w:marRight w:val="0"/>
                      <w:marTop w:val="0"/>
                      <w:marBottom w:val="360"/>
                      <w:divBdr>
                        <w:top w:val="none" w:sz="0" w:space="0" w:color="auto"/>
                        <w:left w:val="none" w:sz="0" w:space="0" w:color="auto"/>
                        <w:bottom w:val="none" w:sz="0" w:space="0" w:color="auto"/>
                        <w:right w:val="none" w:sz="0" w:space="0" w:color="auto"/>
                      </w:divBdr>
                    </w:div>
                    <w:div w:id="784425775">
                      <w:marLeft w:val="0"/>
                      <w:marRight w:val="0"/>
                      <w:marTop w:val="168"/>
                      <w:marBottom w:val="72"/>
                      <w:divBdr>
                        <w:top w:val="none" w:sz="0" w:space="0" w:color="auto"/>
                        <w:left w:val="none" w:sz="0" w:space="0" w:color="auto"/>
                        <w:bottom w:val="none" w:sz="0" w:space="0" w:color="auto"/>
                        <w:right w:val="none" w:sz="0" w:space="0" w:color="auto"/>
                      </w:divBdr>
                      <w:divsChild>
                        <w:div w:id="829179956">
                          <w:marLeft w:val="0"/>
                          <w:marRight w:val="0"/>
                          <w:marTop w:val="0"/>
                          <w:marBottom w:val="0"/>
                          <w:divBdr>
                            <w:top w:val="none" w:sz="0" w:space="0" w:color="auto"/>
                            <w:left w:val="none" w:sz="0" w:space="0" w:color="auto"/>
                            <w:bottom w:val="none" w:sz="0" w:space="0" w:color="auto"/>
                            <w:right w:val="none" w:sz="0" w:space="0" w:color="auto"/>
                          </w:divBdr>
                        </w:div>
                        <w:div w:id="224881145">
                          <w:marLeft w:val="0"/>
                          <w:marRight w:val="0"/>
                          <w:marTop w:val="0"/>
                          <w:marBottom w:val="0"/>
                          <w:divBdr>
                            <w:top w:val="none" w:sz="0" w:space="0" w:color="auto"/>
                            <w:left w:val="none" w:sz="0" w:space="0" w:color="auto"/>
                            <w:bottom w:val="none" w:sz="0" w:space="0" w:color="auto"/>
                            <w:right w:val="none" w:sz="0" w:space="0" w:color="auto"/>
                          </w:divBdr>
                          <w:divsChild>
                            <w:div w:id="251861427">
                              <w:marLeft w:val="0"/>
                              <w:marRight w:val="0"/>
                              <w:marTop w:val="0"/>
                              <w:marBottom w:val="0"/>
                              <w:divBdr>
                                <w:top w:val="none" w:sz="0" w:space="0" w:color="auto"/>
                                <w:left w:val="none" w:sz="0" w:space="0" w:color="auto"/>
                                <w:bottom w:val="none" w:sz="0" w:space="0" w:color="auto"/>
                                <w:right w:val="none" w:sz="0" w:space="0" w:color="auto"/>
                              </w:divBdr>
                            </w:div>
                            <w:div w:id="2603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312552">
                  <w:marLeft w:val="0"/>
                  <w:marRight w:val="0"/>
                  <w:marTop w:val="0"/>
                  <w:marBottom w:val="0"/>
                  <w:divBdr>
                    <w:top w:val="single" w:sz="2" w:space="0" w:color="FBE8CD"/>
                    <w:left w:val="single" w:sz="2" w:space="0" w:color="FBE8CD"/>
                    <w:bottom w:val="single" w:sz="2" w:space="0" w:color="FBE8CD"/>
                    <w:right w:val="single" w:sz="2" w:space="0" w:color="FBE8CD"/>
                  </w:divBdr>
                  <w:divsChild>
                    <w:div w:id="648292449">
                      <w:marLeft w:val="0"/>
                      <w:marRight w:val="0"/>
                      <w:marTop w:val="0"/>
                      <w:marBottom w:val="120"/>
                      <w:divBdr>
                        <w:top w:val="none" w:sz="0" w:space="0" w:color="auto"/>
                        <w:left w:val="none" w:sz="0" w:space="0" w:color="auto"/>
                        <w:bottom w:val="none" w:sz="0" w:space="0" w:color="auto"/>
                        <w:right w:val="none" w:sz="0" w:space="0" w:color="auto"/>
                      </w:divBdr>
                      <w:divsChild>
                        <w:div w:id="1116867529">
                          <w:marLeft w:val="0"/>
                          <w:marRight w:val="0"/>
                          <w:marTop w:val="0"/>
                          <w:marBottom w:val="120"/>
                          <w:divBdr>
                            <w:top w:val="none" w:sz="0" w:space="0" w:color="auto"/>
                            <w:left w:val="none" w:sz="0" w:space="0" w:color="auto"/>
                            <w:bottom w:val="none" w:sz="0" w:space="0" w:color="auto"/>
                            <w:right w:val="none" w:sz="0" w:space="0" w:color="auto"/>
                          </w:divBdr>
                        </w:div>
                        <w:div w:id="8842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622873">
          <w:marLeft w:val="0"/>
          <w:marRight w:val="0"/>
          <w:marTop w:val="0"/>
          <w:marBottom w:val="432"/>
          <w:divBdr>
            <w:top w:val="none" w:sz="0" w:space="0" w:color="auto"/>
            <w:left w:val="none" w:sz="0" w:space="0" w:color="auto"/>
            <w:bottom w:val="none" w:sz="0" w:space="0" w:color="auto"/>
            <w:right w:val="none" w:sz="0" w:space="0" w:color="auto"/>
          </w:divBdr>
          <w:divsChild>
            <w:div w:id="1847014612">
              <w:marLeft w:val="0"/>
              <w:marRight w:val="0"/>
              <w:marTop w:val="0"/>
              <w:marBottom w:val="432"/>
              <w:divBdr>
                <w:top w:val="single" w:sz="6" w:space="6" w:color="CAD0D7"/>
                <w:left w:val="single" w:sz="6" w:space="6" w:color="CAD0D7"/>
                <w:bottom w:val="single" w:sz="6" w:space="6" w:color="CAD0D7"/>
                <w:right w:val="single" w:sz="6" w:space="6" w:color="CAD0D7"/>
              </w:divBdr>
              <w:divsChild>
                <w:div w:id="712189687">
                  <w:marLeft w:val="0"/>
                  <w:marRight w:val="0"/>
                  <w:marTop w:val="168"/>
                  <w:marBottom w:val="0"/>
                  <w:divBdr>
                    <w:top w:val="none" w:sz="0" w:space="0" w:color="auto"/>
                    <w:left w:val="none" w:sz="0" w:space="0" w:color="auto"/>
                    <w:bottom w:val="none" w:sz="0" w:space="0" w:color="auto"/>
                    <w:right w:val="none" w:sz="0" w:space="0" w:color="auto"/>
                  </w:divBdr>
                </w:div>
                <w:div w:id="1983386748">
                  <w:marLeft w:val="0"/>
                  <w:marRight w:val="0"/>
                  <w:marTop w:val="168"/>
                  <w:marBottom w:val="0"/>
                  <w:divBdr>
                    <w:top w:val="none" w:sz="0" w:space="0" w:color="auto"/>
                    <w:left w:val="none" w:sz="0" w:space="0" w:color="auto"/>
                    <w:bottom w:val="none" w:sz="0" w:space="0" w:color="auto"/>
                    <w:right w:val="none" w:sz="0" w:space="0" w:color="auto"/>
                  </w:divBdr>
                </w:div>
                <w:div w:id="1870294857">
                  <w:marLeft w:val="0"/>
                  <w:marRight w:val="0"/>
                  <w:marTop w:val="168"/>
                  <w:marBottom w:val="0"/>
                  <w:divBdr>
                    <w:top w:val="none" w:sz="0" w:space="0" w:color="auto"/>
                    <w:left w:val="none" w:sz="0" w:space="0" w:color="auto"/>
                    <w:bottom w:val="none" w:sz="0" w:space="0" w:color="auto"/>
                    <w:right w:val="none" w:sz="0" w:space="0" w:color="auto"/>
                  </w:divBdr>
                </w:div>
              </w:divsChild>
            </w:div>
            <w:div w:id="1016736345">
              <w:marLeft w:val="2040"/>
              <w:marRight w:val="0"/>
              <w:marTop w:val="0"/>
              <w:marBottom w:val="0"/>
              <w:divBdr>
                <w:top w:val="none" w:sz="0" w:space="0" w:color="auto"/>
                <w:left w:val="none" w:sz="0" w:space="0" w:color="auto"/>
                <w:bottom w:val="none" w:sz="0" w:space="0" w:color="auto"/>
                <w:right w:val="none" w:sz="0" w:space="0" w:color="auto"/>
              </w:divBdr>
              <w:divsChild>
                <w:div w:id="1345480291">
                  <w:marLeft w:val="0"/>
                  <w:marRight w:val="0"/>
                  <w:marTop w:val="0"/>
                  <w:marBottom w:val="0"/>
                  <w:divBdr>
                    <w:top w:val="single" w:sz="2" w:space="0" w:color="D1EDF6"/>
                    <w:left w:val="single" w:sz="2" w:space="0" w:color="D1EDF6"/>
                    <w:bottom w:val="single" w:sz="2" w:space="0" w:color="D1EDF6"/>
                    <w:right w:val="single" w:sz="2" w:space="0" w:color="D1EDF6"/>
                  </w:divBdr>
                  <w:divsChild>
                    <w:div w:id="1148548697">
                      <w:marLeft w:val="0"/>
                      <w:marRight w:val="0"/>
                      <w:marTop w:val="0"/>
                      <w:marBottom w:val="360"/>
                      <w:divBdr>
                        <w:top w:val="none" w:sz="0" w:space="0" w:color="auto"/>
                        <w:left w:val="none" w:sz="0" w:space="0" w:color="auto"/>
                        <w:bottom w:val="none" w:sz="0" w:space="0" w:color="auto"/>
                        <w:right w:val="none" w:sz="0" w:space="0" w:color="auto"/>
                      </w:divBdr>
                    </w:div>
                    <w:div w:id="124394290">
                      <w:marLeft w:val="0"/>
                      <w:marRight w:val="0"/>
                      <w:marTop w:val="168"/>
                      <w:marBottom w:val="72"/>
                      <w:divBdr>
                        <w:top w:val="none" w:sz="0" w:space="0" w:color="auto"/>
                        <w:left w:val="none" w:sz="0" w:space="0" w:color="auto"/>
                        <w:bottom w:val="none" w:sz="0" w:space="0" w:color="auto"/>
                        <w:right w:val="none" w:sz="0" w:space="0" w:color="auto"/>
                      </w:divBdr>
                      <w:divsChild>
                        <w:div w:id="1735853761">
                          <w:marLeft w:val="0"/>
                          <w:marRight w:val="0"/>
                          <w:marTop w:val="0"/>
                          <w:marBottom w:val="0"/>
                          <w:divBdr>
                            <w:top w:val="none" w:sz="0" w:space="0" w:color="auto"/>
                            <w:left w:val="none" w:sz="0" w:space="0" w:color="auto"/>
                            <w:bottom w:val="none" w:sz="0" w:space="0" w:color="auto"/>
                            <w:right w:val="none" w:sz="0" w:space="0" w:color="auto"/>
                          </w:divBdr>
                        </w:div>
                        <w:div w:id="1807695062">
                          <w:marLeft w:val="0"/>
                          <w:marRight w:val="0"/>
                          <w:marTop w:val="0"/>
                          <w:marBottom w:val="0"/>
                          <w:divBdr>
                            <w:top w:val="none" w:sz="0" w:space="0" w:color="auto"/>
                            <w:left w:val="none" w:sz="0" w:space="0" w:color="auto"/>
                            <w:bottom w:val="none" w:sz="0" w:space="0" w:color="auto"/>
                            <w:right w:val="none" w:sz="0" w:space="0" w:color="auto"/>
                          </w:divBdr>
                          <w:divsChild>
                            <w:div w:id="664209496">
                              <w:marLeft w:val="0"/>
                              <w:marRight w:val="0"/>
                              <w:marTop w:val="0"/>
                              <w:marBottom w:val="0"/>
                              <w:divBdr>
                                <w:top w:val="none" w:sz="0" w:space="0" w:color="auto"/>
                                <w:left w:val="none" w:sz="0" w:space="0" w:color="auto"/>
                                <w:bottom w:val="none" w:sz="0" w:space="0" w:color="auto"/>
                                <w:right w:val="none" w:sz="0" w:space="0" w:color="auto"/>
                              </w:divBdr>
                            </w:div>
                            <w:div w:id="7383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04882">
                  <w:marLeft w:val="0"/>
                  <w:marRight w:val="0"/>
                  <w:marTop w:val="0"/>
                  <w:marBottom w:val="0"/>
                  <w:divBdr>
                    <w:top w:val="single" w:sz="2" w:space="0" w:color="FBE8CD"/>
                    <w:left w:val="single" w:sz="2" w:space="0" w:color="FBE8CD"/>
                    <w:bottom w:val="single" w:sz="2" w:space="0" w:color="FBE8CD"/>
                    <w:right w:val="single" w:sz="2" w:space="0" w:color="FBE8CD"/>
                  </w:divBdr>
                  <w:divsChild>
                    <w:div w:id="432408291">
                      <w:marLeft w:val="0"/>
                      <w:marRight w:val="0"/>
                      <w:marTop w:val="0"/>
                      <w:marBottom w:val="120"/>
                      <w:divBdr>
                        <w:top w:val="none" w:sz="0" w:space="0" w:color="auto"/>
                        <w:left w:val="none" w:sz="0" w:space="0" w:color="auto"/>
                        <w:bottom w:val="none" w:sz="0" w:space="0" w:color="auto"/>
                        <w:right w:val="none" w:sz="0" w:space="0" w:color="auto"/>
                      </w:divBdr>
                      <w:divsChild>
                        <w:div w:id="469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0248">
          <w:marLeft w:val="0"/>
          <w:marRight w:val="0"/>
          <w:marTop w:val="0"/>
          <w:marBottom w:val="432"/>
          <w:divBdr>
            <w:top w:val="none" w:sz="0" w:space="0" w:color="auto"/>
            <w:left w:val="none" w:sz="0" w:space="0" w:color="auto"/>
            <w:bottom w:val="none" w:sz="0" w:space="0" w:color="auto"/>
            <w:right w:val="none" w:sz="0" w:space="0" w:color="auto"/>
          </w:divBdr>
          <w:divsChild>
            <w:div w:id="704063709">
              <w:marLeft w:val="0"/>
              <w:marRight w:val="0"/>
              <w:marTop w:val="0"/>
              <w:marBottom w:val="432"/>
              <w:divBdr>
                <w:top w:val="single" w:sz="6" w:space="6" w:color="CAD0D7"/>
                <w:left w:val="single" w:sz="6" w:space="6" w:color="CAD0D7"/>
                <w:bottom w:val="single" w:sz="6" w:space="6" w:color="CAD0D7"/>
                <w:right w:val="single" w:sz="6" w:space="6" w:color="CAD0D7"/>
              </w:divBdr>
              <w:divsChild>
                <w:div w:id="1857957424">
                  <w:marLeft w:val="0"/>
                  <w:marRight w:val="0"/>
                  <w:marTop w:val="168"/>
                  <w:marBottom w:val="0"/>
                  <w:divBdr>
                    <w:top w:val="none" w:sz="0" w:space="0" w:color="auto"/>
                    <w:left w:val="none" w:sz="0" w:space="0" w:color="auto"/>
                    <w:bottom w:val="none" w:sz="0" w:space="0" w:color="auto"/>
                    <w:right w:val="none" w:sz="0" w:space="0" w:color="auto"/>
                  </w:divBdr>
                </w:div>
                <w:div w:id="259920978">
                  <w:marLeft w:val="0"/>
                  <w:marRight w:val="0"/>
                  <w:marTop w:val="168"/>
                  <w:marBottom w:val="0"/>
                  <w:divBdr>
                    <w:top w:val="none" w:sz="0" w:space="0" w:color="auto"/>
                    <w:left w:val="none" w:sz="0" w:space="0" w:color="auto"/>
                    <w:bottom w:val="none" w:sz="0" w:space="0" w:color="auto"/>
                    <w:right w:val="none" w:sz="0" w:space="0" w:color="auto"/>
                  </w:divBdr>
                </w:div>
                <w:div w:id="287782513">
                  <w:marLeft w:val="0"/>
                  <w:marRight w:val="0"/>
                  <w:marTop w:val="168"/>
                  <w:marBottom w:val="0"/>
                  <w:divBdr>
                    <w:top w:val="none" w:sz="0" w:space="0" w:color="auto"/>
                    <w:left w:val="none" w:sz="0" w:space="0" w:color="auto"/>
                    <w:bottom w:val="none" w:sz="0" w:space="0" w:color="auto"/>
                    <w:right w:val="none" w:sz="0" w:space="0" w:color="auto"/>
                  </w:divBdr>
                </w:div>
              </w:divsChild>
            </w:div>
            <w:div w:id="1255438015">
              <w:marLeft w:val="2040"/>
              <w:marRight w:val="0"/>
              <w:marTop w:val="0"/>
              <w:marBottom w:val="0"/>
              <w:divBdr>
                <w:top w:val="none" w:sz="0" w:space="0" w:color="auto"/>
                <w:left w:val="none" w:sz="0" w:space="0" w:color="auto"/>
                <w:bottom w:val="none" w:sz="0" w:space="0" w:color="auto"/>
                <w:right w:val="none" w:sz="0" w:space="0" w:color="auto"/>
              </w:divBdr>
              <w:divsChild>
                <w:div w:id="1808008456">
                  <w:marLeft w:val="0"/>
                  <w:marRight w:val="0"/>
                  <w:marTop w:val="0"/>
                  <w:marBottom w:val="0"/>
                  <w:divBdr>
                    <w:top w:val="single" w:sz="2" w:space="0" w:color="D1EDF6"/>
                    <w:left w:val="single" w:sz="2" w:space="0" w:color="D1EDF6"/>
                    <w:bottom w:val="single" w:sz="2" w:space="0" w:color="D1EDF6"/>
                    <w:right w:val="single" w:sz="2" w:space="0" w:color="D1EDF6"/>
                  </w:divBdr>
                  <w:divsChild>
                    <w:div w:id="706611304">
                      <w:marLeft w:val="0"/>
                      <w:marRight w:val="0"/>
                      <w:marTop w:val="0"/>
                      <w:marBottom w:val="360"/>
                      <w:divBdr>
                        <w:top w:val="none" w:sz="0" w:space="0" w:color="auto"/>
                        <w:left w:val="none" w:sz="0" w:space="0" w:color="auto"/>
                        <w:bottom w:val="none" w:sz="0" w:space="0" w:color="auto"/>
                        <w:right w:val="none" w:sz="0" w:space="0" w:color="auto"/>
                      </w:divBdr>
                    </w:div>
                    <w:div w:id="1313094296">
                      <w:marLeft w:val="0"/>
                      <w:marRight w:val="0"/>
                      <w:marTop w:val="168"/>
                      <w:marBottom w:val="72"/>
                      <w:divBdr>
                        <w:top w:val="none" w:sz="0" w:space="0" w:color="auto"/>
                        <w:left w:val="none" w:sz="0" w:space="0" w:color="auto"/>
                        <w:bottom w:val="none" w:sz="0" w:space="0" w:color="auto"/>
                        <w:right w:val="none" w:sz="0" w:space="0" w:color="auto"/>
                      </w:divBdr>
                      <w:divsChild>
                        <w:div w:id="49110963">
                          <w:marLeft w:val="0"/>
                          <w:marRight w:val="0"/>
                          <w:marTop w:val="0"/>
                          <w:marBottom w:val="0"/>
                          <w:divBdr>
                            <w:top w:val="none" w:sz="0" w:space="0" w:color="auto"/>
                            <w:left w:val="none" w:sz="0" w:space="0" w:color="auto"/>
                            <w:bottom w:val="none" w:sz="0" w:space="0" w:color="auto"/>
                            <w:right w:val="none" w:sz="0" w:space="0" w:color="auto"/>
                          </w:divBdr>
                        </w:div>
                        <w:div w:id="986788012">
                          <w:marLeft w:val="0"/>
                          <w:marRight w:val="0"/>
                          <w:marTop w:val="0"/>
                          <w:marBottom w:val="0"/>
                          <w:divBdr>
                            <w:top w:val="none" w:sz="0" w:space="0" w:color="auto"/>
                            <w:left w:val="none" w:sz="0" w:space="0" w:color="auto"/>
                            <w:bottom w:val="none" w:sz="0" w:space="0" w:color="auto"/>
                            <w:right w:val="none" w:sz="0" w:space="0" w:color="auto"/>
                          </w:divBdr>
                          <w:divsChild>
                            <w:div w:id="1864855464">
                              <w:marLeft w:val="0"/>
                              <w:marRight w:val="0"/>
                              <w:marTop w:val="0"/>
                              <w:marBottom w:val="0"/>
                              <w:divBdr>
                                <w:top w:val="none" w:sz="0" w:space="0" w:color="auto"/>
                                <w:left w:val="none" w:sz="0" w:space="0" w:color="auto"/>
                                <w:bottom w:val="none" w:sz="0" w:space="0" w:color="auto"/>
                                <w:right w:val="none" w:sz="0" w:space="0" w:color="auto"/>
                              </w:divBdr>
                            </w:div>
                            <w:div w:id="9396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86202">
                  <w:marLeft w:val="0"/>
                  <w:marRight w:val="0"/>
                  <w:marTop w:val="0"/>
                  <w:marBottom w:val="0"/>
                  <w:divBdr>
                    <w:top w:val="single" w:sz="2" w:space="0" w:color="FBE8CD"/>
                    <w:left w:val="single" w:sz="2" w:space="0" w:color="FBE8CD"/>
                    <w:bottom w:val="single" w:sz="2" w:space="0" w:color="FBE8CD"/>
                    <w:right w:val="single" w:sz="2" w:space="0" w:color="FBE8CD"/>
                  </w:divBdr>
                  <w:divsChild>
                    <w:div w:id="2043705384">
                      <w:marLeft w:val="0"/>
                      <w:marRight w:val="0"/>
                      <w:marTop w:val="0"/>
                      <w:marBottom w:val="120"/>
                      <w:divBdr>
                        <w:top w:val="none" w:sz="0" w:space="0" w:color="auto"/>
                        <w:left w:val="none" w:sz="0" w:space="0" w:color="auto"/>
                        <w:bottom w:val="none" w:sz="0" w:space="0" w:color="auto"/>
                        <w:right w:val="none" w:sz="0" w:space="0" w:color="auto"/>
                      </w:divBdr>
                      <w:divsChild>
                        <w:div w:id="204103239">
                          <w:marLeft w:val="0"/>
                          <w:marRight w:val="0"/>
                          <w:marTop w:val="0"/>
                          <w:marBottom w:val="120"/>
                          <w:divBdr>
                            <w:top w:val="none" w:sz="0" w:space="0" w:color="auto"/>
                            <w:left w:val="none" w:sz="0" w:space="0" w:color="auto"/>
                            <w:bottom w:val="none" w:sz="0" w:space="0" w:color="auto"/>
                            <w:right w:val="none" w:sz="0" w:space="0" w:color="auto"/>
                          </w:divBdr>
                        </w:div>
                        <w:div w:id="17677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176671">
          <w:marLeft w:val="0"/>
          <w:marRight w:val="0"/>
          <w:marTop w:val="0"/>
          <w:marBottom w:val="432"/>
          <w:divBdr>
            <w:top w:val="none" w:sz="0" w:space="0" w:color="auto"/>
            <w:left w:val="none" w:sz="0" w:space="0" w:color="auto"/>
            <w:bottom w:val="none" w:sz="0" w:space="0" w:color="auto"/>
            <w:right w:val="none" w:sz="0" w:space="0" w:color="auto"/>
          </w:divBdr>
          <w:divsChild>
            <w:div w:id="1077164527">
              <w:marLeft w:val="0"/>
              <w:marRight w:val="0"/>
              <w:marTop w:val="0"/>
              <w:marBottom w:val="432"/>
              <w:divBdr>
                <w:top w:val="single" w:sz="6" w:space="6" w:color="CAD0D7"/>
                <w:left w:val="single" w:sz="6" w:space="6" w:color="CAD0D7"/>
                <w:bottom w:val="single" w:sz="6" w:space="6" w:color="CAD0D7"/>
                <w:right w:val="single" w:sz="6" w:space="6" w:color="CAD0D7"/>
              </w:divBdr>
              <w:divsChild>
                <w:div w:id="1432624684">
                  <w:marLeft w:val="0"/>
                  <w:marRight w:val="0"/>
                  <w:marTop w:val="168"/>
                  <w:marBottom w:val="0"/>
                  <w:divBdr>
                    <w:top w:val="none" w:sz="0" w:space="0" w:color="auto"/>
                    <w:left w:val="none" w:sz="0" w:space="0" w:color="auto"/>
                    <w:bottom w:val="none" w:sz="0" w:space="0" w:color="auto"/>
                    <w:right w:val="none" w:sz="0" w:space="0" w:color="auto"/>
                  </w:divBdr>
                </w:div>
                <w:div w:id="386882004">
                  <w:marLeft w:val="0"/>
                  <w:marRight w:val="0"/>
                  <w:marTop w:val="168"/>
                  <w:marBottom w:val="0"/>
                  <w:divBdr>
                    <w:top w:val="none" w:sz="0" w:space="0" w:color="auto"/>
                    <w:left w:val="none" w:sz="0" w:space="0" w:color="auto"/>
                    <w:bottom w:val="none" w:sz="0" w:space="0" w:color="auto"/>
                    <w:right w:val="none" w:sz="0" w:space="0" w:color="auto"/>
                  </w:divBdr>
                </w:div>
                <w:div w:id="1023550445">
                  <w:marLeft w:val="0"/>
                  <w:marRight w:val="0"/>
                  <w:marTop w:val="168"/>
                  <w:marBottom w:val="0"/>
                  <w:divBdr>
                    <w:top w:val="none" w:sz="0" w:space="0" w:color="auto"/>
                    <w:left w:val="none" w:sz="0" w:space="0" w:color="auto"/>
                    <w:bottom w:val="none" w:sz="0" w:space="0" w:color="auto"/>
                    <w:right w:val="none" w:sz="0" w:space="0" w:color="auto"/>
                  </w:divBdr>
                </w:div>
              </w:divsChild>
            </w:div>
            <w:div w:id="1846482452">
              <w:marLeft w:val="2040"/>
              <w:marRight w:val="0"/>
              <w:marTop w:val="0"/>
              <w:marBottom w:val="0"/>
              <w:divBdr>
                <w:top w:val="none" w:sz="0" w:space="0" w:color="auto"/>
                <w:left w:val="none" w:sz="0" w:space="0" w:color="auto"/>
                <w:bottom w:val="none" w:sz="0" w:space="0" w:color="auto"/>
                <w:right w:val="none" w:sz="0" w:space="0" w:color="auto"/>
              </w:divBdr>
              <w:divsChild>
                <w:div w:id="1716539631">
                  <w:marLeft w:val="0"/>
                  <w:marRight w:val="0"/>
                  <w:marTop w:val="0"/>
                  <w:marBottom w:val="0"/>
                  <w:divBdr>
                    <w:top w:val="single" w:sz="2" w:space="0" w:color="D1EDF6"/>
                    <w:left w:val="single" w:sz="2" w:space="0" w:color="D1EDF6"/>
                    <w:bottom w:val="single" w:sz="2" w:space="0" w:color="D1EDF6"/>
                    <w:right w:val="single" w:sz="2" w:space="0" w:color="D1EDF6"/>
                  </w:divBdr>
                  <w:divsChild>
                    <w:div w:id="377826105">
                      <w:marLeft w:val="0"/>
                      <w:marRight w:val="0"/>
                      <w:marTop w:val="0"/>
                      <w:marBottom w:val="360"/>
                      <w:divBdr>
                        <w:top w:val="none" w:sz="0" w:space="0" w:color="auto"/>
                        <w:left w:val="none" w:sz="0" w:space="0" w:color="auto"/>
                        <w:bottom w:val="none" w:sz="0" w:space="0" w:color="auto"/>
                        <w:right w:val="none" w:sz="0" w:space="0" w:color="auto"/>
                      </w:divBdr>
                    </w:div>
                    <w:div w:id="1644430269">
                      <w:marLeft w:val="0"/>
                      <w:marRight w:val="0"/>
                      <w:marTop w:val="168"/>
                      <w:marBottom w:val="72"/>
                      <w:divBdr>
                        <w:top w:val="none" w:sz="0" w:space="0" w:color="auto"/>
                        <w:left w:val="none" w:sz="0" w:space="0" w:color="auto"/>
                        <w:bottom w:val="none" w:sz="0" w:space="0" w:color="auto"/>
                        <w:right w:val="none" w:sz="0" w:space="0" w:color="auto"/>
                      </w:divBdr>
                      <w:divsChild>
                        <w:div w:id="985091935">
                          <w:marLeft w:val="0"/>
                          <w:marRight w:val="0"/>
                          <w:marTop w:val="0"/>
                          <w:marBottom w:val="0"/>
                          <w:divBdr>
                            <w:top w:val="none" w:sz="0" w:space="0" w:color="auto"/>
                            <w:left w:val="none" w:sz="0" w:space="0" w:color="auto"/>
                            <w:bottom w:val="none" w:sz="0" w:space="0" w:color="auto"/>
                            <w:right w:val="none" w:sz="0" w:space="0" w:color="auto"/>
                          </w:divBdr>
                        </w:div>
                        <w:div w:id="971252881">
                          <w:marLeft w:val="0"/>
                          <w:marRight w:val="0"/>
                          <w:marTop w:val="0"/>
                          <w:marBottom w:val="0"/>
                          <w:divBdr>
                            <w:top w:val="none" w:sz="0" w:space="0" w:color="auto"/>
                            <w:left w:val="none" w:sz="0" w:space="0" w:color="auto"/>
                            <w:bottom w:val="none" w:sz="0" w:space="0" w:color="auto"/>
                            <w:right w:val="none" w:sz="0" w:space="0" w:color="auto"/>
                          </w:divBdr>
                          <w:divsChild>
                            <w:div w:id="562957591">
                              <w:marLeft w:val="0"/>
                              <w:marRight w:val="0"/>
                              <w:marTop w:val="0"/>
                              <w:marBottom w:val="0"/>
                              <w:divBdr>
                                <w:top w:val="none" w:sz="0" w:space="0" w:color="auto"/>
                                <w:left w:val="none" w:sz="0" w:space="0" w:color="auto"/>
                                <w:bottom w:val="none" w:sz="0" w:space="0" w:color="auto"/>
                                <w:right w:val="none" w:sz="0" w:space="0" w:color="auto"/>
                              </w:divBdr>
                            </w:div>
                            <w:div w:id="11712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577055">
                  <w:marLeft w:val="0"/>
                  <w:marRight w:val="0"/>
                  <w:marTop w:val="0"/>
                  <w:marBottom w:val="0"/>
                  <w:divBdr>
                    <w:top w:val="single" w:sz="2" w:space="0" w:color="FBE8CD"/>
                    <w:left w:val="single" w:sz="2" w:space="0" w:color="FBE8CD"/>
                    <w:bottom w:val="single" w:sz="2" w:space="0" w:color="FBE8CD"/>
                    <w:right w:val="single" w:sz="2" w:space="0" w:color="FBE8CD"/>
                  </w:divBdr>
                  <w:divsChild>
                    <w:div w:id="1234126315">
                      <w:marLeft w:val="0"/>
                      <w:marRight w:val="0"/>
                      <w:marTop w:val="0"/>
                      <w:marBottom w:val="120"/>
                      <w:divBdr>
                        <w:top w:val="none" w:sz="0" w:space="0" w:color="auto"/>
                        <w:left w:val="none" w:sz="0" w:space="0" w:color="auto"/>
                        <w:bottom w:val="none" w:sz="0" w:space="0" w:color="auto"/>
                        <w:right w:val="none" w:sz="0" w:space="0" w:color="auto"/>
                      </w:divBdr>
                      <w:divsChild>
                        <w:div w:id="2082671554">
                          <w:marLeft w:val="0"/>
                          <w:marRight w:val="0"/>
                          <w:marTop w:val="0"/>
                          <w:marBottom w:val="120"/>
                          <w:divBdr>
                            <w:top w:val="none" w:sz="0" w:space="0" w:color="auto"/>
                            <w:left w:val="none" w:sz="0" w:space="0" w:color="auto"/>
                            <w:bottom w:val="none" w:sz="0" w:space="0" w:color="auto"/>
                            <w:right w:val="none" w:sz="0" w:space="0" w:color="auto"/>
                          </w:divBdr>
                        </w:div>
                        <w:div w:id="5133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06144">
          <w:marLeft w:val="0"/>
          <w:marRight w:val="0"/>
          <w:marTop w:val="0"/>
          <w:marBottom w:val="432"/>
          <w:divBdr>
            <w:top w:val="none" w:sz="0" w:space="0" w:color="auto"/>
            <w:left w:val="none" w:sz="0" w:space="0" w:color="auto"/>
            <w:bottom w:val="none" w:sz="0" w:space="0" w:color="auto"/>
            <w:right w:val="none" w:sz="0" w:space="0" w:color="auto"/>
          </w:divBdr>
          <w:divsChild>
            <w:div w:id="1969236020">
              <w:marLeft w:val="0"/>
              <w:marRight w:val="0"/>
              <w:marTop w:val="0"/>
              <w:marBottom w:val="432"/>
              <w:divBdr>
                <w:top w:val="single" w:sz="6" w:space="6" w:color="CAD0D7"/>
                <w:left w:val="single" w:sz="6" w:space="6" w:color="CAD0D7"/>
                <w:bottom w:val="single" w:sz="6" w:space="6" w:color="CAD0D7"/>
                <w:right w:val="single" w:sz="6" w:space="6" w:color="CAD0D7"/>
              </w:divBdr>
              <w:divsChild>
                <w:div w:id="1614050584">
                  <w:marLeft w:val="0"/>
                  <w:marRight w:val="0"/>
                  <w:marTop w:val="168"/>
                  <w:marBottom w:val="0"/>
                  <w:divBdr>
                    <w:top w:val="none" w:sz="0" w:space="0" w:color="auto"/>
                    <w:left w:val="none" w:sz="0" w:space="0" w:color="auto"/>
                    <w:bottom w:val="none" w:sz="0" w:space="0" w:color="auto"/>
                    <w:right w:val="none" w:sz="0" w:space="0" w:color="auto"/>
                  </w:divBdr>
                </w:div>
                <w:div w:id="885801216">
                  <w:marLeft w:val="0"/>
                  <w:marRight w:val="0"/>
                  <w:marTop w:val="168"/>
                  <w:marBottom w:val="0"/>
                  <w:divBdr>
                    <w:top w:val="none" w:sz="0" w:space="0" w:color="auto"/>
                    <w:left w:val="none" w:sz="0" w:space="0" w:color="auto"/>
                    <w:bottom w:val="none" w:sz="0" w:space="0" w:color="auto"/>
                    <w:right w:val="none" w:sz="0" w:space="0" w:color="auto"/>
                  </w:divBdr>
                </w:div>
                <w:div w:id="701515764">
                  <w:marLeft w:val="0"/>
                  <w:marRight w:val="0"/>
                  <w:marTop w:val="168"/>
                  <w:marBottom w:val="0"/>
                  <w:divBdr>
                    <w:top w:val="none" w:sz="0" w:space="0" w:color="auto"/>
                    <w:left w:val="none" w:sz="0" w:space="0" w:color="auto"/>
                    <w:bottom w:val="none" w:sz="0" w:space="0" w:color="auto"/>
                    <w:right w:val="none" w:sz="0" w:space="0" w:color="auto"/>
                  </w:divBdr>
                </w:div>
              </w:divsChild>
            </w:div>
            <w:div w:id="1979605508">
              <w:marLeft w:val="2040"/>
              <w:marRight w:val="0"/>
              <w:marTop w:val="0"/>
              <w:marBottom w:val="0"/>
              <w:divBdr>
                <w:top w:val="none" w:sz="0" w:space="0" w:color="auto"/>
                <w:left w:val="none" w:sz="0" w:space="0" w:color="auto"/>
                <w:bottom w:val="none" w:sz="0" w:space="0" w:color="auto"/>
                <w:right w:val="none" w:sz="0" w:space="0" w:color="auto"/>
              </w:divBdr>
              <w:divsChild>
                <w:div w:id="1159537780">
                  <w:marLeft w:val="0"/>
                  <w:marRight w:val="0"/>
                  <w:marTop w:val="0"/>
                  <w:marBottom w:val="0"/>
                  <w:divBdr>
                    <w:top w:val="single" w:sz="2" w:space="0" w:color="D1EDF6"/>
                    <w:left w:val="single" w:sz="2" w:space="0" w:color="D1EDF6"/>
                    <w:bottom w:val="single" w:sz="2" w:space="0" w:color="D1EDF6"/>
                    <w:right w:val="single" w:sz="2" w:space="0" w:color="D1EDF6"/>
                  </w:divBdr>
                  <w:divsChild>
                    <w:div w:id="1549220202">
                      <w:marLeft w:val="0"/>
                      <w:marRight w:val="0"/>
                      <w:marTop w:val="0"/>
                      <w:marBottom w:val="360"/>
                      <w:divBdr>
                        <w:top w:val="none" w:sz="0" w:space="0" w:color="auto"/>
                        <w:left w:val="none" w:sz="0" w:space="0" w:color="auto"/>
                        <w:bottom w:val="none" w:sz="0" w:space="0" w:color="auto"/>
                        <w:right w:val="none" w:sz="0" w:space="0" w:color="auto"/>
                      </w:divBdr>
                    </w:div>
                    <w:div w:id="1063606216">
                      <w:marLeft w:val="0"/>
                      <w:marRight w:val="0"/>
                      <w:marTop w:val="168"/>
                      <w:marBottom w:val="72"/>
                      <w:divBdr>
                        <w:top w:val="none" w:sz="0" w:space="0" w:color="auto"/>
                        <w:left w:val="none" w:sz="0" w:space="0" w:color="auto"/>
                        <w:bottom w:val="none" w:sz="0" w:space="0" w:color="auto"/>
                        <w:right w:val="none" w:sz="0" w:space="0" w:color="auto"/>
                      </w:divBdr>
                      <w:divsChild>
                        <w:div w:id="760687413">
                          <w:marLeft w:val="0"/>
                          <w:marRight w:val="0"/>
                          <w:marTop w:val="0"/>
                          <w:marBottom w:val="0"/>
                          <w:divBdr>
                            <w:top w:val="none" w:sz="0" w:space="0" w:color="auto"/>
                            <w:left w:val="none" w:sz="0" w:space="0" w:color="auto"/>
                            <w:bottom w:val="none" w:sz="0" w:space="0" w:color="auto"/>
                            <w:right w:val="none" w:sz="0" w:space="0" w:color="auto"/>
                          </w:divBdr>
                        </w:div>
                        <w:div w:id="341785239">
                          <w:marLeft w:val="0"/>
                          <w:marRight w:val="0"/>
                          <w:marTop w:val="0"/>
                          <w:marBottom w:val="0"/>
                          <w:divBdr>
                            <w:top w:val="none" w:sz="0" w:space="0" w:color="auto"/>
                            <w:left w:val="none" w:sz="0" w:space="0" w:color="auto"/>
                            <w:bottom w:val="none" w:sz="0" w:space="0" w:color="auto"/>
                            <w:right w:val="none" w:sz="0" w:space="0" w:color="auto"/>
                          </w:divBdr>
                          <w:divsChild>
                            <w:div w:id="722142021">
                              <w:marLeft w:val="0"/>
                              <w:marRight w:val="0"/>
                              <w:marTop w:val="0"/>
                              <w:marBottom w:val="0"/>
                              <w:divBdr>
                                <w:top w:val="none" w:sz="0" w:space="0" w:color="auto"/>
                                <w:left w:val="none" w:sz="0" w:space="0" w:color="auto"/>
                                <w:bottom w:val="none" w:sz="0" w:space="0" w:color="auto"/>
                                <w:right w:val="none" w:sz="0" w:space="0" w:color="auto"/>
                              </w:divBdr>
                            </w:div>
                            <w:div w:id="10141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42384">
                  <w:marLeft w:val="0"/>
                  <w:marRight w:val="0"/>
                  <w:marTop w:val="0"/>
                  <w:marBottom w:val="0"/>
                  <w:divBdr>
                    <w:top w:val="single" w:sz="2" w:space="0" w:color="FBE8CD"/>
                    <w:left w:val="single" w:sz="2" w:space="0" w:color="FBE8CD"/>
                    <w:bottom w:val="single" w:sz="2" w:space="0" w:color="FBE8CD"/>
                    <w:right w:val="single" w:sz="2" w:space="0" w:color="FBE8CD"/>
                  </w:divBdr>
                  <w:divsChild>
                    <w:div w:id="111246006">
                      <w:marLeft w:val="0"/>
                      <w:marRight w:val="0"/>
                      <w:marTop w:val="0"/>
                      <w:marBottom w:val="120"/>
                      <w:divBdr>
                        <w:top w:val="none" w:sz="0" w:space="0" w:color="auto"/>
                        <w:left w:val="none" w:sz="0" w:space="0" w:color="auto"/>
                        <w:bottom w:val="none" w:sz="0" w:space="0" w:color="auto"/>
                        <w:right w:val="none" w:sz="0" w:space="0" w:color="auto"/>
                      </w:divBdr>
                      <w:divsChild>
                        <w:div w:id="285233098">
                          <w:marLeft w:val="0"/>
                          <w:marRight w:val="0"/>
                          <w:marTop w:val="0"/>
                          <w:marBottom w:val="120"/>
                          <w:divBdr>
                            <w:top w:val="none" w:sz="0" w:space="0" w:color="auto"/>
                            <w:left w:val="none" w:sz="0" w:space="0" w:color="auto"/>
                            <w:bottom w:val="none" w:sz="0" w:space="0" w:color="auto"/>
                            <w:right w:val="none" w:sz="0" w:space="0" w:color="auto"/>
                          </w:divBdr>
                        </w:div>
                        <w:div w:id="1416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963732">
          <w:marLeft w:val="0"/>
          <w:marRight w:val="0"/>
          <w:marTop w:val="0"/>
          <w:marBottom w:val="432"/>
          <w:divBdr>
            <w:top w:val="none" w:sz="0" w:space="0" w:color="auto"/>
            <w:left w:val="none" w:sz="0" w:space="0" w:color="auto"/>
            <w:bottom w:val="none" w:sz="0" w:space="0" w:color="auto"/>
            <w:right w:val="none" w:sz="0" w:space="0" w:color="auto"/>
          </w:divBdr>
          <w:divsChild>
            <w:div w:id="381910333">
              <w:marLeft w:val="0"/>
              <w:marRight w:val="0"/>
              <w:marTop w:val="0"/>
              <w:marBottom w:val="432"/>
              <w:divBdr>
                <w:top w:val="single" w:sz="6" w:space="6" w:color="CAD0D7"/>
                <w:left w:val="single" w:sz="6" w:space="6" w:color="CAD0D7"/>
                <w:bottom w:val="single" w:sz="6" w:space="6" w:color="CAD0D7"/>
                <w:right w:val="single" w:sz="6" w:space="6" w:color="CAD0D7"/>
              </w:divBdr>
              <w:divsChild>
                <w:div w:id="265621638">
                  <w:marLeft w:val="0"/>
                  <w:marRight w:val="0"/>
                  <w:marTop w:val="168"/>
                  <w:marBottom w:val="0"/>
                  <w:divBdr>
                    <w:top w:val="none" w:sz="0" w:space="0" w:color="auto"/>
                    <w:left w:val="none" w:sz="0" w:space="0" w:color="auto"/>
                    <w:bottom w:val="none" w:sz="0" w:space="0" w:color="auto"/>
                    <w:right w:val="none" w:sz="0" w:space="0" w:color="auto"/>
                  </w:divBdr>
                </w:div>
                <w:div w:id="1657686962">
                  <w:marLeft w:val="0"/>
                  <w:marRight w:val="0"/>
                  <w:marTop w:val="168"/>
                  <w:marBottom w:val="0"/>
                  <w:divBdr>
                    <w:top w:val="none" w:sz="0" w:space="0" w:color="auto"/>
                    <w:left w:val="none" w:sz="0" w:space="0" w:color="auto"/>
                    <w:bottom w:val="none" w:sz="0" w:space="0" w:color="auto"/>
                    <w:right w:val="none" w:sz="0" w:space="0" w:color="auto"/>
                  </w:divBdr>
                </w:div>
                <w:div w:id="14356812">
                  <w:marLeft w:val="0"/>
                  <w:marRight w:val="0"/>
                  <w:marTop w:val="168"/>
                  <w:marBottom w:val="0"/>
                  <w:divBdr>
                    <w:top w:val="none" w:sz="0" w:space="0" w:color="auto"/>
                    <w:left w:val="none" w:sz="0" w:space="0" w:color="auto"/>
                    <w:bottom w:val="none" w:sz="0" w:space="0" w:color="auto"/>
                    <w:right w:val="none" w:sz="0" w:space="0" w:color="auto"/>
                  </w:divBdr>
                </w:div>
              </w:divsChild>
            </w:div>
            <w:div w:id="1424033309">
              <w:marLeft w:val="2040"/>
              <w:marRight w:val="0"/>
              <w:marTop w:val="0"/>
              <w:marBottom w:val="0"/>
              <w:divBdr>
                <w:top w:val="none" w:sz="0" w:space="0" w:color="auto"/>
                <w:left w:val="none" w:sz="0" w:space="0" w:color="auto"/>
                <w:bottom w:val="none" w:sz="0" w:space="0" w:color="auto"/>
                <w:right w:val="none" w:sz="0" w:space="0" w:color="auto"/>
              </w:divBdr>
              <w:divsChild>
                <w:div w:id="726340084">
                  <w:marLeft w:val="0"/>
                  <w:marRight w:val="0"/>
                  <w:marTop w:val="0"/>
                  <w:marBottom w:val="0"/>
                  <w:divBdr>
                    <w:top w:val="single" w:sz="2" w:space="0" w:color="D1EDF6"/>
                    <w:left w:val="single" w:sz="2" w:space="0" w:color="D1EDF6"/>
                    <w:bottom w:val="single" w:sz="2" w:space="0" w:color="D1EDF6"/>
                    <w:right w:val="single" w:sz="2" w:space="0" w:color="D1EDF6"/>
                  </w:divBdr>
                  <w:divsChild>
                    <w:div w:id="695539434">
                      <w:marLeft w:val="0"/>
                      <w:marRight w:val="0"/>
                      <w:marTop w:val="0"/>
                      <w:marBottom w:val="360"/>
                      <w:divBdr>
                        <w:top w:val="none" w:sz="0" w:space="0" w:color="auto"/>
                        <w:left w:val="none" w:sz="0" w:space="0" w:color="auto"/>
                        <w:bottom w:val="none" w:sz="0" w:space="0" w:color="auto"/>
                        <w:right w:val="none" w:sz="0" w:space="0" w:color="auto"/>
                      </w:divBdr>
                    </w:div>
                    <w:div w:id="1978147243">
                      <w:marLeft w:val="0"/>
                      <w:marRight w:val="0"/>
                      <w:marTop w:val="168"/>
                      <w:marBottom w:val="72"/>
                      <w:divBdr>
                        <w:top w:val="none" w:sz="0" w:space="0" w:color="auto"/>
                        <w:left w:val="none" w:sz="0" w:space="0" w:color="auto"/>
                        <w:bottom w:val="none" w:sz="0" w:space="0" w:color="auto"/>
                        <w:right w:val="none" w:sz="0" w:space="0" w:color="auto"/>
                      </w:divBdr>
                      <w:divsChild>
                        <w:div w:id="343480083">
                          <w:marLeft w:val="0"/>
                          <w:marRight w:val="0"/>
                          <w:marTop w:val="0"/>
                          <w:marBottom w:val="0"/>
                          <w:divBdr>
                            <w:top w:val="none" w:sz="0" w:space="0" w:color="auto"/>
                            <w:left w:val="none" w:sz="0" w:space="0" w:color="auto"/>
                            <w:bottom w:val="none" w:sz="0" w:space="0" w:color="auto"/>
                            <w:right w:val="none" w:sz="0" w:space="0" w:color="auto"/>
                          </w:divBdr>
                        </w:div>
                        <w:div w:id="1756971139">
                          <w:marLeft w:val="0"/>
                          <w:marRight w:val="0"/>
                          <w:marTop w:val="0"/>
                          <w:marBottom w:val="0"/>
                          <w:divBdr>
                            <w:top w:val="none" w:sz="0" w:space="0" w:color="auto"/>
                            <w:left w:val="none" w:sz="0" w:space="0" w:color="auto"/>
                            <w:bottom w:val="none" w:sz="0" w:space="0" w:color="auto"/>
                            <w:right w:val="none" w:sz="0" w:space="0" w:color="auto"/>
                          </w:divBdr>
                          <w:divsChild>
                            <w:div w:id="1224950380">
                              <w:marLeft w:val="0"/>
                              <w:marRight w:val="0"/>
                              <w:marTop w:val="0"/>
                              <w:marBottom w:val="0"/>
                              <w:divBdr>
                                <w:top w:val="none" w:sz="0" w:space="0" w:color="auto"/>
                                <w:left w:val="none" w:sz="0" w:space="0" w:color="auto"/>
                                <w:bottom w:val="none" w:sz="0" w:space="0" w:color="auto"/>
                                <w:right w:val="none" w:sz="0" w:space="0" w:color="auto"/>
                              </w:divBdr>
                            </w:div>
                            <w:div w:id="10487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473677">
                  <w:marLeft w:val="0"/>
                  <w:marRight w:val="0"/>
                  <w:marTop w:val="0"/>
                  <w:marBottom w:val="0"/>
                  <w:divBdr>
                    <w:top w:val="single" w:sz="2" w:space="0" w:color="FBE8CD"/>
                    <w:left w:val="single" w:sz="2" w:space="0" w:color="FBE8CD"/>
                    <w:bottom w:val="single" w:sz="2" w:space="0" w:color="FBE8CD"/>
                    <w:right w:val="single" w:sz="2" w:space="0" w:color="FBE8CD"/>
                  </w:divBdr>
                  <w:divsChild>
                    <w:div w:id="367410975">
                      <w:marLeft w:val="0"/>
                      <w:marRight w:val="0"/>
                      <w:marTop w:val="0"/>
                      <w:marBottom w:val="120"/>
                      <w:divBdr>
                        <w:top w:val="none" w:sz="0" w:space="0" w:color="auto"/>
                        <w:left w:val="none" w:sz="0" w:space="0" w:color="auto"/>
                        <w:bottom w:val="none" w:sz="0" w:space="0" w:color="auto"/>
                        <w:right w:val="none" w:sz="0" w:space="0" w:color="auto"/>
                      </w:divBdr>
                      <w:divsChild>
                        <w:div w:id="1500923317">
                          <w:marLeft w:val="0"/>
                          <w:marRight w:val="0"/>
                          <w:marTop w:val="0"/>
                          <w:marBottom w:val="120"/>
                          <w:divBdr>
                            <w:top w:val="none" w:sz="0" w:space="0" w:color="auto"/>
                            <w:left w:val="none" w:sz="0" w:space="0" w:color="auto"/>
                            <w:bottom w:val="none" w:sz="0" w:space="0" w:color="auto"/>
                            <w:right w:val="none" w:sz="0" w:space="0" w:color="auto"/>
                          </w:divBdr>
                        </w:div>
                        <w:div w:id="10122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51749">
          <w:marLeft w:val="0"/>
          <w:marRight w:val="0"/>
          <w:marTop w:val="0"/>
          <w:marBottom w:val="432"/>
          <w:divBdr>
            <w:top w:val="none" w:sz="0" w:space="0" w:color="auto"/>
            <w:left w:val="none" w:sz="0" w:space="0" w:color="auto"/>
            <w:bottom w:val="none" w:sz="0" w:space="0" w:color="auto"/>
            <w:right w:val="none" w:sz="0" w:space="0" w:color="auto"/>
          </w:divBdr>
          <w:divsChild>
            <w:div w:id="1903321981">
              <w:marLeft w:val="0"/>
              <w:marRight w:val="0"/>
              <w:marTop w:val="0"/>
              <w:marBottom w:val="432"/>
              <w:divBdr>
                <w:top w:val="single" w:sz="6" w:space="6" w:color="CAD0D7"/>
                <w:left w:val="single" w:sz="6" w:space="6" w:color="CAD0D7"/>
                <w:bottom w:val="single" w:sz="6" w:space="6" w:color="CAD0D7"/>
                <w:right w:val="single" w:sz="6" w:space="6" w:color="CAD0D7"/>
              </w:divBdr>
              <w:divsChild>
                <w:div w:id="673261002">
                  <w:marLeft w:val="0"/>
                  <w:marRight w:val="0"/>
                  <w:marTop w:val="168"/>
                  <w:marBottom w:val="0"/>
                  <w:divBdr>
                    <w:top w:val="none" w:sz="0" w:space="0" w:color="auto"/>
                    <w:left w:val="none" w:sz="0" w:space="0" w:color="auto"/>
                    <w:bottom w:val="none" w:sz="0" w:space="0" w:color="auto"/>
                    <w:right w:val="none" w:sz="0" w:space="0" w:color="auto"/>
                  </w:divBdr>
                </w:div>
                <w:div w:id="1498686930">
                  <w:marLeft w:val="0"/>
                  <w:marRight w:val="0"/>
                  <w:marTop w:val="168"/>
                  <w:marBottom w:val="0"/>
                  <w:divBdr>
                    <w:top w:val="none" w:sz="0" w:space="0" w:color="auto"/>
                    <w:left w:val="none" w:sz="0" w:space="0" w:color="auto"/>
                    <w:bottom w:val="none" w:sz="0" w:space="0" w:color="auto"/>
                    <w:right w:val="none" w:sz="0" w:space="0" w:color="auto"/>
                  </w:divBdr>
                </w:div>
                <w:div w:id="2040162397">
                  <w:marLeft w:val="0"/>
                  <w:marRight w:val="0"/>
                  <w:marTop w:val="168"/>
                  <w:marBottom w:val="0"/>
                  <w:divBdr>
                    <w:top w:val="none" w:sz="0" w:space="0" w:color="auto"/>
                    <w:left w:val="none" w:sz="0" w:space="0" w:color="auto"/>
                    <w:bottom w:val="none" w:sz="0" w:space="0" w:color="auto"/>
                    <w:right w:val="none" w:sz="0" w:space="0" w:color="auto"/>
                  </w:divBdr>
                </w:div>
              </w:divsChild>
            </w:div>
            <w:div w:id="1877114848">
              <w:marLeft w:val="2040"/>
              <w:marRight w:val="0"/>
              <w:marTop w:val="0"/>
              <w:marBottom w:val="0"/>
              <w:divBdr>
                <w:top w:val="none" w:sz="0" w:space="0" w:color="auto"/>
                <w:left w:val="none" w:sz="0" w:space="0" w:color="auto"/>
                <w:bottom w:val="none" w:sz="0" w:space="0" w:color="auto"/>
                <w:right w:val="none" w:sz="0" w:space="0" w:color="auto"/>
              </w:divBdr>
              <w:divsChild>
                <w:div w:id="886800030">
                  <w:marLeft w:val="0"/>
                  <w:marRight w:val="0"/>
                  <w:marTop w:val="0"/>
                  <w:marBottom w:val="0"/>
                  <w:divBdr>
                    <w:top w:val="single" w:sz="2" w:space="0" w:color="D1EDF6"/>
                    <w:left w:val="single" w:sz="2" w:space="0" w:color="D1EDF6"/>
                    <w:bottom w:val="single" w:sz="2" w:space="0" w:color="D1EDF6"/>
                    <w:right w:val="single" w:sz="2" w:space="0" w:color="D1EDF6"/>
                  </w:divBdr>
                  <w:divsChild>
                    <w:div w:id="1301349440">
                      <w:marLeft w:val="0"/>
                      <w:marRight w:val="0"/>
                      <w:marTop w:val="0"/>
                      <w:marBottom w:val="360"/>
                      <w:divBdr>
                        <w:top w:val="none" w:sz="0" w:space="0" w:color="auto"/>
                        <w:left w:val="none" w:sz="0" w:space="0" w:color="auto"/>
                        <w:bottom w:val="none" w:sz="0" w:space="0" w:color="auto"/>
                        <w:right w:val="none" w:sz="0" w:space="0" w:color="auto"/>
                      </w:divBdr>
                    </w:div>
                    <w:div w:id="1708988042">
                      <w:marLeft w:val="0"/>
                      <w:marRight w:val="0"/>
                      <w:marTop w:val="168"/>
                      <w:marBottom w:val="72"/>
                      <w:divBdr>
                        <w:top w:val="none" w:sz="0" w:space="0" w:color="auto"/>
                        <w:left w:val="none" w:sz="0" w:space="0" w:color="auto"/>
                        <w:bottom w:val="none" w:sz="0" w:space="0" w:color="auto"/>
                        <w:right w:val="none" w:sz="0" w:space="0" w:color="auto"/>
                      </w:divBdr>
                      <w:divsChild>
                        <w:div w:id="65304489">
                          <w:marLeft w:val="0"/>
                          <w:marRight w:val="0"/>
                          <w:marTop w:val="0"/>
                          <w:marBottom w:val="0"/>
                          <w:divBdr>
                            <w:top w:val="none" w:sz="0" w:space="0" w:color="auto"/>
                            <w:left w:val="none" w:sz="0" w:space="0" w:color="auto"/>
                            <w:bottom w:val="none" w:sz="0" w:space="0" w:color="auto"/>
                            <w:right w:val="none" w:sz="0" w:space="0" w:color="auto"/>
                          </w:divBdr>
                        </w:div>
                        <w:div w:id="2057702947">
                          <w:marLeft w:val="0"/>
                          <w:marRight w:val="0"/>
                          <w:marTop w:val="0"/>
                          <w:marBottom w:val="0"/>
                          <w:divBdr>
                            <w:top w:val="none" w:sz="0" w:space="0" w:color="auto"/>
                            <w:left w:val="none" w:sz="0" w:space="0" w:color="auto"/>
                            <w:bottom w:val="none" w:sz="0" w:space="0" w:color="auto"/>
                            <w:right w:val="none" w:sz="0" w:space="0" w:color="auto"/>
                          </w:divBdr>
                          <w:divsChild>
                            <w:div w:id="663556955">
                              <w:marLeft w:val="0"/>
                              <w:marRight w:val="0"/>
                              <w:marTop w:val="0"/>
                              <w:marBottom w:val="0"/>
                              <w:divBdr>
                                <w:top w:val="none" w:sz="0" w:space="0" w:color="auto"/>
                                <w:left w:val="none" w:sz="0" w:space="0" w:color="auto"/>
                                <w:bottom w:val="none" w:sz="0" w:space="0" w:color="auto"/>
                                <w:right w:val="none" w:sz="0" w:space="0" w:color="auto"/>
                              </w:divBdr>
                            </w:div>
                            <w:div w:id="4537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5697">
                  <w:marLeft w:val="0"/>
                  <w:marRight w:val="0"/>
                  <w:marTop w:val="0"/>
                  <w:marBottom w:val="0"/>
                  <w:divBdr>
                    <w:top w:val="single" w:sz="2" w:space="0" w:color="FBE8CD"/>
                    <w:left w:val="single" w:sz="2" w:space="0" w:color="FBE8CD"/>
                    <w:bottom w:val="single" w:sz="2" w:space="0" w:color="FBE8CD"/>
                    <w:right w:val="single" w:sz="2" w:space="0" w:color="FBE8CD"/>
                  </w:divBdr>
                  <w:divsChild>
                    <w:div w:id="1267469957">
                      <w:marLeft w:val="0"/>
                      <w:marRight w:val="0"/>
                      <w:marTop w:val="0"/>
                      <w:marBottom w:val="120"/>
                      <w:divBdr>
                        <w:top w:val="none" w:sz="0" w:space="0" w:color="auto"/>
                        <w:left w:val="none" w:sz="0" w:space="0" w:color="auto"/>
                        <w:bottom w:val="none" w:sz="0" w:space="0" w:color="auto"/>
                        <w:right w:val="none" w:sz="0" w:space="0" w:color="auto"/>
                      </w:divBdr>
                      <w:divsChild>
                        <w:div w:id="347292344">
                          <w:marLeft w:val="0"/>
                          <w:marRight w:val="0"/>
                          <w:marTop w:val="0"/>
                          <w:marBottom w:val="120"/>
                          <w:divBdr>
                            <w:top w:val="none" w:sz="0" w:space="0" w:color="auto"/>
                            <w:left w:val="none" w:sz="0" w:space="0" w:color="auto"/>
                            <w:bottom w:val="none" w:sz="0" w:space="0" w:color="auto"/>
                            <w:right w:val="none" w:sz="0" w:space="0" w:color="auto"/>
                          </w:divBdr>
                        </w:div>
                        <w:div w:id="844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11250">
          <w:marLeft w:val="0"/>
          <w:marRight w:val="0"/>
          <w:marTop w:val="0"/>
          <w:marBottom w:val="432"/>
          <w:divBdr>
            <w:top w:val="none" w:sz="0" w:space="0" w:color="auto"/>
            <w:left w:val="none" w:sz="0" w:space="0" w:color="auto"/>
            <w:bottom w:val="none" w:sz="0" w:space="0" w:color="auto"/>
            <w:right w:val="none" w:sz="0" w:space="0" w:color="auto"/>
          </w:divBdr>
          <w:divsChild>
            <w:div w:id="2041011388">
              <w:marLeft w:val="0"/>
              <w:marRight w:val="0"/>
              <w:marTop w:val="0"/>
              <w:marBottom w:val="432"/>
              <w:divBdr>
                <w:top w:val="single" w:sz="6" w:space="6" w:color="CAD0D7"/>
                <w:left w:val="single" w:sz="6" w:space="6" w:color="CAD0D7"/>
                <w:bottom w:val="single" w:sz="6" w:space="6" w:color="CAD0D7"/>
                <w:right w:val="single" w:sz="6" w:space="6" w:color="CAD0D7"/>
              </w:divBdr>
              <w:divsChild>
                <w:div w:id="1418399600">
                  <w:marLeft w:val="0"/>
                  <w:marRight w:val="0"/>
                  <w:marTop w:val="168"/>
                  <w:marBottom w:val="0"/>
                  <w:divBdr>
                    <w:top w:val="none" w:sz="0" w:space="0" w:color="auto"/>
                    <w:left w:val="none" w:sz="0" w:space="0" w:color="auto"/>
                    <w:bottom w:val="none" w:sz="0" w:space="0" w:color="auto"/>
                    <w:right w:val="none" w:sz="0" w:space="0" w:color="auto"/>
                  </w:divBdr>
                </w:div>
                <w:div w:id="899898438">
                  <w:marLeft w:val="0"/>
                  <w:marRight w:val="0"/>
                  <w:marTop w:val="168"/>
                  <w:marBottom w:val="0"/>
                  <w:divBdr>
                    <w:top w:val="none" w:sz="0" w:space="0" w:color="auto"/>
                    <w:left w:val="none" w:sz="0" w:space="0" w:color="auto"/>
                    <w:bottom w:val="none" w:sz="0" w:space="0" w:color="auto"/>
                    <w:right w:val="none" w:sz="0" w:space="0" w:color="auto"/>
                  </w:divBdr>
                </w:div>
                <w:div w:id="375666308">
                  <w:marLeft w:val="0"/>
                  <w:marRight w:val="0"/>
                  <w:marTop w:val="168"/>
                  <w:marBottom w:val="0"/>
                  <w:divBdr>
                    <w:top w:val="none" w:sz="0" w:space="0" w:color="auto"/>
                    <w:left w:val="none" w:sz="0" w:space="0" w:color="auto"/>
                    <w:bottom w:val="none" w:sz="0" w:space="0" w:color="auto"/>
                    <w:right w:val="none" w:sz="0" w:space="0" w:color="auto"/>
                  </w:divBdr>
                </w:div>
              </w:divsChild>
            </w:div>
            <w:div w:id="1521432417">
              <w:marLeft w:val="2040"/>
              <w:marRight w:val="0"/>
              <w:marTop w:val="0"/>
              <w:marBottom w:val="0"/>
              <w:divBdr>
                <w:top w:val="none" w:sz="0" w:space="0" w:color="auto"/>
                <w:left w:val="none" w:sz="0" w:space="0" w:color="auto"/>
                <w:bottom w:val="none" w:sz="0" w:space="0" w:color="auto"/>
                <w:right w:val="none" w:sz="0" w:space="0" w:color="auto"/>
              </w:divBdr>
              <w:divsChild>
                <w:div w:id="457645336">
                  <w:marLeft w:val="0"/>
                  <w:marRight w:val="0"/>
                  <w:marTop w:val="0"/>
                  <w:marBottom w:val="0"/>
                  <w:divBdr>
                    <w:top w:val="single" w:sz="2" w:space="0" w:color="D1EDF6"/>
                    <w:left w:val="single" w:sz="2" w:space="0" w:color="D1EDF6"/>
                    <w:bottom w:val="single" w:sz="2" w:space="0" w:color="D1EDF6"/>
                    <w:right w:val="single" w:sz="2" w:space="0" w:color="D1EDF6"/>
                  </w:divBdr>
                  <w:divsChild>
                    <w:div w:id="804129150">
                      <w:marLeft w:val="0"/>
                      <w:marRight w:val="0"/>
                      <w:marTop w:val="0"/>
                      <w:marBottom w:val="360"/>
                      <w:divBdr>
                        <w:top w:val="none" w:sz="0" w:space="0" w:color="auto"/>
                        <w:left w:val="none" w:sz="0" w:space="0" w:color="auto"/>
                        <w:bottom w:val="none" w:sz="0" w:space="0" w:color="auto"/>
                        <w:right w:val="none" w:sz="0" w:space="0" w:color="auto"/>
                      </w:divBdr>
                    </w:div>
                    <w:div w:id="165824424">
                      <w:marLeft w:val="0"/>
                      <w:marRight w:val="0"/>
                      <w:marTop w:val="168"/>
                      <w:marBottom w:val="72"/>
                      <w:divBdr>
                        <w:top w:val="none" w:sz="0" w:space="0" w:color="auto"/>
                        <w:left w:val="none" w:sz="0" w:space="0" w:color="auto"/>
                        <w:bottom w:val="none" w:sz="0" w:space="0" w:color="auto"/>
                        <w:right w:val="none" w:sz="0" w:space="0" w:color="auto"/>
                      </w:divBdr>
                      <w:divsChild>
                        <w:div w:id="721517962">
                          <w:marLeft w:val="0"/>
                          <w:marRight w:val="0"/>
                          <w:marTop w:val="0"/>
                          <w:marBottom w:val="0"/>
                          <w:divBdr>
                            <w:top w:val="none" w:sz="0" w:space="0" w:color="auto"/>
                            <w:left w:val="none" w:sz="0" w:space="0" w:color="auto"/>
                            <w:bottom w:val="none" w:sz="0" w:space="0" w:color="auto"/>
                            <w:right w:val="none" w:sz="0" w:space="0" w:color="auto"/>
                          </w:divBdr>
                        </w:div>
                        <w:div w:id="1491216874">
                          <w:marLeft w:val="0"/>
                          <w:marRight w:val="0"/>
                          <w:marTop w:val="0"/>
                          <w:marBottom w:val="0"/>
                          <w:divBdr>
                            <w:top w:val="none" w:sz="0" w:space="0" w:color="auto"/>
                            <w:left w:val="none" w:sz="0" w:space="0" w:color="auto"/>
                            <w:bottom w:val="none" w:sz="0" w:space="0" w:color="auto"/>
                            <w:right w:val="none" w:sz="0" w:space="0" w:color="auto"/>
                          </w:divBdr>
                          <w:divsChild>
                            <w:div w:id="885139605">
                              <w:marLeft w:val="0"/>
                              <w:marRight w:val="0"/>
                              <w:marTop w:val="0"/>
                              <w:marBottom w:val="0"/>
                              <w:divBdr>
                                <w:top w:val="none" w:sz="0" w:space="0" w:color="auto"/>
                                <w:left w:val="none" w:sz="0" w:space="0" w:color="auto"/>
                                <w:bottom w:val="none" w:sz="0" w:space="0" w:color="auto"/>
                                <w:right w:val="none" w:sz="0" w:space="0" w:color="auto"/>
                              </w:divBdr>
                            </w:div>
                            <w:div w:id="1610089692">
                              <w:marLeft w:val="0"/>
                              <w:marRight w:val="0"/>
                              <w:marTop w:val="0"/>
                              <w:marBottom w:val="0"/>
                              <w:divBdr>
                                <w:top w:val="none" w:sz="0" w:space="0" w:color="auto"/>
                                <w:left w:val="none" w:sz="0" w:space="0" w:color="auto"/>
                                <w:bottom w:val="none" w:sz="0" w:space="0" w:color="auto"/>
                                <w:right w:val="none" w:sz="0" w:space="0" w:color="auto"/>
                              </w:divBdr>
                            </w:div>
                            <w:div w:id="1698389113">
                              <w:marLeft w:val="0"/>
                              <w:marRight w:val="0"/>
                              <w:marTop w:val="0"/>
                              <w:marBottom w:val="0"/>
                              <w:divBdr>
                                <w:top w:val="none" w:sz="0" w:space="0" w:color="auto"/>
                                <w:left w:val="none" w:sz="0" w:space="0" w:color="auto"/>
                                <w:bottom w:val="none" w:sz="0" w:space="0" w:color="auto"/>
                                <w:right w:val="none" w:sz="0" w:space="0" w:color="auto"/>
                              </w:divBdr>
                            </w:div>
                            <w:div w:id="8948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565858">
                  <w:marLeft w:val="0"/>
                  <w:marRight w:val="0"/>
                  <w:marTop w:val="0"/>
                  <w:marBottom w:val="0"/>
                  <w:divBdr>
                    <w:top w:val="single" w:sz="2" w:space="0" w:color="FBE8CD"/>
                    <w:left w:val="single" w:sz="2" w:space="0" w:color="FBE8CD"/>
                    <w:bottom w:val="single" w:sz="2" w:space="0" w:color="FBE8CD"/>
                    <w:right w:val="single" w:sz="2" w:space="0" w:color="FBE8CD"/>
                  </w:divBdr>
                  <w:divsChild>
                    <w:div w:id="1053191411">
                      <w:marLeft w:val="0"/>
                      <w:marRight w:val="0"/>
                      <w:marTop w:val="0"/>
                      <w:marBottom w:val="120"/>
                      <w:divBdr>
                        <w:top w:val="none" w:sz="0" w:space="0" w:color="auto"/>
                        <w:left w:val="none" w:sz="0" w:space="0" w:color="auto"/>
                        <w:bottom w:val="none" w:sz="0" w:space="0" w:color="auto"/>
                        <w:right w:val="none" w:sz="0" w:space="0" w:color="auto"/>
                      </w:divBdr>
                      <w:divsChild>
                        <w:div w:id="963923469">
                          <w:marLeft w:val="0"/>
                          <w:marRight w:val="0"/>
                          <w:marTop w:val="0"/>
                          <w:marBottom w:val="120"/>
                          <w:divBdr>
                            <w:top w:val="none" w:sz="0" w:space="0" w:color="auto"/>
                            <w:left w:val="none" w:sz="0" w:space="0" w:color="auto"/>
                            <w:bottom w:val="none" w:sz="0" w:space="0" w:color="auto"/>
                            <w:right w:val="none" w:sz="0" w:space="0" w:color="auto"/>
                          </w:divBdr>
                        </w:div>
                        <w:div w:id="2062827939">
                          <w:marLeft w:val="0"/>
                          <w:marRight w:val="0"/>
                          <w:marTop w:val="0"/>
                          <w:marBottom w:val="120"/>
                          <w:divBdr>
                            <w:top w:val="none" w:sz="0" w:space="0" w:color="auto"/>
                            <w:left w:val="none" w:sz="0" w:space="0" w:color="auto"/>
                            <w:bottom w:val="none" w:sz="0" w:space="0" w:color="auto"/>
                            <w:right w:val="none" w:sz="0" w:space="0" w:color="auto"/>
                          </w:divBdr>
                        </w:div>
                        <w:div w:id="70545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554054">
          <w:marLeft w:val="0"/>
          <w:marRight w:val="0"/>
          <w:marTop w:val="0"/>
          <w:marBottom w:val="432"/>
          <w:divBdr>
            <w:top w:val="none" w:sz="0" w:space="0" w:color="auto"/>
            <w:left w:val="none" w:sz="0" w:space="0" w:color="auto"/>
            <w:bottom w:val="none" w:sz="0" w:space="0" w:color="auto"/>
            <w:right w:val="none" w:sz="0" w:space="0" w:color="auto"/>
          </w:divBdr>
          <w:divsChild>
            <w:div w:id="1136988074">
              <w:marLeft w:val="0"/>
              <w:marRight w:val="0"/>
              <w:marTop w:val="0"/>
              <w:marBottom w:val="432"/>
              <w:divBdr>
                <w:top w:val="single" w:sz="6" w:space="6" w:color="CAD0D7"/>
                <w:left w:val="single" w:sz="6" w:space="6" w:color="CAD0D7"/>
                <w:bottom w:val="single" w:sz="6" w:space="6" w:color="CAD0D7"/>
                <w:right w:val="single" w:sz="6" w:space="6" w:color="CAD0D7"/>
              </w:divBdr>
              <w:divsChild>
                <w:div w:id="1056584019">
                  <w:marLeft w:val="0"/>
                  <w:marRight w:val="0"/>
                  <w:marTop w:val="168"/>
                  <w:marBottom w:val="0"/>
                  <w:divBdr>
                    <w:top w:val="none" w:sz="0" w:space="0" w:color="auto"/>
                    <w:left w:val="none" w:sz="0" w:space="0" w:color="auto"/>
                    <w:bottom w:val="none" w:sz="0" w:space="0" w:color="auto"/>
                    <w:right w:val="none" w:sz="0" w:space="0" w:color="auto"/>
                  </w:divBdr>
                </w:div>
                <w:div w:id="1679961447">
                  <w:marLeft w:val="0"/>
                  <w:marRight w:val="0"/>
                  <w:marTop w:val="168"/>
                  <w:marBottom w:val="0"/>
                  <w:divBdr>
                    <w:top w:val="none" w:sz="0" w:space="0" w:color="auto"/>
                    <w:left w:val="none" w:sz="0" w:space="0" w:color="auto"/>
                    <w:bottom w:val="none" w:sz="0" w:space="0" w:color="auto"/>
                    <w:right w:val="none" w:sz="0" w:space="0" w:color="auto"/>
                  </w:divBdr>
                </w:div>
                <w:div w:id="1564834499">
                  <w:marLeft w:val="0"/>
                  <w:marRight w:val="0"/>
                  <w:marTop w:val="168"/>
                  <w:marBottom w:val="0"/>
                  <w:divBdr>
                    <w:top w:val="none" w:sz="0" w:space="0" w:color="auto"/>
                    <w:left w:val="none" w:sz="0" w:space="0" w:color="auto"/>
                    <w:bottom w:val="none" w:sz="0" w:space="0" w:color="auto"/>
                    <w:right w:val="none" w:sz="0" w:space="0" w:color="auto"/>
                  </w:divBdr>
                </w:div>
              </w:divsChild>
            </w:div>
            <w:div w:id="1429277729">
              <w:marLeft w:val="2040"/>
              <w:marRight w:val="0"/>
              <w:marTop w:val="0"/>
              <w:marBottom w:val="0"/>
              <w:divBdr>
                <w:top w:val="none" w:sz="0" w:space="0" w:color="auto"/>
                <w:left w:val="none" w:sz="0" w:space="0" w:color="auto"/>
                <w:bottom w:val="none" w:sz="0" w:space="0" w:color="auto"/>
                <w:right w:val="none" w:sz="0" w:space="0" w:color="auto"/>
              </w:divBdr>
              <w:divsChild>
                <w:div w:id="1115247748">
                  <w:marLeft w:val="0"/>
                  <w:marRight w:val="0"/>
                  <w:marTop w:val="0"/>
                  <w:marBottom w:val="0"/>
                  <w:divBdr>
                    <w:top w:val="single" w:sz="2" w:space="0" w:color="D1EDF6"/>
                    <w:left w:val="single" w:sz="2" w:space="0" w:color="D1EDF6"/>
                    <w:bottom w:val="single" w:sz="2" w:space="0" w:color="D1EDF6"/>
                    <w:right w:val="single" w:sz="2" w:space="0" w:color="D1EDF6"/>
                  </w:divBdr>
                  <w:divsChild>
                    <w:div w:id="142820711">
                      <w:marLeft w:val="0"/>
                      <w:marRight w:val="0"/>
                      <w:marTop w:val="0"/>
                      <w:marBottom w:val="360"/>
                      <w:divBdr>
                        <w:top w:val="none" w:sz="0" w:space="0" w:color="auto"/>
                        <w:left w:val="none" w:sz="0" w:space="0" w:color="auto"/>
                        <w:bottom w:val="none" w:sz="0" w:space="0" w:color="auto"/>
                        <w:right w:val="none" w:sz="0" w:space="0" w:color="auto"/>
                      </w:divBdr>
                    </w:div>
                    <w:div w:id="283851969">
                      <w:marLeft w:val="0"/>
                      <w:marRight w:val="0"/>
                      <w:marTop w:val="168"/>
                      <w:marBottom w:val="72"/>
                      <w:divBdr>
                        <w:top w:val="none" w:sz="0" w:space="0" w:color="auto"/>
                        <w:left w:val="none" w:sz="0" w:space="0" w:color="auto"/>
                        <w:bottom w:val="none" w:sz="0" w:space="0" w:color="auto"/>
                        <w:right w:val="none" w:sz="0" w:space="0" w:color="auto"/>
                      </w:divBdr>
                      <w:divsChild>
                        <w:div w:id="193618273">
                          <w:marLeft w:val="0"/>
                          <w:marRight w:val="0"/>
                          <w:marTop w:val="0"/>
                          <w:marBottom w:val="0"/>
                          <w:divBdr>
                            <w:top w:val="none" w:sz="0" w:space="0" w:color="auto"/>
                            <w:left w:val="none" w:sz="0" w:space="0" w:color="auto"/>
                            <w:bottom w:val="none" w:sz="0" w:space="0" w:color="auto"/>
                            <w:right w:val="none" w:sz="0" w:space="0" w:color="auto"/>
                          </w:divBdr>
                        </w:div>
                        <w:div w:id="1207108278">
                          <w:marLeft w:val="0"/>
                          <w:marRight w:val="0"/>
                          <w:marTop w:val="0"/>
                          <w:marBottom w:val="0"/>
                          <w:divBdr>
                            <w:top w:val="none" w:sz="0" w:space="0" w:color="auto"/>
                            <w:left w:val="none" w:sz="0" w:space="0" w:color="auto"/>
                            <w:bottom w:val="none" w:sz="0" w:space="0" w:color="auto"/>
                            <w:right w:val="none" w:sz="0" w:space="0" w:color="auto"/>
                          </w:divBdr>
                          <w:divsChild>
                            <w:div w:id="1608537610">
                              <w:marLeft w:val="0"/>
                              <w:marRight w:val="0"/>
                              <w:marTop w:val="0"/>
                              <w:marBottom w:val="0"/>
                              <w:divBdr>
                                <w:top w:val="none" w:sz="0" w:space="0" w:color="auto"/>
                                <w:left w:val="none" w:sz="0" w:space="0" w:color="auto"/>
                                <w:bottom w:val="none" w:sz="0" w:space="0" w:color="auto"/>
                                <w:right w:val="none" w:sz="0" w:space="0" w:color="auto"/>
                              </w:divBdr>
                            </w:div>
                            <w:div w:id="1687903650">
                              <w:marLeft w:val="0"/>
                              <w:marRight w:val="0"/>
                              <w:marTop w:val="0"/>
                              <w:marBottom w:val="0"/>
                              <w:divBdr>
                                <w:top w:val="none" w:sz="0" w:space="0" w:color="auto"/>
                                <w:left w:val="none" w:sz="0" w:space="0" w:color="auto"/>
                                <w:bottom w:val="none" w:sz="0" w:space="0" w:color="auto"/>
                                <w:right w:val="none" w:sz="0" w:space="0" w:color="auto"/>
                              </w:divBdr>
                            </w:div>
                            <w:div w:id="654339364">
                              <w:marLeft w:val="0"/>
                              <w:marRight w:val="0"/>
                              <w:marTop w:val="0"/>
                              <w:marBottom w:val="0"/>
                              <w:divBdr>
                                <w:top w:val="none" w:sz="0" w:space="0" w:color="auto"/>
                                <w:left w:val="none" w:sz="0" w:space="0" w:color="auto"/>
                                <w:bottom w:val="none" w:sz="0" w:space="0" w:color="auto"/>
                                <w:right w:val="none" w:sz="0" w:space="0" w:color="auto"/>
                              </w:divBdr>
                            </w:div>
                            <w:div w:id="581523391">
                              <w:marLeft w:val="0"/>
                              <w:marRight w:val="0"/>
                              <w:marTop w:val="0"/>
                              <w:marBottom w:val="0"/>
                              <w:divBdr>
                                <w:top w:val="none" w:sz="0" w:space="0" w:color="auto"/>
                                <w:left w:val="none" w:sz="0" w:space="0" w:color="auto"/>
                                <w:bottom w:val="none" w:sz="0" w:space="0" w:color="auto"/>
                                <w:right w:val="none" w:sz="0" w:space="0" w:color="auto"/>
                              </w:divBdr>
                            </w:div>
                            <w:div w:id="1672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01338">
                  <w:marLeft w:val="0"/>
                  <w:marRight w:val="0"/>
                  <w:marTop w:val="0"/>
                  <w:marBottom w:val="0"/>
                  <w:divBdr>
                    <w:top w:val="single" w:sz="2" w:space="0" w:color="FBE8CD"/>
                    <w:left w:val="single" w:sz="2" w:space="0" w:color="FBE8CD"/>
                    <w:bottom w:val="single" w:sz="2" w:space="0" w:color="FBE8CD"/>
                    <w:right w:val="single" w:sz="2" w:space="0" w:color="FBE8CD"/>
                  </w:divBdr>
                  <w:divsChild>
                    <w:div w:id="1206482548">
                      <w:marLeft w:val="0"/>
                      <w:marRight w:val="0"/>
                      <w:marTop w:val="0"/>
                      <w:marBottom w:val="120"/>
                      <w:divBdr>
                        <w:top w:val="none" w:sz="0" w:space="0" w:color="auto"/>
                        <w:left w:val="none" w:sz="0" w:space="0" w:color="auto"/>
                        <w:bottom w:val="none" w:sz="0" w:space="0" w:color="auto"/>
                        <w:right w:val="none" w:sz="0" w:space="0" w:color="auto"/>
                      </w:divBdr>
                      <w:divsChild>
                        <w:div w:id="1704405898">
                          <w:marLeft w:val="0"/>
                          <w:marRight w:val="0"/>
                          <w:marTop w:val="0"/>
                          <w:marBottom w:val="120"/>
                          <w:divBdr>
                            <w:top w:val="none" w:sz="0" w:space="0" w:color="auto"/>
                            <w:left w:val="none" w:sz="0" w:space="0" w:color="auto"/>
                            <w:bottom w:val="none" w:sz="0" w:space="0" w:color="auto"/>
                            <w:right w:val="none" w:sz="0" w:space="0" w:color="auto"/>
                          </w:divBdr>
                        </w:div>
                        <w:div w:id="1654718680">
                          <w:marLeft w:val="0"/>
                          <w:marRight w:val="0"/>
                          <w:marTop w:val="0"/>
                          <w:marBottom w:val="120"/>
                          <w:divBdr>
                            <w:top w:val="none" w:sz="0" w:space="0" w:color="auto"/>
                            <w:left w:val="none" w:sz="0" w:space="0" w:color="auto"/>
                            <w:bottom w:val="none" w:sz="0" w:space="0" w:color="auto"/>
                            <w:right w:val="none" w:sz="0" w:space="0" w:color="auto"/>
                          </w:divBdr>
                        </w:div>
                        <w:div w:id="141440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79195">
          <w:marLeft w:val="0"/>
          <w:marRight w:val="0"/>
          <w:marTop w:val="0"/>
          <w:marBottom w:val="432"/>
          <w:divBdr>
            <w:top w:val="none" w:sz="0" w:space="0" w:color="auto"/>
            <w:left w:val="none" w:sz="0" w:space="0" w:color="auto"/>
            <w:bottom w:val="none" w:sz="0" w:space="0" w:color="auto"/>
            <w:right w:val="none" w:sz="0" w:space="0" w:color="auto"/>
          </w:divBdr>
          <w:divsChild>
            <w:div w:id="1278835187">
              <w:marLeft w:val="0"/>
              <w:marRight w:val="0"/>
              <w:marTop w:val="0"/>
              <w:marBottom w:val="432"/>
              <w:divBdr>
                <w:top w:val="single" w:sz="6" w:space="6" w:color="CAD0D7"/>
                <w:left w:val="single" w:sz="6" w:space="6" w:color="CAD0D7"/>
                <w:bottom w:val="single" w:sz="6" w:space="6" w:color="CAD0D7"/>
                <w:right w:val="single" w:sz="6" w:space="6" w:color="CAD0D7"/>
              </w:divBdr>
              <w:divsChild>
                <w:div w:id="595597611">
                  <w:marLeft w:val="0"/>
                  <w:marRight w:val="0"/>
                  <w:marTop w:val="168"/>
                  <w:marBottom w:val="0"/>
                  <w:divBdr>
                    <w:top w:val="none" w:sz="0" w:space="0" w:color="auto"/>
                    <w:left w:val="none" w:sz="0" w:space="0" w:color="auto"/>
                    <w:bottom w:val="none" w:sz="0" w:space="0" w:color="auto"/>
                    <w:right w:val="none" w:sz="0" w:space="0" w:color="auto"/>
                  </w:divBdr>
                </w:div>
                <w:div w:id="421923105">
                  <w:marLeft w:val="0"/>
                  <w:marRight w:val="0"/>
                  <w:marTop w:val="168"/>
                  <w:marBottom w:val="0"/>
                  <w:divBdr>
                    <w:top w:val="none" w:sz="0" w:space="0" w:color="auto"/>
                    <w:left w:val="none" w:sz="0" w:space="0" w:color="auto"/>
                    <w:bottom w:val="none" w:sz="0" w:space="0" w:color="auto"/>
                    <w:right w:val="none" w:sz="0" w:space="0" w:color="auto"/>
                  </w:divBdr>
                </w:div>
                <w:div w:id="1275165009">
                  <w:marLeft w:val="0"/>
                  <w:marRight w:val="0"/>
                  <w:marTop w:val="168"/>
                  <w:marBottom w:val="0"/>
                  <w:divBdr>
                    <w:top w:val="none" w:sz="0" w:space="0" w:color="auto"/>
                    <w:left w:val="none" w:sz="0" w:space="0" w:color="auto"/>
                    <w:bottom w:val="none" w:sz="0" w:space="0" w:color="auto"/>
                    <w:right w:val="none" w:sz="0" w:space="0" w:color="auto"/>
                  </w:divBdr>
                </w:div>
              </w:divsChild>
            </w:div>
            <w:div w:id="1022704094">
              <w:marLeft w:val="2040"/>
              <w:marRight w:val="0"/>
              <w:marTop w:val="0"/>
              <w:marBottom w:val="0"/>
              <w:divBdr>
                <w:top w:val="none" w:sz="0" w:space="0" w:color="auto"/>
                <w:left w:val="none" w:sz="0" w:space="0" w:color="auto"/>
                <w:bottom w:val="none" w:sz="0" w:space="0" w:color="auto"/>
                <w:right w:val="none" w:sz="0" w:space="0" w:color="auto"/>
              </w:divBdr>
              <w:divsChild>
                <w:div w:id="1443499438">
                  <w:marLeft w:val="0"/>
                  <w:marRight w:val="0"/>
                  <w:marTop w:val="0"/>
                  <w:marBottom w:val="0"/>
                  <w:divBdr>
                    <w:top w:val="single" w:sz="2" w:space="0" w:color="D1EDF6"/>
                    <w:left w:val="single" w:sz="2" w:space="0" w:color="D1EDF6"/>
                    <w:bottom w:val="single" w:sz="2" w:space="0" w:color="D1EDF6"/>
                    <w:right w:val="single" w:sz="2" w:space="0" w:color="D1EDF6"/>
                  </w:divBdr>
                  <w:divsChild>
                    <w:div w:id="84688799">
                      <w:marLeft w:val="0"/>
                      <w:marRight w:val="0"/>
                      <w:marTop w:val="0"/>
                      <w:marBottom w:val="360"/>
                      <w:divBdr>
                        <w:top w:val="none" w:sz="0" w:space="0" w:color="auto"/>
                        <w:left w:val="none" w:sz="0" w:space="0" w:color="auto"/>
                        <w:bottom w:val="none" w:sz="0" w:space="0" w:color="auto"/>
                        <w:right w:val="none" w:sz="0" w:space="0" w:color="auto"/>
                      </w:divBdr>
                    </w:div>
                    <w:div w:id="1171988001">
                      <w:marLeft w:val="0"/>
                      <w:marRight w:val="0"/>
                      <w:marTop w:val="168"/>
                      <w:marBottom w:val="72"/>
                      <w:divBdr>
                        <w:top w:val="none" w:sz="0" w:space="0" w:color="auto"/>
                        <w:left w:val="none" w:sz="0" w:space="0" w:color="auto"/>
                        <w:bottom w:val="none" w:sz="0" w:space="0" w:color="auto"/>
                        <w:right w:val="none" w:sz="0" w:space="0" w:color="auto"/>
                      </w:divBdr>
                      <w:divsChild>
                        <w:div w:id="1554611815">
                          <w:marLeft w:val="0"/>
                          <w:marRight w:val="0"/>
                          <w:marTop w:val="0"/>
                          <w:marBottom w:val="0"/>
                          <w:divBdr>
                            <w:top w:val="none" w:sz="0" w:space="0" w:color="auto"/>
                            <w:left w:val="none" w:sz="0" w:space="0" w:color="auto"/>
                            <w:bottom w:val="none" w:sz="0" w:space="0" w:color="auto"/>
                            <w:right w:val="none" w:sz="0" w:space="0" w:color="auto"/>
                          </w:divBdr>
                        </w:div>
                        <w:div w:id="1043942063">
                          <w:marLeft w:val="0"/>
                          <w:marRight w:val="0"/>
                          <w:marTop w:val="0"/>
                          <w:marBottom w:val="0"/>
                          <w:divBdr>
                            <w:top w:val="none" w:sz="0" w:space="0" w:color="auto"/>
                            <w:left w:val="none" w:sz="0" w:space="0" w:color="auto"/>
                            <w:bottom w:val="none" w:sz="0" w:space="0" w:color="auto"/>
                            <w:right w:val="none" w:sz="0" w:space="0" w:color="auto"/>
                          </w:divBdr>
                          <w:divsChild>
                            <w:div w:id="1691762804">
                              <w:marLeft w:val="0"/>
                              <w:marRight w:val="0"/>
                              <w:marTop w:val="0"/>
                              <w:marBottom w:val="0"/>
                              <w:divBdr>
                                <w:top w:val="none" w:sz="0" w:space="0" w:color="auto"/>
                                <w:left w:val="none" w:sz="0" w:space="0" w:color="auto"/>
                                <w:bottom w:val="none" w:sz="0" w:space="0" w:color="auto"/>
                                <w:right w:val="none" w:sz="0" w:space="0" w:color="auto"/>
                              </w:divBdr>
                            </w:div>
                            <w:div w:id="887688639">
                              <w:marLeft w:val="0"/>
                              <w:marRight w:val="0"/>
                              <w:marTop w:val="0"/>
                              <w:marBottom w:val="0"/>
                              <w:divBdr>
                                <w:top w:val="none" w:sz="0" w:space="0" w:color="auto"/>
                                <w:left w:val="none" w:sz="0" w:space="0" w:color="auto"/>
                                <w:bottom w:val="none" w:sz="0" w:space="0" w:color="auto"/>
                                <w:right w:val="none" w:sz="0" w:space="0" w:color="auto"/>
                              </w:divBdr>
                            </w:div>
                            <w:div w:id="1438597461">
                              <w:marLeft w:val="0"/>
                              <w:marRight w:val="0"/>
                              <w:marTop w:val="0"/>
                              <w:marBottom w:val="0"/>
                              <w:divBdr>
                                <w:top w:val="none" w:sz="0" w:space="0" w:color="auto"/>
                                <w:left w:val="none" w:sz="0" w:space="0" w:color="auto"/>
                                <w:bottom w:val="none" w:sz="0" w:space="0" w:color="auto"/>
                                <w:right w:val="none" w:sz="0" w:space="0" w:color="auto"/>
                              </w:divBdr>
                            </w:div>
                            <w:div w:id="2008901199">
                              <w:marLeft w:val="0"/>
                              <w:marRight w:val="0"/>
                              <w:marTop w:val="0"/>
                              <w:marBottom w:val="0"/>
                              <w:divBdr>
                                <w:top w:val="none" w:sz="0" w:space="0" w:color="auto"/>
                                <w:left w:val="none" w:sz="0" w:space="0" w:color="auto"/>
                                <w:bottom w:val="none" w:sz="0" w:space="0" w:color="auto"/>
                                <w:right w:val="none" w:sz="0" w:space="0" w:color="auto"/>
                              </w:divBdr>
                            </w:div>
                            <w:div w:id="3020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3796">
                  <w:marLeft w:val="0"/>
                  <w:marRight w:val="0"/>
                  <w:marTop w:val="0"/>
                  <w:marBottom w:val="0"/>
                  <w:divBdr>
                    <w:top w:val="single" w:sz="2" w:space="0" w:color="FBE8CD"/>
                    <w:left w:val="single" w:sz="2" w:space="0" w:color="FBE8CD"/>
                    <w:bottom w:val="single" w:sz="2" w:space="0" w:color="FBE8CD"/>
                    <w:right w:val="single" w:sz="2" w:space="0" w:color="FBE8CD"/>
                  </w:divBdr>
                  <w:divsChild>
                    <w:div w:id="1520778144">
                      <w:marLeft w:val="0"/>
                      <w:marRight w:val="0"/>
                      <w:marTop w:val="0"/>
                      <w:marBottom w:val="120"/>
                      <w:divBdr>
                        <w:top w:val="none" w:sz="0" w:space="0" w:color="auto"/>
                        <w:left w:val="none" w:sz="0" w:space="0" w:color="auto"/>
                        <w:bottom w:val="none" w:sz="0" w:space="0" w:color="auto"/>
                        <w:right w:val="none" w:sz="0" w:space="0" w:color="auto"/>
                      </w:divBdr>
                      <w:divsChild>
                        <w:div w:id="1422097902">
                          <w:marLeft w:val="0"/>
                          <w:marRight w:val="0"/>
                          <w:marTop w:val="0"/>
                          <w:marBottom w:val="120"/>
                          <w:divBdr>
                            <w:top w:val="none" w:sz="0" w:space="0" w:color="auto"/>
                            <w:left w:val="none" w:sz="0" w:space="0" w:color="auto"/>
                            <w:bottom w:val="none" w:sz="0" w:space="0" w:color="auto"/>
                            <w:right w:val="none" w:sz="0" w:space="0" w:color="auto"/>
                          </w:divBdr>
                        </w:div>
                        <w:div w:id="1079714373">
                          <w:marLeft w:val="0"/>
                          <w:marRight w:val="0"/>
                          <w:marTop w:val="0"/>
                          <w:marBottom w:val="120"/>
                          <w:divBdr>
                            <w:top w:val="none" w:sz="0" w:space="0" w:color="auto"/>
                            <w:left w:val="none" w:sz="0" w:space="0" w:color="auto"/>
                            <w:bottom w:val="none" w:sz="0" w:space="0" w:color="auto"/>
                            <w:right w:val="none" w:sz="0" w:space="0" w:color="auto"/>
                          </w:divBdr>
                        </w:div>
                        <w:div w:id="104510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90712">
          <w:marLeft w:val="0"/>
          <w:marRight w:val="0"/>
          <w:marTop w:val="0"/>
          <w:marBottom w:val="432"/>
          <w:divBdr>
            <w:top w:val="none" w:sz="0" w:space="0" w:color="auto"/>
            <w:left w:val="none" w:sz="0" w:space="0" w:color="auto"/>
            <w:bottom w:val="none" w:sz="0" w:space="0" w:color="auto"/>
            <w:right w:val="none" w:sz="0" w:space="0" w:color="auto"/>
          </w:divBdr>
          <w:divsChild>
            <w:div w:id="1826386090">
              <w:marLeft w:val="0"/>
              <w:marRight w:val="0"/>
              <w:marTop w:val="0"/>
              <w:marBottom w:val="432"/>
              <w:divBdr>
                <w:top w:val="single" w:sz="6" w:space="6" w:color="CAD0D7"/>
                <w:left w:val="single" w:sz="6" w:space="6" w:color="CAD0D7"/>
                <w:bottom w:val="single" w:sz="6" w:space="6" w:color="CAD0D7"/>
                <w:right w:val="single" w:sz="6" w:space="6" w:color="CAD0D7"/>
              </w:divBdr>
              <w:divsChild>
                <w:div w:id="801659712">
                  <w:marLeft w:val="0"/>
                  <w:marRight w:val="0"/>
                  <w:marTop w:val="168"/>
                  <w:marBottom w:val="0"/>
                  <w:divBdr>
                    <w:top w:val="none" w:sz="0" w:space="0" w:color="auto"/>
                    <w:left w:val="none" w:sz="0" w:space="0" w:color="auto"/>
                    <w:bottom w:val="none" w:sz="0" w:space="0" w:color="auto"/>
                    <w:right w:val="none" w:sz="0" w:space="0" w:color="auto"/>
                  </w:divBdr>
                </w:div>
                <w:div w:id="1210846593">
                  <w:marLeft w:val="0"/>
                  <w:marRight w:val="0"/>
                  <w:marTop w:val="168"/>
                  <w:marBottom w:val="0"/>
                  <w:divBdr>
                    <w:top w:val="none" w:sz="0" w:space="0" w:color="auto"/>
                    <w:left w:val="none" w:sz="0" w:space="0" w:color="auto"/>
                    <w:bottom w:val="none" w:sz="0" w:space="0" w:color="auto"/>
                    <w:right w:val="none" w:sz="0" w:space="0" w:color="auto"/>
                  </w:divBdr>
                </w:div>
                <w:div w:id="568275177">
                  <w:marLeft w:val="0"/>
                  <w:marRight w:val="0"/>
                  <w:marTop w:val="168"/>
                  <w:marBottom w:val="0"/>
                  <w:divBdr>
                    <w:top w:val="none" w:sz="0" w:space="0" w:color="auto"/>
                    <w:left w:val="none" w:sz="0" w:space="0" w:color="auto"/>
                    <w:bottom w:val="none" w:sz="0" w:space="0" w:color="auto"/>
                    <w:right w:val="none" w:sz="0" w:space="0" w:color="auto"/>
                  </w:divBdr>
                </w:div>
              </w:divsChild>
            </w:div>
            <w:div w:id="1014039689">
              <w:marLeft w:val="2040"/>
              <w:marRight w:val="0"/>
              <w:marTop w:val="0"/>
              <w:marBottom w:val="0"/>
              <w:divBdr>
                <w:top w:val="none" w:sz="0" w:space="0" w:color="auto"/>
                <w:left w:val="none" w:sz="0" w:space="0" w:color="auto"/>
                <w:bottom w:val="none" w:sz="0" w:space="0" w:color="auto"/>
                <w:right w:val="none" w:sz="0" w:space="0" w:color="auto"/>
              </w:divBdr>
              <w:divsChild>
                <w:div w:id="503477986">
                  <w:marLeft w:val="0"/>
                  <w:marRight w:val="0"/>
                  <w:marTop w:val="0"/>
                  <w:marBottom w:val="0"/>
                  <w:divBdr>
                    <w:top w:val="single" w:sz="2" w:space="0" w:color="D1EDF6"/>
                    <w:left w:val="single" w:sz="2" w:space="0" w:color="D1EDF6"/>
                    <w:bottom w:val="single" w:sz="2" w:space="0" w:color="D1EDF6"/>
                    <w:right w:val="single" w:sz="2" w:space="0" w:color="D1EDF6"/>
                  </w:divBdr>
                  <w:divsChild>
                    <w:div w:id="1346441103">
                      <w:marLeft w:val="0"/>
                      <w:marRight w:val="0"/>
                      <w:marTop w:val="0"/>
                      <w:marBottom w:val="360"/>
                      <w:divBdr>
                        <w:top w:val="none" w:sz="0" w:space="0" w:color="auto"/>
                        <w:left w:val="none" w:sz="0" w:space="0" w:color="auto"/>
                        <w:bottom w:val="none" w:sz="0" w:space="0" w:color="auto"/>
                        <w:right w:val="none" w:sz="0" w:space="0" w:color="auto"/>
                      </w:divBdr>
                    </w:div>
                    <w:div w:id="1171598813">
                      <w:marLeft w:val="0"/>
                      <w:marRight w:val="0"/>
                      <w:marTop w:val="168"/>
                      <w:marBottom w:val="72"/>
                      <w:divBdr>
                        <w:top w:val="none" w:sz="0" w:space="0" w:color="auto"/>
                        <w:left w:val="none" w:sz="0" w:space="0" w:color="auto"/>
                        <w:bottom w:val="none" w:sz="0" w:space="0" w:color="auto"/>
                        <w:right w:val="none" w:sz="0" w:space="0" w:color="auto"/>
                      </w:divBdr>
                      <w:divsChild>
                        <w:div w:id="1563562670">
                          <w:marLeft w:val="0"/>
                          <w:marRight w:val="0"/>
                          <w:marTop w:val="0"/>
                          <w:marBottom w:val="0"/>
                          <w:divBdr>
                            <w:top w:val="none" w:sz="0" w:space="0" w:color="auto"/>
                            <w:left w:val="none" w:sz="0" w:space="0" w:color="auto"/>
                            <w:bottom w:val="none" w:sz="0" w:space="0" w:color="auto"/>
                            <w:right w:val="none" w:sz="0" w:space="0" w:color="auto"/>
                          </w:divBdr>
                        </w:div>
                        <w:div w:id="1676305533">
                          <w:marLeft w:val="0"/>
                          <w:marRight w:val="0"/>
                          <w:marTop w:val="0"/>
                          <w:marBottom w:val="0"/>
                          <w:divBdr>
                            <w:top w:val="none" w:sz="0" w:space="0" w:color="auto"/>
                            <w:left w:val="none" w:sz="0" w:space="0" w:color="auto"/>
                            <w:bottom w:val="none" w:sz="0" w:space="0" w:color="auto"/>
                            <w:right w:val="none" w:sz="0" w:space="0" w:color="auto"/>
                          </w:divBdr>
                          <w:divsChild>
                            <w:div w:id="465464216">
                              <w:marLeft w:val="0"/>
                              <w:marRight w:val="0"/>
                              <w:marTop w:val="0"/>
                              <w:marBottom w:val="0"/>
                              <w:divBdr>
                                <w:top w:val="none" w:sz="0" w:space="0" w:color="auto"/>
                                <w:left w:val="none" w:sz="0" w:space="0" w:color="auto"/>
                                <w:bottom w:val="none" w:sz="0" w:space="0" w:color="auto"/>
                                <w:right w:val="none" w:sz="0" w:space="0" w:color="auto"/>
                              </w:divBdr>
                            </w:div>
                            <w:div w:id="1157064681">
                              <w:marLeft w:val="0"/>
                              <w:marRight w:val="0"/>
                              <w:marTop w:val="0"/>
                              <w:marBottom w:val="0"/>
                              <w:divBdr>
                                <w:top w:val="none" w:sz="0" w:space="0" w:color="auto"/>
                                <w:left w:val="none" w:sz="0" w:space="0" w:color="auto"/>
                                <w:bottom w:val="none" w:sz="0" w:space="0" w:color="auto"/>
                                <w:right w:val="none" w:sz="0" w:space="0" w:color="auto"/>
                              </w:divBdr>
                            </w:div>
                            <w:div w:id="1888225161">
                              <w:marLeft w:val="0"/>
                              <w:marRight w:val="0"/>
                              <w:marTop w:val="0"/>
                              <w:marBottom w:val="0"/>
                              <w:divBdr>
                                <w:top w:val="none" w:sz="0" w:space="0" w:color="auto"/>
                                <w:left w:val="none" w:sz="0" w:space="0" w:color="auto"/>
                                <w:bottom w:val="none" w:sz="0" w:space="0" w:color="auto"/>
                                <w:right w:val="none" w:sz="0" w:space="0" w:color="auto"/>
                              </w:divBdr>
                            </w:div>
                            <w:div w:id="68710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0144">
                  <w:marLeft w:val="0"/>
                  <w:marRight w:val="0"/>
                  <w:marTop w:val="0"/>
                  <w:marBottom w:val="0"/>
                  <w:divBdr>
                    <w:top w:val="single" w:sz="2" w:space="0" w:color="FBE8CD"/>
                    <w:left w:val="single" w:sz="2" w:space="0" w:color="FBE8CD"/>
                    <w:bottom w:val="single" w:sz="2" w:space="0" w:color="FBE8CD"/>
                    <w:right w:val="single" w:sz="2" w:space="0" w:color="FBE8CD"/>
                  </w:divBdr>
                  <w:divsChild>
                    <w:div w:id="82796990">
                      <w:marLeft w:val="0"/>
                      <w:marRight w:val="0"/>
                      <w:marTop w:val="0"/>
                      <w:marBottom w:val="120"/>
                      <w:divBdr>
                        <w:top w:val="none" w:sz="0" w:space="0" w:color="auto"/>
                        <w:left w:val="none" w:sz="0" w:space="0" w:color="auto"/>
                        <w:bottom w:val="none" w:sz="0" w:space="0" w:color="auto"/>
                        <w:right w:val="none" w:sz="0" w:space="0" w:color="auto"/>
                      </w:divBdr>
                      <w:divsChild>
                        <w:div w:id="1455366891">
                          <w:marLeft w:val="0"/>
                          <w:marRight w:val="0"/>
                          <w:marTop w:val="0"/>
                          <w:marBottom w:val="120"/>
                          <w:divBdr>
                            <w:top w:val="none" w:sz="0" w:space="0" w:color="auto"/>
                            <w:left w:val="none" w:sz="0" w:space="0" w:color="auto"/>
                            <w:bottom w:val="none" w:sz="0" w:space="0" w:color="auto"/>
                            <w:right w:val="none" w:sz="0" w:space="0" w:color="auto"/>
                          </w:divBdr>
                        </w:div>
                        <w:div w:id="394789323">
                          <w:marLeft w:val="0"/>
                          <w:marRight w:val="0"/>
                          <w:marTop w:val="0"/>
                          <w:marBottom w:val="120"/>
                          <w:divBdr>
                            <w:top w:val="none" w:sz="0" w:space="0" w:color="auto"/>
                            <w:left w:val="none" w:sz="0" w:space="0" w:color="auto"/>
                            <w:bottom w:val="none" w:sz="0" w:space="0" w:color="auto"/>
                            <w:right w:val="none" w:sz="0" w:space="0" w:color="auto"/>
                          </w:divBdr>
                        </w:div>
                        <w:div w:id="14851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727614">
          <w:marLeft w:val="0"/>
          <w:marRight w:val="0"/>
          <w:marTop w:val="0"/>
          <w:marBottom w:val="432"/>
          <w:divBdr>
            <w:top w:val="none" w:sz="0" w:space="0" w:color="auto"/>
            <w:left w:val="none" w:sz="0" w:space="0" w:color="auto"/>
            <w:bottom w:val="none" w:sz="0" w:space="0" w:color="auto"/>
            <w:right w:val="none" w:sz="0" w:space="0" w:color="auto"/>
          </w:divBdr>
          <w:divsChild>
            <w:div w:id="767888525">
              <w:marLeft w:val="0"/>
              <w:marRight w:val="0"/>
              <w:marTop w:val="0"/>
              <w:marBottom w:val="432"/>
              <w:divBdr>
                <w:top w:val="single" w:sz="6" w:space="6" w:color="CAD0D7"/>
                <w:left w:val="single" w:sz="6" w:space="6" w:color="CAD0D7"/>
                <w:bottom w:val="single" w:sz="6" w:space="6" w:color="CAD0D7"/>
                <w:right w:val="single" w:sz="6" w:space="6" w:color="CAD0D7"/>
              </w:divBdr>
              <w:divsChild>
                <w:div w:id="103354179">
                  <w:marLeft w:val="0"/>
                  <w:marRight w:val="0"/>
                  <w:marTop w:val="168"/>
                  <w:marBottom w:val="0"/>
                  <w:divBdr>
                    <w:top w:val="none" w:sz="0" w:space="0" w:color="auto"/>
                    <w:left w:val="none" w:sz="0" w:space="0" w:color="auto"/>
                    <w:bottom w:val="none" w:sz="0" w:space="0" w:color="auto"/>
                    <w:right w:val="none" w:sz="0" w:space="0" w:color="auto"/>
                  </w:divBdr>
                </w:div>
                <w:div w:id="453135878">
                  <w:marLeft w:val="0"/>
                  <w:marRight w:val="0"/>
                  <w:marTop w:val="168"/>
                  <w:marBottom w:val="0"/>
                  <w:divBdr>
                    <w:top w:val="none" w:sz="0" w:space="0" w:color="auto"/>
                    <w:left w:val="none" w:sz="0" w:space="0" w:color="auto"/>
                    <w:bottom w:val="none" w:sz="0" w:space="0" w:color="auto"/>
                    <w:right w:val="none" w:sz="0" w:space="0" w:color="auto"/>
                  </w:divBdr>
                </w:div>
                <w:div w:id="1720935969">
                  <w:marLeft w:val="0"/>
                  <w:marRight w:val="0"/>
                  <w:marTop w:val="168"/>
                  <w:marBottom w:val="0"/>
                  <w:divBdr>
                    <w:top w:val="none" w:sz="0" w:space="0" w:color="auto"/>
                    <w:left w:val="none" w:sz="0" w:space="0" w:color="auto"/>
                    <w:bottom w:val="none" w:sz="0" w:space="0" w:color="auto"/>
                    <w:right w:val="none" w:sz="0" w:space="0" w:color="auto"/>
                  </w:divBdr>
                </w:div>
              </w:divsChild>
            </w:div>
            <w:div w:id="1954051679">
              <w:marLeft w:val="2040"/>
              <w:marRight w:val="0"/>
              <w:marTop w:val="0"/>
              <w:marBottom w:val="0"/>
              <w:divBdr>
                <w:top w:val="none" w:sz="0" w:space="0" w:color="auto"/>
                <w:left w:val="none" w:sz="0" w:space="0" w:color="auto"/>
                <w:bottom w:val="none" w:sz="0" w:space="0" w:color="auto"/>
                <w:right w:val="none" w:sz="0" w:space="0" w:color="auto"/>
              </w:divBdr>
              <w:divsChild>
                <w:div w:id="337778163">
                  <w:marLeft w:val="0"/>
                  <w:marRight w:val="0"/>
                  <w:marTop w:val="0"/>
                  <w:marBottom w:val="0"/>
                  <w:divBdr>
                    <w:top w:val="single" w:sz="2" w:space="0" w:color="D1EDF6"/>
                    <w:left w:val="single" w:sz="2" w:space="0" w:color="D1EDF6"/>
                    <w:bottom w:val="single" w:sz="2" w:space="0" w:color="D1EDF6"/>
                    <w:right w:val="single" w:sz="2" w:space="0" w:color="D1EDF6"/>
                  </w:divBdr>
                  <w:divsChild>
                    <w:div w:id="2145074469">
                      <w:marLeft w:val="0"/>
                      <w:marRight w:val="0"/>
                      <w:marTop w:val="0"/>
                      <w:marBottom w:val="360"/>
                      <w:divBdr>
                        <w:top w:val="none" w:sz="0" w:space="0" w:color="auto"/>
                        <w:left w:val="none" w:sz="0" w:space="0" w:color="auto"/>
                        <w:bottom w:val="none" w:sz="0" w:space="0" w:color="auto"/>
                        <w:right w:val="none" w:sz="0" w:space="0" w:color="auto"/>
                      </w:divBdr>
                    </w:div>
                    <w:div w:id="1804884248">
                      <w:marLeft w:val="0"/>
                      <w:marRight w:val="0"/>
                      <w:marTop w:val="168"/>
                      <w:marBottom w:val="72"/>
                      <w:divBdr>
                        <w:top w:val="none" w:sz="0" w:space="0" w:color="auto"/>
                        <w:left w:val="none" w:sz="0" w:space="0" w:color="auto"/>
                        <w:bottom w:val="none" w:sz="0" w:space="0" w:color="auto"/>
                        <w:right w:val="none" w:sz="0" w:space="0" w:color="auto"/>
                      </w:divBdr>
                      <w:divsChild>
                        <w:div w:id="1501506660">
                          <w:marLeft w:val="0"/>
                          <w:marRight w:val="0"/>
                          <w:marTop w:val="0"/>
                          <w:marBottom w:val="0"/>
                          <w:divBdr>
                            <w:top w:val="none" w:sz="0" w:space="0" w:color="auto"/>
                            <w:left w:val="none" w:sz="0" w:space="0" w:color="auto"/>
                            <w:bottom w:val="none" w:sz="0" w:space="0" w:color="auto"/>
                            <w:right w:val="none" w:sz="0" w:space="0" w:color="auto"/>
                          </w:divBdr>
                        </w:div>
                        <w:div w:id="380515945">
                          <w:marLeft w:val="0"/>
                          <w:marRight w:val="0"/>
                          <w:marTop w:val="0"/>
                          <w:marBottom w:val="0"/>
                          <w:divBdr>
                            <w:top w:val="none" w:sz="0" w:space="0" w:color="auto"/>
                            <w:left w:val="none" w:sz="0" w:space="0" w:color="auto"/>
                            <w:bottom w:val="none" w:sz="0" w:space="0" w:color="auto"/>
                            <w:right w:val="none" w:sz="0" w:space="0" w:color="auto"/>
                          </w:divBdr>
                          <w:divsChild>
                            <w:div w:id="318777974">
                              <w:marLeft w:val="0"/>
                              <w:marRight w:val="0"/>
                              <w:marTop w:val="0"/>
                              <w:marBottom w:val="0"/>
                              <w:divBdr>
                                <w:top w:val="none" w:sz="0" w:space="0" w:color="auto"/>
                                <w:left w:val="none" w:sz="0" w:space="0" w:color="auto"/>
                                <w:bottom w:val="none" w:sz="0" w:space="0" w:color="auto"/>
                                <w:right w:val="none" w:sz="0" w:space="0" w:color="auto"/>
                              </w:divBdr>
                            </w:div>
                            <w:div w:id="178278177">
                              <w:marLeft w:val="0"/>
                              <w:marRight w:val="0"/>
                              <w:marTop w:val="0"/>
                              <w:marBottom w:val="0"/>
                              <w:divBdr>
                                <w:top w:val="none" w:sz="0" w:space="0" w:color="auto"/>
                                <w:left w:val="none" w:sz="0" w:space="0" w:color="auto"/>
                                <w:bottom w:val="none" w:sz="0" w:space="0" w:color="auto"/>
                                <w:right w:val="none" w:sz="0" w:space="0" w:color="auto"/>
                              </w:divBdr>
                            </w:div>
                            <w:div w:id="1292905880">
                              <w:marLeft w:val="0"/>
                              <w:marRight w:val="0"/>
                              <w:marTop w:val="0"/>
                              <w:marBottom w:val="0"/>
                              <w:divBdr>
                                <w:top w:val="none" w:sz="0" w:space="0" w:color="auto"/>
                                <w:left w:val="none" w:sz="0" w:space="0" w:color="auto"/>
                                <w:bottom w:val="none" w:sz="0" w:space="0" w:color="auto"/>
                                <w:right w:val="none" w:sz="0" w:space="0" w:color="auto"/>
                              </w:divBdr>
                            </w:div>
                            <w:div w:id="10375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904371">
                  <w:marLeft w:val="0"/>
                  <w:marRight w:val="0"/>
                  <w:marTop w:val="0"/>
                  <w:marBottom w:val="0"/>
                  <w:divBdr>
                    <w:top w:val="single" w:sz="2" w:space="0" w:color="FBE8CD"/>
                    <w:left w:val="single" w:sz="2" w:space="0" w:color="FBE8CD"/>
                    <w:bottom w:val="single" w:sz="2" w:space="0" w:color="FBE8CD"/>
                    <w:right w:val="single" w:sz="2" w:space="0" w:color="FBE8CD"/>
                  </w:divBdr>
                  <w:divsChild>
                    <w:div w:id="288365362">
                      <w:marLeft w:val="0"/>
                      <w:marRight w:val="0"/>
                      <w:marTop w:val="0"/>
                      <w:marBottom w:val="120"/>
                      <w:divBdr>
                        <w:top w:val="none" w:sz="0" w:space="0" w:color="auto"/>
                        <w:left w:val="none" w:sz="0" w:space="0" w:color="auto"/>
                        <w:bottom w:val="none" w:sz="0" w:space="0" w:color="auto"/>
                        <w:right w:val="none" w:sz="0" w:space="0" w:color="auto"/>
                      </w:divBdr>
                      <w:divsChild>
                        <w:div w:id="204290670">
                          <w:marLeft w:val="0"/>
                          <w:marRight w:val="0"/>
                          <w:marTop w:val="0"/>
                          <w:marBottom w:val="120"/>
                          <w:divBdr>
                            <w:top w:val="none" w:sz="0" w:space="0" w:color="auto"/>
                            <w:left w:val="none" w:sz="0" w:space="0" w:color="auto"/>
                            <w:bottom w:val="none" w:sz="0" w:space="0" w:color="auto"/>
                            <w:right w:val="none" w:sz="0" w:space="0" w:color="auto"/>
                          </w:divBdr>
                        </w:div>
                        <w:div w:id="479033899">
                          <w:marLeft w:val="0"/>
                          <w:marRight w:val="0"/>
                          <w:marTop w:val="0"/>
                          <w:marBottom w:val="120"/>
                          <w:divBdr>
                            <w:top w:val="none" w:sz="0" w:space="0" w:color="auto"/>
                            <w:left w:val="none" w:sz="0" w:space="0" w:color="auto"/>
                            <w:bottom w:val="none" w:sz="0" w:space="0" w:color="auto"/>
                            <w:right w:val="none" w:sz="0" w:space="0" w:color="auto"/>
                          </w:divBdr>
                        </w:div>
                        <w:div w:id="17380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49371">
          <w:marLeft w:val="0"/>
          <w:marRight w:val="0"/>
          <w:marTop w:val="0"/>
          <w:marBottom w:val="432"/>
          <w:divBdr>
            <w:top w:val="none" w:sz="0" w:space="0" w:color="auto"/>
            <w:left w:val="none" w:sz="0" w:space="0" w:color="auto"/>
            <w:bottom w:val="none" w:sz="0" w:space="0" w:color="auto"/>
            <w:right w:val="none" w:sz="0" w:space="0" w:color="auto"/>
          </w:divBdr>
          <w:divsChild>
            <w:div w:id="760226292">
              <w:marLeft w:val="0"/>
              <w:marRight w:val="0"/>
              <w:marTop w:val="0"/>
              <w:marBottom w:val="432"/>
              <w:divBdr>
                <w:top w:val="single" w:sz="6" w:space="6" w:color="CAD0D7"/>
                <w:left w:val="single" w:sz="6" w:space="6" w:color="CAD0D7"/>
                <w:bottom w:val="single" w:sz="6" w:space="6" w:color="CAD0D7"/>
                <w:right w:val="single" w:sz="6" w:space="6" w:color="CAD0D7"/>
              </w:divBdr>
              <w:divsChild>
                <w:div w:id="622154117">
                  <w:marLeft w:val="0"/>
                  <w:marRight w:val="0"/>
                  <w:marTop w:val="168"/>
                  <w:marBottom w:val="0"/>
                  <w:divBdr>
                    <w:top w:val="none" w:sz="0" w:space="0" w:color="auto"/>
                    <w:left w:val="none" w:sz="0" w:space="0" w:color="auto"/>
                    <w:bottom w:val="none" w:sz="0" w:space="0" w:color="auto"/>
                    <w:right w:val="none" w:sz="0" w:space="0" w:color="auto"/>
                  </w:divBdr>
                </w:div>
                <w:div w:id="73355552">
                  <w:marLeft w:val="0"/>
                  <w:marRight w:val="0"/>
                  <w:marTop w:val="168"/>
                  <w:marBottom w:val="0"/>
                  <w:divBdr>
                    <w:top w:val="none" w:sz="0" w:space="0" w:color="auto"/>
                    <w:left w:val="none" w:sz="0" w:space="0" w:color="auto"/>
                    <w:bottom w:val="none" w:sz="0" w:space="0" w:color="auto"/>
                    <w:right w:val="none" w:sz="0" w:space="0" w:color="auto"/>
                  </w:divBdr>
                </w:div>
                <w:div w:id="1432358320">
                  <w:marLeft w:val="0"/>
                  <w:marRight w:val="0"/>
                  <w:marTop w:val="168"/>
                  <w:marBottom w:val="0"/>
                  <w:divBdr>
                    <w:top w:val="none" w:sz="0" w:space="0" w:color="auto"/>
                    <w:left w:val="none" w:sz="0" w:space="0" w:color="auto"/>
                    <w:bottom w:val="none" w:sz="0" w:space="0" w:color="auto"/>
                    <w:right w:val="none" w:sz="0" w:space="0" w:color="auto"/>
                  </w:divBdr>
                </w:div>
              </w:divsChild>
            </w:div>
            <w:div w:id="83501518">
              <w:marLeft w:val="2040"/>
              <w:marRight w:val="0"/>
              <w:marTop w:val="0"/>
              <w:marBottom w:val="0"/>
              <w:divBdr>
                <w:top w:val="none" w:sz="0" w:space="0" w:color="auto"/>
                <w:left w:val="none" w:sz="0" w:space="0" w:color="auto"/>
                <w:bottom w:val="none" w:sz="0" w:space="0" w:color="auto"/>
                <w:right w:val="none" w:sz="0" w:space="0" w:color="auto"/>
              </w:divBdr>
              <w:divsChild>
                <w:div w:id="141896750">
                  <w:marLeft w:val="0"/>
                  <w:marRight w:val="0"/>
                  <w:marTop w:val="0"/>
                  <w:marBottom w:val="0"/>
                  <w:divBdr>
                    <w:top w:val="single" w:sz="2" w:space="0" w:color="D1EDF6"/>
                    <w:left w:val="single" w:sz="2" w:space="0" w:color="D1EDF6"/>
                    <w:bottom w:val="single" w:sz="2" w:space="0" w:color="D1EDF6"/>
                    <w:right w:val="single" w:sz="2" w:space="0" w:color="D1EDF6"/>
                  </w:divBdr>
                  <w:divsChild>
                    <w:div w:id="693305866">
                      <w:marLeft w:val="0"/>
                      <w:marRight w:val="0"/>
                      <w:marTop w:val="0"/>
                      <w:marBottom w:val="360"/>
                      <w:divBdr>
                        <w:top w:val="none" w:sz="0" w:space="0" w:color="auto"/>
                        <w:left w:val="none" w:sz="0" w:space="0" w:color="auto"/>
                        <w:bottom w:val="none" w:sz="0" w:space="0" w:color="auto"/>
                        <w:right w:val="none" w:sz="0" w:space="0" w:color="auto"/>
                      </w:divBdr>
                    </w:div>
                    <w:div w:id="34741153">
                      <w:marLeft w:val="0"/>
                      <w:marRight w:val="0"/>
                      <w:marTop w:val="168"/>
                      <w:marBottom w:val="72"/>
                      <w:divBdr>
                        <w:top w:val="none" w:sz="0" w:space="0" w:color="auto"/>
                        <w:left w:val="none" w:sz="0" w:space="0" w:color="auto"/>
                        <w:bottom w:val="none" w:sz="0" w:space="0" w:color="auto"/>
                        <w:right w:val="none" w:sz="0" w:space="0" w:color="auto"/>
                      </w:divBdr>
                      <w:divsChild>
                        <w:div w:id="1307584728">
                          <w:marLeft w:val="0"/>
                          <w:marRight w:val="0"/>
                          <w:marTop w:val="0"/>
                          <w:marBottom w:val="0"/>
                          <w:divBdr>
                            <w:top w:val="none" w:sz="0" w:space="0" w:color="auto"/>
                            <w:left w:val="none" w:sz="0" w:space="0" w:color="auto"/>
                            <w:bottom w:val="none" w:sz="0" w:space="0" w:color="auto"/>
                            <w:right w:val="none" w:sz="0" w:space="0" w:color="auto"/>
                          </w:divBdr>
                        </w:div>
                        <w:div w:id="1905294832">
                          <w:marLeft w:val="0"/>
                          <w:marRight w:val="0"/>
                          <w:marTop w:val="0"/>
                          <w:marBottom w:val="0"/>
                          <w:divBdr>
                            <w:top w:val="none" w:sz="0" w:space="0" w:color="auto"/>
                            <w:left w:val="none" w:sz="0" w:space="0" w:color="auto"/>
                            <w:bottom w:val="none" w:sz="0" w:space="0" w:color="auto"/>
                            <w:right w:val="none" w:sz="0" w:space="0" w:color="auto"/>
                          </w:divBdr>
                          <w:divsChild>
                            <w:div w:id="1818843530">
                              <w:marLeft w:val="0"/>
                              <w:marRight w:val="0"/>
                              <w:marTop w:val="0"/>
                              <w:marBottom w:val="0"/>
                              <w:divBdr>
                                <w:top w:val="none" w:sz="0" w:space="0" w:color="auto"/>
                                <w:left w:val="none" w:sz="0" w:space="0" w:color="auto"/>
                                <w:bottom w:val="none" w:sz="0" w:space="0" w:color="auto"/>
                                <w:right w:val="none" w:sz="0" w:space="0" w:color="auto"/>
                              </w:divBdr>
                            </w:div>
                            <w:div w:id="813176725">
                              <w:marLeft w:val="0"/>
                              <w:marRight w:val="0"/>
                              <w:marTop w:val="0"/>
                              <w:marBottom w:val="0"/>
                              <w:divBdr>
                                <w:top w:val="none" w:sz="0" w:space="0" w:color="auto"/>
                                <w:left w:val="none" w:sz="0" w:space="0" w:color="auto"/>
                                <w:bottom w:val="none" w:sz="0" w:space="0" w:color="auto"/>
                                <w:right w:val="none" w:sz="0" w:space="0" w:color="auto"/>
                              </w:divBdr>
                            </w:div>
                            <w:div w:id="1223099062">
                              <w:marLeft w:val="0"/>
                              <w:marRight w:val="0"/>
                              <w:marTop w:val="0"/>
                              <w:marBottom w:val="0"/>
                              <w:divBdr>
                                <w:top w:val="none" w:sz="0" w:space="0" w:color="auto"/>
                                <w:left w:val="none" w:sz="0" w:space="0" w:color="auto"/>
                                <w:bottom w:val="none" w:sz="0" w:space="0" w:color="auto"/>
                                <w:right w:val="none" w:sz="0" w:space="0" w:color="auto"/>
                              </w:divBdr>
                            </w:div>
                            <w:div w:id="2918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057295">
                  <w:marLeft w:val="0"/>
                  <w:marRight w:val="0"/>
                  <w:marTop w:val="0"/>
                  <w:marBottom w:val="0"/>
                  <w:divBdr>
                    <w:top w:val="single" w:sz="2" w:space="0" w:color="FBE8CD"/>
                    <w:left w:val="single" w:sz="2" w:space="0" w:color="FBE8CD"/>
                    <w:bottom w:val="single" w:sz="2" w:space="0" w:color="FBE8CD"/>
                    <w:right w:val="single" w:sz="2" w:space="0" w:color="FBE8CD"/>
                  </w:divBdr>
                  <w:divsChild>
                    <w:div w:id="231888027">
                      <w:marLeft w:val="0"/>
                      <w:marRight w:val="0"/>
                      <w:marTop w:val="0"/>
                      <w:marBottom w:val="120"/>
                      <w:divBdr>
                        <w:top w:val="none" w:sz="0" w:space="0" w:color="auto"/>
                        <w:left w:val="none" w:sz="0" w:space="0" w:color="auto"/>
                        <w:bottom w:val="none" w:sz="0" w:space="0" w:color="auto"/>
                        <w:right w:val="none" w:sz="0" w:space="0" w:color="auto"/>
                      </w:divBdr>
                      <w:divsChild>
                        <w:div w:id="131870335">
                          <w:marLeft w:val="0"/>
                          <w:marRight w:val="0"/>
                          <w:marTop w:val="0"/>
                          <w:marBottom w:val="120"/>
                          <w:divBdr>
                            <w:top w:val="none" w:sz="0" w:space="0" w:color="auto"/>
                            <w:left w:val="none" w:sz="0" w:space="0" w:color="auto"/>
                            <w:bottom w:val="none" w:sz="0" w:space="0" w:color="auto"/>
                            <w:right w:val="none" w:sz="0" w:space="0" w:color="auto"/>
                          </w:divBdr>
                        </w:div>
                        <w:div w:id="1150056494">
                          <w:marLeft w:val="0"/>
                          <w:marRight w:val="0"/>
                          <w:marTop w:val="0"/>
                          <w:marBottom w:val="120"/>
                          <w:divBdr>
                            <w:top w:val="none" w:sz="0" w:space="0" w:color="auto"/>
                            <w:left w:val="none" w:sz="0" w:space="0" w:color="auto"/>
                            <w:bottom w:val="none" w:sz="0" w:space="0" w:color="auto"/>
                            <w:right w:val="none" w:sz="0" w:space="0" w:color="auto"/>
                          </w:divBdr>
                        </w:div>
                        <w:div w:id="6820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558734">
          <w:marLeft w:val="0"/>
          <w:marRight w:val="0"/>
          <w:marTop w:val="0"/>
          <w:marBottom w:val="432"/>
          <w:divBdr>
            <w:top w:val="none" w:sz="0" w:space="0" w:color="auto"/>
            <w:left w:val="none" w:sz="0" w:space="0" w:color="auto"/>
            <w:bottom w:val="none" w:sz="0" w:space="0" w:color="auto"/>
            <w:right w:val="none" w:sz="0" w:space="0" w:color="auto"/>
          </w:divBdr>
          <w:divsChild>
            <w:div w:id="998462341">
              <w:marLeft w:val="0"/>
              <w:marRight w:val="0"/>
              <w:marTop w:val="0"/>
              <w:marBottom w:val="432"/>
              <w:divBdr>
                <w:top w:val="single" w:sz="6" w:space="6" w:color="CAD0D7"/>
                <w:left w:val="single" w:sz="6" w:space="6" w:color="CAD0D7"/>
                <w:bottom w:val="single" w:sz="6" w:space="6" w:color="CAD0D7"/>
                <w:right w:val="single" w:sz="6" w:space="6" w:color="CAD0D7"/>
              </w:divBdr>
              <w:divsChild>
                <w:div w:id="1499535868">
                  <w:marLeft w:val="0"/>
                  <w:marRight w:val="0"/>
                  <w:marTop w:val="168"/>
                  <w:marBottom w:val="0"/>
                  <w:divBdr>
                    <w:top w:val="none" w:sz="0" w:space="0" w:color="auto"/>
                    <w:left w:val="none" w:sz="0" w:space="0" w:color="auto"/>
                    <w:bottom w:val="none" w:sz="0" w:space="0" w:color="auto"/>
                    <w:right w:val="none" w:sz="0" w:space="0" w:color="auto"/>
                  </w:divBdr>
                </w:div>
                <w:div w:id="1752584581">
                  <w:marLeft w:val="0"/>
                  <w:marRight w:val="0"/>
                  <w:marTop w:val="168"/>
                  <w:marBottom w:val="0"/>
                  <w:divBdr>
                    <w:top w:val="none" w:sz="0" w:space="0" w:color="auto"/>
                    <w:left w:val="none" w:sz="0" w:space="0" w:color="auto"/>
                    <w:bottom w:val="none" w:sz="0" w:space="0" w:color="auto"/>
                    <w:right w:val="none" w:sz="0" w:space="0" w:color="auto"/>
                  </w:divBdr>
                </w:div>
                <w:div w:id="1866166712">
                  <w:marLeft w:val="0"/>
                  <w:marRight w:val="0"/>
                  <w:marTop w:val="168"/>
                  <w:marBottom w:val="0"/>
                  <w:divBdr>
                    <w:top w:val="none" w:sz="0" w:space="0" w:color="auto"/>
                    <w:left w:val="none" w:sz="0" w:space="0" w:color="auto"/>
                    <w:bottom w:val="none" w:sz="0" w:space="0" w:color="auto"/>
                    <w:right w:val="none" w:sz="0" w:space="0" w:color="auto"/>
                  </w:divBdr>
                </w:div>
              </w:divsChild>
            </w:div>
            <w:div w:id="1714033788">
              <w:marLeft w:val="2040"/>
              <w:marRight w:val="0"/>
              <w:marTop w:val="0"/>
              <w:marBottom w:val="0"/>
              <w:divBdr>
                <w:top w:val="none" w:sz="0" w:space="0" w:color="auto"/>
                <w:left w:val="none" w:sz="0" w:space="0" w:color="auto"/>
                <w:bottom w:val="none" w:sz="0" w:space="0" w:color="auto"/>
                <w:right w:val="none" w:sz="0" w:space="0" w:color="auto"/>
              </w:divBdr>
              <w:divsChild>
                <w:div w:id="916133623">
                  <w:marLeft w:val="0"/>
                  <w:marRight w:val="0"/>
                  <w:marTop w:val="0"/>
                  <w:marBottom w:val="0"/>
                  <w:divBdr>
                    <w:top w:val="single" w:sz="2" w:space="0" w:color="D1EDF6"/>
                    <w:left w:val="single" w:sz="2" w:space="0" w:color="D1EDF6"/>
                    <w:bottom w:val="single" w:sz="2" w:space="0" w:color="D1EDF6"/>
                    <w:right w:val="single" w:sz="2" w:space="0" w:color="D1EDF6"/>
                  </w:divBdr>
                  <w:divsChild>
                    <w:div w:id="1205095547">
                      <w:marLeft w:val="0"/>
                      <w:marRight w:val="0"/>
                      <w:marTop w:val="0"/>
                      <w:marBottom w:val="360"/>
                      <w:divBdr>
                        <w:top w:val="none" w:sz="0" w:space="0" w:color="auto"/>
                        <w:left w:val="none" w:sz="0" w:space="0" w:color="auto"/>
                        <w:bottom w:val="none" w:sz="0" w:space="0" w:color="auto"/>
                        <w:right w:val="none" w:sz="0" w:space="0" w:color="auto"/>
                      </w:divBdr>
                    </w:div>
                    <w:div w:id="880365451">
                      <w:marLeft w:val="0"/>
                      <w:marRight w:val="0"/>
                      <w:marTop w:val="168"/>
                      <w:marBottom w:val="72"/>
                      <w:divBdr>
                        <w:top w:val="none" w:sz="0" w:space="0" w:color="auto"/>
                        <w:left w:val="none" w:sz="0" w:space="0" w:color="auto"/>
                        <w:bottom w:val="none" w:sz="0" w:space="0" w:color="auto"/>
                        <w:right w:val="none" w:sz="0" w:space="0" w:color="auto"/>
                      </w:divBdr>
                      <w:divsChild>
                        <w:div w:id="894774272">
                          <w:marLeft w:val="0"/>
                          <w:marRight w:val="0"/>
                          <w:marTop w:val="0"/>
                          <w:marBottom w:val="0"/>
                          <w:divBdr>
                            <w:top w:val="none" w:sz="0" w:space="0" w:color="auto"/>
                            <w:left w:val="none" w:sz="0" w:space="0" w:color="auto"/>
                            <w:bottom w:val="none" w:sz="0" w:space="0" w:color="auto"/>
                            <w:right w:val="none" w:sz="0" w:space="0" w:color="auto"/>
                          </w:divBdr>
                        </w:div>
                        <w:div w:id="201526164">
                          <w:marLeft w:val="0"/>
                          <w:marRight w:val="0"/>
                          <w:marTop w:val="0"/>
                          <w:marBottom w:val="0"/>
                          <w:divBdr>
                            <w:top w:val="none" w:sz="0" w:space="0" w:color="auto"/>
                            <w:left w:val="none" w:sz="0" w:space="0" w:color="auto"/>
                            <w:bottom w:val="none" w:sz="0" w:space="0" w:color="auto"/>
                            <w:right w:val="none" w:sz="0" w:space="0" w:color="auto"/>
                          </w:divBdr>
                          <w:divsChild>
                            <w:div w:id="535117519">
                              <w:marLeft w:val="0"/>
                              <w:marRight w:val="0"/>
                              <w:marTop w:val="0"/>
                              <w:marBottom w:val="0"/>
                              <w:divBdr>
                                <w:top w:val="none" w:sz="0" w:space="0" w:color="auto"/>
                                <w:left w:val="none" w:sz="0" w:space="0" w:color="auto"/>
                                <w:bottom w:val="none" w:sz="0" w:space="0" w:color="auto"/>
                                <w:right w:val="none" w:sz="0" w:space="0" w:color="auto"/>
                              </w:divBdr>
                            </w:div>
                            <w:div w:id="888882884">
                              <w:marLeft w:val="0"/>
                              <w:marRight w:val="0"/>
                              <w:marTop w:val="0"/>
                              <w:marBottom w:val="0"/>
                              <w:divBdr>
                                <w:top w:val="none" w:sz="0" w:space="0" w:color="auto"/>
                                <w:left w:val="none" w:sz="0" w:space="0" w:color="auto"/>
                                <w:bottom w:val="none" w:sz="0" w:space="0" w:color="auto"/>
                                <w:right w:val="none" w:sz="0" w:space="0" w:color="auto"/>
                              </w:divBdr>
                            </w:div>
                            <w:div w:id="1649939623">
                              <w:marLeft w:val="0"/>
                              <w:marRight w:val="0"/>
                              <w:marTop w:val="0"/>
                              <w:marBottom w:val="0"/>
                              <w:divBdr>
                                <w:top w:val="none" w:sz="0" w:space="0" w:color="auto"/>
                                <w:left w:val="none" w:sz="0" w:space="0" w:color="auto"/>
                                <w:bottom w:val="none" w:sz="0" w:space="0" w:color="auto"/>
                                <w:right w:val="none" w:sz="0" w:space="0" w:color="auto"/>
                              </w:divBdr>
                            </w:div>
                            <w:div w:id="140129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3871">
                  <w:marLeft w:val="0"/>
                  <w:marRight w:val="0"/>
                  <w:marTop w:val="0"/>
                  <w:marBottom w:val="0"/>
                  <w:divBdr>
                    <w:top w:val="single" w:sz="2" w:space="0" w:color="FBE8CD"/>
                    <w:left w:val="single" w:sz="2" w:space="0" w:color="FBE8CD"/>
                    <w:bottom w:val="single" w:sz="2" w:space="0" w:color="FBE8CD"/>
                    <w:right w:val="single" w:sz="2" w:space="0" w:color="FBE8CD"/>
                  </w:divBdr>
                  <w:divsChild>
                    <w:div w:id="2081168729">
                      <w:marLeft w:val="0"/>
                      <w:marRight w:val="0"/>
                      <w:marTop w:val="0"/>
                      <w:marBottom w:val="120"/>
                      <w:divBdr>
                        <w:top w:val="none" w:sz="0" w:space="0" w:color="auto"/>
                        <w:left w:val="none" w:sz="0" w:space="0" w:color="auto"/>
                        <w:bottom w:val="none" w:sz="0" w:space="0" w:color="auto"/>
                        <w:right w:val="none" w:sz="0" w:space="0" w:color="auto"/>
                      </w:divBdr>
                      <w:divsChild>
                        <w:div w:id="257639690">
                          <w:marLeft w:val="0"/>
                          <w:marRight w:val="0"/>
                          <w:marTop w:val="0"/>
                          <w:marBottom w:val="120"/>
                          <w:divBdr>
                            <w:top w:val="none" w:sz="0" w:space="0" w:color="auto"/>
                            <w:left w:val="none" w:sz="0" w:space="0" w:color="auto"/>
                            <w:bottom w:val="none" w:sz="0" w:space="0" w:color="auto"/>
                            <w:right w:val="none" w:sz="0" w:space="0" w:color="auto"/>
                          </w:divBdr>
                        </w:div>
                        <w:div w:id="949816674">
                          <w:marLeft w:val="0"/>
                          <w:marRight w:val="0"/>
                          <w:marTop w:val="0"/>
                          <w:marBottom w:val="120"/>
                          <w:divBdr>
                            <w:top w:val="none" w:sz="0" w:space="0" w:color="auto"/>
                            <w:left w:val="none" w:sz="0" w:space="0" w:color="auto"/>
                            <w:bottom w:val="none" w:sz="0" w:space="0" w:color="auto"/>
                            <w:right w:val="none" w:sz="0" w:space="0" w:color="auto"/>
                          </w:divBdr>
                        </w:div>
                        <w:div w:id="209617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239681">
          <w:marLeft w:val="0"/>
          <w:marRight w:val="0"/>
          <w:marTop w:val="0"/>
          <w:marBottom w:val="432"/>
          <w:divBdr>
            <w:top w:val="none" w:sz="0" w:space="0" w:color="auto"/>
            <w:left w:val="none" w:sz="0" w:space="0" w:color="auto"/>
            <w:bottom w:val="none" w:sz="0" w:space="0" w:color="auto"/>
            <w:right w:val="none" w:sz="0" w:space="0" w:color="auto"/>
          </w:divBdr>
          <w:divsChild>
            <w:div w:id="891229378">
              <w:marLeft w:val="0"/>
              <w:marRight w:val="0"/>
              <w:marTop w:val="0"/>
              <w:marBottom w:val="432"/>
              <w:divBdr>
                <w:top w:val="single" w:sz="6" w:space="6" w:color="CAD0D7"/>
                <w:left w:val="single" w:sz="6" w:space="6" w:color="CAD0D7"/>
                <w:bottom w:val="single" w:sz="6" w:space="6" w:color="CAD0D7"/>
                <w:right w:val="single" w:sz="6" w:space="6" w:color="CAD0D7"/>
              </w:divBdr>
              <w:divsChild>
                <w:div w:id="840966703">
                  <w:marLeft w:val="0"/>
                  <w:marRight w:val="0"/>
                  <w:marTop w:val="168"/>
                  <w:marBottom w:val="0"/>
                  <w:divBdr>
                    <w:top w:val="none" w:sz="0" w:space="0" w:color="auto"/>
                    <w:left w:val="none" w:sz="0" w:space="0" w:color="auto"/>
                    <w:bottom w:val="none" w:sz="0" w:space="0" w:color="auto"/>
                    <w:right w:val="none" w:sz="0" w:space="0" w:color="auto"/>
                  </w:divBdr>
                </w:div>
                <w:div w:id="2021931784">
                  <w:marLeft w:val="0"/>
                  <w:marRight w:val="0"/>
                  <w:marTop w:val="168"/>
                  <w:marBottom w:val="0"/>
                  <w:divBdr>
                    <w:top w:val="none" w:sz="0" w:space="0" w:color="auto"/>
                    <w:left w:val="none" w:sz="0" w:space="0" w:color="auto"/>
                    <w:bottom w:val="none" w:sz="0" w:space="0" w:color="auto"/>
                    <w:right w:val="none" w:sz="0" w:space="0" w:color="auto"/>
                  </w:divBdr>
                </w:div>
                <w:div w:id="843203356">
                  <w:marLeft w:val="0"/>
                  <w:marRight w:val="0"/>
                  <w:marTop w:val="168"/>
                  <w:marBottom w:val="0"/>
                  <w:divBdr>
                    <w:top w:val="none" w:sz="0" w:space="0" w:color="auto"/>
                    <w:left w:val="none" w:sz="0" w:space="0" w:color="auto"/>
                    <w:bottom w:val="none" w:sz="0" w:space="0" w:color="auto"/>
                    <w:right w:val="none" w:sz="0" w:space="0" w:color="auto"/>
                  </w:divBdr>
                </w:div>
              </w:divsChild>
            </w:div>
            <w:div w:id="2138375224">
              <w:marLeft w:val="2040"/>
              <w:marRight w:val="0"/>
              <w:marTop w:val="0"/>
              <w:marBottom w:val="0"/>
              <w:divBdr>
                <w:top w:val="none" w:sz="0" w:space="0" w:color="auto"/>
                <w:left w:val="none" w:sz="0" w:space="0" w:color="auto"/>
                <w:bottom w:val="none" w:sz="0" w:space="0" w:color="auto"/>
                <w:right w:val="none" w:sz="0" w:space="0" w:color="auto"/>
              </w:divBdr>
              <w:divsChild>
                <w:div w:id="1712994466">
                  <w:marLeft w:val="0"/>
                  <w:marRight w:val="0"/>
                  <w:marTop w:val="0"/>
                  <w:marBottom w:val="0"/>
                  <w:divBdr>
                    <w:top w:val="single" w:sz="2" w:space="0" w:color="D1EDF6"/>
                    <w:left w:val="single" w:sz="2" w:space="0" w:color="D1EDF6"/>
                    <w:bottom w:val="single" w:sz="2" w:space="0" w:color="D1EDF6"/>
                    <w:right w:val="single" w:sz="2" w:space="0" w:color="D1EDF6"/>
                  </w:divBdr>
                  <w:divsChild>
                    <w:div w:id="1474912112">
                      <w:marLeft w:val="0"/>
                      <w:marRight w:val="0"/>
                      <w:marTop w:val="0"/>
                      <w:marBottom w:val="360"/>
                      <w:divBdr>
                        <w:top w:val="none" w:sz="0" w:space="0" w:color="auto"/>
                        <w:left w:val="none" w:sz="0" w:space="0" w:color="auto"/>
                        <w:bottom w:val="none" w:sz="0" w:space="0" w:color="auto"/>
                        <w:right w:val="none" w:sz="0" w:space="0" w:color="auto"/>
                      </w:divBdr>
                    </w:div>
                    <w:div w:id="1301695182">
                      <w:marLeft w:val="0"/>
                      <w:marRight w:val="0"/>
                      <w:marTop w:val="168"/>
                      <w:marBottom w:val="72"/>
                      <w:divBdr>
                        <w:top w:val="none" w:sz="0" w:space="0" w:color="auto"/>
                        <w:left w:val="none" w:sz="0" w:space="0" w:color="auto"/>
                        <w:bottom w:val="none" w:sz="0" w:space="0" w:color="auto"/>
                        <w:right w:val="none" w:sz="0" w:space="0" w:color="auto"/>
                      </w:divBdr>
                      <w:divsChild>
                        <w:div w:id="1638223024">
                          <w:marLeft w:val="0"/>
                          <w:marRight w:val="0"/>
                          <w:marTop w:val="0"/>
                          <w:marBottom w:val="0"/>
                          <w:divBdr>
                            <w:top w:val="none" w:sz="0" w:space="0" w:color="auto"/>
                            <w:left w:val="none" w:sz="0" w:space="0" w:color="auto"/>
                            <w:bottom w:val="none" w:sz="0" w:space="0" w:color="auto"/>
                            <w:right w:val="none" w:sz="0" w:space="0" w:color="auto"/>
                          </w:divBdr>
                        </w:div>
                        <w:div w:id="213279763">
                          <w:marLeft w:val="0"/>
                          <w:marRight w:val="0"/>
                          <w:marTop w:val="0"/>
                          <w:marBottom w:val="0"/>
                          <w:divBdr>
                            <w:top w:val="none" w:sz="0" w:space="0" w:color="auto"/>
                            <w:left w:val="none" w:sz="0" w:space="0" w:color="auto"/>
                            <w:bottom w:val="none" w:sz="0" w:space="0" w:color="auto"/>
                            <w:right w:val="none" w:sz="0" w:space="0" w:color="auto"/>
                          </w:divBdr>
                          <w:divsChild>
                            <w:div w:id="655955631">
                              <w:marLeft w:val="0"/>
                              <w:marRight w:val="0"/>
                              <w:marTop w:val="0"/>
                              <w:marBottom w:val="0"/>
                              <w:divBdr>
                                <w:top w:val="none" w:sz="0" w:space="0" w:color="auto"/>
                                <w:left w:val="none" w:sz="0" w:space="0" w:color="auto"/>
                                <w:bottom w:val="none" w:sz="0" w:space="0" w:color="auto"/>
                                <w:right w:val="none" w:sz="0" w:space="0" w:color="auto"/>
                              </w:divBdr>
                            </w:div>
                            <w:div w:id="947662620">
                              <w:marLeft w:val="0"/>
                              <w:marRight w:val="0"/>
                              <w:marTop w:val="0"/>
                              <w:marBottom w:val="0"/>
                              <w:divBdr>
                                <w:top w:val="none" w:sz="0" w:space="0" w:color="auto"/>
                                <w:left w:val="none" w:sz="0" w:space="0" w:color="auto"/>
                                <w:bottom w:val="none" w:sz="0" w:space="0" w:color="auto"/>
                                <w:right w:val="none" w:sz="0" w:space="0" w:color="auto"/>
                              </w:divBdr>
                            </w:div>
                            <w:div w:id="1272201526">
                              <w:marLeft w:val="0"/>
                              <w:marRight w:val="0"/>
                              <w:marTop w:val="0"/>
                              <w:marBottom w:val="0"/>
                              <w:divBdr>
                                <w:top w:val="none" w:sz="0" w:space="0" w:color="auto"/>
                                <w:left w:val="none" w:sz="0" w:space="0" w:color="auto"/>
                                <w:bottom w:val="none" w:sz="0" w:space="0" w:color="auto"/>
                                <w:right w:val="none" w:sz="0" w:space="0" w:color="auto"/>
                              </w:divBdr>
                            </w:div>
                            <w:div w:id="16571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844847">
                  <w:marLeft w:val="0"/>
                  <w:marRight w:val="0"/>
                  <w:marTop w:val="0"/>
                  <w:marBottom w:val="0"/>
                  <w:divBdr>
                    <w:top w:val="single" w:sz="2" w:space="0" w:color="FBE8CD"/>
                    <w:left w:val="single" w:sz="2" w:space="0" w:color="FBE8CD"/>
                    <w:bottom w:val="single" w:sz="2" w:space="0" w:color="FBE8CD"/>
                    <w:right w:val="single" w:sz="2" w:space="0" w:color="FBE8CD"/>
                  </w:divBdr>
                  <w:divsChild>
                    <w:div w:id="40397729">
                      <w:marLeft w:val="0"/>
                      <w:marRight w:val="0"/>
                      <w:marTop w:val="0"/>
                      <w:marBottom w:val="120"/>
                      <w:divBdr>
                        <w:top w:val="none" w:sz="0" w:space="0" w:color="auto"/>
                        <w:left w:val="none" w:sz="0" w:space="0" w:color="auto"/>
                        <w:bottom w:val="none" w:sz="0" w:space="0" w:color="auto"/>
                        <w:right w:val="none" w:sz="0" w:space="0" w:color="auto"/>
                      </w:divBdr>
                      <w:divsChild>
                        <w:div w:id="1125395296">
                          <w:marLeft w:val="0"/>
                          <w:marRight w:val="0"/>
                          <w:marTop w:val="0"/>
                          <w:marBottom w:val="120"/>
                          <w:divBdr>
                            <w:top w:val="none" w:sz="0" w:space="0" w:color="auto"/>
                            <w:left w:val="none" w:sz="0" w:space="0" w:color="auto"/>
                            <w:bottom w:val="none" w:sz="0" w:space="0" w:color="auto"/>
                            <w:right w:val="none" w:sz="0" w:space="0" w:color="auto"/>
                          </w:divBdr>
                        </w:div>
                        <w:div w:id="91320626">
                          <w:marLeft w:val="0"/>
                          <w:marRight w:val="0"/>
                          <w:marTop w:val="0"/>
                          <w:marBottom w:val="120"/>
                          <w:divBdr>
                            <w:top w:val="none" w:sz="0" w:space="0" w:color="auto"/>
                            <w:left w:val="none" w:sz="0" w:space="0" w:color="auto"/>
                            <w:bottom w:val="none" w:sz="0" w:space="0" w:color="auto"/>
                            <w:right w:val="none" w:sz="0" w:space="0" w:color="auto"/>
                          </w:divBdr>
                        </w:div>
                        <w:div w:id="11576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91190">
          <w:marLeft w:val="0"/>
          <w:marRight w:val="0"/>
          <w:marTop w:val="0"/>
          <w:marBottom w:val="432"/>
          <w:divBdr>
            <w:top w:val="none" w:sz="0" w:space="0" w:color="auto"/>
            <w:left w:val="none" w:sz="0" w:space="0" w:color="auto"/>
            <w:bottom w:val="none" w:sz="0" w:space="0" w:color="auto"/>
            <w:right w:val="none" w:sz="0" w:space="0" w:color="auto"/>
          </w:divBdr>
          <w:divsChild>
            <w:div w:id="464858097">
              <w:marLeft w:val="0"/>
              <w:marRight w:val="0"/>
              <w:marTop w:val="0"/>
              <w:marBottom w:val="432"/>
              <w:divBdr>
                <w:top w:val="single" w:sz="6" w:space="6" w:color="CAD0D7"/>
                <w:left w:val="single" w:sz="6" w:space="6" w:color="CAD0D7"/>
                <w:bottom w:val="single" w:sz="6" w:space="6" w:color="CAD0D7"/>
                <w:right w:val="single" w:sz="6" w:space="6" w:color="CAD0D7"/>
              </w:divBdr>
              <w:divsChild>
                <w:div w:id="606234990">
                  <w:marLeft w:val="0"/>
                  <w:marRight w:val="0"/>
                  <w:marTop w:val="168"/>
                  <w:marBottom w:val="0"/>
                  <w:divBdr>
                    <w:top w:val="none" w:sz="0" w:space="0" w:color="auto"/>
                    <w:left w:val="none" w:sz="0" w:space="0" w:color="auto"/>
                    <w:bottom w:val="none" w:sz="0" w:space="0" w:color="auto"/>
                    <w:right w:val="none" w:sz="0" w:space="0" w:color="auto"/>
                  </w:divBdr>
                </w:div>
                <w:div w:id="983237969">
                  <w:marLeft w:val="0"/>
                  <w:marRight w:val="0"/>
                  <w:marTop w:val="168"/>
                  <w:marBottom w:val="0"/>
                  <w:divBdr>
                    <w:top w:val="none" w:sz="0" w:space="0" w:color="auto"/>
                    <w:left w:val="none" w:sz="0" w:space="0" w:color="auto"/>
                    <w:bottom w:val="none" w:sz="0" w:space="0" w:color="auto"/>
                    <w:right w:val="none" w:sz="0" w:space="0" w:color="auto"/>
                  </w:divBdr>
                </w:div>
                <w:div w:id="2084258898">
                  <w:marLeft w:val="0"/>
                  <w:marRight w:val="0"/>
                  <w:marTop w:val="168"/>
                  <w:marBottom w:val="0"/>
                  <w:divBdr>
                    <w:top w:val="none" w:sz="0" w:space="0" w:color="auto"/>
                    <w:left w:val="none" w:sz="0" w:space="0" w:color="auto"/>
                    <w:bottom w:val="none" w:sz="0" w:space="0" w:color="auto"/>
                    <w:right w:val="none" w:sz="0" w:space="0" w:color="auto"/>
                  </w:divBdr>
                </w:div>
              </w:divsChild>
            </w:div>
            <w:div w:id="555312385">
              <w:marLeft w:val="2040"/>
              <w:marRight w:val="0"/>
              <w:marTop w:val="0"/>
              <w:marBottom w:val="0"/>
              <w:divBdr>
                <w:top w:val="none" w:sz="0" w:space="0" w:color="auto"/>
                <w:left w:val="none" w:sz="0" w:space="0" w:color="auto"/>
                <w:bottom w:val="none" w:sz="0" w:space="0" w:color="auto"/>
                <w:right w:val="none" w:sz="0" w:space="0" w:color="auto"/>
              </w:divBdr>
              <w:divsChild>
                <w:div w:id="283275667">
                  <w:marLeft w:val="0"/>
                  <w:marRight w:val="0"/>
                  <w:marTop w:val="0"/>
                  <w:marBottom w:val="0"/>
                  <w:divBdr>
                    <w:top w:val="single" w:sz="2" w:space="0" w:color="D1EDF6"/>
                    <w:left w:val="single" w:sz="2" w:space="0" w:color="D1EDF6"/>
                    <w:bottom w:val="single" w:sz="2" w:space="0" w:color="D1EDF6"/>
                    <w:right w:val="single" w:sz="2" w:space="0" w:color="D1EDF6"/>
                  </w:divBdr>
                  <w:divsChild>
                    <w:div w:id="1113477225">
                      <w:marLeft w:val="0"/>
                      <w:marRight w:val="0"/>
                      <w:marTop w:val="0"/>
                      <w:marBottom w:val="360"/>
                      <w:divBdr>
                        <w:top w:val="none" w:sz="0" w:space="0" w:color="auto"/>
                        <w:left w:val="none" w:sz="0" w:space="0" w:color="auto"/>
                        <w:bottom w:val="none" w:sz="0" w:space="0" w:color="auto"/>
                        <w:right w:val="none" w:sz="0" w:space="0" w:color="auto"/>
                      </w:divBdr>
                    </w:div>
                    <w:div w:id="1482849125">
                      <w:marLeft w:val="0"/>
                      <w:marRight w:val="0"/>
                      <w:marTop w:val="168"/>
                      <w:marBottom w:val="72"/>
                      <w:divBdr>
                        <w:top w:val="none" w:sz="0" w:space="0" w:color="auto"/>
                        <w:left w:val="none" w:sz="0" w:space="0" w:color="auto"/>
                        <w:bottom w:val="none" w:sz="0" w:space="0" w:color="auto"/>
                        <w:right w:val="none" w:sz="0" w:space="0" w:color="auto"/>
                      </w:divBdr>
                      <w:divsChild>
                        <w:div w:id="2020352221">
                          <w:marLeft w:val="0"/>
                          <w:marRight w:val="0"/>
                          <w:marTop w:val="0"/>
                          <w:marBottom w:val="0"/>
                          <w:divBdr>
                            <w:top w:val="none" w:sz="0" w:space="0" w:color="auto"/>
                            <w:left w:val="none" w:sz="0" w:space="0" w:color="auto"/>
                            <w:bottom w:val="none" w:sz="0" w:space="0" w:color="auto"/>
                            <w:right w:val="none" w:sz="0" w:space="0" w:color="auto"/>
                          </w:divBdr>
                        </w:div>
                        <w:div w:id="166678619">
                          <w:marLeft w:val="0"/>
                          <w:marRight w:val="0"/>
                          <w:marTop w:val="0"/>
                          <w:marBottom w:val="0"/>
                          <w:divBdr>
                            <w:top w:val="none" w:sz="0" w:space="0" w:color="auto"/>
                            <w:left w:val="none" w:sz="0" w:space="0" w:color="auto"/>
                            <w:bottom w:val="none" w:sz="0" w:space="0" w:color="auto"/>
                            <w:right w:val="none" w:sz="0" w:space="0" w:color="auto"/>
                          </w:divBdr>
                          <w:divsChild>
                            <w:div w:id="1439636522">
                              <w:marLeft w:val="0"/>
                              <w:marRight w:val="0"/>
                              <w:marTop w:val="0"/>
                              <w:marBottom w:val="0"/>
                              <w:divBdr>
                                <w:top w:val="none" w:sz="0" w:space="0" w:color="auto"/>
                                <w:left w:val="none" w:sz="0" w:space="0" w:color="auto"/>
                                <w:bottom w:val="none" w:sz="0" w:space="0" w:color="auto"/>
                                <w:right w:val="none" w:sz="0" w:space="0" w:color="auto"/>
                              </w:divBdr>
                            </w:div>
                            <w:div w:id="2117212697">
                              <w:marLeft w:val="0"/>
                              <w:marRight w:val="0"/>
                              <w:marTop w:val="0"/>
                              <w:marBottom w:val="0"/>
                              <w:divBdr>
                                <w:top w:val="none" w:sz="0" w:space="0" w:color="auto"/>
                                <w:left w:val="none" w:sz="0" w:space="0" w:color="auto"/>
                                <w:bottom w:val="none" w:sz="0" w:space="0" w:color="auto"/>
                                <w:right w:val="none" w:sz="0" w:space="0" w:color="auto"/>
                              </w:divBdr>
                            </w:div>
                            <w:div w:id="867719341">
                              <w:marLeft w:val="0"/>
                              <w:marRight w:val="0"/>
                              <w:marTop w:val="0"/>
                              <w:marBottom w:val="0"/>
                              <w:divBdr>
                                <w:top w:val="none" w:sz="0" w:space="0" w:color="auto"/>
                                <w:left w:val="none" w:sz="0" w:space="0" w:color="auto"/>
                                <w:bottom w:val="none" w:sz="0" w:space="0" w:color="auto"/>
                                <w:right w:val="none" w:sz="0" w:space="0" w:color="auto"/>
                              </w:divBdr>
                            </w:div>
                            <w:div w:id="3031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60374">
                  <w:marLeft w:val="0"/>
                  <w:marRight w:val="0"/>
                  <w:marTop w:val="0"/>
                  <w:marBottom w:val="0"/>
                  <w:divBdr>
                    <w:top w:val="single" w:sz="2" w:space="0" w:color="FBE8CD"/>
                    <w:left w:val="single" w:sz="2" w:space="0" w:color="FBE8CD"/>
                    <w:bottom w:val="single" w:sz="2" w:space="0" w:color="FBE8CD"/>
                    <w:right w:val="single" w:sz="2" w:space="0" w:color="FBE8CD"/>
                  </w:divBdr>
                  <w:divsChild>
                    <w:div w:id="1536309061">
                      <w:marLeft w:val="0"/>
                      <w:marRight w:val="0"/>
                      <w:marTop w:val="0"/>
                      <w:marBottom w:val="120"/>
                      <w:divBdr>
                        <w:top w:val="none" w:sz="0" w:space="0" w:color="auto"/>
                        <w:left w:val="none" w:sz="0" w:space="0" w:color="auto"/>
                        <w:bottom w:val="none" w:sz="0" w:space="0" w:color="auto"/>
                        <w:right w:val="none" w:sz="0" w:space="0" w:color="auto"/>
                      </w:divBdr>
                      <w:divsChild>
                        <w:div w:id="1366174153">
                          <w:marLeft w:val="0"/>
                          <w:marRight w:val="0"/>
                          <w:marTop w:val="0"/>
                          <w:marBottom w:val="120"/>
                          <w:divBdr>
                            <w:top w:val="none" w:sz="0" w:space="0" w:color="auto"/>
                            <w:left w:val="none" w:sz="0" w:space="0" w:color="auto"/>
                            <w:bottom w:val="none" w:sz="0" w:space="0" w:color="auto"/>
                            <w:right w:val="none" w:sz="0" w:space="0" w:color="auto"/>
                          </w:divBdr>
                        </w:div>
                        <w:div w:id="91243457">
                          <w:marLeft w:val="0"/>
                          <w:marRight w:val="0"/>
                          <w:marTop w:val="0"/>
                          <w:marBottom w:val="120"/>
                          <w:divBdr>
                            <w:top w:val="none" w:sz="0" w:space="0" w:color="auto"/>
                            <w:left w:val="none" w:sz="0" w:space="0" w:color="auto"/>
                            <w:bottom w:val="none" w:sz="0" w:space="0" w:color="auto"/>
                            <w:right w:val="none" w:sz="0" w:space="0" w:color="auto"/>
                          </w:divBdr>
                        </w:div>
                        <w:div w:id="12860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702172">
          <w:marLeft w:val="0"/>
          <w:marRight w:val="0"/>
          <w:marTop w:val="0"/>
          <w:marBottom w:val="432"/>
          <w:divBdr>
            <w:top w:val="none" w:sz="0" w:space="0" w:color="auto"/>
            <w:left w:val="none" w:sz="0" w:space="0" w:color="auto"/>
            <w:bottom w:val="none" w:sz="0" w:space="0" w:color="auto"/>
            <w:right w:val="none" w:sz="0" w:space="0" w:color="auto"/>
          </w:divBdr>
          <w:divsChild>
            <w:div w:id="546187766">
              <w:marLeft w:val="0"/>
              <w:marRight w:val="0"/>
              <w:marTop w:val="0"/>
              <w:marBottom w:val="432"/>
              <w:divBdr>
                <w:top w:val="single" w:sz="6" w:space="6" w:color="CAD0D7"/>
                <w:left w:val="single" w:sz="6" w:space="6" w:color="CAD0D7"/>
                <w:bottom w:val="single" w:sz="6" w:space="6" w:color="CAD0D7"/>
                <w:right w:val="single" w:sz="6" w:space="6" w:color="CAD0D7"/>
              </w:divBdr>
              <w:divsChild>
                <w:div w:id="1041327025">
                  <w:marLeft w:val="0"/>
                  <w:marRight w:val="0"/>
                  <w:marTop w:val="168"/>
                  <w:marBottom w:val="0"/>
                  <w:divBdr>
                    <w:top w:val="none" w:sz="0" w:space="0" w:color="auto"/>
                    <w:left w:val="none" w:sz="0" w:space="0" w:color="auto"/>
                    <w:bottom w:val="none" w:sz="0" w:space="0" w:color="auto"/>
                    <w:right w:val="none" w:sz="0" w:space="0" w:color="auto"/>
                  </w:divBdr>
                </w:div>
                <w:div w:id="468279103">
                  <w:marLeft w:val="0"/>
                  <w:marRight w:val="0"/>
                  <w:marTop w:val="168"/>
                  <w:marBottom w:val="0"/>
                  <w:divBdr>
                    <w:top w:val="none" w:sz="0" w:space="0" w:color="auto"/>
                    <w:left w:val="none" w:sz="0" w:space="0" w:color="auto"/>
                    <w:bottom w:val="none" w:sz="0" w:space="0" w:color="auto"/>
                    <w:right w:val="none" w:sz="0" w:space="0" w:color="auto"/>
                  </w:divBdr>
                </w:div>
                <w:div w:id="415632803">
                  <w:marLeft w:val="0"/>
                  <w:marRight w:val="0"/>
                  <w:marTop w:val="168"/>
                  <w:marBottom w:val="0"/>
                  <w:divBdr>
                    <w:top w:val="none" w:sz="0" w:space="0" w:color="auto"/>
                    <w:left w:val="none" w:sz="0" w:space="0" w:color="auto"/>
                    <w:bottom w:val="none" w:sz="0" w:space="0" w:color="auto"/>
                    <w:right w:val="none" w:sz="0" w:space="0" w:color="auto"/>
                  </w:divBdr>
                </w:div>
              </w:divsChild>
            </w:div>
            <w:div w:id="1719741684">
              <w:marLeft w:val="2040"/>
              <w:marRight w:val="0"/>
              <w:marTop w:val="0"/>
              <w:marBottom w:val="0"/>
              <w:divBdr>
                <w:top w:val="none" w:sz="0" w:space="0" w:color="auto"/>
                <w:left w:val="none" w:sz="0" w:space="0" w:color="auto"/>
                <w:bottom w:val="none" w:sz="0" w:space="0" w:color="auto"/>
                <w:right w:val="none" w:sz="0" w:space="0" w:color="auto"/>
              </w:divBdr>
              <w:divsChild>
                <w:div w:id="641349182">
                  <w:marLeft w:val="0"/>
                  <w:marRight w:val="0"/>
                  <w:marTop w:val="0"/>
                  <w:marBottom w:val="0"/>
                  <w:divBdr>
                    <w:top w:val="single" w:sz="2" w:space="0" w:color="D1EDF6"/>
                    <w:left w:val="single" w:sz="2" w:space="0" w:color="D1EDF6"/>
                    <w:bottom w:val="single" w:sz="2" w:space="0" w:color="D1EDF6"/>
                    <w:right w:val="single" w:sz="2" w:space="0" w:color="D1EDF6"/>
                  </w:divBdr>
                  <w:divsChild>
                    <w:div w:id="1135099353">
                      <w:marLeft w:val="0"/>
                      <w:marRight w:val="0"/>
                      <w:marTop w:val="0"/>
                      <w:marBottom w:val="360"/>
                      <w:divBdr>
                        <w:top w:val="none" w:sz="0" w:space="0" w:color="auto"/>
                        <w:left w:val="none" w:sz="0" w:space="0" w:color="auto"/>
                        <w:bottom w:val="none" w:sz="0" w:space="0" w:color="auto"/>
                        <w:right w:val="none" w:sz="0" w:space="0" w:color="auto"/>
                      </w:divBdr>
                    </w:div>
                    <w:div w:id="1233084243">
                      <w:marLeft w:val="0"/>
                      <w:marRight w:val="0"/>
                      <w:marTop w:val="168"/>
                      <w:marBottom w:val="72"/>
                      <w:divBdr>
                        <w:top w:val="none" w:sz="0" w:space="0" w:color="auto"/>
                        <w:left w:val="none" w:sz="0" w:space="0" w:color="auto"/>
                        <w:bottom w:val="none" w:sz="0" w:space="0" w:color="auto"/>
                        <w:right w:val="none" w:sz="0" w:space="0" w:color="auto"/>
                      </w:divBdr>
                      <w:divsChild>
                        <w:div w:id="1169832268">
                          <w:marLeft w:val="0"/>
                          <w:marRight w:val="0"/>
                          <w:marTop w:val="0"/>
                          <w:marBottom w:val="0"/>
                          <w:divBdr>
                            <w:top w:val="none" w:sz="0" w:space="0" w:color="auto"/>
                            <w:left w:val="none" w:sz="0" w:space="0" w:color="auto"/>
                            <w:bottom w:val="none" w:sz="0" w:space="0" w:color="auto"/>
                            <w:right w:val="none" w:sz="0" w:space="0" w:color="auto"/>
                          </w:divBdr>
                        </w:div>
                        <w:div w:id="1922833875">
                          <w:marLeft w:val="0"/>
                          <w:marRight w:val="0"/>
                          <w:marTop w:val="0"/>
                          <w:marBottom w:val="0"/>
                          <w:divBdr>
                            <w:top w:val="none" w:sz="0" w:space="0" w:color="auto"/>
                            <w:left w:val="none" w:sz="0" w:space="0" w:color="auto"/>
                            <w:bottom w:val="none" w:sz="0" w:space="0" w:color="auto"/>
                            <w:right w:val="none" w:sz="0" w:space="0" w:color="auto"/>
                          </w:divBdr>
                          <w:divsChild>
                            <w:div w:id="649217527">
                              <w:marLeft w:val="0"/>
                              <w:marRight w:val="0"/>
                              <w:marTop w:val="0"/>
                              <w:marBottom w:val="0"/>
                              <w:divBdr>
                                <w:top w:val="none" w:sz="0" w:space="0" w:color="auto"/>
                                <w:left w:val="none" w:sz="0" w:space="0" w:color="auto"/>
                                <w:bottom w:val="none" w:sz="0" w:space="0" w:color="auto"/>
                                <w:right w:val="none" w:sz="0" w:space="0" w:color="auto"/>
                              </w:divBdr>
                            </w:div>
                            <w:div w:id="975716299">
                              <w:marLeft w:val="0"/>
                              <w:marRight w:val="0"/>
                              <w:marTop w:val="0"/>
                              <w:marBottom w:val="0"/>
                              <w:divBdr>
                                <w:top w:val="none" w:sz="0" w:space="0" w:color="auto"/>
                                <w:left w:val="none" w:sz="0" w:space="0" w:color="auto"/>
                                <w:bottom w:val="none" w:sz="0" w:space="0" w:color="auto"/>
                                <w:right w:val="none" w:sz="0" w:space="0" w:color="auto"/>
                              </w:divBdr>
                            </w:div>
                            <w:div w:id="2070953635">
                              <w:marLeft w:val="0"/>
                              <w:marRight w:val="0"/>
                              <w:marTop w:val="0"/>
                              <w:marBottom w:val="0"/>
                              <w:divBdr>
                                <w:top w:val="none" w:sz="0" w:space="0" w:color="auto"/>
                                <w:left w:val="none" w:sz="0" w:space="0" w:color="auto"/>
                                <w:bottom w:val="none" w:sz="0" w:space="0" w:color="auto"/>
                                <w:right w:val="none" w:sz="0" w:space="0" w:color="auto"/>
                              </w:divBdr>
                            </w:div>
                            <w:div w:id="10612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04364">
                  <w:marLeft w:val="0"/>
                  <w:marRight w:val="0"/>
                  <w:marTop w:val="0"/>
                  <w:marBottom w:val="0"/>
                  <w:divBdr>
                    <w:top w:val="single" w:sz="2" w:space="0" w:color="FBE8CD"/>
                    <w:left w:val="single" w:sz="2" w:space="0" w:color="FBE8CD"/>
                    <w:bottom w:val="single" w:sz="2" w:space="0" w:color="FBE8CD"/>
                    <w:right w:val="single" w:sz="2" w:space="0" w:color="FBE8CD"/>
                  </w:divBdr>
                  <w:divsChild>
                    <w:div w:id="420494880">
                      <w:marLeft w:val="0"/>
                      <w:marRight w:val="0"/>
                      <w:marTop w:val="0"/>
                      <w:marBottom w:val="120"/>
                      <w:divBdr>
                        <w:top w:val="none" w:sz="0" w:space="0" w:color="auto"/>
                        <w:left w:val="none" w:sz="0" w:space="0" w:color="auto"/>
                        <w:bottom w:val="none" w:sz="0" w:space="0" w:color="auto"/>
                        <w:right w:val="none" w:sz="0" w:space="0" w:color="auto"/>
                      </w:divBdr>
                      <w:divsChild>
                        <w:div w:id="205719400">
                          <w:marLeft w:val="0"/>
                          <w:marRight w:val="0"/>
                          <w:marTop w:val="0"/>
                          <w:marBottom w:val="120"/>
                          <w:divBdr>
                            <w:top w:val="none" w:sz="0" w:space="0" w:color="auto"/>
                            <w:left w:val="none" w:sz="0" w:space="0" w:color="auto"/>
                            <w:bottom w:val="none" w:sz="0" w:space="0" w:color="auto"/>
                            <w:right w:val="none" w:sz="0" w:space="0" w:color="auto"/>
                          </w:divBdr>
                        </w:div>
                        <w:div w:id="507409235">
                          <w:marLeft w:val="0"/>
                          <w:marRight w:val="0"/>
                          <w:marTop w:val="0"/>
                          <w:marBottom w:val="120"/>
                          <w:divBdr>
                            <w:top w:val="none" w:sz="0" w:space="0" w:color="auto"/>
                            <w:left w:val="none" w:sz="0" w:space="0" w:color="auto"/>
                            <w:bottom w:val="none" w:sz="0" w:space="0" w:color="auto"/>
                            <w:right w:val="none" w:sz="0" w:space="0" w:color="auto"/>
                          </w:divBdr>
                        </w:div>
                        <w:div w:id="169379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599083">
          <w:marLeft w:val="0"/>
          <w:marRight w:val="0"/>
          <w:marTop w:val="0"/>
          <w:marBottom w:val="432"/>
          <w:divBdr>
            <w:top w:val="none" w:sz="0" w:space="0" w:color="auto"/>
            <w:left w:val="none" w:sz="0" w:space="0" w:color="auto"/>
            <w:bottom w:val="none" w:sz="0" w:space="0" w:color="auto"/>
            <w:right w:val="none" w:sz="0" w:space="0" w:color="auto"/>
          </w:divBdr>
          <w:divsChild>
            <w:div w:id="1573809747">
              <w:marLeft w:val="0"/>
              <w:marRight w:val="0"/>
              <w:marTop w:val="0"/>
              <w:marBottom w:val="432"/>
              <w:divBdr>
                <w:top w:val="single" w:sz="6" w:space="6" w:color="CAD0D7"/>
                <w:left w:val="single" w:sz="6" w:space="6" w:color="CAD0D7"/>
                <w:bottom w:val="single" w:sz="6" w:space="6" w:color="CAD0D7"/>
                <w:right w:val="single" w:sz="6" w:space="6" w:color="CAD0D7"/>
              </w:divBdr>
              <w:divsChild>
                <w:div w:id="1678462083">
                  <w:marLeft w:val="0"/>
                  <w:marRight w:val="0"/>
                  <w:marTop w:val="168"/>
                  <w:marBottom w:val="0"/>
                  <w:divBdr>
                    <w:top w:val="none" w:sz="0" w:space="0" w:color="auto"/>
                    <w:left w:val="none" w:sz="0" w:space="0" w:color="auto"/>
                    <w:bottom w:val="none" w:sz="0" w:space="0" w:color="auto"/>
                    <w:right w:val="none" w:sz="0" w:space="0" w:color="auto"/>
                  </w:divBdr>
                </w:div>
                <w:div w:id="1707943331">
                  <w:marLeft w:val="0"/>
                  <w:marRight w:val="0"/>
                  <w:marTop w:val="168"/>
                  <w:marBottom w:val="0"/>
                  <w:divBdr>
                    <w:top w:val="none" w:sz="0" w:space="0" w:color="auto"/>
                    <w:left w:val="none" w:sz="0" w:space="0" w:color="auto"/>
                    <w:bottom w:val="none" w:sz="0" w:space="0" w:color="auto"/>
                    <w:right w:val="none" w:sz="0" w:space="0" w:color="auto"/>
                  </w:divBdr>
                </w:div>
                <w:div w:id="2111580122">
                  <w:marLeft w:val="0"/>
                  <w:marRight w:val="0"/>
                  <w:marTop w:val="168"/>
                  <w:marBottom w:val="0"/>
                  <w:divBdr>
                    <w:top w:val="none" w:sz="0" w:space="0" w:color="auto"/>
                    <w:left w:val="none" w:sz="0" w:space="0" w:color="auto"/>
                    <w:bottom w:val="none" w:sz="0" w:space="0" w:color="auto"/>
                    <w:right w:val="none" w:sz="0" w:space="0" w:color="auto"/>
                  </w:divBdr>
                </w:div>
              </w:divsChild>
            </w:div>
            <w:div w:id="1260790609">
              <w:marLeft w:val="2040"/>
              <w:marRight w:val="0"/>
              <w:marTop w:val="0"/>
              <w:marBottom w:val="0"/>
              <w:divBdr>
                <w:top w:val="none" w:sz="0" w:space="0" w:color="auto"/>
                <w:left w:val="none" w:sz="0" w:space="0" w:color="auto"/>
                <w:bottom w:val="none" w:sz="0" w:space="0" w:color="auto"/>
                <w:right w:val="none" w:sz="0" w:space="0" w:color="auto"/>
              </w:divBdr>
              <w:divsChild>
                <w:div w:id="359546487">
                  <w:marLeft w:val="0"/>
                  <w:marRight w:val="0"/>
                  <w:marTop w:val="0"/>
                  <w:marBottom w:val="0"/>
                  <w:divBdr>
                    <w:top w:val="single" w:sz="2" w:space="0" w:color="D1EDF6"/>
                    <w:left w:val="single" w:sz="2" w:space="0" w:color="D1EDF6"/>
                    <w:bottom w:val="single" w:sz="2" w:space="0" w:color="D1EDF6"/>
                    <w:right w:val="single" w:sz="2" w:space="0" w:color="D1EDF6"/>
                  </w:divBdr>
                  <w:divsChild>
                    <w:div w:id="140729530">
                      <w:marLeft w:val="0"/>
                      <w:marRight w:val="0"/>
                      <w:marTop w:val="0"/>
                      <w:marBottom w:val="360"/>
                      <w:divBdr>
                        <w:top w:val="none" w:sz="0" w:space="0" w:color="auto"/>
                        <w:left w:val="none" w:sz="0" w:space="0" w:color="auto"/>
                        <w:bottom w:val="none" w:sz="0" w:space="0" w:color="auto"/>
                        <w:right w:val="none" w:sz="0" w:space="0" w:color="auto"/>
                      </w:divBdr>
                    </w:div>
                    <w:div w:id="16278796">
                      <w:marLeft w:val="0"/>
                      <w:marRight w:val="0"/>
                      <w:marTop w:val="168"/>
                      <w:marBottom w:val="72"/>
                      <w:divBdr>
                        <w:top w:val="none" w:sz="0" w:space="0" w:color="auto"/>
                        <w:left w:val="none" w:sz="0" w:space="0" w:color="auto"/>
                        <w:bottom w:val="none" w:sz="0" w:space="0" w:color="auto"/>
                        <w:right w:val="none" w:sz="0" w:space="0" w:color="auto"/>
                      </w:divBdr>
                      <w:divsChild>
                        <w:div w:id="1940916266">
                          <w:marLeft w:val="0"/>
                          <w:marRight w:val="0"/>
                          <w:marTop w:val="0"/>
                          <w:marBottom w:val="0"/>
                          <w:divBdr>
                            <w:top w:val="none" w:sz="0" w:space="0" w:color="auto"/>
                            <w:left w:val="none" w:sz="0" w:space="0" w:color="auto"/>
                            <w:bottom w:val="none" w:sz="0" w:space="0" w:color="auto"/>
                            <w:right w:val="none" w:sz="0" w:space="0" w:color="auto"/>
                          </w:divBdr>
                        </w:div>
                        <w:div w:id="1958364014">
                          <w:marLeft w:val="0"/>
                          <w:marRight w:val="0"/>
                          <w:marTop w:val="0"/>
                          <w:marBottom w:val="0"/>
                          <w:divBdr>
                            <w:top w:val="none" w:sz="0" w:space="0" w:color="auto"/>
                            <w:left w:val="none" w:sz="0" w:space="0" w:color="auto"/>
                            <w:bottom w:val="none" w:sz="0" w:space="0" w:color="auto"/>
                            <w:right w:val="none" w:sz="0" w:space="0" w:color="auto"/>
                          </w:divBdr>
                          <w:divsChild>
                            <w:div w:id="751510524">
                              <w:marLeft w:val="0"/>
                              <w:marRight w:val="0"/>
                              <w:marTop w:val="0"/>
                              <w:marBottom w:val="0"/>
                              <w:divBdr>
                                <w:top w:val="none" w:sz="0" w:space="0" w:color="auto"/>
                                <w:left w:val="none" w:sz="0" w:space="0" w:color="auto"/>
                                <w:bottom w:val="none" w:sz="0" w:space="0" w:color="auto"/>
                                <w:right w:val="none" w:sz="0" w:space="0" w:color="auto"/>
                              </w:divBdr>
                            </w:div>
                            <w:div w:id="304093800">
                              <w:marLeft w:val="0"/>
                              <w:marRight w:val="0"/>
                              <w:marTop w:val="0"/>
                              <w:marBottom w:val="0"/>
                              <w:divBdr>
                                <w:top w:val="none" w:sz="0" w:space="0" w:color="auto"/>
                                <w:left w:val="none" w:sz="0" w:space="0" w:color="auto"/>
                                <w:bottom w:val="none" w:sz="0" w:space="0" w:color="auto"/>
                                <w:right w:val="none" w:sz="0" w:space="0" w:color="auto"/>
                              </w:divBdr>
                            </w:div>
                            <w:div w:id="356080526">
                              <w:marLeft w:val="0"/>
                              <w:marRight w:val="0"/>
                              <w:marTop w:val="0"/>
                              <w:marBottom w:val="0"/>
                              <w:divBdr>
                                <w:top w:val="none" w:sz="0" w:space="0" w:color="auto"/>
                                <w:left w:val="none" w:sz="0" w:space="0" w:color="auto"/>
                                <w:bottom w:val="none" w:sz="0" w:space="0" w:color="auto"/>
                                <w:right w:val="none" w:sz="0" w:space="0" w:color="auto"/>
                              </w:divBdr>
                            </w:div>
                            <w:div w:id="20961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83275">
                  <w:marLeft w:val="0"/>
                  <w:marRight w:val="0"/>
                  <w:marTop w:val="0"/>
                  <w:marBottom w:val="0"/>
                  <w:divBdr>
                    <w:top w:val="single" w:sz="2" w:space="0" w:color="FBE8CD"/>
                    <w:left w:val="single" w:sz="2" w:space="0" w:color="FBE8CD"/>
                    <w:bottom w:val="single" w:sz="2" w:space="0" w:color="FBE8CD"/>
                    <w:right w:val="single" w:sz="2" w:space="0" w:color="FBE8CD"/>
                  </w:divBdr>
                  <w:divsChild>
                    <w:div w:id="619193462">
                      <w:marLeft w:val="0"/>
                      <w:marRight w:val="0"/>
                      <w:marTop w:val="0"/>
                      <w:marBottom w:val="120"/>
                      <w:divBdr>
                        <w:top w:val="none" w:sz="0" w:space="0" w:color="auto"/>
                        <w:left w:val="none" w:sz="0" w:space="0" w:color="auto"/>
                        <w:bottom w:val="none" w:sz="0" w:space="0" w:color="auto"/>
                        <w:right w:val="none" w:sz="0" w:space="0" w:color="auto"/>
                      </w:divBdr>
                      <w:divsChild>
                        <w:div w:id="2017686585">
                          <w:marLeft w:val="0"/>
                          <w:marRight w:val="0"/>
                          <w:marTop w:val="0"/>
                          <w:marBottom w:val="120"/>
                          <w:divBdr>
                            <w:top w:val="none" w:sz="0" w:space="0" w:color="auto"/>
                            <w:left w:val="none" w:sz="0" w:space="0" w:color="auto"/>
                            <w:bottom w:val="none" w:sz="0" w:space="0" w:color="auto"/>
                            <w:right w:val="none" w:sz="0" w:space="0" w:color="auto"/>
                          </w:divBdr>
                        </w:div>
                        <w:div w:id="1199660579">
                          <w:marLeft w:val="0"/>
                          <w:marRight w:val="0"/>
                          <w:marTop w:val="0"/>
                          <w:marBottom w:val="120"/>
                          <w:divBdr>
                            <w:top w:val="none" w:sz="0" w:space="0" w:color="auto"/>
                            <w:left w:val="none" w:sz="0" w:space="0" w:color="auto"/>
                            <w:bottom w:val="none" w:sz="0" w:space="0" w:color="auto"/>
                            <w:right w:val="none" w:sz="0" w:space="0" w:color="auto"/>
                          </w:divBdr>
                        </w:div>
                        <w:div w:id="27132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519770">
          <w:marLeft w:val="0"/>
          <w:marRight w:val="0"/>
          <w:marTop w:val="0"/>
          <w:marBottom w:val="432"/>
          <w:divBdr>
            <w:top w:val="none" w:sz="0" w:space="0" w:color="auto"/>
            <w:left w:val="none" w:sz="0" w:space="0" w:color="auto"/>
            <w:bottom w:val="none" w:sz="0" w:space="0" w:color="auto"/>
            <w:right w:val="none" w:sz="0" w:space="0" w:color="auto"/>
          </w:divBdr>
          <w:divsChild>
            <w:div w:id="1437100206">
              <w:marLeft w:val="0"/>
              <w:marRight w:val="0"/>
              <w:marTop w:val="0"/>
              <w:marBottom w:val="432"/>
              <w:divBdr>
                <w:top w:val="single" w:sz="6" w:space="6" w:color="CAD0D7"/>
                <w:left w:val="single" w:sz="6" w:space="6" w:color="CAD0D7"/>
                <w:bottom w:val="single" w:sz="6" w:space="6" w:color="CAD0D7"/>
                <w:right w:val="single" w:sz="6" w:space="6" w:color="CAD0D7"/>
              </w:divBdr>
              <w:divsChild>
                <w:div w:id="1742021820">
                  <w:marLeft w:val="0"/>
                  <w:marRight w:val="0"/>
                  <w:marTop w:val="168"/>
                  <w:marBottom w:val="0"/>
                  <w:divBdr>
                    <w:top w:val="none" w:sz="0" w:space="0" w:color="auto"/>
                    <w:left w:val="none" w:sz="0" w:space="0" w:color="auto"/>
                    <w:bottom w:val="none" w:sz="0" w:space="0" w:color="auto"/>
                    <w:right w:val="none" w:sz="0" w:space="0" w:color="auto"/>
                  </w:divBdr>
                </w:div>
                <w:div w:id="1454442891">
                  <w:marLeft w:val="0"/>
                  <w:marRight w:val="0"/>
                  <w:marTop w:val="168"/>
                  <w:marBottom w:val="0"/>
                  <w:divBdr>
                    <w:top w:val="none" w:sz="0" w:space="0" w:color="auto"/>
                    <w:left w:val="none" w:sz="0" w:space="0" w:color="auto"/>
                    <w:bottom w:val="none" w:sz="0" w:space="0" w:color="auto"/>
                    <w:right w:val="none" w:sz="0" w:space="0" w:color="auto"/>
                  </w:divBdr>
                </w:div>
                <w:div w:id="383528118">
                  <w:marLeft w:val="0"/>
                  <w:marRight w:val="0"/>
                  <w:marTop w:val="168"/>
                  <w:marBottom w:val="0"/>
                  <w:divBdr>
                    <w:top w:val="none" w:sz="0" w:space="0" w:color="auto"/>
                    <w:left w:val="none" w:sz="0" w:space="0" w:color="auto"/>
                    <w:bottom w:val="none" w:sz="0" w:space="0" w:color="auto"/>
                    <w:right w:val="none" w:sz="0" w:space="0" w:color="auto"/>
                  </w:divBdr>
                </w:div>
              </w:divsChild>
            </w:div>
            <w:div w:id="532764567">
              <w:marLeft w:val="2040"/>
              <w:marRight w:val="0"/>
              <w:marTop w:val="0"/>
              <w:marBottom w:val="0"/>
              <w:divBdr>
                <w:top w:val="none" w:sz="0" w:space="0" w:color="auto"/>
                <w:left w:val="none" w:sz="0" w:space="0" w:color="auto"/>
                <w:bottom w:val="none" w:sz="0" w:space="0" w:color="auto"/>
                <w:right w:val="none" w:sz="0" w:space="0" w:color="auto"/>
              </w:divBdr>
              <w:divsChild>
                <w:div w:id="156384450">
                  <w:marLeft w:val="0"/>
                  <w:marRight w:val="0"/>
                  <w:marTop w:val="0"/>
                  <w:marBottom w:val="0"/>
                  <w:divBdr>
                    <w:top w:val="single" w:sz="2" w:space="0" w:color="D1EDF6"/>
                    <w:left w:val="single" w:sz="2" w:space="0" w:color="D1EDF6"/>
                    <w:bottom w:val="single" w:sz="2" w:space="0" w:color="D1EDF6"/>
                    <w:right w:val="single" w:sz="2" w:space="0" w:color="D1EDF6"/>
                  </w:divBdr>
                  <w:divsChild>
                    <w:div w:id="136190492">
                      <w:marLeft w:val="0"/>
                      <w:marRight w:val="0"/>
                      <w:marTop w:val="0"/>
                      <w:marBottom w:val="360"/>
                      <w:divBdr>
                        <w:top w:val="none" w:sz="0" w:space="0" w:color="auto"/>
                        <w:left w:val="none" w:sz="0" w:space="0" w:color="auto"/>
                        <w:bottom w:val="none" w:sz="0" w:space="0" w:color="auto"/>
                        <w:right w:val="none" w:sz="0" w:space="0" w:color="auto"/>
                      </w:divBdr>
                    </w:div>
                    <w:div w:id="2103917776">
                      <w:marLeft w:val="0"/>
                      <w:marRight w:val="0"/>
                      <w:marTop w:val="168"/>
                      <w:marBottom w:val="72"/>
                      <w:divBdr>
                        <w:top w:val="none" w:sz="0" w:space="0" w:color="auto"/>
                        <w:left w:val="none" w:sz="0" w:space="0" w:color="auto"/>
                        <w:bottom w:val="none" w:sz="0" w:space="0" w:color="auto"/>
                        <w:right w:val="none" w:sz="0" w:space="0" w:color="auto"/>
                      </w:divBdr>
                      <w:divsChild>
                        <w:div w:id="659311744">
                          <w:marLeft w:val="0"/>
                          <w:marRight w:val="0"/>
                          <w:marTop w:val="0"/>
                          <w:marBottom w:val="0"/>
                          <w:divBdr>
                            <w:top w:val="none" w:sz="0" w:space="0" w:color="auto"/>
                            <w:left w:val="none" w:sz="0" w:space="0" w:color="auto"/>
                            <w:bottom w:val="none" w:sz="0" w:space="0" w:color="auto"/>
                            <w:right w:val="none" w:sz="0" w:space="0" w:color="auto"/>
                          </w:divBdr>
                        </w:div>
                        <w:div w:id="1348411124">
                          <w:marLeft w:val="0"/>
                          <w:marRight w:val="0"/>
                          <w:marTop w:val="0"/>
                          <w:marBottom w:val="0"/>
                          <w:divBdr>
                            <w:top w:val="none" w:sz="0" w:space="0" w:color="auto"/>
                            <w:left w:val="none" w:sz="0" w:space="0" w:color="auto"/>
                            <w:bottom w:val="none" w:sz="0" w:space="0" w:color="auto"/>
                            <w:right w:val="none" w:sz="0" w:space="0" w:color="auto"/>
                          </w:divBdr>
                          <w:divsChild>
                            <w:div w:id="1634016557">
                              <w:marLeft w:val="0"/>
                              <w:marRight w:val="0"/>
                              <w:marTop w:val="0"/>
                              <w:marBottom w:val="0"/>
                              <w:divBdr>
                                <w:top w:val="none" w:sz="0" w:space="0" w:color="auto"/>
                                <w:left w:val="none" w:sz="0" w:space="0" w:color="auto"/>
                                <w:bottom w:val="none" w:sz="0" w:space="0" w:color="auto"/>
                                <w:right w:val="none" w:sz="0" w:space="0" w:color="auto"/>
                              </w:divBdr>
                            </w:div>
                            <w:div w:id="1263222220">
                              <w:marLeft w:val="0"/>
                              <w:marRight w:val="0"/>
                              <w:marTop w:val="0"/>
                              <w:marBottom w:val="0"/>
                              <w:divBdr>
                                <w:top w:val="none" w:sz="0" w:space="0" w:color="auto"/>
                                <w:left w:val="none" w:sz="0" w:space="0" w:color="auto"/>
                                <w:bottom w:val="none" w:sz="0" w:space="0" w:color="auto"/>
                                <w:right w:val="none" w:sz="0" w:space="0" w:color="auto"/>
                              </w:divBdr>
                            </w:div>
                            <w:div w:id="1296182258">
                              <w:marLeft w:val="0"/>
                              <w:marRight w:val="0"/>
                              <w:marTop w:val="0"/>
                              <w:marBottom w:val="0"/>
                              <w:divBdr>
                                <w:top w:val="none" w:sz="0" w:space="0" w:color="auto"/>
                                <w:left w:val="none" w:sz="0" w:space="0" w:color="auto"/>
                                <w:bottom w:val="none" w:sz="0" w:space="0" w:color="auto"/>
                                <w:right w:val="none" w:sz="0" w:space="0" w:color="auto"/>
                              </w:divBdr>
                            </w:div>
                            <w:div w:id="915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87481">
                  <w:marLeft w:val="0"/>
                  <w:marRight w:val="0"/>
                  <w:marTop w:val="0"/>
                  <w:marBottom w:val="0"/>
                  <w:divBdr>
                    <w:top w:val="single" w:sz="2" w:space="0" w:color="FBE8CD"/>
                    <w:left w:val="single" w:sz="2" w:space="0" w:color="FBE8CD"/>
                    <w:bottom w:val="single" w:sz="2" w:space="0" w:color="FBE8CD"/>
                    <w:right w:val="single" w:sz="2" w:space="0" w:color="FBE8CD"/>
                  </w:divBdr>
                  <w:divsChild>
                    <w:div w:id="1525829720">
                      <w:marLeft w:val="0"/>
                      <w:marRight w:val="0"/>
                      <w:marTop w:val="0"/>
                      <w:marBottom w:val="120"/>
                      <w:divBdr>
                        <w:top w:val="none" w:sz="0" w:space="0" w:color="auto"/>
                        <w:left w:val="none" w:sz="0" w:space="0" w:color="auto"/>
                        <w:bottom w:val="none" w:sz="0" w:space="0" w:color="auto"/>
                        <w:right w:val="none" w:sz="0" w:space="0" w:color="auto"/>
                      </w:divBdr>
                      <w:divsChild>
                        <w:div w:id="2138328887">
                          <w:marLeft w:val="0"/>
                          <w:marRight w:val="0"/>
                          <w:marTop w:val="0"/>
                          <w:marBottom w:val="120"/>
                          <w:divBdr>
                            <w:top w:val="none" w:sz="0" w:space="0" w:color="auto"/>
                            <w:left w:val="none" w:sz="0" w:space="0" w:color="auto"/>
                            <w:bottom w:val="none" w:sz="0" w:space="0" w:color="auto"/>
                            <w:right w:val="none" w:sz="0" w:space="0" w:color="auto"/>
                          </w:divBdr>
                        </w:div>
                        <w:div w:id="306321765">
                          <w:marLeft w:val="0"/>
                          <w:marRight w:val="0"/>
                          <w:marTop w:val="0"/>
                          <w:marBottom w:val="120"/>
                          <w:divBdr>
                            <w:top w:val="none" w:sz="0" w:space="0" w:color="auto"/>
                            <w:left w:val="none" w:sz="0" w:space="0" w:color="auto"/>
                            <w:bottom w:val="none" w:sz="0" w:space="0" w:color="auto"/>
                            <w:right w:val="none" w:sz="0" w:space="0" w:color="auto"/>
                          </w:divBdr>
                        </w:div>
                        <w:div w:id="147818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98584">
          <w:marLeft w:val="0"/>
          <w:marRight w:val="0"/>
          <w:marTop w:val="0"/>
          <w:marBottom w:val="432"/>
          <w:divBdr>
            <w:top w:val="none" w:sz="0" w:space="0" w:color="auto"/>
            <w:left w:val="none" w:sz="0" w:space="0" w:color="auto"/>
            <w:bottom w:val="none" w:sz="0" w:space="0" w:color="auto"/>
            <w:right w:val="none" w:sz="0" w:space="0" w:color="auto"/>
          </w:divBdr>
          <w:divsChild>
            <w:div w:id="1325163988">
              <w:marLeft w:val="0"/>
              <w:marRight w:val="0"/>
              <w:marTop w:val="0"/>
              <w:marBottom w:val="432"/>
              <w:divBdr>
                <w:top w:val="single" w:sz="6" w:space="6" w:color="CAD0D7"/>
                <w:left w:val="single" w:sz="6" w:space="6" w:color="CAD0D7"/>
                <w:bottom w:val="single" w:sz="6" w:space="6" w:color="CAD0D7"/>
                <w:right w:val="single" w:sz="6" w:space="6" w:color="CAD0D7"/>
              </w:divBdr>
              <w:divsChild>
                <w:div w:id="1269314635">
                  <w:marLeft w:val="0"/>
                  <w:marRight w:val="0"/>
                  <w:marTop w:val="168"/>
                  <w:marBottom w:val="0"/>
                  <w:divBdr>
                    <w:top w:val="none" w:sz="0" w:space="0" w:color="auto"/>
                    <w:left w:val="none" w:sz="0" w:space="0" w:color="auto"/>
                    <w:bottom w:val="none" w:sz="0" w:space="0" w:color="auto"/>
                    <w:right w:val="none" w:sz="0" w:space="0" w:color="auto"/>
                  </w:divBdr>
                </w:div>
                <w:div w:id="1272513445">
                  <w:marLeft w:val="0"/>
                  <w:marRight w:val="0"/>
                  <w:marTop w:val="168"/>
                  <w:marBottom w:val="0"/>
                  <w:divBdr>
                    <w:top w:val="none" w:sz="0" w:space="0" w:color="auto"/>
                    <w:left w:val="none" w:sz="0" w:space="0" w:color="auto"/>
                    <w:bottom w:val="none" w:sz="0" w:space="0" w:color="auto"/>
                    <w:right w:val="none" w:sz="0" w:space="0" w:color="auto"/>
                  </w:divBdr>
                </w:div>
                <w:div w:id="1262569312">
                  <w:marLeft w:val="0"/>
                  <w:marRight w:val="0"/>
                  <w:marTop w:val="168"/>
                  <w:marBottom w:val="0"/>
                  <w:divBdr>
                    <w:top w:val="none" w:sz="0" w:space="0" w:color="auto"/>
                    <w:left w:val="none" w:sz="0" w:space="0" w:color="auto"/>
                    <w:bottom w:val="none" w:sz="0" w:space="0" w:color="auto"/>
                    <w:right w:val="none" w:sz="0" w:space="0" w:color="auto"/>
                  </w:divBdr>
                </w:div>
              </w:divsChild>
            </w:div>
            <w:div w:id="1179387448">
              <w:marLeft w:val="2040"/>
              <w:marRight w:val="0"/>
              <w:marTop w:val="0"/>
              <w:marBottom w:val="0"/>
              <w:divBdr>
                <w:top w:val="none" w:sz="0" w:space="0" w:color="auto"/>
                <w:left w:val="none" w:sz="0" w:space="0" w:color="auto"/>
                <w:bottom w:val="none" w:sz="0" w:space="0" w:color="auto"/>
                <w:right w:val="none" w:sz="0" w:space="0" w:color="auto"/>
              </w:divBdr>
              <w:divsChild>
                <w:div w:id="1663851822">
                  <w:marLeft w:val="0"/>
                  <w:marRight w:val="0"/>
                  <w:marTop w:val="0"/>
                  <w:marBottom w:val="0"/>
                  <w:divBdr>
                    <w:top w:val="single" w:sz="2" w:space="0" w:color="D1EDF6"/>
                    <w:left w:val="single" w:sz="2" w:space="0" w:color="D1EDF6"/>
                    <w:bottom w:val="single" w:sz="2" w:space="0" w:color="D1EDF6"/>
                    <w:right w:val="single" w:sz="2" w:space="0" w:color="D1EDF6"/>
                  </w:divBdr>
                  <w:divsChild>
                    <w:div w:id="449933424">
                      <w:marLeft w:val="0"/>
                      <w:marRight w:val="0"/>
                      <w:marTop w:val="0"/>
                      <w:marBottom w:val="360"/>
                      <w:divBdr>
                        <w:top w:val="none" w:sz="0" w:space="0" w:color="auto"/>
                        <w:left w:val="none" w:sz="0" w:space="0" w:color="auto"/>
                        <w:bottom w:val="none" w:sz="0" w:space="0" w:color="auto"/>
                        <w:right w:val="none" w:sz="0" w:space="0" w:color="auto"/>
                      </w:divBdr>
                    </w:div>
                    <w:div w:id="2048330265">
                      <w:marLeft w:val="0"/>
                      <w:marRight w:val="0"/>
                      <w:marTop w:val="168"/>
                      <w:marBottom w:val="72"/>
                      <w:divBdr>
                        <w:top w:val="none" w:sz="0" w:space="0" w:color="auto"/>
                        <w:left w:val="none" w:sz="0" w:space="0" w:color="auto"/>
                        <w:bottom w:val="none" w:sz="0" w:space="0" w:color="auto"/>
                        <w:right w:val="none" w:sz="0" w:space="0" w:color="auto"/>
                      </w:divBdr>
                      <w:divsChild>
                        <w:div w:id="567957384">
                          <w:marLeft w:val="0"/>
                          <w:marRight w:val="0"/>
                          <w:marTop w:val="0"/>
                          <w:marBottom w:val="0"/>
                          <w:divBdr>
                            <w:top w:val="none" w:sz="0" w:space="0" w:color="auto"/>
                            <w:left w:val="none" w:sz="0" w:space="0" w:color="auto"/>
                            <w:bottom w:val="none" w:sz="0" w:space="0" w:color="auto"/>
                            <w:right w:val="none" w:sz="0" w:space="0" w:color="auto"/>
                          </w:divBdr>
                        </w:div>
                        <w:div w:id="1350913643">
                          <w:marLeft w:val="0"/>
                          <w:marRight w:val="0"/>
                          <w:marTop w:val="0"/>
                          <w:marBottom w:val="0"/>
                          <w:divBdr>
                            <w:top w:val="none" w:sz="0" w:space="0" w:color="auto"/>
                            <w:left w:val="none" w:sz="0" w:space="0" w:color="auto"/>
                            <w:bottom w:val="none" w:sz="0" w:space="0" w:color="auto"/>
                            <w:right w:val="none" w:sz="0" w:space="0" w:color="auto"/>
                          </w:divBdr>
                          <w:divsChild>
                            <w:div w:id="428356857">
                              <w:marLeft w:val="0"/>
                              <w:marRight w:val="0"/>
                              <w:marTop w:val="0"/>
                              <w:marBottom w:val="0"/>
                              <w:divBdr>
                                <w:top w:val="none" w:sz="0" w:space="0" w:color="auto"/>
                                <w:left w:val="none" w:sz="0" w:space="0" w:color="auto"/>
                                <w:bottom w:val="none" w:sz="0" w:space="0" w:color="auto"/>
                                <w:right w:val="none" w:sz="0" w:space="0" w:color="auto"/>
                              </w:divBdr>
                            </w:div>
                            <w:div w:id="1099983048">
                              <w:marLeft w:val="0"/>
                              <w:marRight w:val="0"/>
                              <w:marTop w:val="0"/>
                              <w:marBottom w:val="0"/>
                              <w:divBdr>
                                <w:top w:val="none" w:sz="0" w:space="0" w:color="auto"/>
                                <w:left w:val="none" w:sz="0" w:space="0" w:color="auto"/>
                                <w:bottom w:val="none" w:sz="0" w:space="0" w:color="auto"/>
                                <w:right w:val="none" w:sz="0" w:space="0" w:color="auto"/>
                              </w:divBdr>
                            </w:div>
                            <w:div w:id="1546673638">
                              <w:marLeft w:val="0"/>
                              <w:marRight w:val="0"/>
                              <w:marTop w:val="0"/>
                              <w:marBottom w:val="0"/>
                              <w:divBdr>
                                <w:top w:val="none" w:sz="0" w:space="0" w:color="auto"/>
                                <w:left w:val="none" w:sz="0" w:space="0" w:color="auto"/>
                                <w:bottom w:val="none" w:sz="0" w:space="0" w:color="auto"/>
                                <w:right w:val="none" w:sz="0" w:space="0" w:color="auto"/>
                              </w:divBdr>
                            </w:div>
                            <w:div w:id="17024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02609">
                  <w:marLeft w:val="0"/>
                  <w:marRight w:val="0"/>
                  <w:marTop w:val="0"/>
                  <w:marBottom w:val="0"/>
                  <w:divBdr>
                    <w:top w:val="single" w:sz="2" w:space="0" w:color="FBE8CD"/>
                    <w:left w:val="single" w:sz="2" w:space="0" w:color="FBE8CD"/>
                    <w:bottom w:val="single" w:sz="2" w:space="0" w:color="FBE8CD"/>
                    <w:right w:val="single" w:sz="2" w:space="0" w:color="FBE8CD"/>
                  </w:divBdr>
                  <w:divsChild>
                    <w:div w:id="203491257">
                      <w:marLeft w:val="0"/>
                      <w:marRight w:val="0"/>
                      <w:marTop w:val="0"/>
                      <w:marBottom w:val="120"/>
                      <w:divBdr>
                        <w:top w:val="none" w:sz="0" w:space="0" w:color="auto"/>
                        <w:left w:val="none" w:sz="0" w:space="0" w:color="auto"/>
                        <w:bottom w:val="none" w:sz="0" w:space="0" w:color="auto"/>
                        <w:right w:val="none" w:sz="0" w:space="0" w:color="auto"/>
                      </w:divBdr>
                      <w:divsChild>
                        <w:div w:id="1170414390">
                          <w:marLeft w:val="0"/>
                          <w:marRight w:val="0"/>
                          <w:marTop w:val="0"/>
                          <w:marBottom w:val="120"/>
                          <w:divBdr>
                            <w:top w:val="none" w:sz="0" w:space="0" w:color="auto"/>
                            <w:left w:val="none" w:sz="0" w:space="0" w:color="auto"/>
                            <w:bottom w:val="none" w:sz="0" w:space="0" w:color="auto"/>
                            <w:right w:val="none" w:sz="0" w:space="0" w:color="auto"/>
                          </w:divBdr>
                        </w:div>
                        <w:div w:id="17245253">
                          <w:marLeft w:val="0"/>
                          <w:marRight w:val="0"/>
                          <w:marTop w:val="0"/>
                          <w:marBottom w:val="120"/>
                          <w:divBdr>
                            <w:top w:val="none" w:sz="0" w:space="0" w:color="auto"/>
                            <w:left w:val="none" w:sz="0" w:space="0" w:color="auto"/>
                            <w:bottom w:val="none" w:sz="0" w:space="0" w:color="auto"/>
                            <w:right w:val="none" w:sz="0" w:space="0" w:color="auto"/>
                          </w:divBdr>
                        </w:div>
                        <w:div w:id="26411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353308">
          <w:marLeft w:val="0"/>
          <w:marRight w:val="0"/>
          <w:marTop w:val="0"/>
          <w:marBottom w:val="432"/>
          <w:divBdr>
            <w:top w:val="none" w:sz="0" w:space="0" w:color="auto"/>
            <w:left w:val="none" w:sz="0" w:space="0" w:color="auto"/>
            <w:bottom w:val="none" w:sz="0" w:space="0" w:color="auto"/>
            <w:right w:val="none" w:sz="0" w:space="0" w:color="auto"/>
          </w:divBdr>
          <w:divsChild>
            <w:div w:id="684677198">
              <w:marLeft w:val="0"/>
              <w:marRight w:val="0"/>
              <w:marTop w:val="0"/>
              <w:marBottom w:val="432"/>
              <w:divBdr>
                <w:top w:val="single" w:sz="6" w:space="6" w:color="CAD0D7"/>
                <w:left w:val="single" w:sz="6" w:space="6" w:color="CAD0D7"/>
                <w:bottom w:val="single" w:sz="6" w:space="6" w:color="CAD0D7"/>
                <w:right w:val="single" w:sz="6" w:space="6" w:color="CAD0D7"/>
              </w:divBdr>
              <w:divsChild>
                <w:div w:id="154613093">
                  <w:marLeft w:val="0"/>
                  <w:marRight w:val="0"/>
                  <w:marTop w:val="168"/>
                  <w:marBottom w:val="0"/>
                  <w:divBdr>
                    <w:top w:val="none" w:sz="0" w:space="0" w:color="auto"/>
                    <w:left w:val="none" w:sz="0" w:space="0" w:color="auto"/>
                    <w:bottom w:val="none" w:sz="0" w:space="0" w:color="auto"/>
                    <w:right w:val="none" w:sz="0" w:space="0" w:color="auto"/>
                  </w:divBdr>
                </w:div>
                <w:div w:id="205266481">
                  <w:marLeft w:val="0"/>
                  <w:marRight w:val="0"/>
                  <w:marTop w:val="168"/>
                  <w:marBottom w:val="0"/>
                  <w:divBdr>
                    <w:top w:val="none" w:sz="0" w:space="0" w:color="auto"/>
                    <w:left w:val="none" w:sz="0" w:space="0" w:color="auto"/>
                    <w:bottom w:val="none" w:sz="0" w:space="0" w:color="auto"/>
                    <w:right w:val="none" w:sz="0" w:space="0" w:color="auto"/>
                  </w:divBdr>
                </w:div>
                <w:div w:id="1516311561">
                  <w:marLeft w:val="0"/>
                  <w:marRight w:val="0"/>
                  <w:marTop w:val="168"/>
                  <w:marBottom w:val="0"/>
                  <w:divBdr>
                    <w:top w:val="none" w:sz="0" w:space="0" w:color="auto"/>
                    <w:left w:val="none" w:sz="0" w:space="0" w:color="auto"/>
                    <w:bottom w:val="none" w:sz="0" w:space="0" w:color="auto"/>
                    <w:right w:val="none" w:sz="0" w:space="0" w:color="auto"/>
                  </w:divBdr>
                </w:div>
              </w:divsChild>
            </w:div>
            <w:div w:id="1321226390">
              <w:marLeft w:val="2040"/>
              <w:marRight w:val="0"/>
              <w:marTop w:val="0"/>
              <w:marBottom w:val="0"/>
              <w:divBdr>
                <w:top w:val="none" w:sz="0" w:space="0" w:color="auto"/>
                <w:left w:val="none" w:sz="0" w:space="0" w:color="auto"/>
                <w:bottom w:val="none" w:sz="0" w:space="0" w:color="auto"/>
                <w:right w:val="none" w:sz="0" w:space="0" w:color="auto"/>
              </w:divBdr>
              <w:divsChild>
                <w:div w:id="773935938">
                  <w:marLeft w:val="0"/>
                  <w:marRight w:val="0"/>
                  <w:marTop w:val="0"/>
                  <w:marBottom w:val="0"/>
                  <w:divBdr>
                    <w:top w:val="single" w:sz="2" w:space="0" w:color="D1EDF6"/>
                    <w:left w:val="single" w:sz="2" w:space="0" w:color="D1EDF6"/>
                    <w:bottom w:val="single" w:sz="2" w:space="0" w:color="D1EDF6"/>
                    <w:right w:val="single" w:sz="2" w:space="0" w:color="D1EDF6"/>
                  </w:divBdr>
                  <w:divsChild>
                    <w:div w:id="971717374">
                      <w:marLeft w:val="0"/>
                      <w:marRight w:val="0"/>
                      <w:marTop w:val="0"/>
                      <w:marBottom w:val="360"/>
                      <w:divBdr>
                        <w:top w:val="none" w:sz="0" w:space="0" w:color="auto"/>
                        <w:left w:val="none" w:sz="0" w:space="0" w:color="auto"/>
                        <w:bottom w:val="none" w:sz="0" w:space="0" w:color="auto"/>
                        <w:right w:val="none" w:sz="0" w:space="0" w:color="auto"/>
                      </w:divBdr>
                    </w:div>
                    <w:div w:id="190802052">
                      <w:marLeft w:val="0"/>
                      <w:marRight w:val="0"/>
                      <w:marTop w:val="168"/>
                      <w:marBottom w:val="72"/>
                      <w:divBdr>
                        <w:top w:val="none" w:sz="0" w:space="0" w:color="auto"/>
                        <w:left w:val="none" w:sz="0" w:space="0" w:color="auto"/>
                        <w:bottom w:val="none" w:sz="0" w:space="0" w:color="auto"/>
                        <w:right w:val="none" w:sz="0" w:space="0" w:color="auto"/>
                      </w:divBdr>
                      <w:divsChild>
                        <w:div w:id="1177037097">
                          <w:marLeft w:val="0"/>
                          <w:marRight w:val="0"/>
                          <w:marTop w:val="0"/>
                          <w:marBottom w:val="0"/>
                          <w:divBdr>
                            <w:top w:val="none" w:sz="0" w:space="0" w:color="auto"/>
                            <w:left w:val="none" w:sz="0" w:space="0" w:color="auto"/>
                            <w:bottom w:val="none" w:sz="0" w:space="0" w:color="auto"/>
                            <w:right w:val="none" w:sz="0" w:space="0" w:color="auto"/>
                          </w:divBdr>
                        </w:div>
                        <w:div w:id="1872760566">
                          <w:marLeft w:val="0"/>
                          <w:marRight w:val="0"/>
                          <w:marTop w:val="0"/>
                          <w:marBottom w:val="0"/>
                          <w:divBdr>
                            <w:top w:val="none" w:sz="0" w:space="0" w:color="auto"/>
                            <w:left w:val="none" w:sz="0" w:space="0" w:color="auto"/>
                            <w:bottom w:val="none" w:sz="0" w:space="0" w:color="auto"/>
                            <w:right w:val="none" w:sz="0" w:space="0" w:color="auto"/>
                          </w:divBdr>
                          <w:divsChild>
                            <w:div w:id="299193029">
                              <w:marLeft w:val="0"/>
                              <w:marRight w:val="0"/>
                              <w:marTop w:val="0"/>
                              <w:marBottom w:val="0"/>
                              <w:divBdr>
                                <w:top w:val="none" w:sz="0" w:space="0" w:color="auto"/>
                                <w:left w:val="none" w:sz="0" w:space="0" w:color="auto"/>
                                <w:bottom w:val="none" w:sz="0" w:space="0" w:color="auto"/>
                                <w:right w:val="none" w:sz="0" w:space="0" w:color="auto"/>
                              </w:divBdr>
                            </w:div>
                            <w:div w:id="1867791805">
                              <w:marLeft w:val="0"/>
                              <w:marRight w:val="0"/>
                              <w:marTop w:val="0"/>
                              <w:marBottom w:val="0"/>
                              <w:divBdr>
                                <w:top w:val="none" w:sz="0" w:space="0" w:color="auto"/>
                                <w:left w:val="none" w:sz="0" w:space="0" w:color="auto"/>
                                <w:bottom w:val="none" w:sz="0" w:space="0" w:color="auto"/>
                                <w:right w:val="none" w:sz="0" w:space="0" w:color="auto"/>
                              </w:divBdr>
                            </w:div>
                            <w:div w:id="294336144">
                              <w:marLeft w:val="0"/>
                              <w:marRight w:val="0"/>
                              <w:marTop w:val="0"/>
                              <w:marBottom w:val="0"/>
                              <w:divBdr>
                                <w:top w:val="none" w:sz="0" w:space="0" w:color="auto"/>
                                <w:left w:val="none" w:sz="0" w:space="0" w:color="auto"/>
                                <w:bottom w:val="none" w:sz="0" w:space="0" w:color="auto"/>
                                <w:right w:val="none" w:sz="0" w:space="0" w:color="auto"/>
                              </w:divBdr>
                            </w:div>
                            <w:div w:id="125555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37411">
                  <w:marLeft w:val="0"/>
                  <w:marRight w:val="0"/>
                  <w:marTop w:val="0"/>
                  <w:marBottom w:val="0"/>
                  <w:divBdr>
                    <w:top w:val="single" w:sz="2" w:space="0" w:color="FBE8CD"/>
                    <w:left w:val="single" w:sz="2" w:space="0" w:color="FBE8CD"/>
                    <w:bottom w:val="single" w:sz="2" w:space="0" w:color="FBE8CD"/>
                    <w:right w:val="single" w:sz="2" w:space="0" w:color="FBE8CD"/>
                  </w:divBdr>
                  <w:divsChild>
                    <w:div w:id="1539582627">
                      <w:marLeft w:val="0"/>
                      <w:marRight w:val="0"/>
                      <w:marTop w:val="0"/>
                      <w:marBottom w:val="120"/>
                      <w:divBdr>
                        <w:top w:val="none" w:sz="0" w:space="0" w:color="auto"/>
                        <w:left w:val="none" w:sz="0" w:space="0" w:color="auto"/>
                        <w:bottom w:val="none" w:sz="0" w:space="0" w:color="auto"/>
                        <w:right w:val="none" w:sz="0" w:space="0" w:color="auto"/>
                      </w:divBdr>
                      <w:divsChild>
                        <w:div w:id="533006222">
                          <w:marLeft w:val="0"/>
                          <w:marRight w:val="0"/>
                          <w:marTop w:val="0"/>
                          <w:marBottom w:val="120"/>
                          <w:divBdr>
                            <w:top w:val="none" w:sz="0" w:space="0" w:color="auto"/>
                            <w:left w:val="none" w:sz="0" w:space="0" w:color="auto"/>
                            <w:bottom w:val="none" w:sz="0" w:space="0" w:color="auto"/>
                            <w:right w:val="none" w:sz="0" w:space="0" w:color="auto"/>
                          </w:divBdr>
                        </w:div>
                        <w:div w:id="1543637116">
                          <w:marLeft w:val="0"/>
                          <w:marRight w:val="0"/>
                          <w:marTop w:val="0"/>
                          <w:marBottom w:val="120"/>
                          <w:divBdr>
                            <w:top w:val="none" w:sz="0" w:space="0" w:color="auto"/>
                            <w:left w:val="none" w:sz="0" w:space="0" w:color="auto"/>
                            <w:bottom w:val="none" w:sz="0" w:space="0" w:color="auto"/>
                            <w:right w:val="none" w:sz="0" w:space="0" w:color="auto"/>
                          </w:divBdr>
                        </w:div>
                        <w:div w:id="3453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025963">
          <w:marLeft w:val="0"/>
          <w:marRight w:val="0"/>
          <w:marTop w:val="0"/>
          <w:marBottom w:val="432"/>
          <w:divBdr>
            <w:top w:val="none" w:sz="0" w:space="0" w:color="auto"/>
            <w:left w:val="none" w:sz="0" w:space="0" w:color="auto"/>
            <w:bottom w:val="none" w:sz="0" w:space="0" w:color="auto"/>
            <w:right w:val="none" w:sz="0" w:space="0" w:color="auto"/>
          </w:divBdr>
          <w:divsChild>
            <w:div w:id="184102430">
              <w:marLeft w:val="0"/>
              <w:marRight w:val="0"/>
              <w:marTop w:val="0"/>
              <w:marBottom w:val="432"/>
              <w:divBdr>
                <w:top w:val="single" w:sz="6" w:space="6" w:color="CAD0D7"/>
                <w:left w:val="single" w:sz="6" w:space="6" w:color="CAD0D7"/>
                <w:bottom w:val="single" w:sz="6" w:space="6" w:color="CAD0D7"/>
                <w:right w:val="single" w:sz="6" w:space="6" w:color="CAD0D7"/>
              </w:divBdr>
              <w:divsChild>
                <w:div w:id="468983146">
                  <w:marLeft w:val="0"/>
                  <w:marRight w:val="0"/>
                  <w:marTop w:val="168"/>
                  <w:marBottom w:val="0"/>
                  <w:divBdr>
                    <w:top w:val="none" w:sz="0" w:space="0" w:color="auto"/>
                    <w:left w:val="none" w:sz="0" w:space="0" w:color="auto"/>
                    <w:bottom w:val="none" w:sz="0" w:space="0" w:color="auto"/>
                    <w:right w:val="none" w:sz="0" w:space="0" w:color="auto"/>
                  </w:divBdr>
                </w:div>
                <w:div w:id="13581565">
                  <w:marLeft w:val="0"/>
                  <w:marRight w:val="0"/>
                  <w:marTop w:val="168"/>
                  <w:marBottom w:val="0"/>
                  <w:divBdr>
                    <w:top w:val="none" w:sz="0" w:space="0" w:color="auto"/>
                    <w:left w:val="none" w:sz="0" w:space="0" w:color="auto"/>
                    <w:bottom w:val="none" w:sz="0" w:space="0" w:color="auto"/>
                    <w:right w:val="none" w:sz="0" w:space="0" w:color="auto"/>
                  </w:divBdr>
                </w:div>
                <w:div w:id="1268192775">
                  <w:marLeft w:val="0"/>
                  <w:marRight w:val="0"/>
                  <w:marTop w:val="168"/>
                  <w:marBottom w:val="0"/>
                  <w:divBdr>
                    <w:top w:val="none" w:sz="0" w:space="0" w:color="auto"/>
                    <w:left w:val="none" w:sz="0" w:space="0" w:color="auto"/>
                    <w:bottom w:val="none" w:sz="0" w:space="0" w:color="auto"/>
                    <w:right w:val="none" w:sz="0" w:space="0" w:color="auto"/>
                  </w:divBdr>
                </w:div>
              </w:divsChild>
            </w:div>
            <w:div w:id="1000232068">
              <w:marLeft w:val="2040"/>
              <w:marRight w:val="0"/>
              <w:marTop w:val="0"/>
              <w:marBottom w:val="0"/>
              <w:divBdr>
                <w:top w:val="none" w:sz="0" w:space="0" w:color="auto"/>
                <w:left w:val="none" w:sz="0" w:space="0" w:color="auto"/>
                <w:bottom w:val="none" w:sz="0" w:space="0" w:color="auto"/>
                <w:right w:val="none" w:sz="0" w:space="0" w:color="auto"/>
              </w:divBdr>
              <w:divsChild>
                <w:div w:id="1405181517">
                  <w:marLeft w:val="0"/>
                  <w:marRight w:val="0"/>
                  <w:marTop w:val="0"/>
                  <w:marBottom w:val="0"/>
                  <w:divBdr>
                    <w:top w:val="single" w:sz="2" w:space="0" w:color="D1EDF6"/>
                    <w:left w:val="single" w:sz="2" w:space="0" w:color="D1EDF6"/>
                    <w:bottom w:val="single" w:sz="2" w:space="0" w:color="D1EDF6"/>
                    <w:right w:val="single" w:sz="2" w:space="0" w:color="D1EDF6"/>
                  </w:divBdr>
                  <w:divsChild>
                    <w:div w:id="1054161025">
                      <w:marLeft w:val="0"/>
                      <w:marRight w:val="0"/>
                      <w:marTop w:val="0"/>
                      <w:marBottom w:val="360"/>
                      <w:divBdr>
                        <w:top w:val="none" w:sz="0" w:space="0" w:color="auto"/>
                        <w:left w:val="none" w:sz="0" w:space="0" w:color="auto"/>
                        <w:bottom w:val="none" w:sz="0" w:space="0" w:color="auto"/>
                        <w:right w:val="none" w:sz="0" w:space="0" w:color="auto"/>
                      </w:divBdr>
                    </w:div>
                    <w:div w:id="1333339594">
                      <w:marLeft w:val="0"/>
                      <w:marRight w:val="0"/>
                      <w:marTop w:val="168"/>
                      <w:marBottom w:val="72"/>
                      <w:divBdr>
                        <w:top w:val="none" w:sz="0" w:space="0" w:color="auto"/>
                        <w:left w:val="none" w:sz="0" w:space="0" w:color="auto"/>
                        <w:bottom w:val="none" w:sz="0" w:space="0" w:color="auto"/>
                        <w:right w:val="none" w:sz="0" w:space="0" w:color="auto"/>
                      </w:divBdr>
                      <w:divsChild>
                        <w:div w:id="1490487149">
                          <w:marLeft w:val="0"/>
                          <w:marRight w:val="0"/>
                          <w:marTop w:val="0"/>
                          <w:marBottom w:val="0"/>
                          <w:divBdr>
                            <w:top w:val="none" w:sz="0" w:space="0" w:color="auto"/>
                            <w:left w:val="none" w:sz="0" w:space="0" w:color="auto"/>
                            <w:bottom w:val="none" w:sz="0" w:space="0" w:color="auto"/>
                            <w:right w:val="none" w:sz="0" w:space="0" w:color="auto"/>
                          </w:divBdr>
                        </w:div>
                        <w:div w:id="1756898051">
                          <w:marLeft w:val="0"/>
                          <w:marRight w:val="0"/>
                          <w:marTop w:val="0"/>
                          <w:marBottom w:val="0"/>
                          <w:divBdr>
                            <w:top w:val="none" w:sz="0" w:space="0" w:color="auto"/>
                            <w:left w:val="none" w:sz="0" w:space="0" w:color="auto"/>
                            <w:bottom w:val="none" w:sz="0" w:space="0" w:color="auto"/>
                            <w:right w:val="none" w:sz="0" w:space="0" w:color="auto"/>
                          </w:divBdr>
                          <w:divsChild>
                            <w:div w:id="1697074973">
                              <w:marLeft w:val="0"/>
                              <w:marRight w:val="0"/>
                              <w:marTop w:val="0"/>
                              <w:marBottom w:val="0"/>
                              <w:divBdr>
                                <w:top w:val="none" w:sz="0" w:space="0" w:color="auto"/>
                                <w:left w:val="none" w:sz="0" w:space="0" w:color="auto"/>
                                <w:bottom w:val="none" w:sz="0" w:space="0" w:color="auto"/>
                                <w:right w:val="none" w:sz="0" w:space="0" w:color="auto"/>
                              </w:divBdr>
                            </w:div>
                            <w:div w:id="447893870">
                              <w:marLeft w:val="0"/>
                              <w:marRight w:val="0"/>
                              <w:marTop w:val="0"/>
                              <w:marBottom w:val="0"/>
                              <w:divBdr>
                                <w:top w:val="none" w:sz="0" w:space="0" w:color="auto"/>
                                <w:left w:val="none" w:sz="0" w:space="0" w:color="auto"/>
                                <w:bottom w:val="none" w:sz="0" w:space="0" w:color="auto"/>
                                <w:right w:val="none" w:sz="0" w:space="0" w:color="auto"/>
                              </w:divBdr>
                            </w:div>
                            <w:div w:id="212474438">
                              <w:marLeft w:val="0"/>
                              <w:marRight w:val="0"/>
                              <w:marTop w:val="0"/>
                              <w:marBottom w:val="0"/>
                              <w:divBdr>
                                <w:top w:val="none" w:sz="0" w:space="0" w:color="auto"/>
                                <w:left w:val="none" w:sz="0" w:space="0" w:color="auto"/>
                                <w:bottom w:val="none" w:sz="0" w:space="0" w:color="auto"/>
                                <w:right w:val="none" w:sz="0" w:space="0" w:color="auto"/>
                              </w:divBdr>
                            </w:div>
                            <w:div w:id="28373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74032">
                  <w:marLeft w:val="0"/>
                  <w:marRight w:val="0"/>
                  <w:marTop w:val="0"/>
                  <w:marBottom w:val="0"/>
                  <w:divBdr>
                    <w:top w:val="single" w:sz="2" w:space="0" w:color="FBE8CD"/>
                    <w:left w:val="single" w:sz="2" w:space="0" w:color="FBE8CD"/>
                    <w:bottom w:val="single" w:sz="2" w:space="0" w:color="FBE8CD"/>
                    <w:right w:val="single" w:sz="2" w:space="0" w:color="FBE8CD"/>
                  </w:divBdr>
                  <w:divsChild>
                    <w:div w:id="162403237">
                      <w:marLeft w:val="0"/>
                      <w:marRight w:val="0"/>
                      <w:marTop w:val="0"/>
                      <w:marBottom w:val="120"/>
                      <w:divBdr>
                        <w:top w:val="none" w:sz="0" w:space="0" w:color="auto"/>
                        <w:left w:val="none" w:sz="0" w:space="0" w:color="auto"/>
                        <w:bottom w:val="none" w:sz="0" w:space="0" w:color="auto"/>
                        <w:right w:val="none" w:sz="0" w:space="0" w:color="auto"/>
                      </w:divBdr>
                      <w:divsChild>
                        <w:div w:id="1310745677">
                          <w:marLeft w:val="0"/>
                          <w:marRight w:val="0"/>
                          <w:marTop w:val="0"/>
                          <w:marBottom w:val="120"/>
                          <w:divBdr>
                            <w:top w:val="none" w:sz="0" w:space="0" w:color="auto"/>
                            <w:left w:val="none" w:sz="0" w:space="0" w:color="auto"/>
                            <w:bottom w:val="none" w:sz="0" w:space="0" w:color="auto"/>
                            <w:right w:val="none" w:sz="0" w:space="0" w:color="auto"/>
                          </w:divBdr>
                        </w:div>
                        <w:div w:id="2039894313">
                          <w:marLeft w:val="0"/>
                          <w:marRight w:val="0"/>
                          <w:marTop w:val="0"/>
                          <w:marBottom w:val="120"/>
                          <w:divBdr>
                            <w:top w:val="none" w:sz="0" w:space="0" w:color="auto"/>
                            <w:left w:val="none" w:sz="0" w:space="0" w:color="auto"/>
                            <w:bottom w:val="none" w:sz="0" w:space="0" w:color="auto"/>
                            <w:right w:val="none" w:sz="0" w:space="0" w:color="auto"/>
                          </w:divBdr>
                        </w:div>
                        <w:div w:id="9261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270006">
          <w:marLeft w:val="0"/>
          <w:marRight w:val="0"/>
          <w:marTop w:val="0"/>
          <w:marBottom w:val="432"/>
          <w:divBdr>
            <w:top w:val="none" w:sz="0" w:space="0" w:color="auto"/>
            <w:left w:val="none" w:sz="0" w:space="0" w:color="auto"/>
            <w:bottom w:val="none" w:sz="0" w:space="0" w:color="auto"/>
            <w:right w:val="none" w:sz="0" w:space="0" w:color="auto"/>
          </w:divBdr>
          <w:divsChild>
            <w:div w:id="1163426466">
              <w:marLeft w:val="0"/>
              <w:marRight w:val="0"/>
              <w:marTop w:val="0"/>
              <w:marBottom w:val="432"/>
              <w:divBdr>
                <w:top w:val="single" w:sz="6" w:space="6" w:color="CAD0D7"/>
                <w:left w:val="single" w:sz="6" w:space="6" w:color="CAD0D7"/>
                <w:bottom w:val="single" w:sz="6" w:space="6" w:color="CAD0D7"/>
                <w:right w:val="single" w:sz="6" w:space="6" w:color="CAD0D7"/>
              </w:divBdr>
              <w:divsChild>
                <w:div w:id="619072966">
                  <w:marLeft w:val="0"/>
                  <w:marRight w:val="0"/>
                  <w:marTop w:val="168"/>
                  <w:marBottom w:val="0"/>
                  <w:divBdr>
                    <w:top w:val="none" w:sz="0" w:space="0" w:color="auto"/>
                    <w:left w:val="none" w:sz="0" w:space="0" w:color="auto"/>
                    <w:bottom w:val="none" w:sz="0" w:space="0" w:color="auto"/>
                    <w:right w:val="none" w:sz="0" w:space="0" w:color="auto"/>
                  </w:divBdr>
                </w:div>
                <w:div w:id="1045644858">
                  <w:marLeft w:val="0"/>
                  <w:marRight w:val="0"/>
                  <w:marTop w:val="168"/>
                  <w:marBottom w:val="0"/>
                  <w:divBdr>
                    <w:top w:val="none" w:sz="0" w:space="0" w:color="auto"/>
                    <w:left w:val="none" w:sz="0" w:space="0" w:color="auto"/>
                    <w:bottom w:val="none" w:sz="0" w:space="0" w:color="auto"/>
                    <w:right w:val="none" w:sz="0" w:space="0" w:color="auto"/>
                  </w:divBdr>
                </w:div>
                <w:div w:id="926383508">
                  <w:marLeft w:val="0"/>
                  <w:marRight w:val="0"/>
                  <w:marTop w:val="168"/>
                  <w:marBottom w:val="0"/>
                  <w:divBdr>
                    <w:top w:val="none" w:sz="0" w:space="0" w:color="auto"/>
                    <w:left w:val="none" w:sz="0" w:space="0" w:color="auto"/>
                    <w:bottom w:val="none" w:sz="0" w:space="0" w:color="auto"/>
                    <w:right w:val="none" w:sz="0" w:space="0" w:color="auto"/>
                  </w:divBdr>
                </w:div>
              </w:divsChild>
            </w:div>
            <w:div w:id="1915582034">
              <w:marLeft w:val="2040"/>
              <w:marRight w:val="0"/>
              <w:marTop w:val="0"/>
              <w:marBottom w:val="0"/>
              <w:divBdr>
                <w:top w:val="none" w:sz="0" w:space="0" w:color="auto"/>
                <w:left w:val="none" w:sz="0" w:space="0" w:color="auto"/>
                <w:bottom w:val="none" w:sz="0" w:space="0" w:color="auto"/>
                <w:right w:val="none" w:sz="0" w:space="0" w:color="auto"/>
              </w:divBdr>
              <w:divsChild>
                <w:div w:id="1795320637">
                  <w:marLeft w:val="0"/>
                  <w:marRight w:val="0"/>
                  <w:marTop w:val="0"/>
                  <w:marBottom w:val="0"/>
                  <w:divBdr>
                    <w:top w:val="single" w:sz="2" w:space="0" w:color="D1EDF6"/>
                    <w:left w:val="single" w:sz="2" w:space="0" w:color="D1EDF6"/>
                    <w:bottom w:val="single" w:sz="2" w:space="0" w:color="D1EDF6"/>
                    <w:right w:val="single" w:sz="2" w:space="0" w:color="D1EDF6"/>
                  </w:divBdr>
                  <w:divsChild>
                    <w:div w:id="1102412042">
                      <w:marLeft w:val="0"/>
                      <w:marRight w:val="0"/>
                      <w:marTop w:val="0"/>
                      <w:marBottom w:val="360"/>
                      <w:divBdr>
                        <w:top w:val="none" w:sz="0" w:space="0" w:color="auto"/>
                        <w:left w:val="none" w:sz="0" w:space="0" w:color="auto"/>
                        <w:bottom w:val="none" w:sz="0" w:space="0" w:color="auto"/>
                        <w:right w:val="none" w:sz="0" w:space="0" w:color="auto"/>
                      </w:divBdr>
                    </w:div>
                    <w:div w:id="697585042">
                      <w:marLeft w:val="0"/>
                      <w:marRight w:val="0"/>
                      <w:marTop w:val="168"/>
                      <w:marBottom w:val="72"/>
                      <w:divBdr>
                        <w:top w:val="none" w:sz="0" w:space="0" w:color="auto"/>
                        <w:left w:val="none" w:sz="0" w:space="0" w:color="auto"/>
                        <w:bottom w:val="none" w:sz="0" w:space="0" w:color="auto"/>
                        <w:right w:val="none" w:sz="0" w:space="0" w:color="auto"/>
                      </w:divBdr>
                      <w:divsChild>
                        <w:div w:id="633605096">
                          <w:marLeft w:val="0"/>
                          <w:marRight w:val="0"/>
                          <w:marTop w:val="0"/>
                          <w:marBottom w:val="0"/>
                          <w:divBdr>
                            <w:top w:val="none" w:sz="0" w:space="0" w:color="auto"/>
                            <w:left w:val="none" w:sz="0" w:space="0" w:color="auto"/>
                            <w:bottom w:val="none" w:sz="0" w:space="0" w:color="auto"/>
                            <w:right w:val="none" w:sz="0" w:space="0" w:color="auto"/>
                          </w:divBdr>
                        </w:div>
                        <w:div w:id="1797484152">
                          <w:marLeft w:val="0"/>
                          <w:marRight w:val="0"/>
                          <w:marTop w:val="0"/>
                          <w:marBottom w:val="0"/>
                          <w:divBdr>
                            <w:top w:val="none" w:sz="0" w:space="0" w:color="auto"/>
                            <w:left w:val="none" w:sz="0" w:space="0" w:color="auto"/>
                            <w:bottom w:val="none" w:sz="0" w:space="0" w:color="auto"/>
                            <w:right w:val="none" w:sz="0" w:space="0" w:color="auto"/>
                          </w:divBdr>
                          <w:divsChild>
                            <w:div w:id="1401054163">
                              <w:marLeft w:val="0"/>
                              <w:marRight w:val="0"/>
                              <w:marTop w:val="0"/>
                              <w:marBottom w:val="0"/>
                              <w:divBdr>
                                <w:top w:val="none" w:sz="0" w:space="0" w:color="auto"/>
                                <w:left w:val="none" w:sz="0" w:space="0" w:color="auto"/>
                                <w:bottom w:val="none" w:sz="0" w:space="0" w:color="auto"/>
                                <w:right w:val="none" w:sz="0" w:space="0" w:color="auto"/>
                              </w:divBdr>
                            </w:div>
                            <w:div w:id="1291059221">
                              <w:marLeft w:val="0"/>
                              <w:marRight w:val="0"/>
                              <w:marTop w:val="0"/>
                              <w:marBottom w:val="0"/>
                              <w:divBdr>
                                <w:top w:val="none" w:sz="0" w:space="0" w:color="auto"/>
                                <w:left w:val="none" w:sz="0" w:space="0" w:color="auto"/>
                                <w:bottom w:val="none" w:sz="0" w:space="0" w:color="auto"/>
                                <w:right w:val="none" w:sz="0" w:space="0" w:color="auto"/>
                              </w:divBdr>
                            </w:div>
                            <w:div w:id="797261702">
                              <w:marLeft w:val="0"/>
                              <w:marRight w:val="0"/>
                              <w:marTop w:val="0"/>
                              <w:marBottom w:val="0"/>
                              <w:divBdr>
                                <w:top w:val="none" w:sz="0" w:space="0" w:color="auto"/>
                                <w:left w:val="none" w:sz="0" w:space="0" w:color="auto"/>
                                <w:bottom w:val="none" w:sz="0" w:space="0" w:color="auto"/>
                                <w:right w:val="none" w:sz="0" w:space="0" w:color="auto"/>
                              </w:divBdr>
                            </w:div>
                            <w:div w:id="2843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1385">
                  <w:marLeft w:val="0"/>
                  <w:marRight w:val="0"/>
                  <w:marTop w:val="0"/>
                  <w:marBottom w:val="0"/>
                  <w:divBdr>
                    <w:top w:val="single" w:sz="2" w:space="0" w:color="FBE8CD"/>
                    <w:left w:val="single" w:sz="2" w:space="0" w:color="FBE8CD"/>
                    <w:bottom w:val="single" w:sz="2" w:space="0" w:color="FBE8CD"/>
                    <w:right w:val="single" w:sz="2" w:space="0" w:color="FBE8CD"/>
                  </w:divBdr>
                  <w:divsChild>
                    <w:div w:id="1929465278">
                      <w:marLeft w:val="0"/>
                      <w:marRight w:val="0"/>
                      <w:marTop w:val="0"/>
                      <w:marBottom w:val="120"/>
                      <w:divBdr>
                        <w:top w:val="none" w:sz="0" w:space="0" w:color="auto"/>
                        <w:left w:val="none" w:sz="0" w:space="0" w:color="auto"/>
                        <w:bottom w:val="none" w:sz="0" w:space="0" w:color="auto"/>
                        <w:right w:val="none" w:sz="0" w:space="0" w:color="auto"/>
                      </w:divBdr>
                      <w:divsChild>
                        <w:div w:id="436947574">
                          <w:marLeft w:val="0"/>
                          <w:marRight w:val="0"/>
                          <w:marTop w:val="0"/>
                          <w:marBottom w:val="120"/>
                          <w:divBdr>
                            <w:top w:val="none" w:sz="0" w:space="0" w:color="auto"/>
                            <w:left w:val="none" w:sz="0" w:space="0" w:color="auto"/>
                            <w:bottom w:val="none" w:sz="0" w:space="0" w:color="auto"/>
                            <w:right w:val="none" w:sz="0" w:space="0" w:color="auto"/>
                          </w:divBdr>
                        </w:div>
                        <w:div w:id="702553709">
                          <w:marLeft w:val="0"/>
                          <w:marRight w:val="0"/>
                          <w:marTop w:val="0"/>
                          <w:marBottom w:val="120"/>
                          <w:divBdr>
                            <w:top w:val="none" w:sz="0" w:space="0" w:color="auto"/>
                            <w:left w:val="none" w:sz="0" w:space="0" w:color="auto"/>
                            <w:bottom w:val="none" w:sz="0" w:space="0" w:color="auto"/>
                            <w:right w:val="none" w:sz="0" w:space="0" w:color="auto"/>
                          </w:divBdr>
                        </w:div>
                        <w:div w:id="11953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365805">
      <w:bodyDiv w:val="1"/>
      <w:marLeft w:val="0"/>
      <w:marRight w:val="0"/>
      <w:marTop w:val="0"/>
      <w:marBottom w:val="0"/>
      <w:divBdr>
        <w:top w:val="none" w:sz="0" w:space="0" w:color="auto"/>
        <w:left w:val="none" w:sz="0" w:space="0" w:color="auto"/>
        <w:bottom w:val="none" w:sz="0" w:space="0" w:color="auto"/>
        <w:right w:val="none" w:sz="0" w:space="0" w:color="auto"/>
      </w:divBdr>
      <w:divsChild>
        <w:div w:id="125591452">
          <w:marLeft w:val="0"/>
          <w:marRight w:val="0"/>
          <w:marTop w:val="0"/>
          <w:marBottom w:val="432"/>
          <w:divBdr>
            <w:top w:val="none" w:sz="0" w:space="0" w:color="auto"/>
            <w:left w:val="none" w:sz="0" w:space="0" w:color="auto"/>
            <w:bottom w:val="none" w:sz="0" w:space="0" w:color="auto"/>
            <w:right w:val="none" w:sz="0" w:space="0" w:color="auto"/>
          </w:divBdr>
          <w:divsChild>
            <w:div w:id="1840801873">
              <w:marLeft w:val="2040"/>
              <w:marRight w:val="0"/>
              <w:marTop w:val="0"/>
              <w:marBottom w:val="0"/>
              <w:divBdr>
                <w:top w:val="none" w:sz="0" w:space="0" w:color="auto"/>
                <w:left w:val="none" w:sz="0" w:space="0" w:color="auto"/>
                <w:bottom w:val="none" w:sz="0" w:space="0" w:color="auto"/>
                <w:right w:val="none" w:sz="0" w:space="0" w:color="auto"/>
              </w:divBdr>
              <w:divsChild>
                <w:div w:id="151333126">
                  <w:marLeft w:val="0"/>
                  <w:marRight w:val="0"/>
                  <w:marTop w:val="0"/>
                  <w:marBottom w:val="0"/>
                  <w:divBdr>
                    <w:top w:val="single" w:sz="2" w:space="0" w:color="D1EDF6"/>
                    <w:left w:val="single" w:sz="2" w:space="0" w:color="D1EDF6"/>
                    <w:bottom w:val="single" w:sz="2" w:space="0" w:color="D1EDF6"/>
                    <w:right w:val="single" w:sz="2" w:space="0" w:color="D1EDF6"/>
                  </w:divBdr>
                  <w:divsChild>
                    <w:div w:id="1735472104">
                      <w:marLeft w:val="0"/>
                      <w:marRight w:val="0"/>
                      <w:marTop w:val="0"/>
                      <w:marBottom w:val="360"/>
                      <w:divBdr>
                        <w:top w:val="none" w:sz="0" w:space="0" w:color="auto"/>
                        <w:left w:val="none" w:sz="0" w:space="0" w:color="auto"/>
                        <w:bottom w:val="none" w:sz="0" w:space="0" w:color="auto"/>
                        <w:right w:val="none" w:sz="0" w:space="0" w:color="auto"/>
                      </w:divBdr>
                    </w:div>
                    <w:div w:id="353115295">
                      <w:marLeft w:val="0"/>
                      <w:marRight w:val="0"/>
                      <w:marTop w:val="168"/>
                      <w:marBottom w:val="72"/>
                      <w:divBdr>
                        <w:top w:val="none" w:sz="0" w:space="0" w:color="auto"/>
                        <w:left w:val="none" w:sz="0" w:space="0" w:color="auto"/>
                        <w:bottom w:val="none" w:sz="0" w:space="0" w:color="auto"/>
                        <w:right w:val="none" w:sz="0" w:space="0" w:color="auto"/>
                      </w:divBdr>
                      <w:divsChild>
                        <w:div w:id="1612856621">
                          <w:marLeft w:val="0"/>
                          <w:marRight w:val="0"/>
                          <w:marTop w:val="0"/>
                          <w:marBottom w:val="0"/>
                          <w:divBdr>
                            <w:top w:val="none" w:sz="0" w:space="0" w:color="auto"/>
                            <w:left w:val="none" w:sz="0" w:space="0" w:color="auto"/>
                            <w:bottom w:val="none" w:sz="0" w:space="0" w:color="auto"/>
                            <w:right w:val="none" w:sz="0" w:space="0" w:color="auto"/>
                          </w:divBdr>
                        </w:div>
                        <w:div w:id="2113934621">
                          <w:marLeft w:val="0"/>
                          <w:marRight w:val="0"/>
                          <w:marTop w:val="0"/>
                          <w:marBottom w:val="0"/>
                          <w:divBdr>
                            <w:top w:val="none" w:sz="0" w:space="0" w:color="auto"/>
                            <w:left w:val="none" w:sz="0" w:space="0" w:color="auto"/>
                            <w:bottom w:val="none" w:sz="0" w:space="0" w:color="auto"/>
                            <w:right w:val="none" w:sz="0" w:space="0" w:color="auto"/>
                          </w:divBdr>
                          <w:divsChild>
                            <w:div w:id="209464649">
                              <w:marLeft w:val="0"/>
                              <w:marRight w:val="0"/>
                              <w:marTop w:val="0"/>
                              <w:marBottom w:val="0"/>
                              <w:divBdr>
                                <w:top w:val="none" w:sz="0" w:space="0" w:color="auto"/>
                                <w:left w:val="none" w:sz="0" w:space="0" w:color="auto"/>
                                <w:bottom w:val="none" w:sz="0" w:space="0" w:color="auto"/>
                                <w:right w:val="none" w:sz="0" w:space="0" w:color="auto"/>
                              </w:divBdr>
                            </w:div>
                            <w:div w:id="1510175053">
                              <w:marLeft w:val="0"/>
                              <w:marRight w:val="0"/>
                              <w:marTop w:val="0"/>
                              <w:marBottom w:val="0"/>
                              <w:divBdr>
                                <w:top w:val="none" w:sz="0" w:space="0" w:color="auto"/>
                                <w:left w:val="none" w:sz="0" w:space="0" w:color="auto"/>
                                <w:bottom w:val="none" w:sz="0" w:space="0" w:color="auto"/>
                                <w:right w:val="none" w:sz="0" w:space="0" w:color="auto"/>
                              </w:divBdr>
                            </w:div>
                            <w:div w:id="1252005881">
                              <w:marLeft w:val="0"/>
                              <w:marRight w:val="0"/>
                              <w:marTop w:val="0"/>
                              <w:marBottom w:val="0"/>
                              <w:divBdr>
                                <w:top w:val="none" w:sz="0" w:space="0" w:color="auto"/>
                                <w:left w:val="none" w:sz="0" w:space="0" w:color="auto"/>
                                <w:bottom w:val="none" w:sz="0" w:space="0" w:color="auto"/>
                                <w:right w:val="none" w:sz="0" w:space="0" w:color="auto"/>
                              </w:divBdr>
                            </w:div>
                            <w:div w:id="8253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70646">
                  <w:marLeft w:val="0"/>
                  <w:marRight w:val="0"/>
                  <w:marTop w:val="0"/>
                  <w:marBottom w:val="0"/>
                  <w:divBdr>
                    <w:top w:val="single" w:sz="2" w:space="0" w:color="FBE8CD"/>
                    <w:left w:val="single" w:sz="2" w:space="0" w:color="FBE8CD"/>
                    <w:bottom w:val="single" w:sz="2" w:space="0" w:color="FBE8CD"/>
                    <w:right w:val="single" w:sz="2" w:space="0" w:color="FBE8CD"/>
                  </w:divBdr>
                  <w:divsChild>
                    <w:div w:id="1208565811">
                      <w:marLeft w:val="0"/>
                      <w:marRight w:val="0"/>
                      <w:marTop w:val="0"/>
                      <w:marBottom w:val="120"/>
                      <w:divBdr>
                        <w:top w:val="none" w:sz="0" w:space="0" w:color="auto"/>
                        <w:left w:val="none" w:sz="0" w:space="0" w:color="auto"/>
                        <w:bottom w:val="none" w:sz="0" w:space="0" w:color="auto"/>
                        <w:right w:val="none" w:sz="0" w:space="0" w:color="auto"/>
                      </w:divBdr>
                      <w:divsChild>
                        <w:div w:id="1302998733">
                          <w:marLeft w:val="0"/>
                          <w:marRight w:val="0"/>
                          <w:marTop w:val="0"/>
                          <w:marBottom w:val="120"/>
                          <w:divBdr>
                            <w:top w:val="none" w:sz="0" w:space="0" w:color="auto"/>
                            <w:left w:val="none" w:sz="0" w:space="0" w:color="auto"/>
                            <w:bottom w:val="none" w:sz="0" w:space="0" w:color="auto"/>
                            <w:right w:val="none" w:sz="0" w:space="0" w:color="auto"/>
                          </w:divBdr>
                        </w:div>
                        <w:div w:id="103813815">
                          <w:marLeft w:val="0"/>
                          <w:marRight w:val="0"/>
                          <w:marTop w:val="0"/>
                          <w:marBottom w:val="120"/>
                          <w:divBdr>
                            <w:top w:val="none" w:sz="0" w:space="0" w:color="auto"/>
                            <w:left w:val="none" w:sz="0" w:space="0" w:color="auto"/>
                            <w:bottom w:val="none" w:sz="0" w:space="0" w:color="auto"/>
                            <w:right w:val="none" w:sz="0" w:space="0" w:color="auto"/>
                          </w:divBdr>
                        </w:div>
                        <w:div w:id="197363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791471">
          <w:marLeft w:val="0"/>
          <w:marRight w:val="0"/>
          <w:marTop w:val="0"/>
          <w:marBottom w:val="432"/>
          <w:divBdr>
            <w:top w:val="none" w:sz="0" w:space="0" w:color="auto"/>
            <w:left w:val="none" w:sz="0" w:space="0" w:color="auto"/>
            <w:bottom w:val="none" w:sz="0" w:space="0" w:color="auto"/>
            <w:right w:val="none" w:sz="0" w:space="0" w:color="auto"/>
          </w:divBdr>
          <w:divsChild>
            <w:div w:id="198589959">
              <w:marLeft w:val="0"/>
              <w:marRight w:val="0"/>
              <w:marTop w:val="0"/>
              <w:marBottom w:val="432"/>
              <w:divBdr>
                <w:top w:val="single" w:sz="6" w:space="6" w:color="CAD0D7"/>
                <w:left w:val="single" w:sz="6" w:space="6" w:color="CAD0D7"/>
                <w:bottom w:val="single" w:sz="6" w:space="6" w:color="CAD0D7"/>
                <w:right w:val="single" w:sz="6" w:space="6" w:color="CAD0D7"/>
              </w:divBdr>
              <w:divsChild>
                <w:div w:id="83693344">
                  <w:marLeft w:val="0"/>
                  <w:marRight w:val="0"/>
                  <w:marTop w:val="168"/>
                  <w:marBottom w:val="0"/>
                  <w:divBdr>
                    <w:top w:val="none" w:sz="0" w:space="0" w:color="auto"/>
                    <w:left w:val="none" w:sz="0" w:space="0" w:color="auto"/>
                    <w:bottom w:val="none" w:sz="0" w:space="0" w:color="auto"/>
                    <w:right w:val="none" w:sz="0" w:space="0" w:color="auto"/>
                  </w:divBdr>
                </w:div>
                <w:div w:id="1098527088">
                  <w:marLeft w:val="0"/>
                  <w:marRight w:val="0"/>
                  <w:marTop w:val="168"/>
                  <w:marBottom w:val="0"/>
                  <w:divBdr>
                    <w:top w:val="none" w:sz="0" w:space="0" w:color="auto"/>
                    <w:left w:val="none" w:sz="0" w:space="0" w:color="auto"/>
                    <w:bottom w:val="none" w:sz="0" w:space="0" w:color="auto"/>
                    <w:right w:val="none" w:sz="0" w:space="0" w:color="auto"/>
                  </w:divBdr>
                </w:div>
                <w:div w:id="783116345">
                  <w:marLeft w:val="0"/>
                  <w:marRight w:val="0"/>
                  <w:marTop w:val="168"/>
                  <w:marBottom w:val="0"/>
                  <w:divBdr>
                    <w:top w:val="none" w:sz="0" w:space="0" w:color="auto"/>
                    <w:left w:val="none" w:sz="0" w:space="0" w:color="auto"/>
                    <w:bottom w:val="none" w:sz="0" w:space="0" w:color="auto"/>
                    <w:right w:val="none" w:sz="0" w:space="0" w:color="auto"/>
                  </w:divBdr>
                </w:div>
              </w:divsChild>
            </w:div>
            <w:div w:id="566569866">
              <w:marLeft w:val="2040"/>
              <w:marRight w:val="0"/>
              <w:marTop w:val="0"/>
              <w:marBottom w:val="0"/>
              <w:divBdr>
                <w:top w:val="none" w:sz="0" w:space="0" w:color="auto"/>
                <w:left w:val="none" w:sz="0" w:space="0" w:color="auto"/>
                <w:bottom w:val="none" w:sz="0" w:space="0" w:color="auto"/>
                <w:right w:val="none" w:sz="0" w:space="0" w:color="auto"/>
              </w:divBdr>
              <w:divsChild>
                <w:div w:id="1877616044">
                  <w:marLeft w:val="0"/>
                  <w:marRight w:val="0"/>
                  <w:marTop w:val="0"/>
                  <w:marBottom w:val="0"/>
                  <w:divBdr>
                    <w:top w:val="single" w:sz="2" w:space="0" w:color="D1EDF6"/>
                    <w:left w:val="single" w:sz="2" w:space="0" w:color="D1EDF6"/>
                    <w:bottom w:val="single" w:sz="2" w:space="0" w:color="D1EDF6"/>
                    <w:right w:val="single" w:sz="2" w:space="0" w:color="D1EDF6"/>
                  </w:divBdr>
                  <w:divsChild>
                    <w:div w:id="847671191">
                      <w:marLeft w:val="0"/>
                      <w:marRight w:val="0"/>
                      <w:marTop w:val="0"/>
                      <w:marBottom w:val="360"/>
                      <w:divBdr>
                        <w:top w:val="none" w:sz="0" w:space="0" w:color="auto"/>
                        <w:left w:val="none" w:sz="0" w:space="0" w:color="auto"/>
                        <w:bottom w:val="none" w:sz="0" w:space="0" w:color="auto"/>
                        <w:right w:val="none" w:sz="0" w:space="0" w:color="auto"/>
                      </w:divBdr>
                    </w:div>
                    <w:div w:id="934244456">
                      <w:marLeft w:val="0"/>
                      <w:marRight w:val="0"/>
                      <w:marTop w:val="168"/>
                      <w:marBottom w:val="72"/>
                      <w:divBdr>
                        <w:top w:val="none" w:sz="0" w:space="0" w:color="auto"/>
                        <w:left w:val="none" w:sz="0" w:space="0" w:color="auto"/>
                        <w:bottom w:val="none" w:sz="0" w:space="0" w:color="auto"/>
                        <w:right w:val="none" w:sz="0" w:space="0" w:color="auto"/>
                      </w:divBdr>
                      <w:divsChild>
                        <w:div w:id="683360808">
                          <w:marLeft w:val="0"/>
                          <w:marRight w:val="0"/>
                          <w:marTop w:val="0"/>
                          <w:marBottom w:val="0"/>
                          <w:divBdr>
                            <w:top w:val="none" w:sz="0" w:space="0" w:color="auto"/>
                            <w:left w:val="none" w:sz="0" w:space="0" w:color="auto"/>
                            <w:bottom w:val="none" w:sz="0" w:space="0" w:color="auto"/>
                            <w:right w:val="none" w:sz="0" w:space="0" w:color="auto"/>
                          </w:divBdr>
                        </w:div>
                        <w:div w:id="1988170504">
                          <w:marLeft w:val="0"/>
                          <w:marRight w:val="0"/>
                          <w:marTop w:val="0"/>
                          <w:marBottom w:val="0"/>
                          <w:divBdr>
                            <w:top w:val="none" w:sz="0" w:space="0" w:color="auto"/>
                            <w:left w:val="none" w:sz="0" w:space="0" w:color="auto"/>
                            <w:bottom w:val="none" w:sz="0" w:space="0" w:color="auto"/>
                            <w:right w:val="none" w:sz="0" w:space="0" w:color="auto"/>
                          </w:divBdr>
                          <w:divsChild>
                            <w:div w:id="280653362">
                              <w:marLeft w:val="0"/>
                              <w:marRight w:val="0"/>
                              <w:marTop w:val="0"/>
                              <w:marBottom w:val="0"/>
                              <w:divBdr>
                                <w:top w:val="none" w:sz="0" w:space="0" w:color="auto"/>
                                <w:left w:val="none" w:sz="0" w:space="0" w:color="auto"/>
                                <w:bottom w:val="none" w:sz="0" w:space="0" w:color="auto"/>
                                <w:right w:val="none" w:sz="0" w:space="0" w:color="auto"/>
                              </w:divBdr>
                            </w:div>
                            <w:div w:id="795756469">
                              <w:marLeft w:val="0"/>
                              <w:marRight w:val="0"/>
                              <w:marTop w:val="0"/>
                              <w:marBottom w:val="0"/>
                              <w:divBdr>
                                <w:top w:val="none" w:sz="0" w:space="0" w:color="auto"/>
                                <w:left w:val="none" w:sz="0" w:space="0" w:color="auto"/>
                                <w:bottom w:val="none" w:sz="0" w:space="0" w:color="auto"/>
                                <w:right w:val="none" w:sz="0" w:space="0" w:color="auto"/>
                              </w:divBdr>
                            </w:div>
                            <w:div w:id="12733726">
                              <w:marLeft w:val="0"/>
                              <w:marRight w:val="0"/>
                              <w:marTop w:val="0"/>
                              <w:marBottom w:val="0"/>
                              <w:divBdr>
                                <w:top w:val="none" w:sz="0" w:space="0" w:color="auto"/>
                                <w:left w:val="none" w:sz="0" w:space="0" w:color="auto"/>
                                <w:bottom w:val="none" w:sz="0" w:space="0" w:color="auto"/>
                                <w:right w:val="none" w:sz="0" w:space="0" w:color="auto"/>
                              </w:divBdr>
                            </w:div>
                            <w:div w:id="19084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057064">
                  <w:marLeft w:val="0"/>
                  <w:marRight w:val="0"/>
                  <w:marTop w:val="0"/>
                  <w:marBottom w:val="0"/>
                  <w:divBdr>
                    <w:top w:val="single" w:sz="2" w:space="0" w:color="FBE8CD"/>
                    <w:left w:val="single" w:sz="2" w:space="0" w:color="FBE8CD"/>
                    <w:bottom w:val="single" w:sz="2" w:space="0" w:color="FBE8CD"/>
                    <w:right w:val="single" w:sz="2" w:space="0" w:color="FBE8CD"/>
                  </w:divBdr>
                  <w:divsChild>
                    <w:div w:id="1133207546">
                      <w:marLeft w:val="0"/>
                      <w:marRight w:val="0"/>
                      <w:marTop w:val="0"/>
                      <w:marBottom w:val="120"/>
                      <w:divBdr>
                        <w:top w:val="none" w:sz="0" w:space="0" w:color="auto"/>
                        <w:left w:val="none" w:sz="0" w:space="0" w:color="auto"/>
                        <w:bottom w:val="none" w:sz="0" w:space="0" w:color="auto"/>
                        <w:right w:val="none" w:sz="0" w:space="0" w:color="auto"/>
                      </w:divBdr>
                      <w:divsChild>
                        <w:div w:id="1100223079">
                          <w:marLeft w:val="0"/>
                          <w:marRight w:val="0"/>
                          <w:marTop w:val="0"/>
                          <w:marBottom w:val="120"/>
                          <w:divBdr>
                            <w:top w:val="none" w:sz="0" w:space="0" w:color="auto"/>
                            <w:left w:val="none" w:sz="0" w:space="0" w:color="auto"/>
                            <w:bottom w:val="none" w:sz="0" w:space="0" w:color="auto"/>
                            <w:right w:val="none" w:sz="0" w:space="0" w:color="auto"/>
                          </w:divBdr>
                        </w:div>
                        <w:div w:id="280693183">
                          <w:marLeft w:val="0"/>
                          <w:marRight w:val="0"/>
                          <w:marTop w:val="0"/>
                          <w:marBottom w:val="120"/>
                          <w:divBdr>
                            <w:top w:val="none" w:sz="0" w:space="0" w:color="auto"/>
                            <w:left w:val="none" w:sz="0" w:space="0" w:color="auto"/>
                            <w:bottom w:val="none" w:sz="0" w:space="0" w:color="auto"/>
                            <w:right w:val="none" w:sz="0" w:space="0" w:color="auto"/>
                          </w:divBdr>
                        </w:div>
                        <w:div w:id="19940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609841">
          <w:marLeft w:val="0"/>
          <w:marRight w:val="0"/>
          <w:marTop w:val="0"/>
          <w:marBottom w:val="432"/>
          <w:divBdr>
            <w:top w:val="none" w:sz="0" w:space="0" w:color="auto"/>
            <w:left w:val="none" w:sz="0" w:space="0" w:color="auto"/>
            <w:bottom w:val="none" w:sz="0" w:space="0" w:color="auto"/>
            <w:right w:val="none" w:sz="0" w:space="0" w:color="auto"/>
          </w:divBdr>
          <w:divsChild>
            <w:div w:id="257101755">
              <w:marLeft w:val="0"/>
              <w:marRight w:val="0"/>
              <w:marTop w:val="0"/>
              <w:marBottom w:val="432"/>
              <w:divBdr>
                <w:top w:val="single" w:sz="6" w:space="6" w:color="CAD0D7"/>
                <w:left w:val="single" w:sz="6" w:space="6" w:color="CAD0D7"/>
                <w:bottom w:val="single" w:sz="6" w:space="6" w:color="CAD0D7"/>
                <w:right w:val="single" w:sz="6" w:space="6" w:color="CAD0D7"/>
              </w:divBdr>
              <w:divsChild>
                <w:div w:id="1361664943">
                  <w:marLeft w:val="0"/>
                  <w:marRight w:val="0"/>
                  <w:marTop w:val="168"/>
                  <w:marBottom w:val="0"/>
                  <w:divBdr>
                    <w:top w:val="none" w:sz="0" w:space="0" w:color="auto"/>
                    <w:left w:val="none" w:sz="0" w:space="0" w:color="auto"/>
                    <w:bottom w:val="none" w:sz="0" w:space="0" w:color="auto"/>
                    <w:right w:val="none" w:sz="0" w:space="0" w:color="auto"/>
                  </w:divBdr>
                </w:div>
                <w:div w:id="1918467721">
                  <w:marLeft w:val="0"/>
                  <w:marRight w:val="0"/>
                  <w:marTop w:val="168"/>
                  <w:marBottom w:val="0"/>
                  <w:divBdr>
                    <w:top w:val="none" w:sz="0" w:space="0" w:color="auto"/>
                    <w:left w:val="none" w:sz="0" w:space="0" w:color="auto"/>
                    <w:bottom w:val="none" w:sz="0" w:space="0" w:color="auto"/>
                    <w:right w:val="none" w:sz="0" w:space="0" w:color="auto"/>
                  </w:divBdr>
                </w:div>
                <w:div w:id="177424583">
                  <w:marLeft w:val="0"/>
                  <w:marRight w:val="0"/>
                  <w:marTop w:val="168"/>
                  <w:marBottom w:val="0"/>
                  <w:divBdr>
                    <w:top w:val="none" w:sz="0" w:space="0" w:color="auto"/>
                    <w:left w:val="none" w:sz="0" w:space="0" w:color="auto"/>
                    <w:bottom w:val="none" w:sz="0" w:space="0" w:color="auto"/>
                    <w:right w:val="none" w:sz="0" w:space="0" w:color="auto"/>
                  </w:divBdr>
                </w:div>
              </w:divsChild>
            </w:div>
            <w:div w:id="1369723182">
              <w:marLeft w:val="2040"/>
              <w:marRight w:val="0"/>
              <w:marTop w:val="0"/>
              <w:marBottom w:val="0"/>
              <w:divBdr>
                <w:top w:val="none" w:sz="0" w:space="0" w:color="auto"/>
                <w:left w:val="none" w:sz="0" w:space="0" w:color="auto"/>
                <w:bottom w:val="none" w:sz="0" w:space="0" w:color="auto"/>
                <w:right w:val="none" w:sz="0" w:space="0" w:color="auto"/>
              </w:divBdr>
              <w:divsChild>
                <w:div w:id="2134010486">
                  <w:marLeft w:val="0"/>
                  <w:marRight w:val="0"/>
                  <w:marTop w:val="0"/>
                  <w:marBottom w:val="0"/>
                  <w:divBdr>
                    <w:top w:val="single" w:sz="2" w:space="0" w:color="D1EDF6"/>
                    <w:left w:val="single" w:sz="2" w:space="0" w:color="D1EDF6"/>
                    <w:bottom w:val="single" w:sz="2" w:space="0" w:color="D1EDF6"/>
                    <w:right w:val="single" w:sz="2" w:space="0" w:color="D1EDF6"/>
                  </w:divBdr>
                  <w:divsChild>
                    <w:div w:id="2134008537">
                      <w:marLeft w:val="0"/>
                      <w:marRight w:val="0"/>
                      <w:marTop w:val="0"/>
                      <w:marBottom w:val="360"/>
                      <w:divBdr>
                        <w:top w:val="none" w:sz="0" w:space="0" w:color="auto"/>
                        <w:left w:val="none" w:sz="0" w:space="0" w:color="auto"/>
                        <w:bottom w:val="none" w:sz="0" w:space="0" w:color="auto"/>
                        <w:right w:val="none" w:sz="0" w:space="0" w:color="auto"/>
                      </w:divBdr>
                    </w:div>
                    <w:div w:id="1105688194">
                      <w:marLeft w:val="0"/>
                      <w:marRight w:val="0"/>
                      <w:marTop w:val="168"/>
                      <w:marBottom w:val="72"/>
                      <w:divBdr>
                        <w:top w:val="none" w:sz="0" w:space="0" w:color="auto"/>
                        <w:left w:val="none" w:sz="0" w:space="0" w:color="auto"/>
                        <w:bottom w:val="none" w:sz="0" w:space="0" w:color="auto"/>
                        <w:right w:val="none" w:sz="0" w:space="0" w:color="auto"/>
                      </w:divBdr>
                      <w:divsChild>
                        <w:div w:id="1129932990">
                          <w:marLeft w:val="0"/>
                          <w:marRight w:val="0"/>
                          <w:marTop w:val="0"/>
                          <w:marBottom w:val="0"/>
                          <w:divBdr>
                            <w:top w:val="none" w:sz="0" w:space="0" w:color="auto"/>
                            <w:left w:val="none" w:sz="0" w:space="0" w:color="auto"/>
                            <w:bottom w:val="none" w:sz="0" w:space="0" w:color="auto"/>
                            <w:right w:val="none" w:sz="0" w:space="0" w:color="auto"/>
                          </w:divBdr>
                        </w:div>
                        <w:div w:id="1986080089">
                          <w:marLeft w:val="0"/>
                          <w:marRight w:val="0"/>
                          <w:marTop w:val="0"/>
                          <w:marBottom w:val="0"/>
                          <w:divBdr>
                            <w:top w:val="none" w:sz="0" w:space="0" w:color="auto"/>
                            <w:left w:val="none" w:sz="0" w:space="0" w:color="auto"/>
                            <w:bottom w:val="none" w:sz="0" w:space="0" w:color="auto"/>
                            <w:right w:val="none" w:sz="0" w:space="0" w:color="auto"/>
                          </w:divBdr>
                          <w:divsChild>
                            <w:div w:id="1750813382">
                              <w:marLeft w:val="0"/>
                              <w:marRight w:val="0"/>
                              <w:marTop w:val="0"/>
                              <w:marBottom w:val="0"/>
                              <w:divBdr>
                                <w:top w:val="none" w:sz="0" w:space="0" w:color="auto"/>
                                <w:left w:val="none" w:sz="0" w:space="0" w:color="auto"/>
                                <w:bottom w:val="none" w:sz="0" w:space="0" w:color="auto"/>
                                <w:right w:val="none" w:sz="0" w:space="0" w:color="auto"/>
                              </w:divBdr>
                            </w:div>
                            <w:div w:id="683898577">
                              <w:marLeft w:val="0"/>
                              <w:marRight w:val="0"/>
                              <w:marTop w:val="0"/>
                              <w:marBottom w:val="0"/>
                              <w:divBdr>
                                <w:top w:val="none" w:sz="0" w:space="0" w:color="auto"/>
                                <w:left w:val="none" w:sz="0" w:space="0" w:color="auto"/>
                                <w:bottom w:val="none" w:sz="0" w:space="0" w:color="auto"/>
                                <w:right w:val="none" w:sz="0" w:space="0" w:color="auto"/>
                              </w:divBdr>
                            </w:div>
                            <w:div w:id="1777287961">
                              <w:marLeft w:val="0"/>
                              <w:marRight w:val="0"/>
                              <w:marTop w:val="0"/>
                              <w:marBottom w:val="0"/>
                              <w:divBdr>
                                <w:top w:val="none" w:sz="0" w:space="0" w:color="auto"/>
                                <w:left w:val="none" w:sz="0" w:space="0" w:color="auto"/>
                                <w:bottom w:val="none" w:sz="0" w:space="0" w:color="auto"/>
                                <w:right w:val="none" w:sz="0" w:space="0" w:color="auto"/>
                              </w:divBdr>
                            </w:div>
                            <w:div w:id="104355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919">
                  <w:marLeft w:val="0"/>
                  <w:marRight w:val="0"/>
                  <w:marTop w:val="0"/>
                  <w:marBottom w:val="0"/>
                  <w:divBdr>
                    <w:top w:val="single" w:sz="2" w:space="0" w:color="FBE8CD"/>
                    <w:left w:val="single" w:sz="2" w:space="0" w:color="FBE8CD"/>
                    <w:bottom w:val="single" w:sz="2" w:space="0" w:color="FBE8CD"/>
                    <w:right w:val="single" w:sz="2" w:space="0" w:color="FBE8CD"/>
                  </w:divBdr>
                  <w:divsChild>
                    <w:div w:id="927232085">
                      <w:marLeft w:val="0"/>
                      <w:marRight w:val="0"/>
                      <w:marTop w:val="0"/>
                      <w:marBottom w:val="120"/>
                      <w:divBdr>
                        <w:top w:val="none" w:sz="0" w:space="0" w:color="auto"/>
                        <w:left w:val="none" w:sz="0" w:space="0" w:color="auto"/>
                        <w:bottom w:val="none" w:sz="0" w:space="0" w:color="auto"/>
                        <w:right w:val="none" w:sz="0" w:space="0" w:color="auto"/>
                      </w:divBdr>
                      <w:divsChild>
                        <w:div w:id="1354460646">
                          <w:marLeft w:val="0"/>
                          <w:marRight w:val="0"/>
                          <w:marTop w:val="0"/>
                          <w:marBottom w:val="120"/>
                          <w:divBdr>
                            <w:top w:val="none" w:sz="0" w:space="0" w:color="auto"/>
                            <w:left w:val="none" w:sz="0" w:space="0" w:color="auto"/>
                            <w:bottom w:val="none" w:sz="0" w:space="0" w:color="auto"/>
                            <w:right w:val="none" w:sz="0" w:space="0" w:color="auto"/>
                          </w:divBdr>
                        </w:div>
                        <w:div w:id="857735177">
                          <w:marLeft w:val="0"/>
                          <w:marRight w:val="0"/>
                          <w:marTop w:val="0"/>
                          <w:marBottom w:val="120"/>
                          <w:divBdr>
                            <w:top w:val="none" w:sz="0" w:space="0" w:color="auto"/>
                            <w:left w:val="none" w:sz="0" w:space="0" w:color="auto"/>
                            <w:bottom w:val="none" w:sz="0" w:space="0" w:color="auto"/>
                            <w:right w:val="none" w:sz="0" w:space="0" w:color="auto"/>
                          </w:divBdr>
                        </w:div>
                        <w:div w:id="17881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807843">
      <w:bodyDiv w:val="1"/>
      <w:marLeft w:val="0"/>
      <w:marRight w:val="0"/>
      <w:marTop w:val="0"/>
      <w:marBottom w:val="0"/>
      <w:divBdr>
        <w:top w:val="none" w:sz="0" w:space="0" w:color="auto"/>
        <w:left w:val="none" w:sz="0" w:space="0" w:color="auto"/>
        <w:bottom w:val="none" w:sz="0" w:space="0" w:color="auto"/>
        <w:right w:val="none" w:sz="0" w:space="0" w:color="auto"/>
      </w:divBdr>
      <w:divsChild>
        <w:div w:id="113453599">
          <w:marLeft w:val="0"/>
          <w:marRight w:val="0"/>
          <w:marTop w:val="0"/>
          <w:marBottom w:val="432"/>
          <w:divBdr>
            <w:top w:val="none" w:sz="0" w:space="0" w:color="auto"/>
            <w:left w:val="none" w:sz="0" w:space="0" w:color="auto"/>
            <w:bottom w:val="none" w:sz="0" w:space="0" w:color="auto"/>
            <w:right w:val="none" w:sz="0" w:space="0" w:color="auto"/>
          </w:divBdr>
          <w:divsChild>
            <w:div w:id="331103009">
              <w:marLeft w:val="2040"/>
              <w:marRight w:val="0"/>
              <w:marTop w:val="0"/>
              <w:marBottom w:val="0"/>
              <w:divBdr>
                <w:top w:val="none" w:sz="0" w:space="0" w:color="auto"/>
                <w:left w:val="none" w:sz="0" w:space="0" w:color="auto"/>
                <w:bottom w:val="none" w:sz="0" w:space="0" w:color="auto"/>
                <w:right w:val="none" w:sz="0" w:space="0" w:color="auto"/>
              </w:divBdr>
              <w:divsChild>
                <w:div w:id="1020201884">
                  <w:marLeft w:val="0"/>
                  <w:marRight w:val="0"/>
                  <w:marTop w:val="0"/>
                  <w:marBottom w:val="0"/>
                  <w:divBdr>
                    <w:top w:val="single" w:sz="2" w:space="0" w:color="D1EDF6"/>
                    <w:left w:val="single" w:sz="2" w:space="0" w:color="D1EDF6"/>
                    <w:bottom w:val="single" w:sz="2" w:space="0" w:color="D1EDF6"/>
                    <w:right w:val="single" w:sz="2" w:space="0" w:color="D1EDF6"/>
                  </w:divBdr>
                  <w:divsChild>
                    <w:div w:id="1011420927">
                      <w:marLeft w:val="0"/>
                      <w:marRight w:val="0"/>
                      <w:marTop w:val="0"/>
                      <w:marBottom w:val="360"/>
                      <w:divBdr>
                        <w:top w:val="none" w:sz="0" w:space="0" w:color="auto"/>
                        <w:left w:val="none" w:sz="0" w:space="0" w:color="auto"/>
                        <w:bottom w:val="none" w:sz="0" w:space="0" w:color="auto"/>
                        <w:right w:val="none" w:sz="0" w:space="0" w:color="auto"/>
                      </w:divBdr>
                    </w:div>
                    <w:div w:id="1570112293">
                      <w:marLeft w:val="0"/>
                      <w:marRight w:val="0"/>
                      <w:marTop w:val="168"/>
                      <w:marBottom w:val="72"/>
                      <w:divBdr>
                        <w:top w:val="none" w:sz="0" w:space="0" w:color="auto"/>
                        <w:left w:val="none" w:sz="0" w:space="0" w:color="auto"/>
                        <w:bottom w:val="none" w:sz="0" w:space="0" w:color="auto"/>
                        <w:right w:val="none" w:sz="0" w:space="0" w:color="auto"/>
                      </w:divBdr>
                      <w:divsChild>
                        <w:div w:id="1282029801">
                          <w:marLeft w:val="0"/>
                          <w:marRight w:val="0"/>
                          <w:marTop w:val="0"/>
                          <w:marBottom w:val="0"/>
                          <w:divBdr>
                            <w:top w:val="none" w:sz="0" w:space="0" w:color="auto"/>
                            <w:left w:val="none" w:sz="0" w:space="0" w:color="auto"/>
                            <w:bottom w:val="none" w:sz="0" w:space="0" w:color="auto"/>
                            <w:right w:val="none" w:sz="0" w:space="0" w:color="auto"/>
                          </w:divBdr>
                        </w:div>
                        <w:div w:id="825632533">
                          <w:marLeft w:val="0"/>
                          <w:marRight w:val="0"/>
                          <w:marTop w:val="0"/>
                          <w:marBottom w:val="0"/>
                          <w:divBdr>
                            <w:top w:val="none" w:sz="0" w:space="0" w:color="auto"/>
                            <w:left w:val="none" w:sz="0" w:space="0" w:color="auto"/>
                            <w:bottom w:val="none" w:sz="0" w:space="0" w:color="auto"/>
                            <w:right w:val="none" w:sz="0" w:space="0" w:color="auto"/>
                          </w:divBdr>
                          <w:divsChild>
                            <w:div w:id="1798178499">
                              <w:marLeft w:val="0"/>
                              <w:marRight w:val="0"/>
                              <w:marTop w:val="0"/>
                              <w:marBottom w:val="0"/>
                              <w:divBdr>
                                <w:top w:val="none" w:sz="0" w:space="0" w:color="auto"/>
                                <w:left w:val="none" w:sz="0" w:space="0" w:color="auto"/>
                                <w:bottom w:val="none" w:sz="0" w:space="0" w:color="auto"/>
                                <w:right w:val="none" w:sz="0" w:space="0" w:color="auto"/>
                              </w:divBdr>
                            </w:div>
                            <w:div w:id="1971551012">
                              <w:marLeft w:val="0"/>
                              <w:marRight w:val="0"/>
                              <w:marTop w:val="0"/>
                              <w:marBottom w:val="0"/>
                              <w:divBdr>
                                <w:top w:val="none" w:sz="0" w:space="0" w:color="auto"/>
                                <w:left w:val="none" w:sz="0" w:space="0" w:color="auto"/>
                                <w:bottom w:val="none" w:sz="0" w:space="0" w:color="auto"/>
                                <w:right w:val="none" w:sz="0" w:space="0" w:color="auto"/>
                              </w:divBdr>
                            </w:div>
                            <w:div w:id="806819169">
                              <w:marLeft w:val="0"/>
                              <w:marRight w:val="0"/>
                              <w:marTop w:val="0"/>
                              <w:marBottom w:val="0"/>
                              <w:divBdr>
                                <w:top w:val="none" w:sz="0" w:space="0" w:color="auto"/>
                                <w:left w:val="none" w:sz="0" w:space="0" w:color="auto"/>
                                <w:bottom w:val="none" w:sz="0" w:space="0" w:color="auto"/>
                                <w:right w:val="none" w:sz="0" w:space="0" w:color="auto"/>
                              </w:divBdr>
                            </w:div>
                            <w:div w:id="11236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49767">
                  <w:marLeft w:val="0"/>
                  <w:marRight w:val="0"/>
                  <w:marTop w:val="0"/>
                  <w:marBottom w:val="0"/>
                  <w:divBdr>
                    <w:top w:val="single" w:sz="2" w:space="0" w:color="FBE8CD"/>
                    <w:left w:val="single" w:sz="2" w:space="0" w:color="FBE8CD"/>
                    <w:bottom w:val="single" w:sz="2" w:space="0" w:color="FBE8CD"/>
                    <w:right w:val="single" w:sz="2" w:space="0" w:color="FBE8CD"/>
                  </w:divBdr>
                  <w:divsChild>
                    <w:div w:id="1178428418">
                      <w:marLeft w:val="0"/>
                      <w:marRight w:val="0"/>
                      <w:marTop w:val="0"/>
                      <w:marBottom w:val="120"/>
                      <w:divBdr>
                        <w:top w:val="none" w:sz="0" w:space="0" w:color="auto"/>
                        <w:left w:val="none" w:sz="0" w:space="0" w:color="auto"/>
                        <w:bottom w:val="none" w:sz="0" w:space="0" w:color="auto"/>
                        <w:right w:val="none" w:sz="0" w:space="0" w:color="auto"/>
                      </w:divBdr>
                      <w:divsChild>
                        <w:div w:id="1818303498">
                          <w:marLeft w:val="0"/>
                          <w:marRight w:val="0"/>
                          <w:marTop w:val="0"/>
                          <w:marBottom w:val="120"/>
                          <w:divBdr>
                            <w:top w:val="none" w:sz="0" w:space="0" w:color="auto"/>
                            <w:left w:val="none" w:sz="0" w:space="0" w:color="auto"/>
                            <w:bottom w:val="none" w:sz="0" w:space="0" w:color="auto"/>
                            <w:right w:val="none" w:sz="0" w:space="0" w:color="auto"/>
                          </w:divBdr>
                        </w:div>
                        <w:div w:id="883059539">
                          <w:marLeft w:val="0"/>
                          <w:marRight w:val="0"/>
                          <w:marTop w:val="0"/>
                          <w:marBottom w:val="120"/>
                          <w:divBdr>
                            <w:top w:val="none" w:sz="0" w:space="0" w:color="auto"/>
                            <w:left w:val="none" w:sz="0" w:space="0" w:color="auto"/>
                            <w:bottom w:val="none" w:sz="0" w:space="0" w:color="auto"/>
                            <w:right w:val="none" w:sz="0" w:space="0" w:color="auto"/>
                          </w:divBdr>
                        </w:div>
                        <w:div w:id="194491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9407">
          <w:marLeft w:val="0"/>
          <w:marRight w:val="0"/>
          <w:marTop w:val="0"/>
          <w:marBottom w:val="432"/>
          <w:divBdr>
            <w:top w:val="none" w:sz="0" w:space="0" w:color="auto"/>
            <w:left w:val="none" w:sz="0" w:space="0" w:color="auto"/>
            <w:bottom w:val="none" w:sz="0" w:space="0" w:color="auto"/>
            <w:right w:val="none" w:sz="0" w:space="0" w:color="auto"/>
          </w:divBdr>
          <w:divsChild>
            <w:div w:id="1575774086">
              <w:marLeft w:val="0"/>
              <w:marRight w:val="0"/>
              <w:marTop w:val="0"/>
              <w:marBottom w:val="432"/>
              <w:divBdr>
                <w:top w:val="single" w:sz="6" w:space="6" w:color="CAD0D7"/>
                <w:left w:val="single" w:sz="6" w:space="6" w:color="CAD0D7"/>
                <w:bottom w:val="single" w:sz="6" w:space="6" w:color="CAD0D7"/>
                <w:right w:val="single" w:sz="6" w:space="6" w:color="CAD0D7"/>
              </w:divBdr>
              <w:divsChild>
                <w:div w:id="1829519468">
                  <w:marLeft w:val="0"/>
                  <w:marRight w:val="0"/>
                  <w:marTop w:val="168"/>
                  <w:marBottom w:val="0"/>
                  <w:divBdr>
                    <w:top w:val="none" w:sz="0" w:space="0" w:color="auto"/>
                    <w:left w:val="none" w:sz="0" w:space="0" w:color="auto"/>
                    <w:bottom w:val="none" w:sz="0" w:space="0" w:color="auto"/>
                    <w:right w:val="none" w:sz="0" w:space="0" w:color="auto"/>
                  </w:divBdr>
                </w:div>
                <w:div w:id="366494731">
                  <w:marLeft w:val="0"/>
                  <w:marRight w:val="0"/>
                  <w:marTop w:val="168"/>
                  <w:marBottom w:val="0"/>
                  <w:divBdr>
                    <w:top w:val="none" w:sz="0" w:space="0" w:color="auto"/>
                    <w:left w:val="none" w:sz="0" w:space="0" w:color="auto"/>
                    <w:bottom w:val="none" w:sz="0" w:space="0" w:color="auto"/>
                    <w:right w:val="none" w:sz="0" w:space="0" w:color="auto"/>
                  </w:divBdr>
                </w:div>
                <w:div w:id="153768388">
                  <w:marLeft w:val="0"/>
                  <w:marRight w:val="0"/>
                  <w:marTop w:val="168"/>
                  <w:marBottom w:val="0"/>
                  <w:divBdr>
                    <w:top w:val="none" w:sz="0" w:space="0" w:color="auto"/>
                    <w:left w:val="none" w:sz="0" w:space="0" w:color="auto"/>
                    <w:bottom w:val="none" w:sz="0" w:space="0" w:color="auto"/>
                    <w:right w:val="none" w:sz="0" w:space="0" w:color="auto"/>
                  </w:divBdr>
                </w:div>
              </w:divsChild>
            </w:div>
            <w:div w:id="209616862">
              <w:marLeft w:val="2040"/>
              <w:marRight w:val="0"/>
              <w:marTop w:val="0"/>
              <w:marBottom w:val="0"/>
              <w:divBdr>
                <w:top w:val="none" w:sz="0" w:space="0" w:color="auto"/>
                <w:left w:val="none" w:sz="0" w:space="0" w:color="auto"/>
                <w:bottom w:val="none" w:sz="0" w:space="0" w:color="auto"/>
                <w:right w:val="none" w:sz="0" w:space="0" w:color="auto"/>
              </w:divBdr>
              <w:divsChild>
                <w:div w:id="1838032728">
                  <w:marLeft w:val="0"/>
                  <w:marRight w:val="0"/>
                  <w:marTop w:val="0"/>
                  <w:marBottom w:val="0"/>
                  <w:divBdr>
                    <w:top w:val="single" w:sz="2" w:space="0" w:color="D1EDF6"/>
                    <w:left w:val="single" w:sz="2" w:space="0" w:color="D1EDF6"/>
                    <w:bottom w:val="single" w:sz="2" w:space="0" w:color="D1EDF6"/>
                    <w:right w:val="single" w:sz="2" w:space="0" w:color="D1EDF6"/>
                  </w:divBdr>
                  <w:divsChild>
                    <w:div w:id="331219761">
                      <w:marLeft w:val="0"/>
                      <w:marRight w:val="0"/>
                      <w:marTop w:val="0"/>
                      <w:marBottom w:val="360"/>
                      <w:divBdr>
                        <w:top w:val="none" w:sz="0" w:space="0" w:color="auto"/>
                        <w:left w:val="none" w:sz="0" w:space="0" w:color="auto"/>
                        <w:bottom w:val="none" w:sz="0" w:space="0" w:color="auto"/>
                        <w:right w:val="none" w:sz="0" w:space="0" w:color="auto"/>
                      </w:divBdr>
                    </w:div>
                    <w:div w:id="683089525">
                      <w:marLeft w:val="0"/>
                      <w:marRight w:val="0"/>
                      <w:marTop w:val="168"/>
                      <w:marBottom w:val="72"/>
                      <w:divBdr>
                        <w:top w:val="none" w:sz="0" w:space="0" w:color="auto"/>
                        <w:left w:val="none" w:sz="0" w:space="0" w:color="auto"/>
                        <w:bottom w:val="none" w:sz="0" w:space="0" w:color="auto"/>
                        <w:right w:val="none" w:sz="0" w:space="0" w:color="auto"/>
                      </w:divBdr>
                      <w:divsChild>
                        <w:div w:id="1864393420">
                          <w:marLeft w:val="0"/>
                          <w:marRight w:val="0"/>
                          <w:marTop w:val="0"/>
                          <w:marBottom w:val="0"/>
                          <w:divBdr>
                            <w:top w:val="none" w:sz="0" w:space="0" w:color="auto"/>
                            <w:left w:val="none" w:sz="0" w:space="0" w:color="auto"/>
                            <w:bottom w:val="none" w:sz="0" w:space="0" w:color="auto"/>
                            <w:right w:val="none" w:sz="0" w:space="0" w:color="auto"/>
                          </w:divBdr>
                        </w:div>
                        <w:div w:id="134611052">
                          <w:marLeft w:val="0"/>
                          <w:marRight w:val="0"/>
                          <w:marTop w:val="0"/>
                          <w:marBottom w:val="0"/>
                          <w:divBdr>
                            <w:top w:val="none" w:sz="0" w:space="0" w:color="auto"/>
                            <w:left w:val="none" w:sz="0" w:space="0" w:color="auto"/>
                            <w:bottom w:val="none" w:sz="0" w:space="0" w:color="auto"/>
                            <w:right w:val="none" w:sz="0" w:space="0" w:color="auto"/>
                          </w:divBdr>
                          <w:divsChild>
                            <w:div w:id="1208488498">
                              <w:marLeft w:val="0"/>
                              <w:marRight w:val="0"/>
                              <w:marTop w:val="0"/>
                              <w:marBottom w:val="0"/>
                              <w:divBdr>
                                <w:top w:val="none" w:sz="0" w:space="0" w:color="auto"/>
                                <w:left w:val="none" w:sz="0" w:space="0" w:color="auto"/>
                                <w:bottom w:val="none" w:sz="0" w:space="0" w:color="auto"/>
                                <w:right w:val="none" w:sz="0" w:space="0" w:color="auto"/>
                              </w:divBdr>
                            </w:div>
                            <w:div w:id="394819043">
                              <w:marLeft w:val="0"/>
                              <w:marRight w:val="0"/>
                              <w:marTop w:val="0"/>
                              <w:marBottom w:val="0"/>
                              <w:divBdr>
                                <w:top w:val="none" w:sz="0" w:space="0" w:color="auto"/>
                                <w:left w:val="none" w:sz="0" w:space="0" w:color="auto"/>
                                <w:bottom w:val="none" w:sz="0" w:space="0" w:color="auto"/>
                                <w:right w:val="none" w:sz="0" w:space="0" w:color="auto"/>
                              </w:divBdr>
                            </w:div>
                            <w:div w:id="993290601">
                              <w:marLeft w:val="0"/>
                              <w:marRight w:val="0"/>
                              <w:marTop w:val="0"/>
                              <w:marBottom w:val="0"/>
                              <w:divBdr>
                                <w:top w:val="none" w:sz="0" w:space="0" w:color="auto"/>
                                <w:left w:val="none" w:sz="0" w:space="0" w:color="auto"/>
                                <w:bottom w:val="none" w:sz="0" w:space="0" w:color="auto"/>
                                <w:right w:val="none" w:sz="0" w:space="0" w:color="auto"/>
                              </w:divBdr>
                            </w:div>
                            <w:div w:id="22075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21563">
                  <w:marLeft w:val="0"/>
                  <w:marRight w:val="0"/>
                  <w:marTop w:val="0"/>
                  <w:marBottom w:val="0"/>
                  <w:divBdr>
                    <w:top w:val="single" w:sz="2" w:space="0" w:color="FBE8CD"/>
                    <w:left w:val="single" w:sz="2" w:space="0" w:color="FBE8CD"/>
                    <w:bottom w:val="single" w:sz="2" w:space="0" w:color="FBE8CD"/>
                    <w:right w:val="single" w:sz="2" w:space="0" w:color="FBE8CD"/>
                  </w:divBdr>
                  <w:divsChild>
                    <w:div w:id="507520097">
                      <w:marLeft w:val="0"/>
                      <w:marRight w:val="0"/>
                      <w:marTop w:val="0"/>
                      <w:marBottom w:val="120"/>
                      <w:divBdr>
                        <w:top w:val="none" w:sz="0" w:space="0" w:color="auto"/>
                        <w:left w:val="none" w:sz="0" w:space="0" w:color="auto"/>
                        <w:bottom w:val="none" w:sz="0" w:space="0" w:color="auto"/>
                        <w:right w:val="none" w:sz="0" w:space="0" w:color="auto"/>
                      </w:divBdr>
                      <w:divsChild>
                        <w:div w:id="1830973302">
                          <w:marLeft w:val="0"/>
                          <w:marRight w:val="0"/>
                          <w:marTop w:val="0"/>
                          <w:marBottom w:val="120"/>
                          <w:divBdr>
                            <w:top w:val="none" w:sz="0" w:space="0" w:color="auto"/>
                            <w:left w:val="none" w:sz="0" w:space="0" w:color="auto"/>
                            <w:bottom w:val="none" w:sz="0" w:space="0" w:color="auto"/>
                            <w:right w:val="none" w:sz="0" w:space="0" w:color="auto"/>
                          </w:divBdr>
                        </w:div>
                        <w:div w:id="758596394">
                          <w:marLeft w:val="0"/>
                          <w:marRight w:val="0"/>
                          <w:marTop w:val="0"/>
                          <w:marBottom w:val="120"/>
                          <w:divBdr>
                            <w:top w:val="none" w:sz="0" w:space="0" w:color="auto"/>
                            <w:left w:val="none" w:sz="0" w:space="0" w:color="auto"/>
                            <w:bottom w:val="none" w:sz="0" w:space="0" w:color="auto"/>
                            <w:right w:val="none" w:sz="0" w:space="0" w:color="auto"/>
                          </w:divBdr>
                        </w:div>
                        <w:div w:id="134378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27922">
          <w:marLeft w:val="0"/>
          <w:marRight w:val="0"/>
          <w:marTop w:val="0"/>
          <w:marBottom w:val="432"/>
          <w:divBdr>
            <w:top w:val="none" w:sz="0" w:space="0" w:color="auto"/>
            <w:left w:val="none" w:sz="0" w:space="0" w:color="auto"/>
            <w:bottom w:val="none" w:sz="0" w:space="0" w:color="auto"/>
            <w:right w:val="none" w:sz="0" w:space="0" w:color="auto"/>
          </w:divBdr>
          <w:divsChild>
            <w:div w:id="2086682846">
              <w:marLeft w:val="0"/>
              <w:marRight w:val="0"/>
              <w:marTop w:val="0"/>
              <w:marBottom w:val="432"/>
              <w:divBdr>
                <w:top w:val="single" w:sz="6" w:space="6" w:color="CAD0D7"/>
                <w:left w:val="single" w:sz="6" w:space="6" w:color="CAD0D7"/>
                <w:bottom w:val="single" w:sz="6" w:space="6" w:color="CAD0D7"/>
                <w:right w:val="single" w:sz="6" w:space="6" w:color="CAD0D7"/>
              </w:divBdr>
              <w:divsChild>
                <w:div w:id="582296585">
                  <w:marLeft w:val="0"/>
                  <w:marRight w:val="0"/>
                  <w:marTop w:val="168"/>
                  <w:marBottom w:val="0"/>
                  <w:divBdr>
                    <w:top w:val="none" w:sz="0" w:space="0" w:color="auto"/>
                    <w:left w:val="none" w:sz="0" w:space="0" w:color="auto"/>
                    <w:bottom w:val="none" w:sz="0" w:space="0" w:color="auto"/>
                    <w:right w:val="none" w:sz="0" w:space="0" w:color="auto"/>
                  </w:divBdr>
                </w:div>
                <w:div w:id="1862741552">
                  <w:marLeft w:val="0"/>
                  <w:marRight w:val="0"/>
                  <w:marTop w:val="168"/>
                  <w:marBottom w:val="0"/>
                  <w:divBdr>
                    <w:top w:val="none" w:sz="0" w:space="0" w:color="auto"/>
                    <w:left w:val="none" w:sz="0" w:space="0" w:color="auto"/>
                    <w:bottom w:val="none" w:sz="0" w:space="0" w:color="auto"/>
                    <w:right w:val="none" w:sz="0" w:space="0" w:color="auto"/>
                  </w:divBdr>
                </w:div>
                <w:div w:id="32927722">
                  <w:marLeft w:val="0"/>
                  <w:marRight w:val="0"/>
                  <w:marTop w:val="168"/>
                  <w:marBottom w:val="0"/>
                  <w:divBdr>
                    <w:top w:val="none" w:sz="0" w:space="0" w:color="auto"/>
                    <w:left w:val="none" w:sz="0" w:space="0" w:color="auto"/>
                    <w:bottom w:val="none" w:sz="0" w:space="0" w:color="auto"/>
                    <w:right w:val="none" w:sz="0" w:space="0" w:color="auto"/>
                  </w:divBdr>
                </w:div>
              </w:divsChild>
            </w:div>
            <w:div w:id="595788083">
              <w:marLeft w:val="2040"/>
              <w:marRight w:val="0"/>
              <w:marTop w:val="0"/>
              <w:marBottom w:val="0"/>
              <w:divBdr>
                <w:top w:val="none" w:sz="0" w:space="0" w:color="auto"/>
                <w:left w:val="none" w:sz="0" w:space="0" w:color="auto"/>
                <w:bottom w:val="none" w:sz="0" w:space="0" w:color="auto"/>
                <w:right w:val="none" w:sz="0" w:space="0" w:color="auto"/>
              </w:divBdr>
              <w:divsChild>
                <w:div w:id="547300242">
                  <w:marLeft w:val="0"/>
                  <w:marRight w:val="0"/>
                  <w:marTop w:val="0"/>
                  <w:marBottom w:val="0"/>
                  <w:divBdr>
                    <w:top w:val="single" w:sz="2" w:space="0" w:color="D1EDF6"/>
                    <w:left w:val="single" w:sz="2" w:space="0" w:color="D1EDF6"/>
                    <w:bottom w:val="single" w:sz="2" w:space="0" w:color="D1EDF6"/>
                    <w:right w:val="single" w:sz="2" w:space="0" w:color="D1EDF6"/>
                  </w:divBdr>
                  <w:divsChild>
                    <w:div w:id="686056436">
                      <w:marLeft w:val="0"/>
                      <w:marRight w:val="0"/>
                      <w:marTop w:val="0"/>
                      <w:marBottom w:val="360"/>
                      <w:divBdr>
                        <w:top w:val="none" w:sz="0" w:space="0" w:color="auto"/>
                        <w:left w:val="none" w:sz="0" w:space="0" w:color="auto"/>
                        <w:bottom w:val="none" w:sz="0" w:space="0" w:color="auto"/>
                        <w:right w:val="none" w:sz="0" w:space="0" w:color="auto"/>
                      </w:divBdr>
                    </w:div>
                    <w:div w:id="695547842">
                      <w:marLeft w:val="0"/>
                      <w:marRight w:val="0"/>
                      <w:marTop w:val="168"/>
                      <w:marBottom w:val="72"/>
                      <w:divBdr>
                        <w:top w:val="none" w:sz="0" w:space="0" w:color="auto"/>
                        <w:left w:val="none" w:sz="0" w:space="0" w:color="auto"/>
                        <w:bottom w:val="none" w:sz="0" w:space="0" w:color="auto"/>
                        <w:right w:val="none" w:sz="0" w:space="0" w:color="auto"/>
                      </w:divBdr>
                      <w:divsChild>
                        <w:div w:id="808982245">
                          <w:marLeft w:val="0"/>
                          <w:marRight w:val="0"/>
                          <w:marTop w:val="0"/>
                          <w:marBottom w:val="0"/>
                          <w:divBdr>
                            <w:top w:val="none" w:sz="0" w:space="0" w:color="auto"/>
                            <w:left w:val="none" w:sz="0" w:space="0" w:color="auto"/>
                            <w:bottom w:val="none" w:sz="0" w:space="0" w:color="auto"/>
                            <w:right w:val="none" w:sz="0" w:space="0" w:color="auto"/>
                          </w:divBdr>
                        </w:div>
                        <w:div w:id="1001666058">
                          <w:marLeft w:val="0"/>
                          <w:marRight w:val="0"/>
                          <w:marTop w:val="0"/>
                          <w:marBottom w:val="0"/>
                          <w:divBdr>
                            <w:top w:val="none" w:sz="0" w:space="0" w:color="auto"/>
                            <w:left w:val="none" w:sz="0" w:space="0" w:color="auto"/>
                            <w:bottom w:val="none" w:sz="0" w:space="0" w:color="auto"/>
                            <w:right w:val="none" w:sz="0" w:space="0" w:color="auto"/>
                          </w:divBdr>
                          <w:divsChild>
                            <w:div w:id="1437411362">
                              <w:marLeft w:val="0"/>
                              <w:marRight w:val="0"/>
                              <w:marTop w:val="0"/>
                              <w:marBottom w:val="0"/>
                              <w:divBdr>
                                <w:top w:val="none" w:sz="0" w:space="0" w:color="auto"/>
                                <w:left w:val="none" w:sz="0" w:space="0" w:color="auto"/>
                                <w:bottom w:val="none" w:sz="0" w:space="0" w:color="auto"/>
                                <w:right w:val="none" w:sz="0" w:space="0" w:color="auto"/>
                              </w:divBdr>
                            </w:div>
                            <w:div w:id="760567220">
                              <w:marLeft w:val="0"/>
                              <w:marRight w:val="0"/>
                              <w:marTop w:val="0"/>
                              <w:marBottom w:val="0"/>
                              <w:divBdr>
                                <w:top w:val="none" w:sz="0" w:space="0" w:color="auto"/>
                                <w:left w:val="none" w:sz="0" w:space="0" w:color="auto"/>
                                <w:bottom w:val="none" w:sz="0" w:space="0" w:color="auto"/>
                                <w:right w:val="none" w:sz="0" w:space="0" w:color="auto"/>
                              </w:divBdr>
                            </w:div>
                            <w:div w:id="2126999223">
                              <w:marLeft w:val="0"/>
                              <w:marRight w:val="0"/>
                              <w:marTop w:val="0"/>
                              <w:marBottom w:val="0"/>
                              <w:divBdr>
                                <w:top w:val="none" w:sz="0" w:space="0" w:color="auto"/>
                                <w:left w:val="none" w:sz="0" w:space="0" w:color="auto"/>
                                <w:bottom w:val="none" w:sz="0" w:space="0" w:color="auto"/>
                                <w:right w:val="none" w:sz="0" w:space="0" w:color="auto"/>
                              </w:divBdr>
                            </w:div>
                            <w:div w:id="48169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49812">
                  <w:marLeft w:val="0"/>
                  <w:marRight w:val="0"/>
                  <w:marTop w:val="0"/>
                  <w:marBottom w:val="0"/>
                  <w:divBdr>
                    <w:top w:val="single" w:sz="2" w:space="0" w:color="FBE8CD"/>
                    <w:left w:val="single" w:sz="2" w:space="0" w:color="FBE8CD"/>
                    <w:bottom w:val="single" w:sz="2" w:space="0" w:color="FBE8CD"/>
                    <w:right w:val="single" w:sz="2" w:space="0" w:color="FBE8CD"/>
                  </w:divBdr>
                  <w:divsChild>
                    <w:div w:id="565801716">
                      <w:marLeft w:val="0"/>
                      <w:marRight w:val="0"/>
                      <w:marTop w:val="0"/>
                      <w:marBottom w:val="120"/>
                      <w:divBdr>
                        <w:top w:val="none" w:sz="0" w:space="0" w:color="auto"/>
                        <w:left w:val="none" w:sz="0" w:space="0" w:color="auto"/>
                        <w:bottom w:val="none" w:sz="0" w:space="0" w:color="auto"/>
                        <w:right w:val="none" w:sz="0" w:space="0" w:color="auto"/>
                      </w:divBdr>
                      <w:divsChild>
                        <w:div w:id="997726879">
                          <w:marLeft w:val="0"/>
                          <w:marRight w:val="0"/>
                          <w:marTop w:val="0"/>
                          <w:marBottom w:val="120"/>
                          <w:divBdr>
                            <w:top w:val="none" w:sz="0" w:space="0" w:color="auto"/>
                            <w:left w:val="none" w:sz="0" w:space="0" w:color="auto"/>
                            <w:bottom w:val="none" w:sz="0" w:space="0" w:color="auto"/>
                            <w:right w:val="none" w:sz="0" w:space="0" w:color="auto"/>
                          </w:divBdr>
                        </w:div>
                        <w:div w:id="1163548884">
                          <w:marLeft w:val="0"/>
                          <w:marRight w:val="0"/>
                          <w:marTop w:val="0"/>
                          <w:marBottom w:val="120"/>
                          <w:divBdr>
                            <w:top w:val="none" w:sz="0" w:space="0" w:color="auto"/>
                            <w:left w:val="none" w:sz="0" w:space="0" w:color="auto"/>
                            <w:bottom w:val="none" w:sz="0" w:space="0" w:color="auto"/>
                            <w:right w:val="none" w:sz="0" w:space="0" w:color="auto"/>
                          </w:divBdr>
                        </w:div>
                        <w:div w:id="13627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20576">
          <w:marLeft w:val="0"/>
          <w:marRight w:val="0"/>
          <w:marTop w:val="0"/>
          <w:marBottom w:val="432"/>
          <w:divBdr>
            <w:top w:val="none" w:sz="0" w:space="0" w:color="auto"/>
            <w:left w:val="none" w:sz="0" w:space="0" w:color="auto"/>
            <w:bottom w:val="none" w:sz="0" w:space="0" w:color="auto"/>
            <w:right w:val="none" w:sz="0" w:space="0" w:color="auto"/>
          </w:divBdr>
          <w:divsChild>
            <w:div w:id="1072581618">
              <w:marLeft w:val="0"/>
              <w:marRight w:val="0"/>
              <w:marTop w:val="0"/>
              <w:marBottom w:val="432"/>
              <w:divBdr>
                <w:top w:val="single" w:sz="6" w:space="6" w:color="CAD0D7"/>
                <w:left w:val="single" w:sz="6" w:space="6" w:color="CAD0D7"/>
                <w:bottom w:val="single" w:sz="6" w:space="6" w:color="CAD0D7"/>
                <w:right w:val="single" w:sz="6" w:space="6" w:color="CAD0D7"/>
              </w:divBdr>
              <w:divsChild>
                <w:div w:id="2041932073">
                  <w:marLeft w:val="0"/>
                  <w:marRight w:val="0"/>
                  <w:marTop w:val="168"/>
                  <w:marBottom w:val="0"/>
                  <w:divBdr>
                    <w:top w:val="none" w:sz="0" w:space="0" w:color="auto"/>
                    <w:left w:val="none" w:sz="0" w:space="0" w:color="auto"/>
                    <w:bottom w:val="none" w:sz="0" w:space="0" w:color="auto"/>
                    <w:right w:val="none" w:sz="0" w:space="0" w:color="auto"/>
                  </w:divBdr>
                </w:div>
                <w:div w:id="1680306631">
                  <w:marLeft w:val="0"/>
                  <w:marRight w:val="0"/>
                  <w:marTop w:val="168"/>
                  <w:marBottom w:val="0"/>
                  <w:divBdr>
                    <w:top w:val="none" w:sz="0" w:space="0" w:color="auto"/>
                    <w:left w:val="none" w:sz="0" w:space="0" w:color="auto"/>
                    <w:bottom w:val="none" w:sz="0" w:space="0" w:color="auto"/>
                    <w:right w:val="none" w:sz="0" w:space="0" w:color="auto"/>
                  </w:divBdr>
                </w:div>
                <w:div w:id="436101308">
                  <w:marLeft w:val="0"/>
                  <w:marRight w:val="0"/>
                  <w:marTop w:val="168"/>
                  <w:marBottom w:val="0"/>
                  <w:divBdr>
                    <w:top w:val="none" w:sz="0" w:space="0" w:color="auto"/>
                    <w:left w:val="none" w:sz="0" w:space="0" w:color="auto"/>
                    <w:bottom w:val="none" w:sz="0" w:space="0" w:color="auto"/>
                    <w:right w:val="none" w:sz="0" w:space="0" w:color="auto"/>
                  </w:divBdr>
                </w:div>
              </w:divsChild>
            </w:div>
            <w:div w:id="1735464432">
              <w:marLeft w:val="2040"/>
              <w:marRight w:val="0"/>
              <w:marTop w:val="0"/>
              <w:marBottom w:val="0"/>
              <w:divBdr>
                <w:top w:val="none" w:sz="0" w:space="0" w:color="auto"/>
                <w:left w:val="none" w:sz="0" w:space="0" w:color="auto"/>
                <w:bottom w:val="none" w:sz="0" w:space="0" w:color="auto"/>
                <w:right w:val="none" w:sz="0" w:space="0" w:color="auto"/>
              </w:divBdr>
              <w:divsChild>
                <w:div w:id="677586519">
                  <w:marLeft w:val="0"/>
                  <w:marRight w:val="0"/>
                  <w:marTop w:val="0"/>
                  <w:marBottom w:val="0"/>
                  <w:divBdr>
                    <w:top w:val="single" w:sz="2" w:space="0" w:color="D1EDF6"/>
                    <w:left w:val="single" w:sz="2" w:space="0" w:color="D1EDF6"/>
                    <w:bottom w:val="single" w:sz="2" w:space="0" w:color="D1EDF6"/>
                    <w:right w:val="single" w:sz="2" w:space="0" w:color="D1EDF6"/>
                  </w:divBdr>
                  <w:divsChild>
                    <w:div w:id="473838979">
                      <w:marLeft w:val="0"/>
                      <w:marRight w:val="0"/>
                      <w:marTop w:val="0"/>
                      <w:marBottom w:val="360"/>
                      <w:divBdr>
                        <w:top w:val="none" w:sz="0" w:space="0" w:color="auto"/>
                        <w:left w:val="none" w:sz="0" w:space="0" w:color="auto"/>
                        <w:bottom w:val="none" w:sz="0" w:space="0" w:color="auto"/>
                        <w:right w:val="none" w:sz="0" w:space="0" w:color="auto"/>
                      </w:divBdr>
                    </w:div>
                    <w:div w:id="1044717514">
                      <w:marLeft w:val="0"/>
                      <w:marRight w:val="0"/>
                      <w:marTop w:val="168"/>
                      <w:marBottom w:val="72"/>
                      <w:divBdr>
                        <w:top w:val="none" w:sz="0" w:space="0" w:color="auto"/>
                        <w:left w:val="none" w:sz="0" w:space="0" w:color="auto"/>
                        <w:bottom w:val="none" w:sz="0" w:space="0" w:color="auto"/>
                        <w:right w:val="none" w:sz="0" w:space="0" w:color="auto"/>
                      </w:divBdr>
                      <w:divsChild>
                        <w:div w:id="1808551839">
                          <w:marLeft w:val="0"/>
                          <w:marRight w:val="0"/>
                          <w:marTop w:val="0"/>
                          <w:marBottom w:val="0"/>
                          <w:divBdr>
                            <w:top w:val="none" w:sz="0" w:space="0" w:color="auto"/>
                            <w:left w:val="none" w:sz="0" w:space="0" w:color="auto"/>
                            <w:bottom w:val="none" w:sz="0" w:space="0" w:color="auto"/>
                            <w:right w:val="none" w:sz="0" w:space="0" w:color="auto"/>
                          </w:divBdr>
                        </w:div>
                        <w:div w:id="551578046">
                          <w:marLeft w:val="0"/>
                          <w:marRight w:val="0"/>
                          <w:marTop w:val="0"/>
                          <w:marBottom w:val="0"/>
                          <w:divBdr>
                            <w:top w:val="none" w:sz="0" w:space="0" w:color="auto"/>
                            <w:left w:val="none" w:sz="0" w:space="0" w:color="auto"/>
                            <w:bottom w:val="none" w:sz="0" w:space="0" w:color="auto"/>
                            <w:right w:val="none" w:sz="0" w:space="0" w:color="auto"/>
                          </w:divBdr>
                          <w:divsChild>
                            <w:div w:id="599026591">
                              <w:marLeft w:val="0"/>
                              <w:marRight w:val="0"/>
                              <w:marTop w:val="0"/>
                              <w:marBottom w:val="0"/>
                              <w:divBdr>
                                <w:top w:val="none" w:sz="0" w:space="0" w:color="auto"/>
                                <w:left w:val="none" w:sz="0" w:space="0" w:color="auto"/>
                                <w:bottom w:val="none" w:sz="0" w:space="0" w:color="auto"/>
                                <w:right w:val="none" w:sz="0" w:space="0" w:color="auto"/>
                              </w:divBdr>
                            </w:div>
                            <w:div w:id="1648629842">
                              <w:marLeft w:val="0"/>
                              <w:marRight w:val="0"/>
                              <w:marTop w:val="0"/>
                              <w:marBottom w:val="0"/>
                              <w:divBdr>
                                <w:top w:val="none" w:sz="0" w:space="0" w:color="auto"/>
                                <w:left w:val="none" w:sz="0" w:space="0" w:color="auto"/>
                                <w:bottom w:val="none" w:sz="0" w:space="0" w:color="auto"/>
                                <w:right w:val="none" w:sz="0" w:space="0" w:color="auto"/>
                              </w:divBdr>
                            </w:div>
                            <w:div w:id="179242688">
                              <w:marLeft w:val="0"/>
                              <w:marRight w:val="0"/>
                              <w:marTop w:val="0"/>
                              <w:marBottom w:val="0"/>
                              <w:divBdr>
                                <w:top w:val="none" w:sz="0" w:space="0" w:color="auto"/>
                                <w:left w:val="none" w:sz="0" w:space="0" w:color="auto"/>
                                <w:bottom w:val="none" w:sz="0" w:space="0" w:color="auto"/>
                                <w:right w:val="none" w:sz="0" w:space="0" w:color="auto"/>
                              </w:divBdr>
                            </w:div>
                            <w:div w:id="2088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14816">
                  <w:marLeft w:val="0"/>
                  <w:marRight w:val="0"/>
                  <w:marTop w:val="0"/>
                  <w:marBottom w:val="0"/>
                  <w:divBdr>
                    <w:top w:val="single" w:sz="2" w:space="0" w:color="FBE8CD"/>
                    <w:left w:val="single" w:sz="2" w:space="0" w:color="FBE8CD"/>
                    <w:bottom w:val="single" w:sz="2" w:space="0" w:color="FBE8CD"/>
                    <w:right w:val="single" w:sz="2" w:space="0" w:color="FBE8CD"/>
                  </w:divBdr>
                  <w:divsChild>
                    <w:div w:id="2041781678">
                      <w:marLeft w:val="0"/>
                      <w:marRight w:val="0"/>
                      <w:marTop w:val="0"/>
                      <w:marBottom w:val="120"/>
                      <w:divBdr>
                        <w:top w:val="none" w:sz="0" w:space="0" w:color="auto"/>
                        <w:left w:val="none" w:sz="0" w:space="0" w:color="auto"/>
                        <w:bottom w:val="none" w:sz="0" w:space="0" w:color="auto"/>
                        <w:right w:val="none" w:sz="0" w:space="0" w:color="auto"/>
                      </w:divBdr>
                      <w:divsChild>
                        <w:div w:id="1689717788">
                          <w:marLeft w:val="0"/>
                          <w:marRight w:val="0"/>
                          <w:marTop w:val="0"/>
                          <w:marBottom w:val="120"/>
                          <w:divBdr>
                            <w:top w:val="none" w:sz="0" w:space="0" w:color="auto"/>
                            <w:left w:val="none" w:sz="0" w:space="0" w:color="auto"/>
                            <w:bottom w:val="none" w:sz="0" w:space="0" w:color="auto"/>
                            <w:right w:val="none" w:sz="0" w:space="0" w:color="auto"/>
                          </w:divBdr>
                        </w:div>
                        <w:div w:id="614097749">
                          <w:marLeft w:val="0"/>
                          <w:marRight w:val="0"/>
                          <w:marTop w:val="0"/>
                          <w:marBottom w:val="120"/>
                          <w:divBdr>
                            <w:top w:val="none" w:sz="0" w:space="0" w:color="auto"/>
                            <w:left w:val="none" w:sz="0" w:space="0" w:color="auto"/>
                            <w:bottom w:val="none" w:sz="0" w:space="0" w:color="auto"/>
                            <w:right w:val="none" w:sz="0" w:space="0" w:color="auto"/>
                          </w:divBdr>
                        </w:div>
                        <w:div w:id="141138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58509">
          <w:marLeft w:val="0"/>
          <w:marRight w:val="0"/>
          <w:marTop w:val="0"/>
          <w:marBottom w:val="432"/>
          <w:divBdr>
            <w:top w:val="none" w:sz="0" w:space="0" w:color="auto"/>
            <w:left w:val="none" w:sz="0" w:space="0" w:color="auto"/>
            <w:bottom w:val="none" w:sz="0" w:space="0" w:color="auto"/>
            <w:right w:val="none" w:sz="0" w:space="0" w:color="auto"/>
          </w:divBdr>
          <w:divsChild>
            <w:div w:id="1308392927">
              <w:marLeft w:val="0"/>
              <w:marRight w:val="0"/>
              <w:marTop w:val="0"/>
              <w:marBottom w:val="432"/>
              <w:divBdr>
                <w:top w:val="single" w:sz="6" w:space="6" w:color="CAD0D7"/>
                <w:left w:val="single" w:sz="6" w:space="6" w:color="CAD0D7"/>
                <w:bottom w:val="single" w:sz="6" w:space="6" w:color="CAD0D7"/>
                <w:right w:val="single" w:sz="6" w:space="6" w:color="CAD0D7"/>
              </w:divBdr>
              <w:divsChild>
                <w:div w:id="527254451">
                  <w:marLeft w:val="0"/>
                  <w:marRight w:val="0"/>
                  <w:marTop w:val="168"/>
                  <w:marBottom w:val="0"/>
                  <w:divBdr>
                    <w:top w:val="none" w:sz="0" w:space="0" w:color="auto"/>
                    <w:left w:val="none" w:sz="0" w:space="0" w:color="auto"/>
                    <w:bottom w:val="none" w:sz="0" w:space="0" w:color="auto"/>
                    <w:right w:val="none" w:sz="0" w:space="0" w:color="auto"/>
                  </w:divBdr>
                </w:div>
                <w:div w:id="1396778358">
                  <w:marLeft w:val="0"/>
                  <w:marRight w:val="0"/>
                  <w:marTop w:val="168"/>
                  <w:marBottom w:val="0"/>
                  <w:divBdr>
                    <w:top w:val="none" w:sz="0" w:space="0" w:color="auto"/>
                    <w:left w:val="none" w:sz="0" w:space="0" w:color="auto"/>
                    <w:bottom w:val="none" w:sz="0" w:space="0" w:color="auto"/>
                    <w:right w:val="none" w:sz="0" w:space="0" w:color="auto"/>
                  </w:divBdr>
                </w:div>
                <w:div w:id="683048774">
                  <w:marLeft w:val="0"/>
                  <w:marRight w:val="0"/>
                  <w:marTop w:val="168"/>
                  <w:marBottom w:val="0"/>
                  <w:divBdr>
                    <w:top w:val="none" w:sz="0" w:space="0" w:color="auto"/>
                    <w:left w:val="none" w:sz="0" w:space="0" w:color="auto"/>
                    <w:bottom w:val="none" w:sz="0" w:space="0" w:color="auto"/>
                    <w:right w:val="none" w:sz="0" w:space="0" w:color="auto"/>
                  </w:divBdr>
                </w:div>
              </w:divsChild>
            </w:div>
            <w:div w:id="406273047">
              <w:marLeft w:val="2040"/>
              <w:marRight w:val="0"/>
              <w:marTop w:val="0"/>
              <w:marBottom w:val="0"/>
              <w:divBdr>
                <w:top w:val="none" w:sz="0" w:space="0" w:color="auto"/>
                <w:left w:val="none" w:sz="0" w:space="0" w:color="auto"/>
                <w:bottom w:val="none" w:sz="0" w:space="0" w:color="auto"/>
                <w:right w:val="none" w:sz="0" w:space="0" w:color="auto"/>
              </w:divBdr>
              <w:divsChild>
                <w:div w:id="728773483">
                  <w:marLeft w:val="0"/>
                  <w:marRight w:val="0"/>
                  <w:marTop w:val="0"/>
                  <w:marBottom w:val="0"/>
                  <w:divBdr>
                    <w:top w:val="single" w:sz="2" w:space="0" w:color="D1EDF6"/>
                    <w:left w:val="single" w:sz="2" w:space="0" w:color="D1EDF6"/>
                    <w:bottom w:val="single" w:sz="2" w:space="0" w:color="D1EDF6"/>
                    <w:right w:val="single" w:sz="2" w:space="0" w:color="D1EDF6"/>
                  </w:divBdr>
                  <w:divsChild>
                    <w:div w:id="102846233">
                      <w:marLeft w:val="0"/>
                      <w:marRight w:val="0"/>
                      <w:marTop w:val="0"/>
                      <w:marBottom w:val="360"/>
                      <w:divBdr>
                        <w:top w:val="none" w:sz="0" w:space="0" w:color="auto"/>
                        <w:left w:val="none" w:sz="0" w:space="0" w:color="auto"/>
                        <w:bottom w:val="none" w:sz="0" w:space="0" w:color="auto"/>
                        <w:right w:val="none" w:sz="0" w:space="0" w:color="auto"/>
                      </w:divBdr>
                    </w:div>
                    <w:div w:id="20864928">
                      <w:marLeft w:val="0"/>
                      <w:marRight w:val="0"/>
                      <w:marTop w:val="168"/>
                      <w:marBottom w:val="72"/>
                      <w:divBdr>
                        <w:top w:val="none" w:sz="0" w:space="0" w:color="auto"/>
                        <w:left w:val="none" w:sz="0" w:space="0" w:color="auto"/>
                        <w:bottom w:val="none" w:sz="0" w:space="0" w:color="auto"/>
                        <w:right w:val="none" w:sz="0" w:space="0" w:color="auto"/>
                      </w:divBdr>
                      <w:divsChild>
                        <w:div w:id="595554815">
                          <w:marLeft w:val="0"/>
                          <w:marRight w:val="0"/>
                          <w:marTop w:val="0"/>
                          <w:marBottom w:val="0"/>
                          <w:divBdr>
                            <w:top w:val="none" w:sz="0" w:space="0" w:color="auto"/>
                            <w:left w:val="none" w:sz="0" w:space="0" w:color="auto"/>
                            <w:bottom w:val="none" w:sz="0" w:space="0" w:color="auto"/>
                            <w:right w:val="none" w:sz="0" w:space="0" w:color="auto"/>
                          </w:divBdr>
                        </w:div>
                        <w:div w:id="1554658338">
                          <w:marLeft w:val="0"/>
                          <w:marRight w:val="0"/>
                          <w:marTop w:val="0"/>
                          <w:marBottom w:val="0"/>
                          <w:divBdr>
                            <w:top w:val="none" w:sz="0" w:space="0" w:color="auto"/>
                            <w:left w:val="none" w:sz="0" w:space="0" w:color="auto"/>
                            <w:bottom w:val="none" w:sz="0" w:space="0" w:color="auto"/>
                            <w:right w:val="none" w:sz="0" w:space="0" w:color="auto"/>
                          </w:divBdr>
                          <w:divsChild>
                            <w:div w:id="2131321531">
                              <w:marLeft w:val="0"/>
                              <w:marRight w:val="0"/>
                              <w:marTop w:val="0"/>
                              <w:marBottom w:val="0"/>
                              <w:divBdr>
                                <w:top w:val="none" w:sz="0" w:space="0" w:color="auto"/>
                                <w:left w:val="none" w:sz="0" w:space="0" w:color="auto"/>
                                <w:bottom w:val="none" w:sz="0" w:space="0" w:color="auto"/>
                                <w:right w:val="none" w:sz="0" w:space="0" w:color="auto"/>
                              </w:divBdr>
                            </w:div>
                            <w:div w:id="1393649842">
                              <w:marLeft w:val="0"/>
                              <w:marRight w:val="0"/>
                              <w:marTop w:val="0"/>
                              <w:marBottom w:val="0"/>
                              <w:divBdr>
                                <w:top w:val="none" w:sz="0" w:space="0" w:color="auto"/>
                                <w:left w:val="none" w:sz="0" w:space="0" w:color="auto"/>
                                <w:bottom w:val="none" w:sz="0" w:space="0" w:color="auto"/>
                                <w:right w:val="none" w:sz="0" w:space="0" w:color="auto"/>
                              </w:divBdr>
                            </w:div>
                            <w:div w:id="688915138">
                              <w:marLeft w:val="0"/>
                              <w:marRight w:val="0"/>
                              <w:marTop w:val="0"/>
                              <w:marBottom w:val="0"/>
                              <w:divBdr>
                                <w:top w:val="none" w:sz="0" w:space="0" w:color="auto"/>
                                <w:left w:val="none" w:sz="0" w:space="0" w:color="auto"/>
                                <w:bottom w:val="none" w:sz="0" w:space="0" w:color="auto"/>
                                <w:right w:val="none" w:sz="0" w:space="0" w:color="auto"/>
                              </w:divBdr>
                            </w:div>
                            <w:div w:id="114435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49672">
                  <w:marLeft w:val="0"/>
                  <w:marRight w:val="0"/>
                  <w:marTop w:val="0"/>
                  <w:marBottom w:val="0"/>
                  <w:divBdr>
                    <w:top w:val="single" w:sz="2" w:space="0" w:color="FBE8CD"/>
                    <w:left w:val="single" w:sz="2" w:space="0" w:color="FBE8CD"/>
                    <w:bottom w:val="single" w:sz="2" w:space="0" w:color="FBE8CD"/>
                    <w:right w:val="single" w:sz="2" w:space="0" w:color="FBE8CD"/>
                  </w:divBdr>
                  <w:divsChild>
                    <w:div w:id="97257414">
                      <w:marLeft w:val="0"/>
                      <w:marRight w:val="0"/>
                      <w:marTop w:val="0"/>
                      <w:marBottom w:val="120"/>
                      <w:divBdr>
                        <w:top w:val="none" w:sz="0" w:space="0" w:color="auto"/>
                        <w:left w:val="none" w:sz="0" w:space="0" w:color="auto"/>
                        <w:bottom w:val="none" w:sz="0" w:space="0" w:color="auto"/>
                        <w:right w:val="none" w:sz="0" w:space="0" w:color="auto"/>
                      </w:divBdr>
                      <w:divsChild>
                        <w:div w:id="694114193">
                          <w:marLeft w:val="0"/>
                          <w:marRight w:val="0"/>
                          <w:marTop w:val="0"/>
                          <w:marBottom w:val="120"/>
                          <w:divBdr>
                            <w:top w:val="none" w:sz="0" w:space="0" w:color="auto"/>
                            <w:left w:val="none" w:sz="0" w:space="0" w:color="auto"/>
                            <w:bottom w:val="none" w:sz="0" w:space="0" w:color="auto"/>
                            <w:right w:val="none" w:sz="0" w:space="0" w:color="auto"/>
                          </w:divBdr>
                        </w:div>
                        <w:div w:id="1967158684">
                          <w:marLeft w:val="0"/>
                          <w:marRight w:val="0"/>
                          <w:marTop w:val="0"/>
                          <w:marBottom w:val="120"/>
                          <w:divBdr>
                            <w:top w:val="none" w:sz="0" w:space="0" w:color="auto"/>
                            <w:left w:val="none" w:sz="0" w:space="0" w:color="auto"/>
                            <w:bottom w:val="none" w:sz="0" w:space="0" w:color="auto"/>
                            <w:right w:val="none" w:sz="0" w:space="0" w:color="auto"/>
                          </w:divBdr>
                        </w:div>
                        <w:div w:id="589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69524">
          <w:marLeft w:val="0"/>
          <w:marRight w:val="0"/>
          <w:marTop w:val="0"/>
          <w:marBottom w:val="432"/>
          <w:divBdr>
            <w:top w:val="none" w:sz="0" w:space="0" w:color="auto"/>
            <w:left w:val="none" w:sz="0" w:space="0" w:color="auto"/>
            <w:bottom w:val="none" w:sz="0" w:space="0" w:color="auto"/>
            <w:right w:val="none" w:sz="0" w:space="0" w:color="auto"/>
          </w:divBdr>
          <w:divsChild>
            <w:div w:id="499197963">
              <w:marLeft w:val="0"/>
              <w:marRight w:val="0"/>
              <w:marTop w:val="0"/>
              <w:marBottom w:val="432"/>
              <w:divBdr>
                <w:top w:val="single" w:sz="6" w:space="6" w:color="CAD0D7"/>
                <w:left w:val="single" w:sz="6" w:space="6" w:color="CAD0D7"/>
                <w:bottom w:val="single" w:sz="6" w:space="6" w:color="CAD0D7"/>
                <w:right w:val="single" w:sz="6" w:space="6" w:color="CAD0D7"/>
              </w:divBdr>
              <w:divsChild>
                <w:div w:id="603464582">
                  <w:marLeft w:val="0"/>
                  <w:marRight w:val="0"/>
                  <w:marTop w:val="168"/>
                  <w:marBottom w:val="0"/>
                  <w:divBdr>
                    <w:top w:val="none" w:sz="0" w:space="0" w:color="auto"/>
                    <w:left w:val="none" w:sz="0" w:space="0" w:color="auto"/>
                    <w:bottom w:val="none" w:sz="0" w:space="0" w:color="auto"/>
                    <w:right w:val="none" w:sz="0" w:space="0" w:color="auto"/>
                  </w:divBdr>
                </w:div>
                <w:div w:id="1566068369">
                  <w:marLeft w:val="0"/>
                  <w:marRight w:val="0"/>
                  <w:marTop w:val="168"/>
                  <w:marBottom w:val="0"/>
                  <w:divBdr>
                    <w:top w:val="none" w:sz="0" w:space="0" w:color="auto"/>
                    <w:left w:val="none" w:sz="0" w:space="0" w:color="auto"/>
                    <w:bottom w:val="none" w:sz="0" w:space="0" w:color="auto"/>
                    <w:right w:val="none" w:sz="0" w:space="0" w:color="auto"/>
                  </w:divBdr>
                </w:div>
                <w:div w:id="1004238153">
                  <w:marLeft w:val="0"/>
                  <w:marRight w:val="0"/>
                  <w:marTop w:val="168"/>
                  <w:marBottom w:val="0"/>
                  <w:divBdr>
                    <w:top w:val="none" w:sz="0" w:space="0" w:color="auto"/>
                    <w:left w:val="none" w:sz="0" w:space="0" w:color="auto"/>
                    <w:bottom w:val="none" w:sz="0" w:space="0" w:color="auto"/>
                    <w:right w:val="none" w:sz="0" w:space="0" w:color="auto"/>
                  </w:divBdr>
                </w:div>
              </w:divsChild>
            </w:div>
            <w:div w:id="196967132">
              <w:marLeft w:val="2040"/>
              <w:marRight w:val="0"/>
              <w:marTop w:val="0"/>
              <w:marBottom w:val="0"/>
              <w:divBdr>
                <w:top w:val="none" w:sz="0" w:space="0" w:color="auto"/>
                <w:left w:val="none" w:sz="0" w:space="0" w:color="auto"/>
                <w:bottom w:val="none" w:sz="0" w:space="0" w:color="auto"/>
                <w:right w:val="none" w:sz="0" w:space="0" w:color="auto"/>
              </w:divBdr>
              <w:divsChild>
                <w:div w:id="646084463">
                  <w:marLeft w:val="0"/>
                  <w:marRight w:val="0"/>
                  <w:marTop w:val="0"/>
                  <w:marBottom w:val="0"/>
                  <w:divBdr>
                    <w:top w:val="single" w:sz="2" w:space="0" w:color="D1EDF6"/>
                    <w:left w:val="single" w:sz="2" w:space="0" w:color="D1EDF6"/>
                    <w:bottom w:val="single" w:sz="2" w:space="0" w:color="D1EDF6"/>
                    <w:right w:val="single" w:sz="2" w:space="0" w:color="D1EDF6"/>
                  </w:divBdr>
                  <w:divsChild>
                    <w:div w:id="1392918871">
                      <w:marLeft w:val="0"/>
                      <w:marRight w:val="0"/>
                      <w:marTop w:val="0"/>
                      <w:marBottom w:val="360"/>
                      <w:divBdr>
                        <w:top w:val="none" w:sz="0" w:space="0" w:color="auto"/>
                        <w:left w:val="none" w:sz="0" w:space="0" w:color="auto"/>
                        <w:bottom w:val="none" w:sz="0" w:space="0" w:color="auto"/>
                        <w:right w:val="none" w:sz="0" w:space="0" w:color="auto"/>
                      </w:divBdr>
                    </w:div>
                    <w:div w:id="1145438803">
                      <w:marLeft w:val="0"/>
                      <w:marRight w:val="0"/>
                      <w:marTop w:val="168"/>
                      <w:marBottom w:val="72"/>
                      <w:divBdr>
                        <w:top w:val="none" w:sz="0" w:space="0" w:color="auto"/>
                        <w:left w:val="none" w:sz="0" w:space="0" w:color="auto"/>
                        <w:bottom w:val="none" w:sz="0" w:space="0" w:color="auto"/>
                        <w:right w:val="none" w:sz="0" w:space="0" w:color="auto"/>
                      </w:divBdr>
                      <w:divsChild>
                        <w:div w:id="1369261719">
                          <w:marLeft w:val="0"/>
                          <w:marRight w:val="0"/>
                          <w:marTop w:val="0"/>
                          <w:marBottom w:val="0"/>
                          <w:divBdr>
                            <w:top w:val="none" w:sz="0" w:space="0" w:color="auto"/>
                            <w:left w:val="none" w:sz="0" w:space="0" w:color="auto"/>
                            <w:bottom w:val="none" w:sz="0" w:space="0" w:color="auto"/>
                            <w:right w:val="none" w:sz="0" w:space="0" w:color="auto"/>
                          </w:divBdr>
                        </w:div>
                        <w:div w:id="1682589042">
                          <w:marLeft w:val="0"/>
                          <w:marRight w:val="0"/>
                          <w:marTop w:val="0"/>
                          <w:marBottom w:val="0"/>
                          <w:divBdr>
                            <w:top w:val="none" w:sz="0" w:space="0" w:color="auto"/>
                            <w:left w:val="none" w:sz="0" w:space="0" w:color="auto"/>
                            <w:bottom w:val="none" w:sz="0" w:space="0" w:color="auto"/>
                            <w:right w:val="none" w:sz="0" w:space="0" w:color="auto"/>
                          </w:divBdr>
                          <w:divsChild>
                            <w:div w:id="896008769">
                              <w:marLeft w:val="0"/>
                              <w:marRight w:val="0"/>
                              <w:marTop w:val="0"/>
                              <w:marBottom w:val="0"/>
                              <w:divBdr>
                                <w:top w:val="none" w:sz="0" w:space="0" w:color="auto"/>
                                <w:left w:val="none" w:sz="0" w:space="0" w:color="auto"/>
                                <w:bottom w:val="none" w:sz="0" w:space="0" w:color="auto"/>
                                <w:right w:val="none" w:sz="0" w:space="0" w:color="auto"/>
                              </w:divBdr>
                            </w:div>
                            <w:div w:id="1925650703">
                              <w:marLeft w:val="0"/>
                              <w:marRight w:val="0"/>
                              <w:marTop w:val="0"/>
                              <w:marBottom w:val="0"/>
                              <w:divBdr>
                                <w:top w:val="none" w:sz="0" w:space="0" w:color="auto"/>
                                <w:left w:val="none" w:sz="0" w:space="0" w:color="auto"/>
                                <w:bottom w:val="none" w:sz="0" w:space="0" w:color="auto"/>
                                <w:right w:val="none" w:sz="0" w:space="0" w:color="auto"/>
                              </w:divBdr>
                            </w:div>
                            <w:div w:id="1440176163">
                              <w:marLeft w:val="0"/>
                              <w:marRight w:val="0"/>
                              <w:marTop w:val="0"/>
                              <w:marBottom w:val="0"/>
                              <w:divBdr>
                                <w:top w:val="none" w:sz="0" w:space="0" w:color="auto"/>
                                <w:left w:val="none" w:sz="0" w:space="0" w:color="auto"/>
                                <w:bottom w:val="none" w:sz="0" w:space="0" w:color="auto"/>
                                <w:right w:val="none" w:sz="0" w:space="0" w:color="auto"/>
                              </w:divBdr>
                            </w:div>
                            <w:div w:id="124776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00598">
                  <w:marLeft w:val="0"/>
                  <w:marRight w:val="0"/>
                  <w:marTop w:val="0"/>
                  <w:marBottom w:val="0"/>
                  <w:divBdr>
                    <w:top w:val="single" w:sz="2" w:space="0" w:color="FBE8CD"/>
                    <w:left w:val="single" w:sz="2" w:space="0" w:color="FBE8CD"/>
                    <w:bottom w:val="single" w:sz="2" w:space="0" w:color="FBE8CD"/>
                    <w:right w:val="single" w:sz="2" w:space="0" w:color="FBE8CD"/>
                  </w:divBdr>
                  <w:divsChild>
                    <w:div w:id="112022726">
                      <w:marLeft w:val="0"/>
                      <w:marRight w:val="0"/>
                      <w:marTop w:val="0"/>
                      <w:marBottom w:val="120"/>
                      <w:divBdr>
                        <w:top w:val="none" w:sz="0" w:space="0" w:color="auto"/>
                        <w:left w:val="none" w:sz="0" w:space="0" w:color="auto"/>
                        <w:bottom w:val="none" w:sz="0" w:space="0" w:color="auto"/>
                        <w:right w:val="none" w:sz="0" w:space="0" w:color="auto"/>
                      </w:divBdr>
                      <w:divsChild>
                        <w:div w:id="111629732">
                          <w:marLeft w:val="0"/>
                          <w:marRight w:val="0"/>
                          <w:marTop w:val="0"/>
                          <w:marBottom w:val="120"/>
                          <w:divBdr>
                            <w:top w:val="none" w:sz="0" w:space="0" w:color="auto"/>
                            <w:left w:val="none" w:sz="0" w:space="0" w:color="auto"/>
                            <w:bottom w:val="none" w:sz="0" w:space="0" w:color="auto"/>
                            <w:right w:val="none" w:sz="0" w:space="0" w:color="auto"/>
                          </w:divBdr>
                        </w:div>
                        <w:div w:id="235870649">
                          <w:marLeft w:val="0"/>
                          <w:marRight w:val="0"/>
                          <w:marTop w:val="0"/>
                          <w:marBottom w:val="120"/>
                          <w:divBdr>
                            <w:top w:val="none" w:sz="0" w:space="0" w:color="auto"/>
                            <w:left w:val="none" w:sz="0" w:space="0" w:color="auto"/>
                            <w:bottom w:val="none" w:sz="0" w:space="0" w:color="auto"/>
                            <w:right w:val="none" w:sz="0" w:space="0" w:color="auto"/>
                          </w:divBdr>
                        </w:div>
                        <w:div w:id="12725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38859">
          <w:marLeft w:val="0"/>
          <w:marRight w:val="0"/>
          <w:marTop w:val="0"/>
          <w:marBottom w:val="432"/>
          <w:divBdr>
            <w:top w:val="none" w:sz="0" w:space="0" w:color="auto"/>
            <w:left w:val="none" w:sz="0" w:space="0" w:color="auto"/>
            <w:bottom w:val="none" w:sz="0" w:space="0" w:color="auto"/>
            <w:right w:val="none" w:sz="0" w:space="0" w:color="auto"/>
          </w:divBdr>
          <w:divsChild>
            <w:div w:id="1578051567">
              <w:marLeft w:val="0"/>
              <w:marRight w:val="0"/>
              <w:marTop w:val="0"/>
              <w:marBottom w:val="432"/>
              <w:divBdr>
                <w:top w:val="single" w:sz="6" w:space="6" w:color="CAD0D7"/>
                <w:left w:val="single" w:sz="6" w:space="6" w:color="CAD0D7"/>
                <w:bottom w:val="single" w:sz="6" w:space="6" w:color="CAD0D7"/>
                <w:right w:val="single" w:sz="6" w:space="6" w:color="CAD0D7"/>
              </w:divBdr>
              <w:divsChild>
                <w:div w:id="364673388">
                  <w:marLeft w:val="0"/>
                  <w:marRight w:val="0"/>
                  <w:marTop w:val="168"/>
                  <w:marBottom w:val="0"/>
                  <w:divBdr>
                    <w:top w:val="none" w:sz="0" w:space="0" w:color="auto"/>
                    <w:left w:val="none" w:sz="0" w:space="0" w:color="auto"/>
                    <w:bottom w:val="none" w:sz="0" w:space="0" w:color="auto"/>
                    <w:right w:val="none" w:sz="0" w:space="0" w:color="auto"/>
                  </w:divBdr>
                </w:div>
                <w:div w:id="1459646067">
                  <w:marLeft w:val="0"/>
                  <w:marRight w:val="0"/>
                  <w:marTop w:val="168"/>
                  <w:marBottom w:val="0"/>
                  <w:divBdr>
                    <w:top w:val="none" w:sz="0" w:space="0" w:color="auto"/>
                    <w:left w:val="none" w:sz="0" w:space="0" w:color="auto"/>
                    <w:bottom w:val="none" w:sz="0" w:space="0" w:color="auto"/>
                    <w:right w:val="none" w:sz="0" w:space="0" w:color="auto"/>
                  </w:divBdr>
                </w:div>
                <w:div w:id="1567491145">
                  <w:marLeft w:val="0"/>
                  <w:marRight w:val="0"/>
                  <w:marTop w:val="168"/>
                  <w:marBottom w:val="0"/>
                  <w:divBdr>
                    <w:top w:val="none" w:sz="0" w:space="0" w:color="auto"/>
                    <w:left w:val="none" w:sz="0" w:space="0" w:color="auto"/>
                    <w:bottom w:val="none" w:sz="0" w:space="0" w:color="auto"/>
                    <w:right w:val="none" w:sz="0" w:space="0" w:color="auto"/>
                  </w:divBdr>
                </w:div>
              </w:divsChild>
            </w:div>
            <w:div w:id="911039394">
              <w:marLeft w:val="2040"/>
              <w:marRight w:val="0"/>
              <w:marTop w:val="0"/>
              <w:marBottom w:val="0"/>
              <w:divBdr>
                <w:top w:val="none" w:sz="0" w:space="0" w:color="auto"/>
                <w:left w:val="none" w:sz="0" w:space="0" w:color="auto"/>
                <w:bottom w:val="none" w:sz="0" w:space="0" w:color="auto"/>
                <w:right w:val="none" w:sz="0" w:space="0" w:color="auto"/>
              </w:divBdr>
              <w:divsChild>
                <w:div w:id="493568967">
                  <w:marLeft w:val="0"/>
                  <w:marRight w:val="0"/>
                  <w:marTop w:val="0"/>
                  <w:marBottom w:val="0"/>
                  <w:divBdr>
                    <w:top w:val="single" w:sz="2" w:space="0" w:color="D1EDF6"/>
                    <w:left w:val="single" w:sz="2" w:space="0" w:color="D1EDF6"/>
                    <w:bottom w:val="single" w:sz="2" w:space="0" w:color="D1EDF6"/>
                    <w:right w:val="single" w:sz="2" w:space="0" w:color="D1EDF6"/>
                  </w:divBdr>
                  <w:divsChild>
                    <w:div w:id="562370576">
                      <w:marLeft w:val="0"/>
                      <w:marRight w:val="0"/>
                      <w:marTop w:val="0"/>
                      <w:marBottom w:val="360"/>
                      <w:divBdr>
                        <w:top w:val="none" w:sz="0" w:space="0" w:color="auto"/>
                        <w:left w:val="none" w:sz="0" w:space="0" w:color="auto"/>
                        <w:bottom w:val="none" w:sz="0" w:space="0" w:color="auto"/>
                        <w:right w:val="none" w:sz="0" w:space="0" w:color="auto"/>
                      </w:divBdr>
                    </w:div>
                    <w:div w:id="516893776">
                      <w:marLeft w:val="0"/>
                      <w:marRight w:val="0"/>
                      <w:marTop w:val="168"/>
                      <w:marBottom w:val="72"/>
                      <w:divBdr>
                        <w:top w:val="none" w:sz="0" w:space="0" w:color="auto"/>
                        <w:left w:val="none" w:sz="0" w:space="0" w:color="auto"/>
                        <w:bottom w:val="none" w:sz="0" w:space="0" w:color="auto"/>
                        <w:right w:val="none" w:sz="0" w:space="0" w:color="auto"/>
                      </w:divBdr>
                      <w:divsChild>
                        <w:div w:id="538592674">
                          <w:marLeft w:val="0"/>
                          <w:marRight w:val="0"/>
                          <w:marTop w:val="0"/>
                          <w:marBottom w:val="0"/>
                          <w:divBdr>
                            <w:top w:val="none" w:sz="0" w:space="0" w:color="auto"/>
                            <w:left w:val="none" w:sz="0" w:space="0" w:color="auto"/>
                            <w:bottom w:val="none" w:sz="0" w:space="0" w:color="auto"/>
                            <w:right w:val="none" w:sz="0" w:space="0" w:color="auto"/>
                          </w:divBdr>
                        </w:div>
                        <w:div w:id="1365210851">
                          <w:marLeft w:val="0"/>
                          <w:marRight w:val="0"/>
                          <w:marTop w:val="0"/>
                          <w:marBottom w:val="0"/>
                          <w:divBdr>
                            <w:top w:val="none" w:sz="0" w:space="0" w:color="auto"/>
                            <w:left w:val="none" w:sz="0" w:space="0" w:color="auto"/>
                            <w:bottom w:val="none" w:sz="0" w:space="0" w:color="auto"/>
                            <w:right w:val="none" w:sz="0" w:space="0" w:color="auto"/>
                          </w:divBdr>
                          <w:divsChild>
                            <w:div w:id="1703357096">
                              <w:marLeft w:val="0"/>
                              <w:marRight w:val="0"/>
                              <w:marTop w:val="0"/>
                              <w:marBottom w:val="0"/>
                              <w:divBdr>
                                <w:top w:val="none" w:sz="0" w:space="0" w:color="auto"/>
                                <w:left w:val="none" w:sz="0" w:space="0" w:color="auto"/>
                                <w:bottom w:val="none" w:sz="0" w:space="0" w:color="auto"/>
                                <w:right w:val="none" w:sz="0" w:space="0" w:color="auto"/>
                              </w:divBdr>
                            </w:div>
                            <w:div w:id="295181132">
                              <w:marLeft w:val="0"/>
                              <w:marRight w:val="0"/>
                              <w:marTop w:val="0"/>
                              <w:marBottom w:val="0"/>
                              <w:divBdr>
                                <w:top w:val="none" w:sz="0" w:space="0" w:color="auto"/>
                                <w:left w:val="none" w:sz="0" w:space="0" w:color="auto"/>
                                <w:bottom w:val="none" w:sz="0" w:space="0" w:color="auto"/>
                                <w:right w:val="none" w:sz="0" w:space="0" w:color="auto"/>
                              </w:divBdr>
                            </w:div>
                            <w:div w:id="1372192957">
                              <w:marLeft w:val="0"/>
                              <w:marRight w:val="0"/>
                              <w:marTop w:val="0"/>
                              <w:marBottom w:val="0"/>
                              <w:divBdr>
                                <w:top w:val="none" w:sz="0" w:space="0" w:color="auto"/>
                                <w:left w:val="none" w:sz="0" w:space="0" w:color="auto"/>
                                <w:bottom w:val="none" w:sz="0" w:space="0" w:color="auto"/>
                                <w:right w:val="none" w:sz="0" w:space="0" w:color="auto"/>
                              </w:divBdr>
                            </w:div>
                            <w:div w:id="17135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28780">
                  <w:marLeft w:val="0"/>
                  <w:marRight w:val="0"/>
                  <w:marTop w:val="0"/>
                  <w:marBottom w:val="0"/>
                  <w:divBdr>
                    <w:top w:val="single" w:sz="2" w:space="0" w:color="FBE8CD"/>
                    <w:left w:val="single" w:sz="2" w:space="0" w:color="FBE8CD"/>
                    <w:bottom w:val="single" w:sz="2" w:space="0" w:color="FBE8CD"/>
                    <w:right w:val="single" w:sz="2" w:space="0" w:color="FBE8CD"/>
                  </w:divBdr>
                  <w:divsChild>
                    <w:div w:id="427887978">
                      <w:marLeft w:val="0"/>
                      <w:marRight w:val="0"/>
                      <w:marTop w:val="0"/>
                      <w:marBottom w:val="120"/>
                      <w:divBdr>
                        <w:top w:val="none" w:sz="0" w:space="0" w:color="auto"/>
                        <w:left w:val="none" w:sz="0" w:space="0" w:color="auto"/>
                        <w:bottom w:val="none" w:sz="0" w:space="0" w:color="auto"/>
                        <w:right w:val="none" w:sz="0" w:space="0" w:color="auto"/>
                      </w:divBdr>
                      <w:divsChild>
                        <w:div w:id="1396707010">
                          <w:marLeft w:val="0"/>
                          <w:marRight w:val="0"/>
                          <w:marTop w:val="0"/>
                          <w:marBottom w:val="120"/>
                          <w:divBdr>
                            <w:top w:val="none" w:sz="0" w:space="0" w:color="auto"/>
                            <w:left w:val="none" w:sz="0" w:space="0" w:color="auto"/>
                            <w:bottom w:val="none" w:sz="0" w:space="0" w:color="auto"/>
                            <w:right w:val="none" w:sz="0" w:space="0" w:color="auto"/>
                          </w:divBdr>
                        </w:div>
                        <w:div w:id="929969399">
                          <w:marLeft w:val="0"/>
                          <w:marRight w:val="0"/>
                          <w:marTop w:val="0"/>
                          <w:marBottom w:val="120"/>
                          <w:divBdr>
                            <w:top w:val="none" w:sz="0" w:space="0" w:color="auto"/>
                            <w:left w:val="none" w:sz="0" w:space="0" w:color="auto"/>
                            <w:bottom w:val="none" w:sz="0" w:space="0" w:color="auto"/>
                            <w:right w:val="none" w:sz="0" w:space="0" w:color="auto"/>
                          </w:divBdr>
                        </w:div>
                        <w:div w:id="934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378063">
          <w:marLeft w:val="0"/>
          <w:marRight w:val="0"/>
          <w:marTop w:val="0"/>
          <w:marBottom w:val="432"/>
          <w:divBdr>
            <w:top w:val="none" w:sz="0" w:space="0" w:color="auto"/>
            <w:left w:val="none" w:sz="0" w:space="0" w:color="auto"/>
            <w:bottom w:val="none" w:sz="0" w:space="0" w:color="auto"/>
            <w:right w:val="none" w:sz="0" w:space="0" w:color="auto"/>
          </w:divBdr>
          <w:divsChild>
            <w:div w:id="1072772035">
              <w:marLeft w:val="0"/>
              <w:marRight w:val="0"/>
              <w:marTop w:val="0"/>
              <w:marBottom w:val="432"/>
              <w:divBdr>
                <w:top w:val="single" w:sz="6" w:space="6" w:color="CAD0D7"/>
                <w:left w:val="single" w:sz="6" w:space="6" w:color="CAD0D7"/>
                <w:bottom w:val="single" w:sz="6" w:space="6" w:color="CAD0D7"/>
                <w:right w:val="single" w:sz="6" w:space="6" w:color="CAD0D7"/>
              </w:divBdr>
              <w:divsChild>
                <w:div w:id="2025786630">
                  <w:marLeft w:val="0"/>
                  <w:marRight w:val="0"/>
                  <w:marTop w:val="168"/>
                  <w:marBottom w:val="0"/>
                  <w:divBdr>
                    <w:top w:val="none" w:sz="0" w:space="0" w:color="auto"/>
                    <w:left w:val="none" w:sz="0" w:space="0" w:color="auto"/>
                    <w:bottom w:val="none" w:sz="0" w:space="0" w:color="auto"/>
                    <w:right w:val="none" w:sz="0" w:space="0" w:color="auto"/>
                  </w:divBdr>
                </w:div>
                <w:div w:id="445203031">
                  <w:marLeft w:val="0"/>
                  <w:marRight w:val="0"/>
                  <w:marTop w:val="168"/>
                  <w:marBottom w:val="0"/>
                  <w:divBdr>
                    <w:top w:val="none" w:sz="0" w:space="0" w:color="auto"/>
                    <w:left w:val="none" w:sz="0" w:space="0" w:color="auto"/>
                    <w:bottom w:val="none" w:sz="0" w:space="0" w:color="auto"/>
                    <w:right w:val="none" w:sz="0" w:space="0" w:color="auto"/>
                  </w:divBdr>
                </w:div>
                <w:div w:id="379717928">
                  <w:marLeft w:val="0"/>
                  <w:marRight w:val="0"/>
                  <w:marTop w:val="168"/>
                  <w:marBottom w:val="0"/>
                  <w:divBdr>
                    <w:top w:val="none" w:sz="0" w:space="0" w:color="auto"/>
                    <w:left w:val="none" w:sz="0" w:space="0" w:color="auto"/>
                    <w:bottom w:val="none" w:sz="0" w:space="0" w:color="auto"/>
                    <w:right w:val="none" w:sz="0" w:space="0" w:color="auto"/>
                  </w:divBdr>
                </w:div>
              </w:divsChild>
            </w:div>
            <w:div w:id="254092202">
              <w:marLeft w:val="2040"/>
              <w:marRight w:val="0"/>
              <w:marTop w:val="0"/>
              <w:marBottom w:val="0"/>
              <w:divBdr>
                <w:top w:val="none" w:sz="0" w:space="0" w:color="auto"/>
                <w:left w:val="none" w:sz="0" w:space="0" w:color="auto"/>
                <w:bottom w:val="none" w:sz="0" w:space="0" w:color="auto"/>
                <w:right w:val="none" w:sz="0" w:space="0" w:color="auto"/>
              </w:divBdr>
              <w:divsChild>
                <w:div w:id="863907129">
                  <w:marLeft w:val="0"/>
                  <w:marRight w:val="0"/>
                  <w:marTop w:val="0"/>
                  <w:marBottom w:val="0"/>
                  <w:divBdr>
                    <w:top w:val="single" w:sz="2" w:space="0" w:color="D1EDF6"/>
                    <w:left w:val="single" w:sz="2" w:space="0" w:color="D1EDF6"/>
                    <w:bottom w:val="single" w:sz="2" w:space="0" w:color="D1EDF6"/>
                    <w:right w:val="single" w:sz="2" w:space="0" w:color="D1EDF6"/>
                  </w:divBdr>
                  <w:divsChild>
                    <w:div w:id="1674842804">
                      <w:marLeft w:val="0"/>
                      <w:marRight w:val="0"/>
                      <w:marTop w:val="0"/>
                      <w:marBottom w:val="360"/>
                      <w:divBdr>
                        <w:top w:val="none" w:sz="0" w:space="0" w:color="auto"/>
                        <w:left w:val="none" w:sz="0" w:space="0" w:color="auto"/>
                        <w:bottom w:val="none" w:sz="0" w:space="0" w:color="auto"/>
                        <w:right w:val="none" w:sz="0" w:space="0" w:color="auto"/>
                      </w:divBdr>
                    </w:div>
                    <w:div w:id="2127237359">
                      <w:marLeft w:val="0"/>
                      <w:marRight w:val="0"/>
                      <w:marTop w:val="168"/>
                      <w:marBottom w:val="72"/>
                      <w:divBdr>
                        <w:top w:val="none" w:sz="0" w:space="0" w:color="auto"/>
                        <w:left w:val="none" w:sz="0" w:space="0" w:color="auto"/>
                        <w:bottom w:val="none" w:sz="0" w:space="0" w:color="auto"/>
                        <w:right w:val="none" w:sz="0" w:space="0" w:color="auto"/>
                      </w:divBdr>
                      <w:divsChild>
                        <w:div w:id="254871682">
                          <w:marLeft w:val="0"/>
                          <w:marRight w:val="0"/>
                          <w:marTop w:val="0"/>
                          <w:marBottom w:val="0"/>
                          <w:divBdr>
                            <w:top w:val="none" w:sz="0" w:space="0" w:color="auto"/>
                            <w:left w:val="none" w:sz="0" w:space="0" w:color="auto"/>
                            <w:bottom w:val="none" w:sz="0" w:space="0" w:color="auto"/>
                            <w:right w:val="none" w:sz="0" w:space="0" w:color="auto"/>
                          </w:divBdr>
                        </w:div>
                        <w:div w:id="1567374467">
                          <w:marLeft w:val="0"/>
                          <w:marRight w:val="0"/>
                          <w:marTop w:val="0"/>
                          <w:marBottom w:val="0"/>
                          <w:divBdr>
                            <w:top w:val="none" w:sz="0" w:space="0" w:color="auto"/>
                            <w:left w:val="none" w:sz="0" w:space="0" w:color="auto"/>
                            <w:bottom w:val="none" w:sz="0" w:space="0" w:color="auto"/>
                            <w:right w:val="none" w:sz="0" w:space="0" w:color="auto"/>
                          </w:divBdr>
                          <w:divsChild>
                            <w:div w:id="2015179100">
                              <w:marLeft w:val="0"/>
                              <w:marRight w:val="0"/>
                              <w:marTop w:val="0"/>
                              <w:marBottom w:val="0"/>
                              <w:divBdr>
                                <w:top w:val="none" w:sz="0" w:space="0" w:color="auto"/>
                                <w:left w:val="none" w:sz="0" w:space="0" w:color="auto"/>
                                <w:bottom w:val="none" w:sz="0" w:space="0" w:color="auto"/>
                                <w:right w:val="none" w:sz="0" w:space="0" w:color="auto"/>
                              </w:divBdr>
                            </w:div>
                            <w:div w:id="691029025">
                              <w:marLeft w:val="0"/>
                              <w:marRight w:val="0"/>
                              <w:marTop w:val="0"/>
                              <w:marBottom w:val="0"/>
                              <w:divBdr>
                                <w:top w:val="none" w:sz="0" w:space="0" w:color="auto"/>
                                <w:left w:val="none" w:sz="0" w:space="0" w:color="auto"/>
                                <w:bottom w:val="none" w:sz="0" w:space="0" w:color="auto"/>
                                <w:right w:val="none" w:sz="0" w:space="0" w:color="auto"/>
                              </w:divBdr>
                            </w:div>
                            <w:div w:id="840386837">
                              <w:marLeft w:val="0"/>
                              <w:marRight w:val="0"/>
                              <w:marTop w:val="0"/>
                              <w:marBottom w:val="0"/>
                              <w:divBdr>
                                <w:top w:val="none" w:sz="0" w:space="0" w:color="auto"/>
                                <w:left w:val="none" w:sz="0" w:space="0" w:color="auto"/>
                                <w:bottom w:val="none" w:sz="0" w:space="0" w:color="auto"/>
                                <w:right w:val="none" w:sz="0" w:space="0" w:color="auto"/>
                              </w:divBdr>
                            </w:div>
                            <w:div w:id="113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03716">
                  <w:marLeft w:val="0"/>
                  <w:marRight w:val="0"/>
                  <w:marTop w:val="0"/>
                  <w:marBottom w:val="0"/>
                  <w:divBdr>
                    <w:top w:val="single" w:sz="2" w:space="0" w:color="FBE8CD"/>
                    <w:left w:val="single" w:sz="2" w:space="0" w:color="FBE8CD"/>
                    <w:bottom w:val="single" w:sz="2" w:space="0" w:color="FBE8CD"/>
                    <w:right w:val="single" w:sz="2" w:space="0" w:color="FBE8CD"/>
                  </w:divBdr>
                  <w:divsChild>
                    <w:div w:id="497113983">
                      <w:marLeft w:val="0"/>
                      <w:marRight w:val="0"/>
                      <w:marTop w:val="0"/>
                      <w:marBottom w:val="120"/>
                      <w:divBdr>
                        <w:top w:val="none" w:sz="0" w:space="0" w:color="auto"/>
                        <w:left w:val="none" w:sz="0" w:space="0" w:color="auto"/>
                        <w:bottom w:val="none" w:sz="0" w:space="0" w:color="auto"/>
                        <w:right w:val="none" w:sz="0" w:space="0" w:color="auto"/>
                      </w:divBdr>
                      <w:divsChild>
                        <w:div w:id="131213115">
                          <w:marLeft w:val="0"/>
                          <w:marRight w:val="0"/>
                          <w:marTop w:val="0"/>
                          <w:marBottom w:val="120"/>
                          <w:divBdr>
                            <w:top w:val="none" w:sz="0" w:space="0" w:color="auto"/>
                            <w:left w:val="none" w:sz="0" w:space="0" w:color="auto"/>
                            <w:bottom w:val="none" w:sz="0" w:space="0" w:color="auto"/>
                            <w:right w:val="none" w:sz="0" w:space="0" w:color="auto"/>
                          </w:divBdr>
                        </w:div>
                        <w:div w:id="593591340">
                          <w:marLeft w:val="0"/>
                          <w:marRight w:val="0"/>
                          <w:marTop w:val="0"/>
                          <w:marBottom w:val="120"/>
                          <w:divBdr>
                            <w:top w:val="none" w:sz="0" w:space="0" w:color="auto"/>
                            <w:left w:val="none" w:sz="0" w:space="0" w:color="auto"/>
                            <w:bottom w:val="none" w:sz="0" w:space="0" w:color="auto"/>
                            <w:right w:val="none" w:sz="0" w:space="0" w:color="auto"/>
                          </w:divBdr>
                        </w:div>
                        <w:div w:id="14478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653228">
          <w:marLeft w:val="0"/>
          <w:marRight w:val="0"/>
          <w:marTop w:val="0"/>
          <w:marBottom w:val="432"/>
          <w:divBdr>
            <w:top w:val="none" w:sz="0" w:space="0" w:color="auto"/>
            <w:left w:val="none" w:sz="0" w:space="0" w:color="auto"/>
            <w:bottom w:val="none" w:sz="0" w:space="0" w:color="auto"/>
            <w:right w:val="none" w:sz="0" w:space="0" w:color="auto"/>
          </w:divBdr>
          <w:divsChild>
            <w:div w:id="2078816745">
              <w:marLeft w:val="0"/>
              <w:marRight w:val="0"/>
              <w:marTop w:val="0"/>
              <w:marBottom w:val="432"/>
              <w:divBdr>
                <w:top w:val="single" w:sz="6" w:space="6" w:color="CAD0D7"/>
                <w:left w:val="single" w:sz="6" w:space="6" w:color="CAD0D7"/>
                <w:bottom w:val="single" w:sz="6" w:space="6" w:color="CAD0D7"/>
                <w:right w:val="single" w:sz="6" w:space="6" w:color="CAD0D7"/>
              </w:divBdr>
              <w:divsChild>
                <w:div w:id="761494622">
                  <w:marLeft w:val="0"/>
                  <w:marRight w:val="0"/>
                  <w:marTop w:val="168"/>
                  <w:marBottom w:val="0"/>
                  <w:divBdr>
                    <w:top w:val="none" w:sz="0" w:space="0" w:color="auto"/>
                    <w:left w:val="none" w:sz="0" w:space="0" w:color="auto"/>
                    <w:bottom w:val="none" w:sz="0" w:space="0" w:color="auto"/>
                    <w:right w:val="none" w:sz="0" w:space="0" w:color="auto"/>
                  </w:divBdr>
                </w:div>
                <w:div w:id="1056860426">
                  <w:marLeft w:val="0"/>
                  <w:marRight w:val="0"/>
                  <w:marTop w:val="168"/>
                  <w:marBottom w:val="0"/>
                  <w:divBdr>
                    <w:top w:val="none" w:sz="0" w:space="0" w:color="auto"/>
                    <w:left w:val="none" w:sz="0" w:space="0" w:color="auto"/>
                    <w:bottom w:val="none" w:sz="0" w:space="0" w:color="auto"/>
                    <w:right w:val="none" w:sz="0" w:space="0" w:color="auto"/>
                  </w:divBdr>
                </w:div>
                <w:div w:id="1390111618">
                  <w:marLeft w:val="0"/>
                  <w:marRight w:val="0"/>
                  <w:marTop w:val="168"/>
                  <w:marBottom w:val="0"/>
                  <w:divBdr>
                    <w:top w:val="none" w:sz="0" w:space="0" w:color="auto"/>
                    <w:left w:val="none" w:sz="0" w:space="0" w:color="auto"/>
                    <w:bottom w:val="none" w:sz="0" w:space="0" w:color="auto"/>
                    <w:right w:val="none" w:sz="0" w:space="0" w:color="auto"/>
                  </w:divBdr>
                </w:div>
              </w:divsChild>
            </w:div>
            <w:div w:id="299505130">
              <w:marLeft w:val="2040"/>
              <w:marRight w:val="0"/>
              <w:marTop w:val="0"/>
              <w:marBottom w:val="0"/>
              <w:divBdr>
                <w:top w:val="none" w:sz="0" w:space="0" w:color="auto"/>
                <w:left w:val="none" w:sz="0" w:space="0" w:color="auto"/>
                <w:bottom w:val="none" w:sz="0" w:space="0" w:color="auto"/>
                <w:right w:val="none" w:sz="0" w:space="0" w:color="auto"/>
              </w:divBdr>
              <w:divsChild>
                <w:div w:id="905536257">
                  <w:marLeft w:val="0"/>
                  <w:marRight w:val="0"/>
                  <w:marTop w:val="0"/>
                  <w:marBottom w:val="0"/>
                  <w:divBdr>
                    <w:top w:val="single" w:sz="2" w:space="0" w:color="D1EDF6"/>
                    <w:left w:val="single" w:sz="2" w:space="0" w:color="D1EDF6"/>
                    <w:bottom w:val="single" w:sz="2" w:space="0" w:color="D1EDF6"/>
                    <w:right w:val="single" w:sz="2" w:space="0" w:color="D1EDF6"/>
                  </w:divBdr>
                  <w:divsChild>
                    <w:div w:id="671421133">
                      <w:marLeft w:val="0"/>
                      <w:marRight w:val="0"/>
                      <w:marTop w:val="0"/>
                      <w:marBottom w:val="360"/>
                      <w:divBdr>
                        <w:top w:val="none" w:sz="0" w:space="0" w:color="auto"/>
                        <w:left w:val="none" w:sz="0" w:space="0" w:color="auto"/>
                        <w:bottom w:val="none" w:sz="0" w:space="0" w:color="auto"/>
                        <w:right w:val="none" w:sz="0" w:space="0" w:color="auto"/>
                      </w:divBdr>
                    </w:div>
                    <w:div w:id="1036005000">
                      <w:marLeft w:val="0"/>
                      <w:marRight w:val="0"/>
                      <w:marTop w:val="168"/>
                      <w:marBottom w:val="72"/>
                      <w:divBdr>
                        <w:top w:val="none" w:sz="0" w:space="0" w:color="auto"/>
                        <w:left w:val="none" w:sz="0" w:space="0" w:color="auto"/>
                        <w:bottom w:val="none" w:sz="0" w:space="0" w:color="auto"/>
                        <w:right w:val="none" w:sz="0" w:space="0" w:color="auto"/>
                      </w:divBdr>
                      <w:divsChild>
                        <w:div w:id="1530336324">
                          <w:marLeft w:val="0"/>
                          <w:marRight w:val="0"/>
                          <w:marTop w:val="0"/>
                          <w:marBottom w:val="0"/>
                          <w:divBdr>
                            <w:top w:val="none" w:sz="0" w:space="0" w:color="auto"/>
                            <w:left w:val="none" w:sz="0" w:space="0" w:color="auto"/>
                            <w:bottom w:val="none" w:sz="0" w:space="0" w:color="auto"/>
                            <w:right w:val="none" w:sz="0" w:space="0" w:color="auto"/>
                          </w:divBdr>
                        </w:div>
                        <w:div w:id="853374469">
                          <w:marLeft w:val="0"/>
                          <w:marRight w:val="0"/>
                          <w:marTop w:val="0"/>
                          <w:marBottom w:val="0"/>
                          <w:divBdr>
                            <w:top w:val="none" w:sz="0" w:space="0" w:color="auto"/>
                            <w:left w:val="none" w:sz="0" w:space="0" w:color="auto"/>
                            <w:bottom w:val="none" w:sz="0" w:space="0" w:color="auto"/>
                            <w:right w:val="none" w:sz="0" w:space="0" w:color="auto"/>
                          </w:divBdr>
                          <w:divsChild>
                            <w:div w:id="223102990">
                              <w:marLeft w:val="0"/>
                              <w:marRight w:val="0"/>
                              <w:marTop w:val="0"/>
                              <w:marBottom w:val="0"/>
                              <w:divBdr>
                                <w:top w:val="none" w:sz="0" w:space="0" w:color="auto"/>
                                <w:left w:val="none" w:sz="0" w:space="0" w:color="auto"/>
                                <w:bottom w:val="none" w:sz="0" w:space="0" w:color="auto"/>
                                <w:right w:val="none" w:sz="0" w:space="0" w:color="auto"/>
                              </w:divBdr>
                            </w:div>
                            <w:div w:id="1884440514">
                              <w:marLeft w:val="0"/>
                              <w:marRight w:val="0"/>
                              <w:marTop w:val="0"/>
                              <w:marBottom w:val="0"/>
                              <w:divBdr>
                                <w:top w:val="none" w:sz="0" w:space="0" w:color="auto"/>
                                <w:left w:val="none" w:sz="0" w:space="0" w:color="auto"/>
                                <w:bottom w:val="none" w:sz="0" w:space="0" w:color="auto"/>
                                <w:right w:val="none" w:sz="0" w:space="0" w:color="auto"/>
                              </w:divBdr>
                            </w:div>
                            <w:div w:id="1928230921">
                              <w:marLeft w:val="0"/>
                              <w:marRight w:val="0"/>
                              <w:marTop w:val="0"/>
                              <w:marBottom w:val="0"/>
                              <w:divBdr>
                                <w:top w:val="none" w:sz="0" w:space="0" w:color="auto"/>
                                <w:left w:val="none" w:sz="0" w:space="0" w:color="auto"/>
                                <w:bottom w:val="none" w:sz="0" w:space="0" w:color="auto"/>
                                <w:right w:val="none" w:sz="0" w:space="0" w:color="auto"/>
                              </w:divBdr>
                            </w:div>
                            <w:div w:id="33622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85509">
                  <w:marLeft w:val="0"/>
                  <w:marRight w:val="0"/>
                  <w:marTop w:val="0"/>
                  <w:marBottom w:val="0"/>
                  <w:divBdr>
                    <w:top w:val="single" w:sz="2" w:space="0" w:color="FBE8CD"/>
                    <w:left w:val="single" w:sz="2" w:space="0" w:color="FBE8CD"/>
                    <w:bottom w:val="single" w:sz="2" w:space="0" w:color="FBE8CD"/>
                    <w:right w:val="single" w:sz="2" w:space="0" w:color="FBE8CD"/>
                  </w:divBdr>
                  <w:divsChild>
                    <w:div w:id="1188717991">
                      <w:marLeft w:val="0"/>
                      <w:marRight w:val="0"/>
                      <w:marTop w:val="0"/>
                      <w:marBottom w:val="120"/>
                      <w:divBdr>
                        <w:top w:val="none" w:sz="0" w:space="0" w:color="auto"/>
                        <w:left w:val="none" w:sz="0" w:space="0" w:color="auto"/>
                        <w:bottom w:val="none" w:sz="0" w:space="0" w:color="auto"/>
                        <w:right w:val="none" w:sz="0" w:space="0" w:color="auto"/>
                      </w:divBdr>
                      <w:divsChild>
                        <w:div w:id="875848825">
                          <w:marLeft w:val="0"/>
                          <w:marRight w:val="0"/>
                          <w:marTop w:val="0"/>
                          <w:marBottom w:val="120"/>
                          <w:divBdr>
                            <w:top w:val="none" w:sz="0" w:space="0" w:color="auto"/>
                            <w:left w:val="none" w:sz="0" w:space="0" w:color="auto"/>
                            <w:bottom w:val="none" w:sz="0" w:space="0" w:color="auto"/>
                            <w:right w:val="none" w:sz="0" w:space="0" w:color="auto"/>
                          </w:divBdr>
                        </w:div>
                        <w:div w:id="232011671">
                          <w:marLeft w:val="0"/>
                          <w:marRight w:val="0"/>
                          <w:marTop w:val="0"/>
                          <w:marBottom w:val="120"/>
                          <w:divBdr>
                            <w:top w:val="none" w:sz="0" w:space="0" w:color="auto"/>
                            <w:left w:val="none" w:sz="0" w:space="0" w:color="auto"/>
                            <w:bottom w:val="none" w:sz="0" w:space="0" w:color="auto"/>
                            <w:right w:val="none" w:sz="0" w:space="0" w:color="auto"/>
                          </w:divBdr>
                        </w:div>
                        <w:div w:id="8083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8372">
          <w:marLeft w:val="0"/>
          <w:marRight w:val="0"/>
          <w:marTop w:val="0"/>
          <w:marBottom w:val="432"/>
          <w:divBdr>
            <w:top w:val="none" w:sz="0" w:space="0" w:color="auto"/>
            <w:left w:val="none" w:sz="0" w:space="0" w:color="auto"/>
            <w:bottom w:val="none" w:sz="0" w:space="0" w:color="auto"/>
            <w:right w:val="none" w:sz="0" w:space="0" w:color="auto"/>
          </w:divBdr>
          <w:divsChild>
            <w:div w:id="1730418382">
              <w:marLeft w:val="0"/>
              <w:marRight w:val="0"/>
              <w:marTop w:val="0"/>
              <w:marBottom w:val="432"/>
              <w:divBdr>
                <w:top w:val="single" w:sz="6" w:space="6" w:color="CAD0D7"/>
                <w:left w:val="single" w:sz="6" w:space="6" w:color="CAD0D7"/>
                <w:bottom w:val="single" w:sz="6" w:space="6" w:color="CAD0D7"/>
                <w:right w:val="single" w:sz="6" w:space="6" w:color="CAD0D7"/>
              </w:divBdr>
              <w:divsChild>
                <w:div w:id="1998143863">
                  <w:marLeft w:val="0"/>
                  <w:marRight w:val="0"/>
                  <w:marTop w:val="168"/>
                  <w:marBottom w:val="0"/>
                  <w:divBdr>
                    <w:top w:val="none" w:sz="0" w:space="0" w:color="auto"/>
                    <w:left w:val="none" w:sz="0" w:space="0" w:color="auto"/>
                    <w:bottom w:val="none" w:sz="0" w:space="0" w:color="auto"/>
                    <w:right w:val="none" w:sz="0" w:space="0" w:color="auto"/>
                  </w:divBdr>
                </w:div>
                <w:div w:id="470562071">
                  <w:marLeft w:val="0"/>
                  <w:marRight w:val="0"/>
                  <w:marTop w:val="168"/>
                  <w:marBottom w:val="0"/>
                  <w:divBdr>
                    <w:top w:val="none" w:sz="0" w:space="0" w:color="auto"/>
                    <w:left w:val="none" w:sz="0" w:space="0" w:color="auto"/>
                    <w:bottom w:val="none" w:sz="0" w:space="0" w:color="auto"/>
                    <w:right w:val="none" w:sz="0" w:space="0" w:color="auto"/>
                  </w:divBdr>
                </w:div>
                <w:div w:id="1048532517">
                  <w:marLeft w:val="0"/>
                  <w:marRight w:val="0"/>
                  <w:marTop w:val="168"/>
                  <w:marBottom w:val="0"/>
                  <w:divBdr>
                    <w:top w:val="none" w:sz="0" w:space="0" w:color="auto"/>
                    <w:left w:val="none" w:sz="0" w:space="0" w:color="auto"/>
                    <w:bottom w:val="none" w:sz="0" w:space="0" w:color="auto"/>
                    <w:right w:val="none" w:sz="0" w:space="0" w:color="auto"/>
                  </w:divBdr>
                </w:div>
              </w:divsChild>
            </w:div>
            <w:div w:id="440608408">
              <w:marLeft w:val="2040"/>
              <w:marRight w:val="0"/>
              <w:marTop w:val="0"/>
              <w:marBottom w:val="0"/>
              <w:divBdr>
                <w:top w:val="none" w:sz="0" w:space="0" w:color="auto"/>
                <w:left w:val="none" w:sz="0" w:space="0" w:color="auto"/>
                <w:bottom w:val="none" w:sz="0" w:space="0" w:color="auto"/>
                <w:right w:val="none" w:sz="0" w:space="0" w:color="auto"/>
              </w:divBdr>
              <w:divsChild>
                <w:div w:id="1084376869">
                  <w:marLeft w:val="0"/>
                  <w:marRight w:val="0"/>
                  <w:marTop w:val="0"/>
                  <w:marBottom w:val="0"/>
                  <w:divBdr>
                    <w:top w:val="single" w:sz="2" w:space="0" w:color="D1EDF6"/>
                    <w:left w:val="single" w:sz="2" w:space="0" w:color="D1EDF6"/>
                    <w:bottom w:val="single" w:sz="2" w:space="0" w:color="D1EDF6"/>
                    <w:right w:val="single" w:sz="2" w:space="0" w:color="D1EDF6"/>
                  </w:divBdr>
                  <w:divsChild>
                    <w:div w:id="1800881361">
                      <w:marLeft w:val="0"/>
                      <w:marRight w:val="0"/>
                      <w:marTop w:val="0"/>
                      <w:marBottom w:val="360"/>
                      <w:divBdr>
                        <w:top w:val="none" w:sz="0" w:space="0" w:color="auto"/>
                        <w:left w:val="none" w:sz="0" w:space="0" w:color="auto"/>
                        <w:bottom w:val="none" w:sz="0" w:space="0" w:color="auto"/>
                        <w:right w:val="none" w:sz="0" w:space="0" w:color="auto"/>
                      </w:divBdr>
                    </w:div>
                    <w:div w:id="1988779196">
                      <w:marLeft w:val="0"/>
                      <w:marRight w:val="0"/>
                      <w:marTop w:val="168"/>
                      <w:marBottom w:val="72"/>
                      <w:divBdr>
                        <w:top w:val="none" w:sz="0" w:space="0" w:color="auto"/>
                        <w:left w:val="none" w:sz="0" w:space="0" w:color="auto"/>
                        <w:bottom w:val="none" w:sz="0" w:space="0" w:color="auto"/>
                        <w:right w:val="none" w:sz="0" w:space="0" w:color="auto"/>
                      </w:divBdr>
                      <w:divsChild>
                        <w:div w:id="281810343">
                          <w:marLeft w:val="0"/>
                          <w:marRight w:val="0"/>
                          <w:marTop w:val="0"/>
                          <w:marBottom w:val="0"/>
                          <w:divBdr>
                            <w:top w:val="none" w:sz="0" w:space="0" w:color="auto"/>
                            <w:left w:val="none" w:sz="0" w:space="0" w:color="auto"/>
                            <w:bottom w:val="none" w:sz="0" w:space="0" w:color="auto"/>
                            <w:right w:val="none" w:sz="0" w:space="0" w:color="auto"/>
                          </w:divBdr>
                        </w:div>
                        <w:div w:id="1238245625">
                          <w:marLeft w:val="0"/>
                          <w:marRight w:val="0"/>
                          <w:marTop w:val="0"/>
                          <w:marBottom w:val="0"/>
                          <w:divBdr>
                            <w:top w:val="none" w:sz="0" w:space="0" w:color="auto"/>
                            <w:left w:val="none" w:sz="0" w:space="0" w:color="auto"/>
                            <w:bottom w:val="none" w:sz="0" w:space="0" w:color="auto"/>
                            <w:right w:val="none" w:sz="0" w:space="0" w:color="auto"/>
                          </w:divBdr>
                          <w:divsChild>
                            <w:div w:id="1173102828">
                              <w:marLeft w:val="0"/>
                              <w:marRight w:val="0"/>
                              <w:marTop w:val="0"/>
                              <w:marBottom w:val="0"/>
                              <w:divBdr>
                                <w:top w:val="none" w:sz="0" w:space="0" w:color="auto"/>
                                <w:left w:val="none" w:sz="0" w:space="0" w:color="auto"/>
                                <w:bottom w:val="none" w:sz="0" w:space="0" w:color="auto"/>
                                <w:right w:val="none" w:sz="0" w:space="0" w:color="auto"/>
                              </w:divBdr>
                            </w:div>
                            <w:div w:id="97794929">
                              <w:marLeft w:val="0"/>
                              <w:marRight w:val="0"/>
                              <w:marTop w:val="0"/>
                              <w:marBottom w:val="0"/>
                              <w:divBdr>
                                <w:top w:val="none" w:sz="0" w:space="0" w:color="auto"/>
                                <w:left w:val="none" w:sz="0" w:space="0" w:color="auto"/>
                                <w:bottom w:val="none" w:sz="0" w:space="0" w:color="auto"/>
                                <w:right w:val="none" w:sz="0" w:space="0" w:color="auto"/>
                              </w:divBdr>
                            </w:div>
                            <w:div w:id="142546627">
                              <w:marLeft w:val="0"/>
                              <w:marRight w:val="0"/>
                              <w:marTop w:val="0"/>
                              <w:marBottom w:val="0"/>
                              <w:divBdr>
                                <w:top w:val="none" w:sz="0" w:space="0" w:color="auto"/>
                                <w:left w:val="none" w:sz="0" w:space="0" w:color="auto"/>
                                <w:bottom w:val="none" w:sz="0" w:space="0" w:color="auto"/>
                                <w:right w:val="none" w:sz="0" w:space="0" w:color="auto"/>
                              </w:divBdr>
                            </w:div>
                            <w:div w:id="11773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1629">
                  <w:marLeft w:val="0"/>
                  <w:marRight w:val="0"/>
                  <w:marTop w:val="0"/>
                  <w:marBottom w:val="0"/>
                  <w:divBdr>
                    <w:top w:val="single" w:sz="2" w:space="0" w:color="FBE8CD"/>
                    <w:left w:val="single" w:sz="2" w:space="0" w:color="FBE8CD"/>
                    <w:bottom w:val="single" w:sz="2" w:space="0" w:color="FBE8CD"/>
                    <w:right w:val="single" w:sz="2" w:space="0" w:color="FBE8CD"/>
                  </w:divBdr>
                  <w:divsChild>
                    <w:div w:id="2023581490">
                      <w:marLeft w:val="0"/>
                      <w:marRight w:val="0"/>
                      <w:marTop w:val="0"/>
                      <w:marBottom w:val="120"/>
                      <w:divBdr>
                        <w:top w:val="none" w:sz="0" w:space="0" w:color="auto"/>
                        <w:left w:val="none" w:sz="0" w:space="0" w:color="auto"/>
                        <w:bottom w:val="none" w:sz="0" w:space="0" w:color="auto"/>
                        <w:right w:val="none" w:sz="0" w:space="0" w:color="auto"/>
                      </w:divBdr>
                      <w:divsChild>
                        <w:div w:id="2114591623">
                          <w:marLeft w:val="0"/>
                          <w:marRight w:val="0"/>
                          <w:marTop w:val="0"/>
                          <w:marBottom w:val="120"/>
                          <w:divBdr>
                            <w:top w:val="none" w:sz="0" w:space="0" w:color="auto"/>
                            <w:left w:val="none" w:sz="0" w:space="0" w:color="auto"/>
                            <w:bottom w:val="none" w:sz="0" w:space="0" w:color="auto"/>
                            <w:right w:val="none" w:sz="0" w:space="0" w:color="auto"/>
                          </w:divBdr>
                        </w:div>
                        <w:div w:id="183785489">
                          <w:marLeft w:val="0"/>
                          <w:marRight w:val="0"/>
                          <w:marTop w:val="0"/>
                          <w:marBottom w:val="120"/>
                          <w:divBdr>
                            <w:top w:val="none" w:sz="0" w:space="0" w:color="auto"/>
                            <w:left w:val="none" w:sz="0" w:space="0" w:color="auto"/>
                            <w:bottom w:val="none" w:sz="0" w:space="0" w:color="auto"/>
                            <w:right w:val="none" w:sz="0" w:space="0" w:color="auto"/>
                          </w:divBdr>
                        </w:div>
                        <w:div w:id="8499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602912">
          <w:marLeft w:val="0"/>
          <w:marRight w:val="0"/>
          <w:marTop w:val="0"/>
          <w:marBottom w:val="432"/>
          <w:divBdr>
            <w:top w:val="none" w:sz="0" w:space="0" w:color="auto"/>
            <w:left w:val="none" w:sz="0" w:space="0" w:color="auto"/>
            <w:bottom w:val="none" w:sz="0" w:space="0" w:color="auto"/>
            <w:right w:val="none" w:sz="0" w:space="0" w:color="auto"/>
          </w:divBdr>
          <w:divsChild>
            <w:div w:id="976565839">
              <w:marLeft w:val="0"/>
              <w:marRight w:val="0"/>
              <w:marTop w:val="0"/>
              <w:marBottom w:val="432"/>
              <w:divBdr>
                <w:top w:val="single" w:sz="6" w:space="6" w:color="CAD0D7"/>
                <w:left w:val="single" w:sz="6" w:space="6" w:color="CAD0D7"/>
                <w:bottom w:val="single" w:sz="6" w:space="6" w:color="CAD0D7"/>
                <w:right w:val="single" w:sz="6" w:space="6" w:color="CAD0D7"/>
              </w:divBdr>
              <w:divsChild>
                <w:div w:id="1892423803">
                  <w:marLeft w:val="0"/>
                  <w:marRight w:val="0"/>
                  <w:marTop w:val="168"/>
                  <w:marBottom w:val="0"/>
                  <w:divBdr>
                    <w:top w:val="none" w:sz="0" w:space="0" w:color="auto"/>
                    <w:left w:val="none" w:sz="0" w:space="0" w:color="auto"/>
                    <w:bottom w:val="none" w:sz="0" w:space="0" w:color="auto"/>
                    <w:right w:val="none" w:sz="0" w:space="0" w:color="auto"/>
                  </w:divBdr>
                </w:div>
                <w:div w:id="606547144">
                  <w:marLeft w:val="0"/>
                  <w:marRight w:val="0"/>
                  <w:marTop w:val="168"/>
                  <w:marBottom w:val="0"/>
                  <w:divBdr>
                    <w:top w:val="none" w:sz="0" w:space="0" w:color="auto"/>
                    <w:left w:val="none" w:sz="0" w:space="0" w:color="auto"/>
                    <w:bottom w:val="none" w:sz="0" w:space="0" w:color="auto"/>
                    <w:right w:val="none" w:sz="0" w:space="0" w:color="auto"/>
                  </w:divBdr>
                </w:div>
                <w:div w:id="2015454073">
                  <w:marLeft w:val="0"/>
                  <w:marRight w:val="0"/>
                  <w:marTop w:val="168"/>
                  <w:marBottom w:val="0"/>
                  <w:divBdr>
                    <w:top w:val="none" w:sz="0" w:space="0" w:color="auto"/>
                    <w:left w:val="none" w:sz="0" w:space="0" w:color="auto"/>
                    <w:bottom w:val="none" w:sz="0" w:space="0" w:color="auto"/>
                    <w:right w:val="none" w:sz="0" w:space="0" w:color="auto"/>
                  </w:divBdr>
                </w:div>
              </w:divsChild>
            </w:div>
            <w:div w:id="878781404">
              <w:marLeft w:val="2040"/>
              <w:marRight w:val="0"/>
              <w:marTop w:val="0"/>
              <w:marBottom w:val="0"/>
              <w:divBdr>
                <w:top w:val="none" w:sz="0" w:space="0" w:color="auto"/>
                <w:left w:val="none" w:sz="0" w:space="0" w:color="auto"/>
                <w:bottom w:val="none" w:sz="0" w:space="0" w:color="auto"/>
                <w:right w:val="none" w:sz="0" w:space="0" w:color="auto"/>
              </w:divBdr>
              <w:divsChild>
                <w:div w:id="582496001">
                  <w:marLeft w:val="0"/>
                  <w:marRight w:val="0"/>
                  <w:marTop w:val="0"/>
                  <w:marBottom w:val="0"/>
                  <w:divBdr>
                    <w:top w:val="single" w:sz="2" w:space="0" w:color="D1EDF6"/>
                    <w:left w:val="single" w:sz="2" w:space="0" w:color="D1EDF6"/>
                    <w:bottom w:val="single" w:sz="2" w:space="0" w:color="D1EDF6"/>
                    <w:right w:val="single" w:sz="2" w:space="0" w:color="D1EDF6"/>
                  </w:divBdr>
                  <w:divsChild>
                    <w:div w:id="507713684">
                      <w:marLeft w:val="0"/>
                      <w:marRight w:val="0"/>
                      <w:marTop w:val="0"/>
                      <w:marBottom w:val="360"/>
                      <w:divBdr>
                        <w:top w:val="none" w:sz="0" w:space="0" w:color="auto"/>
                        <w:left w:val="none" w:sz="0" w:space="0" w:color="auto"/>
                        <w:bottom w:val="none" w:sz="0" w:space="0" w:color="auto"/>
                        <w:right w:val="none" w:sz="0" w:space="0" w:color="auto"/>
                      </w:divBdr>
                    </w:div>
                    <w:div w:id="243683451">
                      <w:marLeft w:val="0"/>
                      <w:marRight w:val="0"/>
                      <w:marTop w:val="168"/>
                      <w:marBottom w:val="72"/>
                      <w:divBdr>
                        <w:top w:val="none" w:sz="0" w:space="0" w:color="auto"/>
                        <w:left w:val="none" w:sz="0" w:space="0" w:color="auto"/>
                        <w:bottom w:val="none" w:sz="0" w:space="0" w:color="auto"/>
                        <w:right w:val="none" w:sz="0" w:space="0" w:color="auto"/>
                      </w:divBdr>
                      <w:divsChild>
                        <w:div w:id="1966082298">
                          <w:marLeft w:val="0"/>
                          <w:marRight w:val="0"/>
                          <w:marTop w:val="0"/>
                          <w:marBottom w:val="0"/>
                          <w:divBdr>
                            <w:top w:val="none" w:sz="0" w:space="0" w:color="auto"/>
                            <w:left w:val="none" w:sz="0" w:space="0" w:color="auto"/>
                            <w:bottom w:val="none" w:sz="0" w:space="0" w:color="auto"/>
                            <w:right w:val="none" w:sz="0" w:space="0" w:color="auto"/>
                          </w:divBdr>
                        </w:div>
                        <w:div w:id="34232713">
                          <w:marLeft w:val="0"/>
                          <w:marRight w:val="0"/>
                          <w:marTop w:val="0"/>
                          <w:marBottom w:val="0"/>
                          <w:divBdr>
                            <w:top w:val="none" w:sz="0" w:space="0" w:color="auto"/>
                            <w:left w:val="none" w:sz="0" w:space="0" w:color="auto"/>
                            <w:bottom w:val="none" w:sz="0" w:space="0" w:color="auto"/>
                            <w:right w:val="none" w:sz="0" w:space="0" w:color="auto"/>
                          </w:divBdr>
                          <w:divsChild>
                            <w:div w:id="1867325334">
                              <w:marLeft w:val="0"/>
                              <w:marRight w:val="0"/>
                              <w:marTop w:val="0"/>
                              <w:marBottom w:val="0"/>
                              <w:divBdr>
                                <w:top w:val="none" w:sz="0" w:space="0" w:color="auto"/>
                                <w:left w:val="none" w:sz="0" w:space="0" w:color="auto"/>
                                <w:bottom w:val="none" w:sz="0" w:space="0" w:color="auto"/>
                                <w:right w:val="none" w:sz="0" w:space="0" w:color="auto"/>
                              </w:divBdr>
                            </w:div>
                            <w:div w:id="1084037404">
                              <w:marLeft w:val="0"/>
                              <w:marRight w:val="0"/>
                              <w:marTop w:val="0"/>
                              <w:marBottom w:val="0"/>
                              <w:divBdr>
                                <w:top w:val="none" w:sz="0" w:space="0" w:color="auto"/>
                                <w:left w:val="none" w:sz="0" w:space="0" w:color="auto"/>
                                <w:bottom w:val="none" w:sz="0" w:space="0" w:color="auto"/>
                                <w:right w:val="none" w:sz="0" w:space="0" w:color="auto"/>
                              </w:divBdr>
                            </w:div>
                            <w:div w:id="1702318119">
                              <w:marLeft w:val="0"/>
                              <w:marRight w:val="0"/>
                              <w:marTop w:val="0"/>
                              <w:marBottom w:val="0"/>
                              <w:divBdr>
                                <w:top w:val="none" w:sz="0" w:space="0" w:color="auto"/>
                                <w:left w:val="none" w:sz="0" w:space="0" w:color="auto"/>
                                <w:bottom w:val="none" w:sz="0" w:space="0" w:color="auto"/>
                                <w:right w:val="none" w:sz="0" w:space="0" w:color="auto"/>
                              </w:divBdr>
                            </w:div>
                            <w:div w:id="1684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43911">
                  <w:marLeft w:val="0"/>
                  <w:marRight w:val="0"/>
                  <w:marTop w:val="0"/>
                  <w:marBottom w:val="0"/>
                  <w:divBdr>
                    <w:top w:val="single" w:sz="2" w:space="0" w:color="FBE8CD"/>
                    <w:left w:val="single" w:sz="2" w:space="0" w:color="FBE8CD"/>
                    <w:bottom w:val="single" w:sz="2" w:space="0" w:color="FBE8CD"/>
                    <w:right w:val="single" w:sz="2" w:space="0" w:color="FBE8CD"/>
                  </w:divBdr>
                  <w:divsChild>
                    <w:div w:id="1180851682">
                      <w:marLeft w:val="0"/>
                      <w:marRight w:val="0"/>
                      <w:marTop w:val="0"/>
                      <w:marBottom w:val="120"/>
                      <w:divBdr>
                        <w:top w:val="none" w:sz="0" w:space="0" w:color="auto"/>
                        <w:left w:val="none" w:sz="0" w:space="0" w:color="auto"/>
                        <w:bottom w:val="none" w:sz="0" w:space="0" w:color="auto"/>
                        <w:right w:val="none" w:sz="0" w:space="0" w:color="auto"/>
                      </w:divBdr>
                      <w:divsChild>
                        <w:div w:id="1055205518">
                          <w:marLeft w:val="0"/>
                          <w:marRight w:val="0"/>
                          <w:marTop w:val="0"/>
                          <w:marBottom w:val="120"/>
                          <w:divBdr>
                            <w:top w:val="none" w:sz="0" w:space="0" w:color="auto"/>
                            <w:left w:val="none" w:sz="0" w:space="0" w:color="auto"/>
                            <w:bottom w:val="none" w:sz="0" w:space="0" w:color="auto"/>
                            <w:right w:val="none" w:sz="0" w:space="0" w:color="auto"/>
                          </w:divBdr>
                        </w:div>
                        <w:div w:id="1661957763">
                          <w:marLeft w:val="0"/>
                          <w:marRight w:val="0"/>
                          <w:marTop w:val="0"/>
                          <w:marBottom w:val="120"/>
                          <w:divBdr>
                            <w:top w:val="none" w:sz="0" w:space="0" w:color="auto"/>
                            <w:left w:val="none" w:sz="0" w:space="0" w:color="auto"/>
                            <w:bottom w:val="none" w:sz="0" w:space="0" w:color="auto"/>
                            <w:right w:val="none" w:sz="0" w:space="0" w:color="auto"/>
                          </w:divBdr>
                        </w:div>
                        <w:div w:id="6101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036462">
          <w:marLeft w:val="0"/>
          <w:marRight w:val="0"/>
          <w:marTop w:val="0"/>
          <w:marBottom w:val="432"/>
          <w:divBdr>
            <w:top w:val="none" w:sz="0" w:space="0" w:color="auto"/>
            <w:left w:val="none" w:sz="0" w:space="0" w:color="auto"/>
            <w:bottom w:val="none" w:sz="0" w:space="0" w:color="auto"/>
            <w:right w:val="none" w:sz="0" w:space="0" w:color="auto"/>
          </w:divBdr>
          <w:divsChild>
            <w:div w:id="1063598000">
              <w:marLeft w:val="0"/>
              <w:marRight w:val="0"/>
              <w:marTop w:val="0"/>
              <w:marBottom w:val="432"/>
              <w:divBdr>
                <w:top w:val="single" w:sz="6" w:space="6" w:color="CAD0D7"/>
                <w:left w:val="single" w:sz="6" w:space="6" w:color="CAD0D7"/>
                <w:bottom w:val="single" w:sz="6" w:space="6" w:color="CAD0D7"/>
                <w:right w:val="single" w:sz="6" w:space="6" w:color="CAD0D7"/>
              </w:divBdr>
              <w:divsChild>
                <w:div w:id="1360467184">
                  <w:marLeft w:val="0"/>
                  <w:marRight w:val="0"/>
                  <w:marTop w:val="168"/>
                  <w:marBottom w:val="0"/>
                  <w:divBdr>
                    <w:top w:val="none" w:sz="0" w:space="0" w:color="auto"/>
                    <w:left w:val="none" w:sz="0" w:space="0" w:color="auto"/>
                    <w:bottom w:val="none" w:sz="0" w:space="0" w:color="auto"/>
                    <w:right w:val="none" w:sz="0" w:space="0" w:color="auto"/>
                  </w:divBdr>
                </w:div>
                <w:div w:id="1124883404">
                  <w:marLeft w:val="0"/>
                  <w:marRight w:val="0"/>
                  <w:marTop w:val="168"/>
                  <w:marBottom w:val="0"/>
                  <w:divBdr>
                    <w:top w:val="none" w:sz="0" w:space="0" w:color="auto"/>
                    <w:left w:val="none" w:sz="0" w:space="0" w:color="auto"/>
                    <w:bottom w:val="none" w:sz="0" w:space="0" w:color="auto"/>
                    <w:right w:val="none" w:sz="0" w:space="0" w:color="auto"/>
                  </w:divBdr>
                </w:div>
                <w:div w:id="996882598">
                  <w:marLeft w:val="0"/>
                  <w:marRight w:val="0"/>
                  <w:marTop w:val="168"/>
                  <w:marBottom w:val="0"/>
                  <w:divBdr>
                    <w:top w:val="none" w:sz="0" w:space="0" w:color="auto"/>
                    <w:left w:val="none" w:sz="0" w:space="0" w:color="auto"/>
                    <w:bottom w:val="none" w:sz="0" w:space="0" w:color="auto"/>
                    <w:right w:val="none" w:sz="0" w:space="0" w:color="auto"/>
                  </w:divBdr>
                </w:div>
              </w:divsChild>
            </w:div>
            <w:div w:id="105662247">
              <w:marLeft w:val="2040"/>
              <w:marRight w:val="0"/>
              <w:marTop w:val="0"/>
              <w:marBottom w:val="0"/>
              <w:divBdr>
                <w:top w:val="none" w:sz="0" w:space="0" w:color="auto"/>
                <w:left w:val="none" w:sz="0" w:space="0" w:color="auto"/>
                <w:bottom w:val="none" w:sz="0" w:space="0" w:color="auto"/>
                <w:right w:val="none" w:sz="0" w:space="0" w:color="auto"/>
              </w:divBdr>
              <w:divsChild>
                <w:div w:id="1591429453">
                  <w:marLeft w:val="0"/>
                  <w:marRight w:val="0"/>
                  <w:marTop w:val="0"/>
                  <w:marBottom w:val="0"/>
                  <w:divBdr>
                    <w:top w:val="single" w:sz="2" w:space="0" w:color="D1EDF6"/>
                    <w:left w:val="single" w:sz="2" w:space="0" w:color="D1EDF6"/>
                    <w:bottom w:val="single" w:sz="2" w:space="0" w:color="D1EDF6"/>
                    <w:right w:val="single" w:sz="2" w:space="0" w:color="D1EDF6"/>
                  </w:divBdr>
                  <w:divsChild>
                    <w:div w:id="1845389764">
                      <w:marLeft w:val="0"/>
                      <w:marRight w:val="0"/>
                      <w:marTop w:val="0"/>
                      <w:marBottom w:val="360"/>
                      <w:divBdr>
                        <w:top w:val="none" w:sz="0" w:space="0" w:color="auto"/>
                        <w:left w:val="none" w:sz="0" w:space="0" w:color="auto"/>
                        <w:bottom w:val="none" w:sz="0" w:space="0" w:color="auto"/>
                        <w:right w:val="none" w:sz="0" w:space="0" w:color="auto"/>
                      </w:divBdr>
                    </w:div>
                    <w:div w:id="1139571953">
                      <w:marLeft w:val="0"/>
                      <w:marRight w:val="0"/>
                      <w:marTop w:val="168"/>
                      <w:marBottom w:val="72"/>
                      <w:divBdr>
                        <w:top w:val="none" w:sz="0" w:space="0" w:color="auto"/>
                        <w:left w:val="none" w:sz="0" w:space="0" w:color="auto"/>
                        <w:bottom w:val="none" w:sz="0" w:space="0" w:color="auto"/>
                        <w:right w:val="none" w:sz="0" w:space="0" w:color="auto"/>
                      </w:divBdr>
                      <w:divsChild>
                        <w:div w:id="630984630">
                          <w:marLeft w:val="0"/>
                          <w:marRight w:val="0"/>
                          <w:marTop w:val="0"/>
                          <w:marBottom w:val="0"/>
                          <w:divBdr>
                            <w:top w:val="none" w:sz="0" w:space="0" w:color="auto"/>
                            <w:left w:val="none" w:sz="0" w:space="0" w:color="auto"/>
                            <w:bottom w:val="none" w:sz="0" w:space="0" w:color="auto"/>
                            <w:right w:val="none" w:sz="0" w:space="0" w:color="auto"/>
                          </w:divBdr>
                        </w:div>
                        <w:div w:id="55469779">
                          <w:marLeft w:val="0"/>
                          <w:marRight w:val="0"/>
                          <w:marTop w:val="0"/>
                          <w:marBottom w:val="0"/>
                          <w:divBdr>
                            <w:top w:val="none" w:sz="0" w:space="0" w:color="auto"/>
                            <w:left w:val="none" w:sz="0" w:space="0" w:color="auto"/>
                            <w:bottom w:val="none" w:sz="0" w:space="0" w:color="auto"/>
                            <w:right w:val="none" w:sz="0" w:space="0" w:color="auto"/>
                          </w:divBdr>
                          <w:divsChild>
                            <w:div w:id="1151020473">
                              <w:marLeft w:val="0"/>
                              <w:marRight w:val="0"/>
                              <w:marTop w:val="0"/>
                              <w:marBottom w:val="0"/>
                              <w:divBdr>
                                <w:top w:val="none" w:sz="0" w:space="0" w:color="auto"/>
                                <w:left w:val="none" w:sz="0" w:space="0" w:color="auto"/>
                                <w:bottom w:val="none" w:sz="0" w:space="0" w:color="auto"/>
                                <w:right w:val="none" w:sz="0" w:space="0" w:color="auto"/>
                              </w:divBdr>
                            </w:div>
                            <w:div w:id="657730702">
                              <w:marLeft w:val="0"/>
                              <w:marRight w:val="0"/>
                              <w:marTop w:val="0"/>
                              <w:marBottom w:val="0"/>
                              <w:divBdr>
                                <w:top w:val="none" w:sz="0" w:space="0" w:color="auto"/>
                                <w:left w:val="none" w:sz="0" w:space="0" w:color="auto"/>
                                <w:bottom w:val="none" w:sz="0" w:space="0" w:color="auto"/>
                                <w:right w:val="none" w:sz="0" w:space="0" w:color="auto"/>
                              </w:divBdr>
                            </w:div>
                            <w:div w:id="1531844319">
                              <w:marLeft w:val="0"/>
                              <w:marRight w:val="0"/>
                              <w:marTop w:val="0"/>
                              <w:marBottom w:val="0"/>
                              <w:divBdr>
                                <w:top w:val="none" w:sz="0" w:space="0" w:color="auto"/>
                                <w:left w:val="none" w:sz="0" w:space="0" w:color="auto"/>
                                <w:bottom w:val="none" w:sz="0" w:space="0" w:color="auto"/>
                                <w:right w:val="none" w:sz="0" w:space="0" w:color="auto"/>
                              </w:divBdr>
                            </w:div>
                            <w:div w:id="17473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82703">
                  <w:marLeft w:val="0"/>
                  <w:marRight w:val="0"/>
                  <w:marTop w:val="0"/>
                  <w:marBottom w:val="0"/>
                  <w:divBdr>
                    <w:top w:val="single" w:sz="2" w:space="0" w:color="FBE8CD"/>
                    <w:left w:val="single" w:sz="2" w:space="0" w:color="FBE8CD"/>
                    <w:bottom w:val="single" w:sz="2" w:space="0" w:color="FBE8CD"/>
                    <w:right w:val="single" w:sz="2" w:space="0" w:color="FBE8CD"/>
                  </w:divBdr>
                  <w:divsChild>
                    <w:div w:id="1830748185">
                      <w:marLeft w:val="0"/>
                      <w:marRight w:val="0"/>
                      <w:marTop w:val="0"/>
                      <w:marBottom w:val="120"/>
                      <w:divBdr>
                        <w:top w:val="none" w:sz="0" w:space="0" w:color="auto"/>
                        <w:left w:val="none" w:sz="0" w:space="0" w:color="auto"/>
                        <w:bottom w:val="none" w:sz="0" w:space="0" w:color="auto"/>
                        <w:right w:val="none" w:sz="0" w:space="0" w:color="auto"/>
                      </w:divBdr>
                      <w:divsChild>
                        <w:div w:id="617033454">
                          <w:marLeft w:val="0"/>
                          <w:marRight w:val="0"/>
                          <w:marTop w:val="0"/>
                          <w:marBottom w:val="120"/>
                          <w:divBdr>
                            <w:top w:val="none" w:sz="0" w:space="0" w:color="auto"/>
                            <w:left w:val="none" w:sz="0" w:space="0" w:color="auto"/>
                            <w:bottom w:val="none" w:sz="0" w:space="0" w:color="auto"/>
                            <w:right w:val="none" w:sz="0" w:space="0" w:color="auto"/>
                          </w:divBdr>
                        </w:div>
                        <w:div w:id="52509992">
                          <w:marLeft w:val="0"/>
                          <w:marRight w:val="0"/>
                          <w:marTop w:val="0"/>
                          <w:marBottom w:val="120"/>
                          <w:divBdr>
                            <w:top w:val="none" w:sz="0" w:space="0" w:color="auto"/>
                            <w:left w:val="none" w:sz="0" w:space="0" w:color="auto"/>
                            <w:bottom w:val="none" w:sz="0" w:space="0" w:color="auto"/>
                            <w:right w:val="none" w:sz="0" w:space="0" w:color="auto"/>
                          </w:divBdr>
                        </w:div>
                        <w:div w:id="12244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46535">
      <w:bodyDiv w:val="1"/>
      <w:marLeft w:val="0"/>
      <w:marRight w:val="0"/>
      <w:marTop w:val="0"/>
      <w:marBottom w:val="0"/>
      <w:divBdr>
        <w:top w:val="none" w:sz="0" w:space="0" w:color="auto"/>
        <w:left w:val="none" w:sz="0" w:space="0" w:color="auto"/>
        <w:bottom w:val="none" w:sz="0" w:space="0" w:color="auto"/>
        <w:right w:val="none" w:sz="0" w:space="0" w:color="auto"/>
      </w:divBdr>
      <w:divsChild>
        <w:div w:id="286276053">
          <w:marLeft w:val="0"/>
          <w:marRight w:val="0"/>
          <w:marTop w:val="0"/>
          <w:marBottom w:val="432"/>
          <w:divBdr>
            <w:top w:val="none" w:sz="0" w:space="0" w:color="auto"/>
            <w:left w:val="none" w:sz="0" w:space="0" w:color="auto"/>
            <w:bottom w:val="none" w:sz="0" w:space="0" w:color="auto"/>
            <w:right w:val="none" w:sz="0" w:space="0" w:color="auto"/>
          </w:divBdr>
          <w:divsChild>
            <w:div w:id="313143126">
              <w:marLeft w:val="2040"/>
              <w:marRight w:val="0"/>
              <w:marTop w:val="0"/>
              <w:marBottom w:val="0"/>
              <w:divBdr>
                <w:top w:val="none" w:sz="0" w:space="0" w:color="auto"/>
                <w:left w:val="none" w:sz="0" w:space="0" w:color="auto"/>
                <w:bottom w:val="none" w:sz="0" w:space="0" w:color="auto"/>
                <w:right w:val="none" w:sz="0" w:space="0" w:color="auto"/>
              </w:divBdr>
              <w:divsChild>
                <w:div w:id="2111466832">
                  <w:marLeft w:val="0"/>
                  <w:marRight w:val="0"/>
                  <w:marTop w:val="0"/>
                  <w:marBottom w:val="0"/>
                  <w:divBdr>
                    <w:top w:val="single" w:sz="2" w:space="0" w:color="D1EDF6"/>
                    <w:left w:val="single" w:sz="2" w:space="0" w:color="D1EDF6"/>
                    <w:bottom w:val="single" w:sz="2" w:space="0" w:color="D1EDF6"/>
                    <w:right w:val="single" w:sz="2" w:space="0" w:color="D1EDF6"/>
                  </w:divBdr>
                  <w:divsChild>
                    <w:div w:id="316232110">
                      <w:marLeft w:val="0"/>
                      <w:marRight w:val="0"/>
                      <w:marTop w:val="0"/>
                      <w:marBottom w:val="360"/>
                      <w:divBdr>
                        <w:top w:val="none" w:sz="0" w:space="0" w:color="auto"/>
                        <w:left w:val="none" w:sz="0" w:space="0" w:color="auto"/>
                        <w:bottom w:val="none" w:sz="0" w:space="0" w:color="auto"/>
                        <w:right w:val="none" w:sz="0" w:space="0" w:color="auto"/>
                      </w:divBdr>
                    </w:div>
                    <w:div w:id="412550775">
                      <w:marLeft w:val="0"/>
                      <w:marRight w:val="0"/>
                      <w:marTop w:val="168"/>
                      <w:marBottom w:val="72"/>
                      <w:divBdr>
                        <w:top w:val="none" w:sz="0" w:space="0" w:color="auto"/>
                        <w:left w:val="none" w:sz="0" w:space="0" w:color="auto"/>
                        <w:bottom w:val="none" w:sz="0" w:space="0" w:color="auto"/>
                        <w:right w:val="none" w:sz="0" w:space="0" w:color="auto"/>
                      </w:divBdr>
                      <w:divsChild>
                        <w:div w:id="842085744">
                          <w:marLeft w:val="0"/>
                          <w:marRight w:val="0"/>
                          <w:marTop w:val="0"/>
                          <w:marBottom w:val="0"/>
                          <w:divBdr>
                            <w:top w:val="none" w:sz="0" w:space="0" w:color="auto"/>
                            <w:left w:val="none" w:sz="0" w:space="0" w:color="auto"/>
                            <w:bottom w:val="none" w:sz="0" w:space="0" w:color="auto"/>
                            <w:right w:val="none" w:sz="0" w:space="0" w:color="auto"/>
                          </w:divBdr>
                        </w:div>
                        <w:div w:id="1629824303">
                          <w:marLeft w:val="0"/>
                          <w:marRight w:val="0"/>
                          <w:marTop w:val="0"/>
                          <w:marBottom w:val="0"/>
                          <w:divBdr>
                            <w:top w:val="none" w:sz="0" w:space="0" w:color="auto"/>
                            <w:left w:val="none" w:sz="0" w:space="0" w:color="auto"/>
                            <w:bottom w:val="none" w:sz="0" w:space="0" w:color="auto"/>
                            <w:right w:val="none" w:sz="0" w:space="0" w:color="auto"/>
                          </w:divBdr>
                          <w:divsChild>
                            <w:div w:id="641614381">
                              <w:marLeft w:val="0"/>
                              <w:marRight w:val="0"/>
                              <w:marTop w:val="0"/>
                              <w:marBottom w:val="0"/>
                              <w:divBdr>
                                <w:top w:val="none" w:sz="0" w:space="0" w:color="auto"/>
                                <w:left w:val="none" w:sz="0" w:space="0" w:color="auto"/>
                                <w:bottom w:val="none" w:sz="0" w:space="0" w:color="auto"/>
                                <w:right w:val="none" w:sz="0" w:space="0" w:color="auto"/>
                              </w:divBdr>
                            </w:div>
                            <w:div w:id="1606843211">
                              <w:marLeft w:val="0"/>
                              <w:marRight w:val="0"/>
                              <w:marTop w:val="0"/>
                              <w:marBottom w:val="0"/>
                              <w:divBdr>
                                <w:top w:val="none" w:sz="0" w:space="0" w:color="auto"/>
                                <w:left w:val="none" w:sz="0" w:space="0" w:color="auto"/>
                                <w:bottom w:val="none" w:sz="0" w:space="0" w:color="auto"/>
                                <w:right w:val="none" w:sz="0" w:space="0" w:color="auto"/>
                              </w:divBdr>
                            </w:div>
                            <w:div w:id="164976210">
                              <w:marLeft w:val="0"/>
                              <w:marRight w:val="0"/>
                              <w:marTop w:val="0"/>
                              <w:marBottom w:val="0"/>
                              <w:divBdr>
                                <w:top w:val="none" w:sz="0" w:space="0" w:color="auto"/>
                                <w:left w:val="none" w:sz="0" w:space="0" w:color="auto"/>
                                <w:bottom w:val="none" w:sz="0" w:space="0" w:color="auto"/>
                                <w:right w:val="none" w:sz="0" w:space="0" w:color="auto"/>
                              </w:divBdr>
                            </w:div>
                            <w:div w:id="79490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21204">
                  <w:marLeft w:val="0"/>
                  <w:marRight w:val="0"/>
                  <w:marTop w:val="0"/>
                  <w:marBottom w:val="0"/>
                  <w:divBdr>
                    <w:top w:val="single" w:sz="2" w:space="0" w:color="FBE8CD"/>
                    <w:left w:val="single" w:sz="2" w:space="0" w:color="FBE8CD"/>
                    <w:bottom w:val="single" w:sz="2" w:space="0" w:color="FBE8CD"/>
                    <w:right w:val="single" w:sz="2" w:space="0" w:color="FBE8CD"/>
                  </w:divBdr>
                  <w:divsChild>
                    <w:div w:id="1547523199">
                      <w:marLeft w:val="0"/>
                      <w:marRight w:val="0"/>
                      <w:marTop w:val="0"/>
                      <w:marBottom w:val="120"/>
                      <w:divBdr>
                        <w:top w:val="none" w:sz="0" w:space="0" w:color="auto"/>
                        <w:left w:val="none" w:sz="0" w:space="0" w:color="auto"/>
                        <w:bottom w:val="none" w:sz="0" w:space="0" w:color="auto"/>
                        <w:right w:val="none" w:sz="0" w:space="0" w:color="auto"/>
                      </w:divBdr>
                      <w:divsChild>
                        <w:div w:id="1086880946">
                          <w:marLeft w:val="0"/>
                          <w:marRight w:val="0"/>
                          <w:marTop w:val="0"/>
                          <w:marBottom w:val="120"/>
                          <w:divBdr>
                            <w:top w:val="none" w:sz="0" w:space="0" w:color="auto"/>
                            <w:left w:val="none" w:sz="0" w:space="0" w:color="auto"/>
                            <w:bottom w:val="none" w:sz="0" w:space="0" w:color="auto"/>
                            <w:right w:val="none" w:sz="0" w:space="0" w:color="auto"/>
                          </w:divBdr>
                        </w:div>
                        <w:div w:id="1920410022">
                          <w:marLeft w:val="0"/>
                          <w:marRight w:val="0"/>
                          <w:marTop w:val="0"/>
                          <w:marBottom w:val="120"/>
                          <w:divBdr>
                            <w:top w:val="none" w:sz="0" w:space="0" w:color="auto"/>
                            <w:left w:val="none" w:sz="0" w:space="0" w:color="auto"/>
                            <w:bottom w:val="none" w:sz="0" w:space="0" w:color="auto"/>
                            <w:right w:val="none" w:sz="0" w:space="0" w:color="auto"/>
                          </w:divBdr>
                        </w:div>
                        <w:div w:id="169253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528143">
          <w:marLeft w:val="0"/>
          <w:marRight w:val="0"/>
          <w:marTop w:val="0"/>
          <w:marBottom w:val="432"/>
          <w:divBdr>
            <w:top w:val="none" w:sz="0" w:space="0" w:color="auto"/>
            <w:left w:val="none" w:sz="0" w:space="0" w:color="auto"/>
            <w:bottom w:val="none" w:sz="0" w:space="0" w:color="auto"/>
            <w:right w:val="none" w:sz="0" w:space="0" w:color="auto"/>
          </w:divBdr>
          <w:divsChild>
            <w:div w:id="1491867726">
              <w:marLeft w:val="0"/>
              <w:marRight w:val="0"/>
              <w:marTop w:val="0"/>
              <w:marBottom w:val="432"/>
              <w:divBdr>
                <w:top w:val="single" w:sz="6" w:space="6" w:color="CAD0D7"/>
                <w:left w:val="single" w:sz="6" w:space="6" w:color="CAD0D7"/>
                <w:bottom w:val="single" w:sz="6" w:space="6" w:color="CAD0D7"/>
                <w:right w:val="single" w:sz="6" w:space="6" w:color="CAD0D7"/>
              </w:divBdr>
              <w:divsChild>
                <w:div w:id="1259607573">
                  <w:marLeft w:val="0"/>
                  <w:marRight w:val="0"/>
                  <w:marTop w:val="168"/>
                  <w:marBottom w:val="0"/>
                  <w:divBdr>
                    <w:top w:val="none" w:sz="0" w:space="0" w:color="auto"/>
                    <w:left w:val="none" w:sz="0" w:space="0" w:color="auto"/>
                    <w:bottom w:val="none" w:sz="0" w:space="0" w:color="auto"/>
                    <w:right w:val="none" w:sz="0" w:space="0" w:color="auto"/>
                  </w:divBdr>
                </w:div>
                <w:div w:id="917522812">
                  <w:marLeft w:val="0"/>
                  <w:marRight w:val="0"/>
                  <w:marTop w:val="168"/>
                  <w:marBottom w:val="0"/>
                  <w:divBdr>
                    <w:top w:val="none" w:sz="0" w:space="0" w:color="auto"/>
                    <w:left w:val="none" w:sz="0" w:space="0" w:color="auto"/>
                    <w:bottom w:val="none" w:sz="0" w:space="0" w:color="auto"/>
                    <w:right w:val="none" w:sz="0" w:space="0" w:color="auto"/>
                  </w:divBdr>
                </w:div>
                <w:div w:id="773289494">
                  <w:marLeft w:val="0"/>
                  <w:marRight w:val="0"/>
                  <w:marTop w:val="168"/>
                  <w:marBottom w:val="0"/>
                  <w:divBdr>
                    <w:top w:val="none" w:sz="0" w:space="0" w:color="auto"/>
                    <w:left w:val="none" w:sz="0" w:space="0" w:color="auto"/>
                    <w:bottom w:val="none" w:sz="0" w:space="0" w:color="auto"/>
                    <w:right w:val="none" w:sz="0" w:space="0" w:color="auto"/>
                  </w:divBdr>
                </w:div>
              </w:divsChild>
            </w:div>
            <w:div w:id="1964847321">
              <w:marLeft w:val="2040"/>
              <w:marRight w:val="0"/>
              <w:marTop w:val="0"/>
              <w:marBottom w:val="0"/>
              <w:divBdr>
                <w:top w:val="none" w:sz="0" w:space="0" w:color="auto"/>
                <w:left w:val="none" w:sz="0" w:space="0" w:color="auto"/>
                <w:bottom w:val="none" w:sz="0" w:space="0" w:color="auto"/>
                <w:right w:val="none" w:sz="0" w:space="0" w:color="auto"/>
              </w:divBdr>
              <w:divsChild>
                <w:div w:id="13501437">
                  <w:marLeft w:val="0"/>
                  <w:marRight w:val="0"/>
                  <w:marTop w:val="0"/>
                  <w:marBottom w:val="0"/>
                  <w:divBdr>
                    <w:top w:val="single" w:sz="2" w:space="0" w:color="D1EDF6"/>
                    <w:left w:val="single" w:sz="2" w:space="0" w:color="D1EDF6"/>
                    <w:bottom w:val="single" w:sz="2" w:space="0" w:color="D1EDF6"/>
                    <w:right w:val="single" w:sz="2" w:space="0" w:color="D1EDF6"/>
                  </w:divBdr>
                  <w:divsChild>
                    <w:div w:id="2040156271">
                      <w:marLeft w:val="0"/>
                      <w:marRight w:val="0"/>
                      <w:marTop w:val="0"/>
                      <w:marBottom w:val="360"/>
                      <w:divBdr>
                        <w:top w:val="none" w:sz="0" w:space="0" w:color="auto"/>
                        <w:left w:val="none" w:sz="0" w:space="0" w:color="auto"/>
                        <w:bottom w:val="none" w:sz="0" w:space="0" w:color="auto"/>
                        <w:right w:val="none" w:sz="0" w:space="0" w:color="auto"/>
                      </w:divBdr>
                    </w:div>
                    <w:div w:id="1249270303">
                      <w:marLeft w:val="0"/>
                      <w:marRight w:val="0"/>
                      <w:marTop w:val="168"/>
                      <w:marBottom w:val="72"/>
                      <w:divBdr>
                        <w:top w:val="none" w:sz="0" w:space="0" w:color="auto"/>
                        <w:left w:val="none" w:sz="0" w:space="0" w:color="auto"/>
                        <w:bottom w:val="none" w:sz="0" w:space="0" w:color="auto"/>
                        <w:right w:val="none" w:sz="0" w:space="0" w:color="auto"/>
                      </w:divBdr>
                      <w:divsChild>
                        <w:div w:id="1206017670">
                          <w:marLeft w:val="0"/>
                          <w:marRight w:val="0"/>
                          <w:marTop w:val="0"/>
                          <w:marBottom w:val="0"/>
                          <w:divBdr>
                            <w:top w:val="none" w:sz="0" w:space="0" w:color="auto"/>
                            <w:left w:val="none" w:sz="0" w:space="0" w:color="auto"/>
                            <w:bottom w:val="none" w:sz="0" w:space="0" w:color="auto"/>
                            <w:right w:val="none" w:sz="0" w:space="0" w:color="auto"/>
                          </w:divBdr>
                        </w:div>
                        <w:div w:id="1031299751">
                          <w:marLeft w:val="0"/>
                          <w:marRight w:val="0"/>
                          <w:marTop w:val="0"/>
                          <w:marBottom w:val="0"/>
                          <w:divBdr>
                            <w:top w:val="none" w:sz="0" w:space="0" w:color="auto"/>
                            <w:left w:val="none" w:sz="0" w:space="0" w:color="auto"/>
                            <w:bottom w:val="none" w:sz="0" w:space="0" w:color="auto"/>
                            <w:right w:val="none" w:sz="0" w:space="0" w:color="auto"/>
                          </w:divBdr>
                          <w:divsChild>
                            <w:div w:id="1712268363">
                              <w:marLeft w:val="0"/>
                              <w:marRight w:val="0"/>
                              <w:marTop w:val="0"/>
                              <w:marBottom w:val="0"/>
                              <w:divBdr>
                                <w:top w:val="none" w:sz="0" w:space="0" w:color="auto"/>
                                <w:left w:val="none" w:sz="0" w:space="0" w:color="auto"/>
                                <w:bottom w:val="none" w:sz="0" w:space="0" w:color="auto"/>
                                <w:right w:val="none" w:sz="0" w:space="0" w:color="auto"/>
                              </w:divBdr>
                            </w:div>
                            <w:div w:id="1985692034">
                              <w:marLeft w:val="0"/>
                              <w:marRight w:val="0"/>
                              <w:marTop w:val="0"/>
                              <w:marBottom w:val="0"/>
                              <w:divBdr>
                                <w:top w:val="none" w:sz="0" w:space="0" w:color="auto"/>
                                <w:left w:val="none" w:sz="0" w:space="0" w:color="auto"/>
                                <w:bottom w:val="none" w:sz="0" w:space="0" w:color="auto"/>
                                <w:right w:val="none" w:sz="0" w:space="0" w:color="auto"/>
                              </w:divBdr>
                            </w:div>
                            <w:div w:id="1016228416">
                              <w:marLeft w:val="0"/>
                              <w:marRight w:val="0"/>
                              <w:marTop w:val="0"/>
                              <w:marBottom w:val="0"/>
                              <w:divBdr>
                                <w:top w:val="none" w:sz="0" w:space="0" w:color="auto"/>
                                <w:left w:val="none" w:sz="0" w:space="0" w:color="auto"/>
                                <w:bottom w:val="none" w:sz="0" w:space="0" w:color="auto"/>
                                <w:right w:val="none" w:sz="0" w:space="0" w:color="auto"/>
                              </w:divBdr>
                            </w:div>
                            <w:div w:id="11561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98825">
                  <w:marLeft w:val="0"/>
                  <w:marRight w:val="0"/>
                  <w:marTop w:val="0"/>
                  <w:marBottom w:val="0"/>
                  <w:divBdr>
                    <w:top w:val="single" w:sz="2" w:space="0" w:color="FBE8CD"/>
                    <w:left w:val="single" w:sz="2" w:space="0" w:color="FBE8CD"/>
                    <w:bottom w:val="single" w:sz="2" w:space="0" w:color="FBE8CD"/>
                    <w:right w:val="single" w:sz="2" w:space="0" w:color="FBE8CD"/>
                  </w:divBdr>
                  <w:divsChild>
                    <w:div w:id="338772885">
                      <w:marLeft w:val="0"/>
                      <w:marRight w:val="0"/>
                      <w:marTop w:val="0"/>
                      <w:marBottom w:val="120"/>
                      <w:divBdr>
                        <w:top w:val="none" w:sz="0" w:space="0" w:color="auto"/>
                        <w:left w:val="none" w:sz="0" w:space="0" w:color="auto"/>
                        <w:bottom w:val="none" w:sz="0" w:space="0" w:color="auto"/>
                        <w:right w:val="none" w:sz="0" w:space="0" w:color="auto"/>
                      </w:divBdr>
                      <w:divsChild>
                        <w:div w:id="2111853923">
                          <w:marLeft w:val="0"/>
                          <w:marRight w:val="0"/>
                          <w:marTop w:val="0"/>
                          <w:marBottom w:val="120"/>
                          <w:divBdr>
                            <w:top w:val="none" w:sz="0" w:space="0" w:color="auto"/>
                            <w:left w:val="none" w:sz="0" w:space="0" w:color="auto"/>
                            <w:bottom w:val="none" w:sz="0" w:space="0" w:color="auto"/>
                            <w:right w:val="none" w:sz="0" w:space="0" w:color="auto"/>
                          </w:divBdr>
                        </w:div>
                        <w:div w:id="1791701352">
                          <w:marLeft w:val="0"/>
                          <w:marRight w:val="0"/>
                          <w:marTop w:val="0"/>
                          <w:marBottom w:val="120"/>
                          <w:divBdr>
                            <w:top w:val="none" w:sz="0" w:space="0" w:color="auto"/>
                            <w:left w:val="none" w:sz="0" w:space="0" w:color="auto"/>
                            <w:bottom w:val="none" w:sz="0" w:space="0" w:color="auto"/>
                            <w:right w:val="none" w:sz="0" w:space="0" w:color="auto"/>
                          </w:divBdr>
                        </w:div>
                        <w:div w:id="21416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345465">
      <w:bodyDiv w:val="1"/>
      <w:marLeft w:val="0"/>
      <w:marRight w:val="0"/>
      <w:marTop w:val="0"/>
      <w:marBottom w:val="0"/>
      <w:divBdr>
        <w:top w:val="none" w:sz="0" w:space="0" w:color="auto"/>
        <w:left w:val="none" w:sz="0" w:space="0" w:color="auto"/>
        <w:bottom w:val="none" w:sz="0" w:space="0" w:color="auto"/>
        <w:right w:val="none" w:sz="0" w:space="0" w:color="auto"/>
      </w:divBdr>
      <w:divsChild>
        <w:div w:id="1870218862">
          <w:marLeft w:val="0"/>
          <w:marRight w:val="0"/>
          <w:marTop w:val="0"/>
          <w:marBottom w:val="432"/>
          <w:divBdr>
            <w:top w:val="none" w:sz="0" w:space="0" w:color="auto"/>
            <w:left w:val="none" w:sz="0" w:space="0" w:color="auto"/>
            <w:bottom w:val="none" w:sz="0" w:space="0" w:color="auto"/>
            <w:right w:val="none" w:sz="0" w:space="0" w:color="auto"/>
          </w:divBdr>
          <w:divsChild>
            <w:div w:id="56901986">
              <w:marLeft w:val="2040"/>
              <w:marRight w:val="0"/>
              <w:marTop w:val="0"/>
              <w:marBottom w:val="0"/>
              <w:divBdr>
                <w:top w:val="none" w:sz="0" w:space="0" w:color="auto"/>
                <w:left w:val="none" w:sz="0" w:space="0" w:color="auto"/>
                <w:bottom w:val="none" w:sz="0" w:space="0" w:color="auto"/>
                <w:right w:val="none" w:sz="0" w:space="0" w:color="auto"/>
              </w:divBdr>
              <w:divsChild>
                <w:div w:id="1634946446">
                  <w:marLeft w:val="0"/>
                  <w:marRight w:val="0"/>
                  <w:marTop w:val="0"/>
                  <w:marBottom w:val="0"/>
                  <w:divBdr>
                    <w:top w:val="single" w:sz="2" w:space="0" w:color="D1EDF6"/>
                    <w:left w:val="single" w:sz="2" w:space="0" w:color="D1EDF6"/>
                    <w:bottom w:val="single" w:sz="2" w:space="0" w:color="D1EDF6"/>
                    <w:right w:val="single" w:sz="2" w:space="0" w:color="D1EDF6"/>
                  </w:divBdr>
                  <w:divsChild>
                    <w:div w:id="58527821">
                      <w:marLeft w:val="0"/>
                      <w:marRight w:val="0"/>
                      <w:marTop w:val="0"/>
                      <w:marBottom w:val="360"/>
                      <w:divBdr>
                        <w:top w:val="none" w:sz="0" w:space="0" w:color="auto"/>
                        <w:left w:val="none" w:sz="0" w:space="0" w:color="auto"/>
                        <w:bottom w:val="none" w:sz="0" w:space="0" w:color="auto"/>
                        <w:right w:val="none" w:sz="0" w:space="0" w:color="auto"/>
                      </w:divBdr>
                    </w:div>
                    <w:div w:id="834153294">
                      <w:marLeft w:val="0"/>
                      <w:marRight w:val="0"/>
                      <w:marTop w:val="168"/>
                      <w:marBottom w:val="72"/>
                      <w:divBdr>
                        <w:top w:val="none" w:sz="0" w:space="0" w:color="auto"/>
                        <w:left w:val="none" w:sz="0" w:space="0" w:color="auto"/>
                        <w:bottom w:val="none" w:sz="0" w:space="0" w:color="auto"/>
                        <w:right w:val="none" w:sz="0" w:space="0" w:color="auto"/>
                      </w:divBdr>
                      <w:divsChild>
                        <w:div w:id="1929190430">
                          <w:marLeft w:val="0"/>
                          <w:marRight w:val="0"/>
                          <w:marTop w:val="0"/>
                          <w:marBottom w:val="0"/>
                          <w:divBdr>
                            <w:top w:val="none" w:sz="0" w:space="0" w:color="auto"/>
                            <w:left w:val="none" w:sz="0" w:space="0" w:color="auto"/>
                            <w:bottom w:val="none" w:sz="0" w:space="0" w:color="auto"/>
                            <w:right w:val="none" w:sz="0" w:space="0" w:color="auto"/>
                          </w:divBdr>
                        </w:div>
                        <w:div w:id="151259925">
                          <w:marLeft w:val="0"/>
                          <w:marRight w:val="0"/>
                          <w:marTop w:val="0"/>
                          <w:marBottom w:val="0"/>
                          <w:divBdr>
                            <w:top w:val="none" w:sz="0" w:space="0" w:color="auto"/>
                            <w:left w:val="none" w:sz="0" w:space="0" w:color="auto"/>
                            <w:bottom w:val="none" w:sz="0" w:space="0" w:color="auto"/>
                            <w:right w:val="none" w:sz="0" w:space="0" w:color="auto"/>
                          </w:divBdr>
                          <w:divsChild>
                            <w:div w:id="899905511">
                              <w:marLeft w:val="0"/>
                              <w:marRight w:val="0"/>
                              <w:marTop w:val="0"/>
                              <w:marBottom w:val="0"/>
                              <w:divBdr>
                                <w:top w:val="none" w:sz="0" w:space="0" w:color="auto"/>
                                <w:left w:val="none" w:sz="0" w:space="0" w:color="auto"/>
                                <w:bottom w:val="none" w:sz="0" w:space="0" w:color="auto"/>
                                <w:right w:val="none" w:sz="0" w:space="0" w:color="auto"/>
                              </w:divBdr>
                            </w:div>
                            <w:div w:id="294336841">
                              <w:marLeft w:val="0"/>
                              <w:marRight w:val="0"/>
                              <w:marTop w:val="0"/>
                              <w:marBottom w:val="0"/>
                              <w:divBdr>
                                <w:top w:val="none" w:sz="0" w:space="0" w:color="auto"/>
                                <w:left w:val="none" w:sz="0" w:space="0" w:color="auto"/>
                                <w:bottom w:val="none" w:sz="0" w:space="0" w:color="auto"/>
                                <w:right w:val="none" w:sz="0" w:space="0" w:color="auto"/>
                              </w:divBdr>
                            </w:div>
                            <w:div w:id="1121653065">
                              <w:marLeft w:val="0"/>
                              <w:marRight w:val="0"/>
                              <w:marTop w:val="0"/>
                              <w:marBottom w:val="0"/>
                              <w:divBdr>
                                <w:top w:val="none" w:sz="0" w:space="0" w:color="auto"/>
                                <w:left w:val="none" w:sz="0" w:space="0" w:color="auto"/>
                                <w:bottom w:val="none" w:sz="0" w:space="0" w:color="auto"/>
                                <w:right w:val="none" w:sz="0" w:space="0" w:color="auto"/>
                              </w:divBdr>
                            </w:div>
                            <w:div w:id="5376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24020">
                  <w:marLeft w:val="0"/>
                  <w:marRight w:val="0"/>
                  <w:marTop w:val="0"/>
                  <w:marBottom w:val="0"/>
                  <w:divBdr>
                    <w:top w:val="single" w:sz="2" w:space="0" w:color="FBE8CD"/>
                    <w:left w:val="single" w:sz="2" w:space="0" w:color="FBE8CD"/>
                    <w:bottom w:val="single" w:sz="2" w:space="0" w:color="FBE8CD"/>
                    <w:right w:val="single" w:sz="2" w:space="0" w:color="FBE8CD"/>
                  </w:divBdr>
                  <w:divsChild>
                    <w:div w:id="499853474">
                      <w:marLeft w:val="0"/>
                      <w:marRight w:val="0"/>
                      <w:marTop w:val="0"/>
                      <w:marBottom w:val="120"/>
                      <w:divBdr>
                        <w:top w:val="none" w:sz="0" w:space="0" w:color="auto"/>
                        <w:left w:val="none" w:sz="0" w:space="0" w:color="auto"/>
                        <w:bottom w:val="none" w:sz="0" w:space="0" w:color="auto"/>
                        <w:right w:val="none" w:sz="0" w:space="0" w:color="auto"/>
                      </w:divBdr>
                      <w:divsChild>
                        <w:div w:id="1838498690">
                          <w:marLeft w:val="0"/>
                          <w:marRight w:val="0"/>
                          <w:marTop w:val="0"/>
                          <w:marBottom w:val="120"/>
                          <w:divBdr>
                            <w:top w:val="none" w:sz="0" w:space="0" w:color="auto"/>
                            <w:left w:val="none" w:sz="0" w:space="0" w:color="auto"/>
                            <w:bottom w:val="none" w:sz="0" w:space="0" w:color="auto"/>
                            <w:right w:val="none" w:sz="0" w:space="0" w:color="auto"/>
                          </w:divBdr>
                        </w:div>
                        <w:div w:id="1734280252">
                          <w:marLeft w:val="0"/>
                          <w:marRight w:val="0"/>
                          <w:marTop w:val="0"/>
                          <w:marBottom w:val="120"/>
                          <w:divBdr>
                            <w:top w:val="none" w:sz="0" w:space="0" w:color="auto"/>
                            <w:left w:val="none" w:sz="0" w:space="0" w:color="auto"/>
                            <w:bottom w:val="none" w:sz="0" w:space="0" w:color="auto"/>
                            <w:right w:val="none" w:sz="0" w:space="0" w:color="auto"/>
                          </w:divBdr>
                        </w:div>
                        <w:div w:id="17922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10905">
          <w:marLeft w:val="0"/>
          <w:marRight w:val="0"/>
          <w:marTop w:val="0"/>
          <w:marBottom w:val="432"/>
          <w:divBdr>
            <w:top w:val="none" w:sz="0" w:space="0" w:color="auto"/>
            <w:left w:val="none" w:sz="0" w:space="0" w:color="auto"/>
            <w:bottom w:val="none" w:sz="0" w:space="0" w:color="auto"/>
            <w:right w:val="none" w:sz="0" w:space="0" w:color="auto"/>
          </w:divBdr>
          <w:divsChild>
            <w:div w:id="1534730646">
              <w:marLeft w:val="0"/>
              <w:marRight w:val="0"/>
              <w:marTop w:val="0"/>
              <w:marBottom w:val="432"/>
              <w:divBdr>
                <w:top w:val="single" w:sz="6" w:space="6" w:color="CAD0D7"/>
                <w:left w:val="single" w:sz="6" w:space="6" w:color="CAD0D7"/>
                <w:bottom w:val="single" w:sz="6" w:space="6" w:color="CAD0D7"/>
                <w:right w:val="single" w:sz="6" w:space="6" w:color="CAD0D7"/>
              </w:divBdr>
              <w:divsChild>
                <w:div w:id="65887067">
                  <w:marLeft w:val="0"/>
                  <w:marRight w:val="0"/>
                  <w:marTop w:val="168"/>
                  <w:marBottom w:val="0"/>
                  <w:divBdr>
                    <w:top w:val="none" w:sz="0" w:space="0" w:color="auto"/>
                    <w:left w:val="none" w:sz="0" w:space="0" w:color="auto"/>
                    <w:bottom w:val="none" w:sz="0" w:space="0" w:color="auto"/>
                    <w:right w:val="none" w:sz="0" w:space="0" w:color="auto"/>
                  </w:divBdr>
                </w:div>
                <w:div w:id="1142841996">
                  <w:marLeft w:val="0"/>
                  <w:marRight w:val="0"/>
                  <w:marTop w:val="168"/>
                  <w:marBottom w:val="0"/>
                  <w:divBdr>
                    <w:top w:val="none" w:sz="0" w:space="0" w:color="auto"/>
                    <w:left w:val="none" w:sz="0" w:space="0" w:color="auto"/>
                    <w:bottom w:val="none" w:sz="0" w:space="0" w:color="auto"/>
                    <w:right w:val="none" w:sz="0" w:space="0" w:color="auto"/>
                  </w:divBdr>
                </w:div>
                <w:div w:id="1239704485">
                  <w:marLeft w:val="0"/>
                  <w:marRight w:val="0"/>
                  <w:marTop w:val="168"/>
                  <w:marBottom w:val="0"/>
                  <w:divBdr>
                    <w:top w:val="none" w:sz="0" w:space="0" w:color="auto"/>
                    <w:left w:val="none" w:sz="0" w:space="0" w:color="auto"/>
                    <w:bottom w:val="none" w:sz="0" w:space="0" w:color="auto"/>
                    <w:right w:val="none" w:sz="0" w:space="0" w:color="auto"/>
                  </w:divBdr>
                </w:div>
              </w:divsChild>
            </w:div>
            <w:div w:id="780075061">
              <w:marLeft w:val="2040"/>
              <w:marRight w:val="0"/>
              <w:marTop w:val="0"/>
              <w:marBottom w:val="0"/>
              <w:divBdr>
                <w:top w:val="none" w:sz="0" w:space="0" w:color="auto"/>
                <w:left w:val="none" w:sz="0" w:space="0" w:color="auto"/>
                <w:bottom w:val="none" w:sz="0" w:space="0" w:color="auto"/>
                <w:right w:val="none" w:sz="0" w:space="0" w:color="auto"/>
              </w:divBdr>
              <w:divsChild>
                <w:div w:id="1807307815">
                  <w:marLeft w:val="0"/>
                  <w:marRight w:val="0"/>
                  <w:marTop w:val="0"/>
                  <w:marBottom w:val="0"/>
                  <w:divBdr>
                    <w:top w:val="single" w:sz="2" w:space="0" w:color="D1EDF6"/>
                    <w:left w:val="single" w:sz="2" w:space="0" w:color="D1EDF6"/>
                    <w:bottom w:val="single" w:sz="2" w:space="0" w:color="D1EDF6"/>
                    <w:right w:val="single" w:sz="2" w:space="0" w:color="D1EDF6"/>
                  </w:divBdr>
                  <w:divsChild>
                    <w:div w:id="242375733">
                      <w:marLeft w:val="0"/>
                      <w:marRight w:val="0"/>
                      <w:marTop w:val="0"/>
                      <w:marBottom w:val="360"/>
                      <w:divBdr>
                        <w:top w:val="none" w:sz="0" w:space="0" w:color="auto"/>
                        <w:left w:val="none" w:sz="0" w:space="0" w:color="auto"/>
                        <w:bottom w:val="none" w:sz="0" w:space="0" w:color="auto"/>
                        <w:right w:val="none" w:sz="0" w:space="0" w:color="auto"/>
                      </w:divBdr>
                    </w:div>
                    <w:div w:id="1845394690">
                      <w:marLeft w:val="0"/>
                      <w:marRight w:val="0"/>
                      <w:marTop w:val="168"/>
                      <w:marBottom w:val="72"/>
                      <w:divBdr>
                        <w:top w:val="none" w:sz="0" w:space="0" w:color="auto"/>
                        <w:left w:val="none" w:sz="0" w:space="0" w:color="auto"/>
                        <w:bottom w:val="none" w:sz="0" w:space="0" w:color="auto"/>
                        <w:right w:val="none" w:sz="0" w:space="0" w:color="auto"/>
                      </w:divBdr>
                      <w:divsChild>
                        <w:div w:id="1982508">
                          <w:marLeft w:val="0"/>
                          <w:marRight w:val="0"/>
                          <w:marTop w:val="0"/>
                          <w:marBottom w:val="0"/>
                          <w:divBdr>
                            <w:top w:val="none" w:sz="0" w:space="0" w:color="auto"/>
                            <w:left w:val="none" w:sz="0" w:space="0" w:color="auto"/>
                            <w:bottom w:val="none" w:sz="0" w:space="0" w:color="auto"/>
                            <w:right w:val="none" w:sz="0" w:space="0" w:color="auto"/>
                          </w:divBdr>
                        </w:div>
                        <w:div w:id="412822584">
                          <w:marLeft w:val="0"/>
                          <w:marRight w:val="0"/>
                          <w:marTop w:val="0"/>
                          <w:marBottom w:val="0"/>
                          <w:divBdr>
                            <w:top w:val="none" w:sz="0" w:space="0" w:color="auto"/>
                            <w:left w:val="none" w:sz="0" w:space="0" w:color="auto"/>
                            <w:bottom w:val="none" w:sz="0" w:space="0" w:color="auto"/>
                            <w:right w:val="none" w:sz="0" w:space="0" w:color="auto"/>
                          </w:divBdr>
                          <w:divsChild>
                            <w:div w:id="1706297229">
                              <w:marLeft w:val="0"/>
                              <w:marRight w:val="0"/>
                              <w:marTop w:val="0"/>
                              <w:marBottom w:val="0"/>
                              <w:divBdr>
                                <w:top w:val="none" w:sz="0" w:space="0" w:color="auto"/>
                                <w:left w:val="none" w:sz="0" w:space="0" w:color="auto"/>
                                <w:bottom w:val="none" w:sz="0" w:space="0" w:color="auto"/>
                                <w:right w:val="none" w:sz="0" w:space="0" w:color="auto"/>
                              </w:divBdr>
                            </w:div>
                            <w:div w:id="12065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60793">
                  <w:marLeft w:val="0"/>
                  <w:marRight w:val="0"/>
                  <w:marTop w:val="0"/>
                  <w:marBottom w:val="0"/>
                  <w:divBdr>
                    <w:top w:val="single" w:sz="2" w:space="0" w:color="FBE8CD"/>
                    <w:left w:val="single" w:sz="2" w:space="0" w:color="FBE8CD"/>
                    <w:bottom w:val="single" w:sz="2" w:space="0" w:color="FBE8CD"/>
                    <w:right w:val="single" w:sz="2" w:space="0" w:color="FBE8CD"/>
                  </w:divBdr>
                  <w:divsChild>
                    <w:div w:id="538588362">
                      <w:marLeft w:val="0"/>
                      <w:marRight w:val="0"/>
                      <w:marTop w:val="0"/>
                      <w:marBottom w:val="120"/>
                      <w:divBdr>
                        <w:top w:val="none" w:sz="0" w:space="0" w:color="auto"/>
                        <w:left w:val="none" w:sz="0" w:space="0" w:color="auto"/>
                        <w:bottom w:val="none" w:sz="0" w:space="0" w:color="auto"/>
                        <w:right w:val="none" w:sz="0" w:space="0" w:color="auto"/>
                      </w:divBdr>
                      <w:divsChild>
                        <w:div w:id="1818302875">
                          <w:marLeft w:val="0"/>
                          <w:marRight w:val="0"/>
                          <w:marTop w:val="0"/>
                          <w:marBottom w:val="120"/>
                          <w:divBdr>
                            <w:top w:val="none" w:sz="0" w:space="0" w:color="auto"/>
                            <w:left w:val="none" w:sz="0" w:space="0" w:color="auto"/>
                            <w:bottom w:val="none" w:sz="0" w:space="0" w:color="auto"/>
                            <w:right w:val="none" w:sz="0" w:space="0" w:color="auto"/>
                          </w:divBdr>
                        </w:div>
                        <w:div w:id="189453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045826">
          <w:marLeft w:val="0"/>
          <w:marRight w:val="0"/>
          <w:marTop w:val="0"/>
          <w:marBottom w:val="432"/>
          <w:divBdr>
            <w:top w:val="none" w:sz="0" w:space="0" w:color="auto"/>
            <w:left w:val="none" w:sz="0" w:space="0" w:color="auto"/>
            <w:bottom w:val="none" w:sz="0" w:space="0" w:color="auto"/>
            <w:right w:val="none" w:sz="0" w:space="0" w:color="auto"/>
          </w:divBdr>
          <w:divsChild>
            <w:div w:id="1424647964">
              <w:marLeft w:val="0"/>
              <w:marRight w:val="0"/>
              <w:marTop w:val="0"/>
              <w:marBottom w:val="432"/>
              <w:divBdr>
                <w:top w:val="single" w:sz="6" w:space="6" w:color="CAD0D7"/>
                <w:left w:val="single" w:sz="6" w:space="6" w:color="CAD0D7"/>
                <w:bottom w:val="single" w:sz="6" w:space="6" w:color="CAD0D7"/>
                <w:right w:val="single" w:sz="6" w:space="6" w:color="CAD0D7"/>
              </w:divBdr>
              <w:divsChild>
                <w:div w:id="1455709767">
                  <w:marLeft w:val="0"/>
                  <w:marRight w:val="0"/>
                  <w:marTop w:val="168"/>
                  <w:marBottom w:val="0"/>
                  <w:divBdr>
                    <w:top w:val="none" w:sz="0" w:space="0" w:color="auto"/>
                    <w:left w:val="none" w:sz="0" w:space="0" w:color="auto"/>
                    <w:bottom w:val="none" w:sz="0" w:space="0" w:color="auto"/>
                    <w:right w:val="none" w:sz="0" w:space="0" w:color="auto"/>
                  </w:divBdr>
                </w:div>
                <w:div w:id="2033189278">
                  <w:marLeft w:val="0"/>
                  <w:marRight w:val="0"/>
                  <w:marTop w:val="168"/>
                  <w:marBottom w:val="0"/>
                  <w:divBdr>
                    <w:top w:val="none" w:sz="0" w:space="0" w:color="auto"/>
                    <w:left w:val="none" w:sz="0" w:space="0" w:color="auto"/>
                    <w:bottom w:val="none" w:sz="0" w:space="0" w:color="auto"/>
                    <w:right w:val="none" w:sz="0" w:space="0" w:color="auto"/>
                  </w:divBdr>
                </w:div>
                <w:div w:id="222257951">
                  <w:marLeft w:val="0"/>
                  <w:marRight w:val="0"/>
                  <w:marTop w:val="168"/>
                  <w:marBottom w:val="0"/>
                  <w:divBdr>
                    <w:top w:val="none" w:sz="0" w:space="0" w:color="auto"/>
                    <w:left w:val="none" w:sz="0" w:space="0" w:color="auto"/>
                    <w:bottom w:val="none" w:sz="0" w:space="0" w:color="auto"/>
                    <w:right w:val="none" w:sz="0" w:space="0" w:color="auto"/>
                  </w:divBdr>
                </w:div>
              </w:divsChild>
            </w:div>
            <w:div w:id="1379624154">
              <w:marLeft w:val="2040"/>
              <w:marRight w:val="0"/>
              <w:marTop w:val="0"/>
              <w:marBottom w:val="0"/>
              <w:divBdr>
                <w:top w:val="none" w:sz="0" w:space="0" w:color="auto"/>
                <w:left w:val="none" w:sz="0" w:space="0" w:color="auto"/>
                <w:bottom w:val="none" w:sz="0" w:space="0" w:color="auto"/>
                <w:right w:val="none" w:sz="0" w:space="0" w:color="auto"/>
              </w:divBdr>
              <w:divsChild>
                <w:div w:id="1531382816">
                  <w:marLeft w:val="0"/>
                  <w:marRight w:val="0"/>
                  <w:marTop w:val="0"/>
                  <w:marBottom w:val="0"/>
                  <w:divBdr>
                    <w:top w:val="single" w:sz="2" w:space="0" w:color="D1EDF6"/>
                    <w:left w:val="single" w:sz="2" w:space="0" w:color="D1EDF6"/>
                    <w:bottom w:val="single" w:sz="2" w:space="0" w:color="D1EDF6"/>
                    <w:right w:val="single" w:sz="2" w:space="0" w:color="D1EDF6"/>
                  </w:divBdr>
                  <w:divsChild>
                    <w:div w:id="850753866">
                      <w:marLeft w:val="0"/>
                      <w:marRight w:val="0"/>
                      <w:marTop w:val="0"/>
                      <w:marBottom w:val="360"/>
                      <w:divBdr>
                        <w:top w:val="none" w:sz="0" w:space="0" w:color="auto"/>
                        <w:left w:val="none" w:sz="0" w:space="0" w:color="auto"/>
                        <w:bottom w:val="none" w:sz="0" w:space="0" w:color="auto"/>
                        <w:right w:val="none" w:sz="0" w:space="0" w:color="auto"/>
                      </w:divBdr>
                    </w:div>
                    <w:div w:id="1809933935">
                      <w:marLeft w:val="0"/>
                      <w:marRight w:val="0"/>
                      <w:marTop w:val="168"/>
                      <w:marBottom w:val="72"/>
                      <w:divBdr>
                        <w:top w:val="none" w:sz="0" w:space="0" w:color="auto"/>
                        <w:left w:val="none" w:sz="0" w:space="0" w:color="auto"/>
                        <w:bottom w:val="none" w:sz="0" w:space="0" w:color="auto"/>
                        <w:right w:val="none" w:sz="0" w:space="0" w:color="auto"/>
                      </w:divBdr>
                      <w:divsChild>
                        <w:div w:id="683173709">
                          <w:marLeft w:val="0"/>
                          <w:marRight w:val="0"/>
                          <w:marTop w:val="0"/>
                          <w:marBottom w:val="0"/>
                          <w:divBdr>
                            <w:top w:val="none" w:sz="0" w:space="0" w:color="auto"/>
                            <w:left w:val="none" w:sz="0" w:space="0" w:color="auto"/>
                            <w:bottom w:val="none" w:sz="0" w:space="0" w:color="auto"/>
                            <w:right w:val="none" w:sz="0" w:space="0" w:color="auto"/>
                          </w:divBdr>
                        </w:div>
                        <w:div w:id="177275476">
                          <w:marLeft w:val="0"/>
                          <w:marRight w:val="0"/>
                          <w:marTop w:val="0"/>
                          <w:marBottom w:val="0"/>
                          <w:divBdr>
                            <w:top w:val="none" w:sz="0" w:space="0" w:color="auto"/>
                            <w:left w:val="none" w:sz="0" w:space="0" w:color="auto"/>
                            <w:bottom w:val="none" w:sz="0" w:space="0" w:color="auto"/>
                            <w:right w:val="none" w:sz="0" w:space="0" w:color="auto"/>
                          </w:divBdr>
                          <w:divsChild>
                            <w:div w:id="661661815">
                              <w:marLeft w:val="0"/>
                              <w:marRight w:val="0"/>
                              <w:marTop w:val="0"/>
                              <w:marBottom w:val="0"/>
                              <w:divBdr>
                                <w:top w:val="none" w:sz="0" w:space="0" w:color="auto"/>
                                <w:left w:val="none" w:sz="0" w:space="0" w:color="auto"/>
                                <w:bottom w:val="none" w:sz="0" w:space="0" w:color="auto"/>
                                <w:right w:val="none" w:sz="0" w:space="0" w:color="auto"/>
                              </w:divBdr>
                            </w:div>
                            <w:div w:id="199506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62726">
                  <w:marLeft w:val="0"/>
                  <w:marRight w:val="0"/>
                  <w:marTop w:val="0"/>
                  <w:marBottom w:val="0"/>
                  <w:divBdr>
                    <w:top w:val="single" w:sz="2" w:space="0" w:color="FBE8CD"/>
                    <w:left w:val="single" w:sz="2" w:space="0" w:color="FBE8CD"/>
                    <w:bottom w:val="single" w:sz="2" w:space="0" w:color="FBE8CD"/>
                    <w:right w:val="single" w:sz="2" w:space="0" w:color="FBE8CD"/>
                  </w:divBdr>
                  <w:divsChild>
                    <w:div w:id="1167289373">
                      <w:marLeft w:val="0"/>
                      <w:marRight w:val="0"/>
                      <w:marTop w:val="0"/>
                      <w:marBottom w:val="120"/>
                      <w:divBdr>
                        <w:top w:val="none" w:sz="0" w:space="0" w:color="auto"/>
                        <w:left w:val="none" w:sz="0" w:space="0" w:color="auto"/>
                        <w:bottom w:val="none" w:sz="0" w:space="0" w:color="auto"/>
                        <w:right w:val="none" w:sz="0" w:space="0" w:color="auto"/>
                      </w:divBdr>
                      <w:divsChild>
                        <w:div w:id="979533039">
                          <w:marLeft w:val="0"/>
                          <w:marRight w:val="0"/>
                          <w:marTop w:val="0"/>
                          <w:marBottom w:val="120"/>
                          <w:divBdr>
                            <w:top w:val="none" w:sz="0" w:space="0" w:color="auto"/>
                            <w:left w:val="none" w:sz="0" w:space="0" w:color="auto"/>
                            <w:bottom w:val="none" w:sz="0" w:space="0" w:color="auto"/>
                            <w:right w:val="none" w:sz="0" w:space="0" w:color="auto"/>
                          </w:divBdr>
                        </w:div>
                        <w:div w:id="3132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79329">
          <w:marLeft w:val="0"/>
          <w:marRight w:val="0"/>
          <w:marTop w:val="0"/>
          <w:marBottom w:val="432"/>
          <w:divBdr>
            <w:top w:val="none" w:sz="0" w:space="0" w:color="auto"/>
            <w:left w:val="none" w:sz="0" w:space="0" w:color="auto"/>
            <w:bottom w:val="none" w:sz="0" w:space="0" w:color="auto"/>
            <w:right w:val="none" w:sz="0" w:space="0" w:color="auto"/>
          </w:divBdr>
          <w:divsChild>
            <w:div w:id="481775158">
              <w:marLeft w:val="0"/>
              <w:marRight w:val="0"/>
              <w:marTop w:val="0"/>
              <w:marBottom w:val="432"/>
              <w:divBdr>
                <w:top w:val="single" w:sz="6" w:space="6" w:color="CAD0D7"/>
                <w:left w:val="single" w:sz="6" w:space="6" w:color="CAD0D7"/>
                <w:bottom w:val="single" w:sz="6" w:space="6" w:color="CAD0D7"/>
                <w:right w:val="single" w:sz="6" w:space="6" w:color="CAD0D7"/>
              </w:divBdr>
              <w:divsChild>
                <w:div w:id="971445846">
                  <w:marLeft w:val="0"/>
                  <w:marRight w:val="0"/>
                  <w:marTop w:val="168"/>
                  <w:marBottom w:val="0"/>
                  <w:divBdr>
                    <w:top w:val="none" w:sz="0" w:space="0" w:color="auto"/>
                    <w:left w:val="none" w:sz="0" w:space="0" w:color="auto"/>
                    <w:bottom w:val="none" w:sz="0" w:space="0" w:color="auto"/>
                    <w:right w:val="none" w:sz="0" w:space="0" w:color="auto"/>
                  </w:divBdr>
                </w:div>
                <w:div w:id="2033723100">
                  <w:marLeft w:val="0"/>
                  <w:marRight w:val="0"/>
                  <w:marTop w:val="168"/>
                  <w:marBottom w:val="0"/>
                  <w:divBdr>
                    <w:top w:val="none" w:sz="0" w:space="0" w:color="auto"/>
                    <w:left w:val="none" w:sz="0" w:space="0" w:color="auto"/>
                    <w:bottom w:val="none" w:sz="0" w:space="0" w:color="auto"/>
                    <w:right w:val="none" w:sz="0" w:space="0" w:color="auto"/>
                  </w:divBdr>
                </w:div>
                <w:div w:id="1192961871">
                  <w:marLeft w:val="0"/>
                  <w:marRight w:val="0"/>
                  <w:marTop w:val="168"/>
                  <w:marBottom w:val="0"/>
                  <w:divBdr>
                    <w:top w:val="none" w:sz="0" w:space="0" w:color="auto"/>
                    <w:left w:val="none" w:sz="0" w:space="0" w:color="auto"/>
                    <w:bottom w:val="none" w:sz="0" w:space="0" w:color="auto"/>
                    <w:right w:val="none" w:sz="0" w:space="0" w:color="auto"/>
                  </w:divBdr>
                </w:div>
              </w:divsChild>
            </w:div>
            <w:div w:id="1511023981">
              <w:marLeft w:val="2040"/>
              <w:marRight w:val="0"/>
              <w:marTop w:val="0"/>
              <w:marBottom w:val="0"/>
              <w:divBdr>
                <w:top w:val="none" w:sz="0" w:space="0" w:color="auto"/>
                <w:left w:val="none" w:sz="0" w:space="0" w:color="auto"/>
                <w:bottom w:val="none" w:sz="0" w:space="0" w:color="auto"/>
                <w:right w:val="none" w:sz="0" w:space="0" w:color="auto"/>
              </w:divBdr>
              <w:divsChild>
                <w:div w:id="838468469">
                  <w:marLeft w:val="0"/>
                  <w:marRight w:val="0"/>
                  <w:marTop w:val="0"/>
                  <w:marBottom w:val="0"/>
                  <w:divBdr>
                    <w:top w:val="single" w:sz="2" w:space="0" w:color="D1EDF6"/>
                    <w:left w:val="single" w:sz="2" w:space="0" w:color="D1EDF6"/>
                    <w:bottom w:val="single" w:sz="2" w:space="0" w:color="D1EDF6"/>
                    <w:right w:val="single" w:sz="2" w:space="0" w:color="D1EDF6"/>
                  </w:divBdr>
                  <w:divsChild>
                    <w:div w:id="110980632">
                      <w:marLeft w:val="0"/>
                      <w:marRight w:val="0"/>
                      <w:marTop w:val="0"/>
                      <w:marBottom w:val="360"/>
                      <w:divBdr>
                        <w:top w:val="none" w:sz="0" w:space="0" w:color="auto"/>
                        <w:left w:val="none" w:sz="0" w:space="0" w:color="auto"/>
                        <w:bottom w:val="none" w:sz="0" w:space="0" w:color="auto"/>
                        <w:right w:val="none" w:sz="0" w:space="0" w:color="auto"/>
                      </w:divBdr>
                    </w:div>
                    <w:div w:id="915939491">
                      <w:marLeft w:val="0"/>
                      <w:marRight w:val="0"/>
                      <w:marTop w:val="168"/>
                      <w:marBottom w:val="72"/>
                      <w:divBdr>
                        <w:top w:val="none" w:sz="0" w:space="0" w:color="auto"/>
                        <w:left w:val="none" w:sz="0" w:space="0" w:color="auto"/>
                        <w:bottom w:val="none" w:sz="0" w:space="0" w:color="auto"/>
                        <w:right w:val="none" w:sz="0" w:space="0" w:color="auto"/>
                      </w:divBdr>
                      <w:divsChild>
                        <w:div w:id="627592082">
                          <w:marLeft w:val="0"/>
                          <w:marRight w:val="0"/>
                          <w:marTop w:val="0"/>
                          <w:marBottom w:val="0"/>
                          <w:divBdr>
                            <w:top w:val="none" w:sz="0" w:space="0" w:color="auto"/>
                            <w:left w:val="none" w:sz="0" w:space="0" w:color="auto"/>
                            <w:bottom w:val="none" w:sz="0" w:space="0" w:color="auto"/>
                            <w:right w:val="none" w:sz="0" w:space="0" w:color="auto"/>
                          </w:divBdr>
                        </w:div>
                        <w:div w:id="1464348440">
                          <w:marLeft w:val="0"/>
                          <w:marRight w:val="0"/>
                          <w:marTop w:val="0"/>
                          <w:marBottom w:val="0"/>
                          <w:divBdr>
                            <w:top w:val="none" w:sz="0" w:space="0" w:color="auto"/>
                            <w:left w:val="none" w:sz="0" w:space="0" w:color="auto"/>
                            <w:bottom w:val="none" w:sz="0" w:space="0" w:color="auto"/>
                            <w:right w:val="none" w:sz="0" w:space="0" w:color="auto"/>
                          </w:divBdr>
                          <w:divsChild>
                            <w:div w:id="1102069887">
                              <w:marLeft w:val="0"/>
                              <w:marRight w:val="0"/>
                              <w:marTop w:val="0"/>
                              <w:marBottom w:val="0"/>
                              <w:divBdr>
                                <w:top w:val="none" w:sz="0" w:space="0" w:color="auto"/>
                                <w:left w:val="none" w:sz="0" w:space="0" w:color="auto"/>
                                <w:bottom w:val="none" w:sz="0" w:space="0" w:color="auto"/>
                                <w:right w:val="none" w:sz="0" w:space="0" w:color="auto"/>
                              </w:divBdr>
                            </w:div>
                            <w:div w:id="17987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398703">
                  <w:marLeft w:val="0"/>
                  <w:marRight w:val="0"/>
                  <w:marTop w:val="0"/>
                  <w:marBottom w:val="0"/>
                  <w:divBdr>
                    <w:top w:val="single" w:sz="2" w:space="0" w:color="FBE8CD"/>
                    <w:left w:val="single" w:sz="2" w:space="0" w:color="FBE8CD"/>
                    <w:bottom w:val="single" w:sz="2" w:space="0" w:color="FBE8CD"/>
                    <w:right w:val="single" w:sz="2" w:space="0" w:color="FBE8CD"/>
                  </w:divBdr>
                  <w:divsChild>
                    <w:div w:id="959456302">
                      <w:marLeft w:val="0"/>
                      <w:marRight w:val="0"/>
                      <w:marTop w:val="0"/>
                      <w:marBottom w:val="120"/>
                      <w:divBdr>
                        <w:top w:val="none" w:sz="0" w:space="0" w:color="auto"/>
                        <w:left w:val="none" w:sz="0" w:space="0" w:color="auto"/>
                        <w:bottom w:val="none" w:sz="0" w:space="0" w:color="auto"/>
                        <w:right w:val="none" w:sz="0" w:space="0" w:color="auto"/>
                      </w:divBdr>
                      <w:divsChild>
                        <w:div w:id="752314712">
                          <w:marLeft w:val="0"/>
                          <w:marRight w:val="0"/>
                          <w:marTop w:val="0"/>
                          <w:marBottom w:val="120"/>
                          <w:divBdr>
                            <w:top w:val="none" w:sz="0" w:space="0" w:color="auto"/>
                            <w:left w:val="none" w:sz="0" w:space="0" w:color="auto"/>
                            <w:bottom w:val="none" w:sz="0" w:space="0" w:color="auto"/>
                            <w:right w:val="none" w:sz="0" w:space="0" w:color="auto"/>
                          </w:divBdr>
                        </w:div>
                        <w:div w:id="1529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80001">
          <w:marLeft w:val="0"/>
          <w:marRight w:val="0"/>
          <w:marTop w:val="0"/>
          <w:marBottom w:val="432"/>
          <w:divBdr>
            <w:top w:val="none" w:sz="0" w:space="0" w:color="auto"/>
            <w:left w:val="none" w:sz="0" w:space="0" w:color="auto"/>
            <w:bottom w:val="none" w:sz="0" w:space="0" w:color="auto"/>
            <w:right w:val="none" w:sz="0" w:space="0" w:color="auto"/>
          </w:divBdr>
          <w:divsChild>
            <w:div w:id="1081758592">
              <w:marLeft w:val="0"/>
              <w:marRight w:val="0"/>
              <w:marTop w:val="0"/>
              <w:marBottom w:val="432"/>
              <w:divBdr>
                <w:top w:val="single" w:sz="6" w:space="6" w:color="CAD0D7"/>
                <w:left w:val="single" w:sz="6" w:space="6" w:color="CAD0D7"/>
                <w:bottom w:val="single" w:sz="6" w:space="6" w:color="CAD0D7"/>
                <w:right w:val="single" w:sz="6" w:space="6" w:color="CAD0D7"/>
              </w:divBdr>
              <w:divsChild>
                <w:div w:id="32387948">
                  <w:marLeft w:val="0"/>
                  <w:marRight w:val="0"/>
                  <w:marTop w:val="168"/>
                  <w:marBottom w:val="0"/>
                  <w:divBdr>
                    <w:top w:val="none" w:sz="0" w:space="0" w:color="auto"/>
                    <w:left w:val="none" w:sz="0" w:space="0" w:color="auto"/>
                    <w:bottom w:val="none" w:sz="0" w:space="0" w:color="auto"/>
                    <w:right w:val="none" w:sz="0" w:space="0" w:color="auto"/>
                  </w:divBdr>
                </w:div>
                <w:div w:id="1300500168">
                  <w:marLeft w:val="0"/>
                  <w:marRight w:val="0"/>
                  <w:marTop w:val="168"/>
                  <w:marBottom w:val="0"/>
                  <w:divBdr>
                    <w:top w:val="none" w:sz="0" w:space="0" w:color="auto"/>
                    <w:left w:val="none" w:sz="0" w:space="0" w:color="auto"/>
                    <w:bottom w:val="none" w:sz="0" w:space="0" w:color="auto"/>
                    <w:right w:val="none" w:sz="0" w:space="0" w:color="auto"/>
                  </w:divBdr>
                </w:div>
                <w:div w:id="380329926">
                  <w:marLeft w:val="0"/>
                  <w:marRight w:val="0"/>
                  <w:marTop w:val="168"/>
                  <w:marBottom w:val="0"/>
                  <w:divBdr>
                    <w:top w:val="none" w:sz="0" w:space="0" w:color="auto"/>
                    <w:left w:val="none" w:sz="0" w:space="0" w:color="auto"/>
                    <w:bottom w:val="none" w:sz="0" w:space="0" w:color="auto"/>
                    <w:right w:val="none" w:sz="0" w:space="0" w:color="auto"/>
                  </w:divBdr>
                </w:div>
              </w:divsChild>
            </w:div>
            <w:div w:id="86583303">
              <w:marLeft w:val="2040"/>
              <w:marRight w:val="0"/>
              <w:marTop w:val="0"/>
              <w:marBottom w:val="0"/>
              <w:divBdr>
                <w:top w:val="none" w:sz="0" w:space="0" w:color="auto"/>
                <w:left w:val="none" w:sz="0" w:space="0" w:color="auto"/>
                <w:bottom w:val="none" w:sz="0" w:space="0" w:color="auto"/>
                <w:right w:val="none" w:sz="0" w:space="0" w:color="auto"/>
              </w:divBdr>
              <w:divsChild>
                <w:div w:id="198781492">
                  <w:marLeft w:val="0"/>
                  <w:marRight w:val="0"/>
                  <w:marTop w:val="0"/>
                  <w:marBottom w:val="0"/>
                  <w:divBdr>
                    <w:top w:val="single" w:sz="2" w:space="0" w:color="D1EDF6"/>
                    <w:left w:val="single" w:sz="2" w:space="0" w:color="D1EDF6"/>
                    <w:bottom w:val="single" w:sz="2" w:space="0" w:color="D1EDF6"/>
                    <w:right w:val="single" w:sz="2" w:space="0" w:color="D1EDF6"/>
                  </w:divBdr>
                  <w:divsChild>
                    <w:div w:id="1836216415">
                      <w:marLeft w:val="0"/>
                      <w:marRight w:val="0"/>
                      <w:marTop w:val="0"/>
                      <w:marBottom w:val="360"/>
                      <w:divBdr>
                        <w:top w:val="none" w:sz="0" w:space="0" w:color="auto"/>
                        <w:left w:val="none" w:sz="0" w:space="0" w:color="auto"/>
                        <w:bottom w:val="none" w:sz="0" w:space="0" w:color="auto"/>
                        <w:right w:val="none" w:sz="0" w:space="0" w:color="auto"/>
                      </w:divBdr>
                    </w:div>
                    <w:div w:id="1364330023">
                      <w:marLeft w:val="0"/>
                      <w:marRight w:val="0"/>
                      <w:marTop w:val="168"/>
                      <w:marBottom w:val="72"/>
                      <w:divBdr>
                        <w:top w:val="none" w:sz="0" w:space="0" w:color="auto"/>
                        <w:left w:val="none" w:sz="0" w:space="0" w:color="auto"/>
                        <w:bottom w:val="none" w:sz="0" w:space="0" w:color="auto"/>
                        <w:right w:val="none" w:sz="0" w:space="0" w:color="auto"/>
                      </w:divBdr>
                      <w:divsChild>
                        <w:div w:id="64886764">
                          <w:marLeft w:val="0"/>
                          <w:marRight w:val="0"/>
                          <w:marTop w:val="0"/>
                          <w:marBottom w:val="0"/>
                          <w:divBdr>
                            <w:top w:val="none" w:sz="0" w:space="0" w:color="auto"/>
                            <w:left w:val="none" w:sz="0" w:space="0" w:color="auto"/>
                            <w:bottom w:val="none" w:sz="0" w:space="0" w:color="auto"/>
                            <w:right w:val="none" w:sz="0" w:space="0" w:color="auto"/>
                          </w:divBdr>
                        </w:div>
                        <w:div w:id="390495640">
                          <w:marLeft w:val="0"/>
                          <w:marRight w:val="0"/>
                          <w:marTop w:val="0"/>
                          <w:marBottom w:val="0"/>
                          <w:divBdr>
                            <w:top w:val="none" w:sz="0" w:space="0" w:color="auto"/>
                            <w:left w:val="none" w:sz="0" w:space="0" w:color="auto"/>
                            <w:bottom w:val="none" w:sz="0" w:space="0" w:color="auto"/>
                            <w:right w:val="none" w:sz="0" w:space="0" w:color="auto"/>
                          </w:divBdr>
                          <w:divsChild>
                            <w:div w:id="1025983526">
                              <w:marLeft w:val="0"/>
                              <w:marRight w:val="0"/>
                              <w:marTop w:val="0"/>
                              <w:marBottom w:val="0"/>
                              <w:divBdr>
                                <w:top w:val="none" w:sz="0" w:space="0" w:color="auto"/>
                                <w:left w:val="none" w:sz="0" w:space="0" w:color="auto"/>
                                <w:bottom w:val="none" w:sz="0" w:space="0" w:color="auto"/>
                                <w:right w:val="none" w:sz="0" w:space="0" w:color="auto"/>
                              </w:divBdr>
                            </w:div>
                            <w:div w:id="20705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24644">
                  <w:marLeft w:val="0"/>
                  <w:marRight w:val="0"/>
                  <w:marTop w:val="0"/>
                  <w:marBottom w:val="0"/>
                  <w:divBdr>
                    <w:top w:val="single" w:sz="2" w:space="0" w:color="FBE8CD"/>
                    <w:left w:val="single" w:sz="2" w:space="0" w:color="FBE8CD"/>
                    <w:bottom w:val="single" w:sz="2" w:space="0" w:color="FBE8CD"/>
                    <w:right w:val="single" w:sz="2" w:space="0" w:color="FBE8CD"/>
                  </w:divBdr>
                  <w:divsChild>
                    <w:div w:id="299116961">
                      <w:marLeft w:val="0"/>
                      <w:marRight w:val="0"/>
                      <w:marTop w:val="0"/>
                      <w:marBottom w:val="120"/>
                      <w:divBdr>
                        <w:top w:val="none" w:sz="0" w:space="0" w:color="auto"/>
                        <w:left w:val="none" w:sz="0" w:space="0" w:color="auto"/>
                        <w:bottom w:val="none" w:sz="0" w:space="0" w:color="auto"/>
                        <w:right w:val="none" w:sz="0" w:space="0" w:color="auto"/>
                      </w:divBdr>
                      <w:divsChild>
                        <w:div w:id="605042069">
                          <w:marLeft w:val="0"/>
                          <w:marRight w:val="0"/>
                          <w:marTop w:val="0"/>
                          <w:marBottom w:val="120"/>
                          <w:divBdr>
                            <w:top w:val="none" w:sz="0" w:space="0" w:color="auto"/>
                            <w:left w:val="none" w:sz="0" w:space="0" w:color="auto"/>
                            <w:bottom w:val="none" w:sz="0" w:space="0" w:color="auto"/>
                            <w:right w:val="none" w:sz="0" w:space="0" w:color="auto"/>
                          </w:divBdr>
                        </w:div>
                        <w:div w:id="6018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804450">
          <w:marLeft w:val="0"/>
          <w:marRight w:val="0"/>
          <w:marTop w:val="0"/>
          <w:marBottom w:val="432"/>
          <w:divBdr>
            <w:top w:val="none" w:sz="0" w:space="0" w:color="auto"/>
            <w:left w:val="none" w:sz="0" w:space="0" w:color="auto"/>
            <w:bottom w:val="none" w:sz="0" w:space="0" w:color="auto"/>
            <w:right w:val="none" w:sz="0" w:space="0" w:color="auto"/>
          </w:divBdr>
          <w:divsChild>
            <w:div w:id="2049530901">
              <w:marLeft w:val="0"/>
              <w:marRight w:val="0"/>
              <w:marTop w:val="0"/>
              <w:marBottom w:val="432"/>
              <w:divBdr>
                <w:top w:val="single" w:sz="6" w:space="6" w:color="CAD0D7"/>
                <w:left w:val="single" w:sz="6" w:space="6" w:color="CAD0D7"/>
                <w:bottom w:val="single" w:sz="6" w:space="6" w:color="CAD0D7"/>
                <w:right w:val="single" w:sz="6" w:space="6" w:color="CAD0D7"/>
              </w:divBdr>
              <w:divsChild>
                <w:div w:id="2120953347">
                  <w:marLeft w:val="0"/>
                  <w:marRight w:val="0"/>
                  <w:marTop w:val="168"/>
                  <w:marBottom w:val="0"/>
                  <w:divBdr>
                    <w:top w:val="none" w:sz="0" w:space="0" w:color="auto"/>
                    <w:left w:val="none" w:sz="0" w:space="0" w:color="auto"/>
                    <w:bottom w:val="none" w:sz="0" w:space="0" w:color="auto"/>
                    <w:right w:val="none" w:sz="0" w:space="0" w:color="auto"/>
                  </w:divBdr>
                </w:div>
                <w:div w:id="938567401">
                  <w:marLeft w:val="0"/>
                  <w:marRight w:val="0"/>
                  <w:marTop w:val="168"/>
                  <w:marBottom w:val="0"/>
                  <w:divBdr>
                    <w:top w:val="none" w:sz="0" w:space="0" w:color="auto"/>
                    <w:left w:val="none" w:sz="0" w:space="0" w:color="auto"/>
                    <w:bottom w:val="none" w:sz="0" w:space="0" w:color="auto"/>
                    <w:right w:val="none" w:sz="0" w:space="0" w:color="auto"/>
                  </w:divBdr>
                </w:div>
                <w:div w:id="386954325">
                  <w:marLeft w:val="0"/>
                  <w:marRight w:val="0"/>
                  <w:marTop w:val="168"/>
                  <w:marBottom w:val="0"/>
                  <w:divBdr>
                    <w:top w:val="none" w:sz="0" w:space="0" w:color="auto"/>
                    <w:left w:val="none" w:sz="0" w:space="0" w:color="auto"/>
                    <w:bottom w:val="none" w:sz="0" w:space="0" w:color="auto"/>
                    <w:right w:val="none" w:sz="0" w:space="0" w:color="auto"/>
                  </w:divBdr>
                </w:div>
              </w:divsChild>
            </w:div>
            <w:div w:id="390886065">
              <w:marLeft w:val="2040"/>
              <w:marRight w:val="0"/>
              <w:marTop w:val="0"/>
              <w:marBottom w:val="0"/>
              <w:divBdr>
                <w:top w:val="none" w:sz="0" w:space="0" w:color="auto"/>
                <w:left w:val="none" w:sz="0" w:space="0" w:color="auto"/>
                <w:bottom w:val="none" w:sz="0" w:space="0" w:color="auto"/>
                <w:right w:val="none" w:sz="0" w:space="0" w:color="auto"/>
              </w:divBdr>
              <w:divsChild>
                <w:div w:id="63993301">
                  <w:marLeft w:val="0"/>
                  <w:marRight w:val="0"/>
                  <w:marTop w:val="0"/>
                  <w:marBottom w:val="0"/>
                  <w:divBdr>
                    <w:top w:val="single" w:sz="2" w:space="0" w:color="D1EDF6"/>
                    <w:left w:val="single" w:sz="2" w:space="0" w:color="D1EDF6"/>
                    <w:bottom w:val="single" w:sz="2" w:space="0" w:color="D1EDF6"/>
                    <w:right w:val="single" w:sz="2" w:space="0" w:color="D1EDF6"/>
                  </w:divBdr>
                  <w:divsChild>
                    <w:div w:id="848375069">
                      <w:marLeft w:val="0"/>
                      <w:marRight w:val="0"/>
                      <w:marTop w:val="0"/>
                      <w:marBottom w:val="360"/>
                      <w:divBdr>
                        <w:top w:val="none" w:sz="0" w:space="0" w:color="auto"/>
                        <w:left w:val="none" w:sz="0" w:space="0" w:color="auto"/>
                        <w:bottom w:val="none" w:sz="0" w:space="0" w:color="auto"/>
                        <w:right w:val="none" w:sz="0" w:space="0" w:color="auto"/>
                      </w:divBdr>
                    </w:div>
                    <w:div w:id="1423406795">
                      <w:marLeft w:val="0"/>
                      <w:marRight w:val="0"/>
                      <w:marTop w:val="168"/>
                      <w:marBottom w:val="72"/>
                      <w:divBdr>
                        <w:top w:val="none" w:sz="0" w:space="0" w:color="auto"/>
                        <w:left w:val="none" w:sz="0" w:space="0" w:color="auto"/>
                        <w:bottom w:val="none" w:sz="0" w:space="0" w:color="auto"/>
                        <w:right w:val="none" w:sz="0" w:space="0" w:color="auto"/>
                      </w:divBdr>
                      <w:divsChild>
                        <w:div w:id="960496837">
                          <w:marLeft w:val="0"/>
                          <w:marRight w:val="0"/>
                          <w:marTop w:val="0"/>
                          <w:marBottom w:val="0"/>
                          <w:divBdr>
                            <w:top w:val="none" w:sz="0" w:space="0" w:color="auto"/>
                            <w:left w:val="none" w:sz="0" w:space="0" w:color="auto"/>
                            <w:bottom w:val="none" w:sz="0" w:space="0" w:color="auto"/>
                            <w:right w:val="none" w:sz="0" w:space="0" w:color="auto"/>
                          </w:divBdr>
                        </w:div>
                        <w:div w:id="696388831">
                          <w:marLeft w:val="0"/>
                          <w:marRight w:val="0"/>
                          <w:marTop w:val="0"/>
                          <w:marBottom w:val="0"/>
                          <w:divBdr>
                            <w:top w:val="none" w:sz="0" w:space="0" w:color="auto"/>
                            <w:left w:val="none" w:sz="0" w:space="0" w:color="auto"/>
                            <w:bottom w:val="none" w:sz="0" w:space="0" w:color="auto"/>
                            <w:right w:val="none" w:sz="0" w:space="0" w:color="auto"/>
                          </w:divBdr>
                          <w:divsChild>
                            <w:div w:id="161745309">
                              <w:marLeft w:val="0"/>
                              <w:marRight w:val="0"/>
                              <w:marTop w:val="0"/>
                              <w:marBottom w:val="0"/>
                              <w:divBdr>
                                <w:top w:val="none" w:sz="0" w:space="0" w:color="auto"/>
                                <w:left w:val="none" w:sz="0" w:space="0" w:color="auto"/>
                                <w:bottom w:val="none" w:sz="0" w:space="0" w:color="auto"/>
                                <w:right w:val="none" w:sz="0" w:space="0" w:color="auto"/>
                              </w:divBdr>
                            </w:div>
                            <w:div w:id="11957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84551">
                  <w:marLeft w:val="0"/>
                  <w:marRight w:val="0"/>
                  <w:marTop w:val="0"/>
                  <w:marBottom w:val="0"/>
                  <w:divBdr>
                    <w:top w:val="single" w:sz="2" w:space="0" w:color="FBE8CD"/>
                    <w:left w:val="single" w:sz="2" w:space="0" w:color="FBE8CD"/>
                    <w:bottom w:val="single" w:sz="2" w:space="0" w:color="FBE8CD"/>
                    <w:right w:val="single" w:sz="2" w:space="0" w:color="FBE8CD"/>
                  </w:divBdr>
                  <w:divsChild>
                    <w:div w:id="1795054782">
                      <w:marLeft w:val="0"/>
                      <w:marRight w:val="0"/>
                      <w:marTop w:val="0"/>
                      <w:marBottom w:val="120"/>
                      <w:divBdr>
                        <w:top w:val="none" w:sz="0" w:space="0" w:color="auto"/>
                        <w:left w:val="none" w:sz="0" w:space="0" w:color="auto"/>
                        <w:bottom w:val="none" w:sz="0" w:space="0" w:color="auto"/>
                        <w:right w:val="none" w:sz="0" w:space="0" w:color="auto"/>
                      </w:divBdr>
                      <w:divsChild>
                        <w:div w:id="121730283">
                          <w:marLeft w:val="0"/>
                          <w:marRight w:val="0"/>
                          <w:marTop w:val="0"/>
                          <w:marBottom w:val="120"/>
                          <w:divBdr>
                            <w:top w:val="none" w:sz="0" w:space="0" w:color="auto"/>
                            <w:left w:val="none" w:sz="0" w:space="0" w:color="auto"/>
                            <w:bottom w:val="none" w:sz="0" w:space="0" w:color="auto"/>
                            <w:right w:val="none" w:sz="0" w:space="0" w:color="auto"/>
                          </w:divBdr>
                        </w:div>
                        <w:div w:id="207168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285311">
          <w:marLeft w:val="0"/>
          <w:marRight w:val="0"/>
          <w:marTop w:val="0"/>
          <w:marBottom w:val="432"/>
          <w:divBdr>
            <w:top w:val="none" w:sz="0" w:space="0" w:color="auto"/>
            <w:left w:val="none" w:sz="0" w:space="0" w:color="auto"/>
            <w:bottom w:val="none" w:sz="0" w:space="0" w:color="auto"/>
            <w:right w:val="none" w:sz="0" w:space="0" w:color="auto"/>
          </w:divBdr>
          <w:divsChild>
            <w:div w:id="1010835100">
              <w:marLeft w:val="0"/>
              <w:marRight w:val="0"/>
              <w:marTop w:val="0"/>
              <w:marBottom w:val="432"/>
              <w:divBdr>
                <w:top w:val="single" w:sz="6" w:space="6" w:color="CAD0D7"/>
                <w:left w:val="single" w:sz="6" w:space="6" w:color="CAD0D7"/>
                <w:bottom w:val="single" w:sz="6" w:space="6" w:color="CAD0D7"/>
                <w:right w:val="single" w:sz="6" w:space="6" w:color="CAD0D7"/>
              </w:divBdr>
              <w:divsChild>
                <w:div w:id="774011756">
                  <w:marLeft w:val="0"/>
                  <w:marRight w:val="0"/>
                  <w:marTop w:val="168"/>
                  <w:marBottom w:val="0"/>
                  <w:divBdr>
                    <w:top w:val="none" w:sz="0" w:space="0" w:color="auto"/>
                    <w:left w:val="none" w:sz="0" w:space="0" w:color="auto"/>
                    <w:bottom w:val="none" w:sz="0" w:space="0" w:color="auto"/>
                    <w:right w:val="none" w:sz="0" w:space="0" w:color="auto"/>
                  </w:divBdr>
                </w:div>
                <w:div w:id="344944217">
                  <w:marLeft w:val="0"/>
                  <w:marRight w:val="0"/>
                  <w:marTop w:val="168"/>
                  <w:marBottom w:val="0"/>
                  <w:divBdr>
                    <w:top w:val="none" w:sz="0" w:space="0" w:color="auto"/>
                    <w:left w:val="none" w:sz="0" w:space="0" w:color="auto"/>
                    <w:bottom w:val="none" w:sz="0" w:space="0" w:color="auto"/>
                    <w:right w:val="none" w:sz="0" w:space="0" w:color="auto"/>
                  </w:divBdr>
                </w:div>
                <w:div w:id="1952469042">
                  <w:marLeft w:val="0"/>
                  <w:marRight w:val="0"/>
                  <w:marTop w:val="168"/>
                  <w:marBottom w:val="0"/>
                  <w:divBdr>
                    <w:top w:val="none" w:sz="0" w:space="0" w:color="auto"/>
                    <w:left w:val="none" w:sz="0" w:space="0" w:color="auto"/>
                    <w:bottom w:val="none" w:sz="0" w:space="0" w:color="auto"/>
                    <w:right w:val="none" w:sz="0" w:space="0" w:color="auto"/>
                  </w:divBdr>
                </w:div>
              </w:divsChild>
            </w:div>
            <w:div w:id="75831669">
              <w:marLeft w:val="2040"/>
              <w:marRight w:val="0"/>
              <w:marTop w:val="0"/>
              <w:marBottom w:val="0"/>
              <w:divBdr>
                <w:top w:val="none" w:sz="0" w:space="0" w:color="auto"/>
                <w:left w:val="none" w:sz="0" w:space="0" w:color="auto"/>
                <w:bottom w:val="none" w:sz="0" w:space="0" w:color="auto"/>
                <w:right w:val="none" w:sz="0" w:space="0" w:color="auto"/>
              </w:divBdr>
              <w:divsChild>
                <w:div w:id="1925144579">
                  <w:marLeft w:val="0"/>
                  <w:marRight w:val="0"/>
                  <w:marTop w:val="0"/>
                  <w:marBottom w:val="0"/>
                  <w:divBdr>
                    <w:top w:val="single" w:sz="2" w:space="0" w:color="D1EDF6"/>
                    <w:left w:val="single" w:sz="2" w:space="0" w:color="D1EDF6"/>
                    <w:bottom w:val="single" w:sz="2" w:space="0" w:color="D1EDF6"/>
                    <w:right w:val="single" w:sz="2" w:space="0" w:color="D1EDF6"/>
                  </w:divBdr>
                  <w:divsChild>
                    <w:div w:id="1243173606">
                      <w:marLeft w:val="0"/>
                      <w:marRight w:val="0"/>
                      <w:marTop w:val="0"/>
                      <w:marBottom w:val="360"/>
                      <w:divBdr>
                        <w:top w:val="none" w:sz="0" w:space="0" w:color="auto"/>
                        <w:left w:val="none" w:sz="0" w:space="0" w:color="auto"/>
                        <w:bottom w:val="none" w:sz="0" w:space="0" w:color="auto"/>
                        <w:right w:val="none" w:sz="0" w:space="0" w:color="auto"/>
                      </w:divBdr>
                    </w:div>
                    <w:div w:id="1134443183">
                      <w:marLeft w:val="0"/>
                      <w:marRight w:val="0"/>
                      <w:marTop w:val="168"/>
                      <w:marBottom w:val="72"/>
                      <w:divBdr>
                        <w:top w:val="none" w:sz="0" w:space="0" w:color="auto"/>
                        <w:left w:val="none" w:sz="0" w:space="0" w:color="auto"/>
                        <w:bottom w:val="none" w:sz="0" w:space="0" w:color="auto"/>
                        <w:right w:val="none" w:sz="0" w:space="0" w:color="auto"/>
                      </w:divBdr>
                      <w:divsChild>
                        <w:div w:id="1655454068">
                          <w:marLeft w:val="0"/>
                          <w:marRight w:val="0"/>
                          <w:marTop w:val="0"/>
                          <w:marBottom w:val="0"/>
                          <w:divBdr>
                            <w:top w:val="none" w:sz="0" w:space="0" w:color="auto"/>
                            <w:left w:val="none" w:sz="0" w:space="0" w:color="auto"/>
                            <w:bottom w:val="none" w:sz="0" w:space="0" w:color="auto"/>
                            <w:right w:val="none" w:sz="0" w:space="0" w:color="auto"/>
                          </w:divBdr>
                        </w:div>
                        <w:div w:id="1677415638">
                          <w:marLeft w:val="0"/>
                          <w:marRight w:val="0"/>
                          <w:marTop w:val="0"/>
                          <w:marBottom w:val="0"/>
                          <w:divBdr>
                            <w:top w:val="none" w:sz="0" w:space="0" w:color="auto"/>
                            <w:left w:val="none" w:sz="0" w:space="0" w:color="auto"/>
                            <w:bottom w:val="none" w:sz="0" w:space="0" w:color="auto"/>
                            <w:right w:val="none" w:sz="0" w:space="0" w:color="auto"/>
                          </w:divBdr>
                          <w:divsChild>
                            <w:div w:id="749623705">
                              <w:marLeft w:val="0"/>
                              <w:marRight w:val="0"/>
                              <w:marTop w:val="0"/>
                              <w:marBottom w:val="0"/>
                              <w:divBdr>
                                <w:top w:val="none" w:sz="0" w:space="0" w:color="auto"/>
                                <w:left w:val="none" w:sz="0" w:space="0" w:color="auto"/>
                                <w:bottom w:val="none" w:sz="0" w:space="0" w:color="auto"/>
                                <w:right w:val="none" w:sz="0" w:space="0" w:color="auto"/>
                              </w:divBdr>
                            </w:div>
                            <w:div w:id="164327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9409">
                  <w:marLeft w:val="0"/>
                  <w:marRight w:val="0"/>
                  <w:marTop w:val="0"/>
                  <w:marBottom w:val="0"/>
                  <w:divBdr>
                    <w:top w:val="single" w:sz="2" w:space="0" w:color="FBE8CD"/>
                    <w:left w:val="single" w:sz="2" w:space="0" w:color="FBE8CD"/>
                    <w:bottom w:val="single" w:sz="2" w:space="0" w:color="FBE8CD"/>
                    <w:right w:val="single" w:sz="2" w:space="0" w:color="FBE8CD"/>
                  </w:divBdr>
                  <w:divsChild>
                    <w:div w:id="1482772502">
                      <w:marLeft w:val="0"/>
                      <w:marRight w:val="0"/>
                      <w:marTop w:val="0"/>
                      <w:marBottom w:val="120"/>
                      <w:divBdr>
                        <w:top w:val="none" w:sz="0" w:space="0" w:color="auto"/>
                        <w:left w:val="none" w:sz="0" w:space="0" w:color="auto"/>
                        <w:bottom w:val="none" w:sz="0" w:space="0" w:color="auto"/>
                        <w:right w:val="none" w:sz="0" w:space="0" w:color="auto"/>
                      </w:divBdr>
                      <w:divsChild>
                        <w:div w:id="2117482095">
                          <w:marLeft w:val="0"/>
                          <w:marRight w:val="0"/>
                          <w:marTop w:val="0"/>
                          <w:marBottom w:val="120"/>
                          <w:divBdr>
                            <w:top w:val="none" w:sz="0" w:space="0" w:color="auto"/>
                            <w:left w:val="none" w:sz="0" w:space="0" w:color="auto"/>
                            <w:bottom w:val="none" w:sz="0" w:space="0" w:color="auto"/>
                            <w:right w:val="none" w:sz="0" w:space="0" w:color="auto"/>
                          </w:divBdr>
                        </w:div>
                        <w:div w:id="15903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3775">
          <w:marLeft w:val="0"/>
          <w:marRight w:val="0"/>
          <w:marTop w:val="0"/>
          <w:marBottom w:val="432"/>
          <w:divBdr>
            <w:top w:val="none" w:sz="0" w:space="0" w:color="auto"/>
            <w:left w:val="none" w:sz="0" w:space="0" w:color="auto"/>
            <w:bottom w:val="none" w:sz="0" w:space="0" w:color="auto"/>
            <w:right w:val="none" w:sz="0" w:space="0" w:color="auto"/>
          </w:divBdr>
          <w:divsChild>
            <w:div w:id="520824869">
              <w:marLeft w:val="0"/>
              <w:marRight w:val="0"/>
              <w:marTop w:val="0"/>
              <w:marBottom w:val="432"/>
              <w:divBdr>
                <w:top w:val="single" w:sz="6" w:space="6" w:color="CAD0D7"/>
                <w:left w:val="single" w:sz="6" w:space="6" w:color="CAD0D7"/>
                <w:bottom w:val="single" w:sz="6" w:space="6" w:color="CAD0D7"/>
                <w:right w:val="single" w:sz="6" w:space="6" w:color="CAD0D7"/>
              </w:divBdr>
              <w:divsChild>
                <w:div w:id="1563560378">
                  <w:marLeft w:val="0"/>
                  <w:marRight w:val="0"/>
                  <w:marTop w:val="168"/>
                  <w:marBottom w:val="0"/>
                  <w:divBdr>
                    <w:top w:val="none" w:sz="0" w:space="0" w:color="auto"/>
                    <w:left w:val="none" w:sz="0" w:space="0" w:color="auto"/>
                    <w:bottom w:val="none" w:sz="0" w:space="0" w:color="auto"/>
                    <w:right w:val="none" w:sz="0" w:space="0" w:color="auto"/>
                  </w:divBdr>
                </w:div>
                <w:div w:id="517504269">
                  <w:marLeft w:val="0"/>
                  <w:marRight w:val="0"/>
                  <w:marTop w:val="168"/>
                  <w:marBottom w:val="0"/>
                  <w:divBdr>
                    <w:top w:val="none" w:sz="0" w:space="0" w:color="auto"/>
                    <w:left w:val="none" w:sz="0" w:space="0" w:color="auto"/>
                    <w:bottom w:val="none" w:sz="0" w:space="0" w:color="auto"/>
                    <w:right w:val="none" w:sz="0" w:space="0" w:color="auto"/>
                  </w:divBdr>
                </w:div>
                <w:div w:id="77482370">
                  <w:marLeft w:val="0"/>
                  <w:marRight w:val="0"/>
                  <w:marTop w:val="168"/>
                  <w:marBottom w:val="0"/>
                  <w:divBdr>
                    <w:top w:val="none" w:sz="0" w:space="0" w:color="auto"/>
                    <w:left w:val="none" w:sz="0" w:space="0" w:color="auto"/>
                    <w:bottom w:val="none" w:sz="0" w:space="0" w:color="auto"/>
                    <w:right w:val="none" w:sz="0" w:space="0" w:color="auto"/>
                  </w:divBdr>
                </w:div>
              </w:divsChild>
            </w:div>
            <w:div w:id="665089850">
              <w:marLeft w:val="2040"/>
              <w:marRight w:val="0"/>
              <w:marTop w:val="0"/>
              <w:marBottom w:val="0"/>
              <w:divBdr>
                <w:top w:val="none" w:sz="0" w:space="0" w:color="auto"/>
                <w:left w:val="none" w:sz="0" w:space="0" w:color="auto"/>
                <w:bottom w:val="none" w:sz="0" w:space="0" w:color="auto"/>
                <w:right w:val="none" w:sz="0" w:space="0" w:color="auto"/>
              </w:divBdr>
              <w:divsChild>
                <w:div w:id="858853913">
                  <w:marLeft w:val="0"/>
                  <w:marRight w:val="0"/>
                  <w:marTop w:val="0"/>
                  <w:marBottom w:val="0"/>
                  <w:divBdr>
                    <w:top w:val="single" w:sz="2" w:space="0" w:color="D1EDF6"/>
                    <w:left w:val="single" w:sz="2" w:space="0" w:color="D1EDF6"/>
                    <w:bottom w:val="single" w:sz="2" w:space="0" w:color="D1EDF6"/>
                    <w:right w:val="single" w:sz="2" w:space="0" w:color="D1EDF6"/>
                  </w:divBdr>
                  <w:divsChild>
                    <w:div w:id="943683370">
                      <w:marLeft w:val="0"/>
                      <w:marRight w:val="0"/>
                      <w:marTop w:val="0"/>
                      <w:marBottom w:val="360"/>
                      <w:divBdr>
                        <w:top w:val="none" w:sz="0" w:space="0" w:color="auto"/>
                        <w:left w:val="none" w:sz="0" w:space="0" w:color="auto"/>
                        <w:bottom w:val="none" w:sz="0" w:space="0" w:color="auto"/>
                        <w:right w:val="none" w:sz="0" w:space="0" w:color="auto"/>
                      </w:divBdr>
                    </w:div>
                    <w:div w:id="1261447439">
                      <w:marLeft w:val="0"/>
                      <w:marRight w:val="0"/>
                      <w:marTop w:val="168"/>
                      <w:marBottom w:val="72"/>
                      <w:divBdr>
                        <w:top w:val="none" w:sz="0" w:space="0" w:color="auto"/>
                        <w:left w:val="none" w:sz="0" w:space="0" w:color="auto"/>
                        <w:bottom w:val="none" w:sz="0" w:space="0" w:color="auto"/>
                        <w:right w:val="none" w:sz="0" w:space="0" w:color="auto"/>
                      </w:divBdr>
                      <w:divsChild>
                        <w:div w:id="1081679377">
                          <w:marLeft w:val="0"/>
                          <w:marRight w:val="0"/>
                          <w:marTop w:val="0"/>
                          <w:marBottom w:val="0"/>
                          <w:divBdr>
                            <w:top w:val="none" w:sz="0" w:space="0" w:color="auto"/>
                            <w:left w:val="none" w:sz="0" w:space="0" w:color="auto"/>
                            <w:bottom w:val="none" w:sz="0" w:space="0" w:color="auto"/>
                            <w:right w:val="none" w:sz="0" w:space="0" w:color="auto"/>
                          </w:divBdr>
                        </w:div>
                        <w:div w:id="125438178">
                          <w:marLeft w:val="0"/>
                          <w:marRight w:val="0"/>
                          <w:marTop w:val="0"/>
                          <w:marBottom w:val="0"/>
                          <w:divBdr>
                            <w:top w:val="none" w:sz="0" w:space="0" w:color="auto"/>
                            <w:left w:val="none" w:sz="0" w:space="0" w:color="auto"/>
                            <w:bottom w:val="none" w:sz="0" w:space="0" w:color="auto"/>
                            <w:right w:val="none" w:sz="0" w:space="0" w:color="auto"/>
                          </w:divBdr>
                          <w:divsChild>
                            <w:div w:id="67772185">
                              <w:marLeft w:val="0"/>
                              <w:marRight w:val="0"/>
                              <w:marTop w:val="0"/>
                              <w:marBottom w:val="0"/>
                              <w:divBdr>
                                <w:top w:val="none" w:sz="0" w:space="0" w:color="auto"/>
                                <w:left w:val="none" w:sz="0" w:space="0" w:color="auto"/>
                                <w:bottom w:val="none" w:sz="0" w:space="0" w:color="auto"/>
                                <w:right w:val="none" w:sz="0" w:space="0" w:color="auto"/>
                              </w:divBdr>
                            </w:div>
                            <w:div w:id="1929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20795">
                  <w:marLeft w:val="0"/>
                  <w:marRight w:val="0"/>
                  <w:marTop w:val="0"/>
                  <w:marBottom w:val="0"/>
                  <w:divBdr>
                    <w:top w:val="single" w:sz="2" w:space="0" w:color="FBE8CD"/>
                    <w:left w:val="single" w:sz="2" w:space="0" w:color="FBE8CD"/>
                    <w:bottom w:val="single" w:sz="2" w:space="0" w:color="FBE8CD"/>
                    <w:right w:val="single" w:sz="2" w:space="0" w:color="FBE8CD"/>
                  </w:divBdr>
                  <w:divsChild>
                    <w:div w:id="2011063042">
                      <w:marLeft w:val="0"/>
                      <w:marRight w:val="0"/>
                      <w:marTop w:val="0"/>
                      <w:marBottom w:val="120"/>
                      <w:divBdr>
                        <w:top w:val="none" w:sz="0" w:space="0" w:color="auto"/>
                        <w:left w:val="none" w:sz="0" w:space="0" w:color="auto"/>
                        <w:bottom w:val="none" w:sz="0" w:space="0" w:color="auto"/>
                        <w:right w:val="none" w:sz="0" w:space="0" w:color="auto"/>
                      </w:divBdr>
                      <w:divsChild>
                        <w:div w:id="1685207063">
                          <w:marLeft w:val="0"/>
                          <w:marRight w:val="0"/>
                          <w:marTop w:val="0"/>
                          <w:marBottom w:val="120"/>
                          <w:divBdr>
                            <w:top w:val="none" w:sz="0" w:space="0" w:color="auto"/>
                            <w:left w:val="none" w:sz="0" w:space="0" w:color="auto"/>
                            <w:bottom w:val="none" w:sz="0" w:space="0" w:color="auto"/>
                            <w:right w:val="none" w:sz="0" w:space="0" w:color="auto"/>
                          </w:divBdr>
                        </w:div>
                        <w:div w:id="15955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013815">
          <w:marLeft w:val="0"/>
          <w:marRight w:val="0"/>
          <w:marTop w:val="0"/>
          <w:marBottom w:val="432"/>
          <w:divBdr>
            <w:top w:val="none" w:sz="0" w:space="0" w:color="auto"/>
            <w:left w:val="none" w:sz="0" w:space="0" w:color="auto"/>
            <w:bottom w:val="none" w:sz="0" w:space="0" w:color="auto"/>
            <w:right w:val="none" w:sz="0" w:space="0" w:color="auto"/>
          </w:divBdr>
          <w:divsChild>
            <w:div w:id="636110886">
              <w:marLeft w:val="0"/>
              <w:marRight w:val="0"/>
              <w:marTop w:val="0"/>
              <w:marBottom w:val="432"/>
              <w:divBdr>
                <w:top w:val="single" w:sz="6" w:space="6" w:color="CAD0D7"/>
                <w:left w:val="single" w:sz="6" w:space="6" w:color="CAD0D7"/>
                <w:bottom w:val="single" w:sz="6" w:space="6" w:color="CAD0D7"/>
                <w:right w:val="single" w:sz="6" w:space="6" w:color="CAD0D7"/>
              </w:divBdr>
              <w:divsChild>
                <w:div w:id="317073098">
                  <w:marLeft w:val="0"/>
                  <w:marRight w:val="0"/>
                  <w:marTop w:val="168"/>
                  <w:marBottom w:val="0"/>
                  <w:divBdr>
                    <w:top w:val="none" w:sz="0" w:space="0" w:color="auto"/>
                    <w:left w:val="none" w:sz="0" w:space="0" w:color="auto"/>
                    <w:bottom w:val="none" w:sz="0" w:space="0" w:color="auto"/>
                    <w:right w:val="none" w:sz="0" w:space="0" w:color="auto"/>
                  </w:divBdr>
                </w:div>
                <w:div w:id="799613825">
                  <w:marLeft w:val="0"/>
                  <w:marRight w:val="0"/>
                  <w:marTop w:val="168"/>
                  <w:marBottom w:val="0"/>
                  <w:divBdr>
                    <w:top w:val="none" w:sz="0" w:space="0" w:color="auto"/>
                    <w:left w:val="none" w:sz="0" w:space="0" w:color="auto"/>
                    <w:bottom w:val="none" w:sz="0" w:space="0" w:color="auto"/>
                    <w:right w:val="none" w:sz="0" w:space="0" w:color="auto"/>
                  </w:divBdr>
                </w:div>
                <w:div w:id="487480798">
                  <w:marLeft w:val="0"/>
                  <w:marRight w:val="0"/>
                  <w:marTop w:val="168"/>
                  <w:marBottom w:val="0"/>
                  <w:divBdr>
                    <w:top w:val="none" w:sz="0" w:space="0" w:color="auto"/>
                    <w:left w:val="none" w:sz="0" w:space="0" w:color="auto"/>
                    <w:bottom w:val="none" w:sz="0" w:space="0" w:color="auto"/>
                    <w:right w:val="none" w:sz="0" w:space="0" w:color="auto"/>
                  </w:divBdr>
                </w:div>
              </w:divsChild>
            </w:div>
            <w:div w:id="835263996">
              <w:marLeft w:val="2040"/>
              <w:marRight w:val="0"/>
              <w:marTop w:val="0"/>
              <w:marBottom w:val="0"/>
              <w:divBdr>
                <w:top w:val="none" w:sz="0" w:space="0" w:color="auto"/>
                <w:left w:val="none" w:sz="0" w:space="0" w:color="auto"/>
                <w:bottom w:val="none" w:sz="0" w:space="0" w:color="auto"/>
                <w:right w:val="none" w:sz="0" w:space="0" w:color="auto"/>
              </w:divBdr>
              <w:divsChild>
                <w:div w:id="270016856">
                  <w:marLeft w:val="0"/>
                  <w:marRight w:val="0"/>
                  <w:marTop w:val="0"/>
                  <w:marBottom w:val="0"/>
                  <w:divBdr>
                    <w:top w:val="single" w:sz="2" w:space="0" w:color="D1EDF6"/>
                    <w:left w:val="single" w:sz="2" w:space="0" w:color="D1EDF6"/>
                    <w:bottom w:val="single" w:sz="2" w:space="0" w:color="D1EDF6"/>
                    <w:right w:val="single" w:sz="2" w:space="0" w:color="D1EDF6"/>
                  </w:divBdr>
                  <w:divsChild>
                    <w:div w:id="92212608">
                      <w:marLeft w:val="0"/>
                      <w:marRight w:val="0"/>
                      <w:marTop w:val="0"/>
                      <w:marBottom w:val="360"/>
                      <w:divBdr>
                        <w:top w:val="none" w:sz="0" w:space="0" w:color="auto"/>
                        <w:left w:val="none" w:sz="0" w:space="0" w:color="auto"/>
                        <w:bottom w:val="none" w:sz="0" w:space="0" w:color="auto"/>
                        <w:right w:val="none" w:sz="0" w:space="0" w:color="auto"/>
                      </w:divBdr>
                    </w:div>
                    <w:div w:id="536433630">
                      <w:marLeft w:val="0"/>
                      <w:marRight w:val="0"/>
                      <w:marTop w:val="168"/>
                      <w:marBottom w:val="72"/>
                      <w:divBdr>
                        <w:top w:val="none" w:sz="0" w:space="0" w:color="auto"/>
                        <w:left w:val="none" w:sz="0" w:space="0" w:color="auto"/>
                        <w:bottom w:val="none" w:sz="0" w:space="0" w:color="auto"/>
                        <w:right w:val="none" w:sz="0" w:space="0" w:color="auto"/>
                      </w:divBdr>
                      <w:divsChild>
                        <w:div w:id="1938563948">
                          <w:marLeft w:val="0"/>
                          <w:marRight w:val="0"/>
                          <w:marTop w:val="0"/>
                          <w:marBottom w:val="0"/>
                          <w:divBdr>
                            <w:top w:val="none" w:sz="0" w:space="0" w:color="auto"/>
                            <w:left w:val="none" w:sz="0" w:space="0" w:color="auto"/>
                            <w:bottom w:val="none" w:sz="0" w:space="0" w:color="auto"/>
                            <w:right w:val="none" w:sz="0" w:space="0" w:color="auto"/>
                          </w:divBdr>
                        </w:div>
                        <w:div w:id="108623951">
                          <w:marLeft w:val="0"/>
                          <w:marRight w:val="0"/>
                          <w:marTop w:val="0"/>
                          <w:marBottom w:val="0"/>
                          <w:divBdr>
                            <w:top w:val="none" w:sz="0" w:space="0" w:color="auto"/>
                            <w:left w:val="none" w:sz="0" w:space="0" w:color="auto"/>
                            <w:bottom w:val="none" w:sz="0" w:space="0" w:color="auto"/>
                            <w:right w:val="none" w:sz="0" w:space="0" w:color="auto"/>
                          </w:divBdr>
                          <w:divsChild>
                            <w:div w:id="1920284498">
                              <w:marLeft w:val="0"/>
                              <w:marRight w:val="0"/>
                              <w:marTop w:val="0"/>
                              <w:marBottom w:val="0"/>
                              <w:divBdr>
                                <w:top w:val="none" w:sz="0" w:space="0" w:color="auto"/>
                                <w:left w:val="none" w:sz="0" w:space="0" w:color="auto"/>
                                <w:bottom w:val="none" w:sz="0" w:space="0" w:color="auto"/>
                                <w:right w:val="none" w:sz="0" w:space="0" w:color="auto"/>
                              </w:divBdr>
                            </w:div>
                            <w:div w:id="15190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337976">
                  <w:marLeft w:val="0"/>
                  <w:marRight w:val="0"/>
                  <w:marTop w:val="0"/>
                  <w:marBottom w:val="0"/>
                  <w:divBdr>
                    <w:top w:val="single" w:sz="2" w:space="0" w:color="FBE8CD"/>
                    <w:left w:val="single" w:sz="2" w:space="0" w:color="FBE8CD"/>
                    <w:bottom w:val="single" w:sz="2" w:space="0" w:color="FBE8CD"/>
                    <w:right w:val="single" w:sz="2" w:space="0" w:color="FBE8CD"/>
                  </w:divBdr>
                  <w:divsChild>
                    <w:div w:id="743528788">
                      <w:marLeft w:val="0"/>
                      <w:marRight w:val="0"/>
                      <w:marTop w:val="0"/>
                      <w:marBottom w:val="120"/>
                      <w:divBdr>
                        <w:top w:val="none" w:sz="0" w:space="0" w:color="auto"/>
                        <w:left w:val="none" w:sz="0" w:space="0" w:color="auto"/>
                        <w:bottom w:val="none" w:sz="0" w:space="0" w:color="auto"/>
                        <w:right w:val="none" w:sz="0" w:space="0" w:color="auto"/>
                      </w:divBdr>
                      <w:divsChild>
                        <w:div w:id="1136530215">
                          <w:marLeft w:val="0"/>
                          <w:marRight w:val="0"/>
                          <w:marTop w:val="0"/>
                          <w:marBottom w:val="120"/>
                          <w:divBdr>
                            <w:top w:val="none" w:sz="0" w:space="0" w:color="auto"/>
                            <w:left w:val="none" w:sz="0" w:space="0" w:color="auto"/>
                            <w:bottom w:val="none" w:sz="0" w:space="0" w:color="auto"/>
                            <w:right w:val="none" w:sz="0" w:space="0" w:color="auto"/>
                          </w:divBdr>
                        </w:div>
                        <w:div w:id="9663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911738">
      <w:bodyDiv w:val="1"/>
      <w:marLeft w:val="0"/>
      <w:marRight w:val="0"/>
      <w:marTop w:val="0"/>
      <w:marBottom w:val="0"/>
      <w:divBdr>
        <w:top w:val="none" w:sz="0" w:space="0" w:color="auto"/>
        <w:left w:val="none" w:sz="0" w:space="0" w:color="auto"/>
        <w:bottom w:val="none" w:sz="0" w:space="0" w:color="auto"/>
        <w:right w:val="none" w:sz="0" w:space="0" w:color="auto"/>
      </w:divBdr>
      <w:divsChild>
        <w:div w:id="486046735">
          <w:marLeft w:val="0"/>
          <w:marRight w:val="0"/>
          <w:marTop w:val="0"/>
          <w:marBottom w:val="432"/>
          <w:divBdr>
            <w:top w:val="none" w:sz="0" w:space="0" w:color="auto"/>
            <w:left w:val="none" w:sz="0" w:space="0" w:color="auto"/>
            <w:bottom w:val="none" w:sz="0" w:space="0" w:color="auto"/>
            <w:right w:val="none" w:sz="0" w:space="0" w:color="auto"/>
          </w:divBdr>
          <w:divsChild>
            <w:div w:id="157963114">
              <w:marLeft w:val="2040"/>
              <w:marRight w:val="0"/>
              <w:marTop w:val="0"/>
              <w:marBottom w:val="0"/>
              <w:divBdr>
                <w:top w:val="none" w:sz="0" w:space="0" w:color="auto"/>
                <w:left w:val="none" w:sz="0" w:space="0" w:color="auto"/>
                <w:bottom w:val="none" w:sz="0" w:space="0" w:color="auto"/>
                <w:right w:val="none" w:sz="0" w:space="0" w:color="auto"/>
              </w:divBdr>
              <w:divsChild>
                <w:div w:id="1696467580">
                  <w:marLeft w:val="0"/>
                  <w:marRight w:val="0"/>
                  <w:marTop w:val="0"/>
                  <w:marBottom w:val="0"/>
                  <w:divBdr>
                    <w:top w:val="single" w:sz="2" w:space="0" w:color="D1EDF6"/>
                    <w:left w:val="single" w:sz="2" w:space="0" w:color="D1EDF6"/>
                    <w:bottom w:val="single" w:sz="2" w:space="0" w:color="D1EDF6"/>
                    <w:right w:val="single" w:sz="2" w:space="0" w:color="D1EDF6"/>
                  </w:divBdr>
                  <w:divsChild>
                    <w:div w:id="307125677">
                      <w:marLeft w:val="0"/>
                      <w:marRight w:val="0"/>
                      <w:marTop w:val="0"/>
                      <w:marBottom w:val="360"/>
                      <w:divBdr>
                        <w:top w:val="none" w:sz="0" w:space="0" w:color="auto"/>
                        <w:left w:val="none" w:sz="0" w:space="0" w:color="auto"/>
                        <w:bottom w:val="none" w:sz="0" w:space="0" w:color="auto"/>
                        <w:right w:val="none" w:sz="0" w:space="0" w:color="auto"/>
                      </w:divBdr>
                    </w:div>
                    <w:div w:id="485979530">
                      <w:marLeft w:val="0"/>
                      <w:marRight w:val="0"/>
                      <w:marTop w:val="168"/>
                      <w:marBottom w:val="72"/>
                      <w:divBdr>
                        <w:top w:val="none" w:sz="0" w:space="0" w:color="auto"/>
                        <w:left w:val="none" w:sz="0" w:space="0" w:color="auto"/>
                        <w:bottom w:val="none" w:sz="0" w:space="0" w:color="auto"/>
                        <w:right w:val="none" w:sz="0" w:space="0" w:color="auto"/>
                      </w:divBdr>
                      <w:divsChild>
                        <w:div w:id="1756702818">
                          <w:marLeft w:val="0"/>
                          <w:marRight w:val="0"/>
                          <w:marTop w:val="0"/>
                          <w:marBottom w:val="0"/>
                          <w:divBdr>
                            <w:top w:val="none" w:sz="0" w:space="0" w:color="auto"/>
                            <w:left w:val="none" w:sz="0" w:space="0" w:color="auto"/>
                            <w:bottom w:val="none" w:sz="0" w:space="0" w:color="auto"/>
                            <w:right w:val="none" w:sz="0" w:space="0" w:color="auto"/>
                          </w:divBdr>
                        </w:div>
                        <w:div w:id="210730944">
                          <w:marLeft w:val="0"/>
                          <w:marRight w:val="0"/>
                          <w:marTop w:val="0"/>
                          <w:marBottom w:val="0"/>
                          <w:divBdr>
                            <w:top w:val="none" w:sz="0" w:space="0" w:color="auto"/>
                            <w:left w:val="none" w:sz="0" w:space="0" w:color="auto"/>
                            <w:bottom w:val="none" w:sz="0" w:space="0" w:color="auto"/>
                            <w:right w:val="none" w:sz="0" w:space="0" w:color="auto"/>
                          </w:divBdr>
                          <w:divsChild>
                            <w:div w:id="1132941885">
                              <w:marLeft w:val="0"/>
                              <w:marRight w:val="0"/>
                              <w:marTop w:val="0"/>
                              <w:marBottom w:val="0"/>
                              <w:divBdr>
                                <w:top w:val="none" w:sz="0" w:space="0" w:color="auto"/>
                                <w:left w:val="none" w:sz="0" w:space="0" w:color="auto"/>
                                <w:bottom w:val="none" w:sz="0" w:space="0" w:color="auto"/>
                                <w:right w:val="none" w:sz="0" w:space="0" w:color="auto"/>
                              </w:divBdr>
                            </w:div>
                            <w:div w:id="392973064">
                              <w:marLeft w:val="0"/>
                              <w:marRight w:val="0"/>
                              <w:marTop w:val="0"/>
                              <w:marBottom w:val="0"/>
                              <w:divBdr>
                                <w:top w:val="none" w:sz="0" w:space="0" w:color="auto"/>
                                <w:left w:val="none" w:sz="0" w:space="0" w:color="auto"/>
                                <w:bottom w:val="none" w:sz="0" w:space="0" w:color="auto"/>
                                <w:right w:val="none" w:sz="0" w:space="0" w:color="auto"/>
                              </w:divBdr>
                            </w:div>
                            <w:div w:id="132873212">
                              <w:marLeft w:val="0"/>
                              <w:marRight w:val="0"/>
                              <w:marTop w:val="0"/>
                              <w:marBottom w:val="0"/>
                              <w:divBdr>
                                <w:top w:val="none" w:sz="0" w:space="0" w:color="auto"/>
                                <w:left w:val="none" w:sz="0" w:space="0" w:color="auto"/>
                                <w:bottom w:val="none" w:sz="0" w:space="0" w:color="auto"/>
                                <w:right w:val="none" w:sz="0" w:space="0" w:color="auto"/>
                              </w:divBdr>
                            </w:div>
                            <w:div w:id="64435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503230">
                  <w:marLeft w:val="0"/>
                  <w:marRight w:val="0"/>
                  <w:marTop w:val="0"/>
                  <w:marBottom w:val="0"/>
                  <w:divBdr>
                    <w:top w:val="single" w:sz="2" w:space="0" w:color="FBE8CD"/>
                    <w:left w:val="single" w:sz="2" w:space="0" w:color="FBE8CD"/>
                    <w:bottom w:val="single" w:sz="2" w:space="0" w:color="FBE8CD"/>
                    <w:right w:val="single" w:sz="2" w:space="0" w:color="FBE8CD"/>
                  </w:divBdr>
                  <w:divsChild>
                    <w:div w:id="318656695">
                      <w:marLeft w:val="0"/>
                      <w:marRight w:val="0"/>
                      <w:marTop w:val="0"/>
                      <w:marBottom w:val="120"/>
                      <w:divBdr>
                        <w:top w:val="none" w:sz="0" w:space="0" w:color="auto"/>
                        <w:left w:val="none" w:sz="0" w:space="0" w:color="auto"/>
                        <w:bottom w:val="none" w:sz="0" w:space="0" w:color="auto"/>
                        <w:right w:val="none" w:sz="0" w:space="0" w:color="auto"/>
                      </w:divBdr>
                      <w:divsChild>
                        <w:div w:id="1147093478">
                          <w:marLeft w:val="0"/>
                          <w:marRight w:val="0"/>
                          <w:marTop w:val="0"/>
                          <w:marBottom w:val="120"/>
                          <w:divBdr>
                            <w:top w:val="none" w:sz="0" w:space="0" w:color="auto"/>
                            <w:left w:val="none" w:sz="0" w:space="0" w:color="auto"/>
                            <w:bottom w:val="none" w:sz="0" w:space="0" w:color="auto"/>
                            <w:right w:val="none" w:sz="0" w:space="0" w:color="auto"/>
                          </w:divBdr>
                        </w:div>
                        <w:div w:id="1082331163">
                          <w:marLeft w:val="0"/>
                          <w:marRight w:val="0"/>
                          <w:marTop w:val="0"/>
                          <w:marBottom w:val="120"/>
                          <w:divBdr>
                            <w:top w:val="none" w:sz="0" w:space="0" w:color="auto"/>
                            <w:left w:val="none" w:sz="0" w:space="0" w:color="auto"/>
                            <w:bottom w:val="none" w:sz="0" w:space="0" w:color="auto"/>
                            <w:right w:val="none" w:sz="0" w:space="0" w:color="auto"/>
                          </w:divBdr>
                        </w:div>
                        <w:div w:id="16751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89595">
          <w:marLeft w:val="0"/>
          <w:marRight w:val="0"/>
          <w:marTop w:val="0"/>
          <w:marBottom w:val="432"/>
          <w:divBdr>
            <w:top w:val="none" w:sz="0" w:space="0" w:color="auto"/>
            <w:left w:val="none" w:sz="0" w:space="0" w:color="auto"/>
            <w:bottom w:val="none" w:sz="0" w:space="0" w:color="auto"/>
            <w:right w:val="none" w:sz="0" w:space="0" w:color="auto"/>
          </w:divBdr>
          <w:divsChild>
            <w:div w:id="1900945160">
              <w:marLeft w:val="0"/>
              <w:marRight w:val="0"/>
              <w:marTop w:val="0"/>
              <w:marBottom w:val="432"/>
              <w:divBdr>
                <w:top w:val="single" w:sz="6" w:space="6" w:color="CAD0D7"/>
                <w:left w:val="single" w:sz="6" w:space="6" w:color="CAD0D7"/>
                <w:bottom w:val="single" w:sz="6" w:space="6" w:color="CAD0D7"/>
                <w:right w:val="single" w:sz="6" w:space="6" w:color="CAD0D7"/>
              </w:divBdr>
              <w:divsChild>
                <w:div w:id="1948538545">
                  <w:marLeft w:val="0"/>
                  <w:marRight w:val="0"/>
                  <w:marTop w:val="168"/>
                  <w:marBottom w:val="0"/>
                  <w:divBdr>
                    <w:top w:val="none" w:sz="0" w:space="0" w:color="auto"/>
                    <w:left w:val="none" w:sz="0" w:space="0" w:color="auto"/>
                    <w:bottom w:val="none" w:sz="0" w:space="0" w:color="auto"/>
                    <w:right w:val="none" w:sz="0" w:space="0" w:color="auto"/>
                  </w:divBdr>
                </w:div>
                <w:div w:id="1945461257">
                  <w:marLeft w:val="0"/>
                  <w:marRight w:val="0"/>
                  <w:marTop w:val="168"/>
                  <w:marBottom w:val="0"/>
                  <w:divBdr>
                    <w:top w:val="none" w:sz="0" w:space="0" w:color="auto"/>
                    <w:left w:val="none" w:sz="0" w:space="0" w:color="auto"/>
                    <w:bottom w:val="none" w:sz="0" w:space="0" w:color="auto"/>
                    <w:right w:val="none" w:sz="0" w:space="0" w:color="auto"/>
                  </w:divBdr>
                </w:div>
                <w:div w:id="693313604">
                  <w:marLeft w:val="0"/>
                  <w:marRight w:val="0"/>
                  <w:marTop w:val="168"/>
                  <w:marBottom w:val="0"/>
                  <w:divBdr>
                    <w:top w:val="none" w:sz="0" w:space="0" w:color="auto"/>
                    <w:left w:val="none" w:sz="0" w:space="0" w:color="auto"/>
                    <w:bottom w:val="none" w:sz="0" w:space="0" w:color="auto"/>
                    <w:right w:val="none" w:sz="0" w:space="0" w:color="auto"/>
                  </w:divBdr>
                </w:div>
              </w:divsChild>
            </w:div>
            <w:div w:id="1129519247">
              <w:marLeft w:val="2040"/>
              <w:marRight w:val="0"/>
              <w:marTop w:val="0"/>
              <w:marBottom w:val="0"/>
              <w:divBdr>
                <w:top w:val="none" w:sz="0" w:space="0" w:color="auto"/>
                <w:left w:val="none" w:sz="0" w:space="0" w:color="auto"/>
                <w:bottom w:val="none" w:sz="0" w:space="0" w:color="auto"/>
                <w:right w:val="none" w:sz="0" w:space="0" w:color="auto"/>
              </w:divBdr>
              <w:divsChild>
                <w:div w:id="2074111918">
                  <w:marLeft w:val="0"/>
                  <w:marRight w:val="0"/>
                  <w:marTop w:val="0"/>
                  <w:marBottom w:val="0"/>
                  <w:divBdr>
                    <w:top w:val="single" w:sz="2" w:space="0" w:color="D1EDF6"/>
                    <w:left w:val="single" w:sz="2" w:space="0" w:color="D1EDF6"/>
                    <w:bottom w:val="single" w:sz="2" w:space="0" w:color="D1EDF6"/>
                    <w:right w:val="single" w:sz="2" w:space="0" w:color="D1EDF6"/>
                  </w:divBdr>
                  <w:divsChild>
                    <w:div w:id="313533207">
                      <w:marLeft w:val="0"/>
                      <w:marRight w:val="0"/>
                      <w:marTop w:val="0"/>
                      <w:marBottom w:val="360"/>
                      <w:divBdr>
                        <w:top w:val="none" w:sz="0" w:space="0" w:color="auto"/>
                        <w:left w:val="none" w:sz="0" w:space="0" w:color="auto"/>
                        <w:bottom w:val="none" w:sz="0" w:space="0" w:color="auto"/>
                        <w:right w:val="none" w:sz="0" w:space="0" w:color="auto"/>
                      </w:divBdr>
                    </w:div>
                    <w:div w:id="676540089">
                      <w:marLeft w:val="0"/>
                      <w:marRight w:val="0"/>
                      <w:marTop w:val="168"/>
                      <w:marBottom w:val="72"/>
                      <w:divBdr>
                        <w:top w:val="none" w:sz="0" w:space="0" w:color="auto"/>
                        <w:left w:val="none" w:sz="0" w:space="0" w:color="auto"/>
                        <w:bottom w:val="none" w:sz="0" w:space="0" w:color="auto"/>
                        <w:right w:val="none" w:sz="0" w:space="0" w:color="auto"/>
                      </w:divBdr>
                      <w:divsChild>
                        <w:div w:id="917641451">
                          <w:marLeft w:val="0"/>
                          <w:marRight w:val="0"/>
                          <w:marTop w:val="0"/>
                          <w:marBottom w:val="0"/>
                          <w:divBdr>
                            <w:top w:val="none" w:sz="0" w:space="0" w:color="auto"/>
                            <w:left w:val="none" w:sz="0" w:space="0" w:color="auto"/>
                            <w:bottom w:val="none" w:sz="0" w:space="0" w:color="auto"/>
                            <w:right w:val="none" w:sz="0" w:space="0" w:color="auto"/>
                          </w:divBdr>
                        </w:div>
                        <w:div w:id="293604727">
                          <w:marLeft w:val="0"/>
                          <w:marRight w:val="0"/>
                          <w:marTop w:val="0"/>
                          <w:marBottom w:val="0"/>
                          <w:divBdr>
                            <w:top w:val="none" w:sz="0" w:space="0" w:color="auto"/>
                            <w:left w:val="none" w:sz="0" w:space="0" w:color="auto"/>
                            <w:bottom w:val="none" w:sz="0" w:space="0" w:color="auto"/>
                            <w:right w:val="none" w:sz="0" w:space="0" w:color="auto"/>
                          </w:divBdr>
                          <w:divsChild>
                            <w:div w:id="1873574731">
                              <w:marLeft w:val="0"/>
                              <w:marRight w:val="0"/>
                              <w:marTop w:val="0"/>
                              <w:marBottom w:val="0"/>
                              <w:divBdr>
                                <w:top w:val="none" w:sz="0" w:space="0" w:color="auto"/>
                                <w:left w:val="none" w:sz="0" w:space="0" w:color="auto"/>
                                <w:bottom w:val="none" w:sz="0" w:space="0" w:color="auto"/>
                                <w:right w:val="none" w:sz="0" w:space="0" w:color="auto"/>
                              </w:divBdr>
                            </w:div>
                            <w:div w:id="473303441">
                              <w:marLeft w:val="0"/>
                              <w:marRight w:val="0"/>
                              <w:marTop w:val="0"/>
                              <w:marBottom w:val="0"/>
                              <w:divBdr>
                                <w:top w:val="none" w:sz="0" w:space="0" w:color="auto"/>
                                <w:left w:val="none" w:sz="0" w:space="0" w:color="auto"/>
                                <w:bottom w:val="none" w:sz="0" w:space="0" w:color="auto"/>
                                <w:right w:val="none" w:sz="0" w:space="0" w:color="auto"/>
                              </w:divBdr>
                            </w:div>
                            <w:div w:id="258028489">
                              <w:marLeft w:val="0"/>
                              <w:marRight w:val="0"/>
                              <w:marTop w:val="0"/>
                              <w:marBottom w:val="0"/>
                              <w:divBdr>
                                <w:top w:val="none" w:sz="0" w:space="0" w:color="auto"/>
                                <w:left w:val="none" w:sz="0" w:space="0" w:color="auto"/>
                                <w:bottom w:val="none" w:sz="0" w:space="0" w:color="auto"/>
                                <w:right w:val="none" w:sz="0" w:space="0" w:color="auto"/>
                              </w:divBdr>
                            </w:div>
                            <w:div w:id="7520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03631">
                  <w:marLeft w:val="0"/>
                  <w:marRight w:val="0"/>
                  <w:marTop w:val="0"/>
                  <w:marBottom w:val="0"/>
                  <w:divBdr>
                    <w:top w:val="single" w:sz="2" w:space="0" w:color="FBE8CD"/>
                    <w:left w:val="single" w:sz="2" w:space="0" w:color="FBE8CD"/>
                    <w:bottom w:val="single" w:sz="2" w:space="0" w:color="FBE8CD"/>
                    <w:right w:val="single" w:sz="2" w:space="0" w:color="FBE8CD"/>
                  </w:divBdr>
                  <w:divsChild>
                    <w:div w:id="1198588828">
                      <w:marLeft w:val="0"/>
                      <w:marRight w:val="0"/>
                      <w:marTop w:val="0"/>
                      <w:marBottom w:val="120"/>
                      <w:divBdr>
                        <w:top w:val="none" w:sz="0" w:space="0" w:color="auto"/>
                        <w:left w:val="none" w:sz="0" w:space="0" w:color="auto"/>
                        <w:bottom w:val="none" w:sz="0" w:space="0" w:color="auto"/>
                        <w:right w:val="none" w:sz="0" w:space="0" w:color="auto"/>
                      </w:divBdr>
                      <w:divsChild>
                        <w:div w:id="252207345">
                          <w:marLeft w:val="0"/>
                          <w:marRight w:val="0"/>
                          <w:marTop w:val="0"/>
                          <w:marBottom w:val="120"/>
                          <w:divBdr>
                            <w:top w:val="none" w:sz="0" w:space="0" w:color="auto"/>
                            <w:left w:val="none" w:sz="0" w:space="0" w:color="auto"/>
                            <w:bottom w:val="none" w:sz="0" w:space="0" w:color="auto"/>
                            <w:right w:val="none" w:sz="0" w:space="0" w:color="auto"/>
                          </w:divBdr>
                        </w:div>
                        <w:div w:id="278030796">
                          <w:marLeft w:val="0"/>
                          <w:marRight w:val="0"/>
                          <w:marTop w:val="0"/>
                          <w:marBottom w:val="120"/>
                          <w:divBdr>
                            <w:top w:val="none" w:sz="0" w:space="0" w:color="auto"/>
                            <w:left w:val="none" w:sz="0" w:space="0" w:color="auto"/>
                            <w:bottom w:val="none" w:sz="0" w:space="0" w:color="auto"/>
                            <w:right w:val="none" w:sz="0" w:space="0" w:color="auto"/>
                          </w:divBdr>
                        </w:div>
                        <w:div w:id="189172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82333">
          <w:marLeft w:val="0"/>
          <w:marRight w:val="0"/>
          <w:marTop w:val="0"/>
          <w:marBottom w:val="432"/>
          <w:divBdr>
            <w:top w:val="none" w:sz="0" w:space="0" w:color="auto"/>
            <w:left w:val="none" w:sz="0" w:space="0" w:color="auto"/>
            <w:bottom w:val="none" w:sz="0" w:space="0" w:color="auto"/>
            <w:right w:val="none" w:sz="0" w:space="0" w:color="auto"/>
          </w:divBdr>
          <w:divsChild>
            <w:div w:id="1428185731">
              <w:marLeft w:val="0"/>
              <w:marRight w:val="0"/>
              <w:marTop w:val="0"/>
              <w:marBottom w:val="432"/>
              <w:divBdr>
                <w:top w:val="single" w:sz="6" w:space="6" w:color="CAD0D7"/>
                <w:left w:val="single" w:sz="6" w:space="6" w:color="CAD0D7"/>
                <w:bottom w:val="single" w:sz="6" w:space="6" w:color="CAD0D7"/>
                <w:right w:val="single" w:sz="6" w:space="6" w:color="CAD0D7"/>
              </w:divBdr>
              <w:divsChild>
                <w:div w:id="1000741241">
                  <w:marLeft w:val="0"/>
                  <w:marRight w:val="0"/>
                  <w:marTop w:val="168"/>
                  <w:marBottom w:val="0"/>
                  <w:divBdr>
                    <w:top w:val="none" w:sz="0" w:space="0" w:color="auto"/>
                    <w:left w:val="none" w:sz="0" w:space="0" w:color="auto"/>
                    <w:bottom w:val="none" w:sz="0" w:space="0" w:color="auto"/>
                    <w:right w:val="none" w:sz="0" w:space="0" w:color="auto"/>
                  </w:divBdr>
                </w:div>
                <w:div w:id="1285843023">
                  <w:marLeft w:val="0"/>
                  <w:marRight w:val="0"/>
                  <w:marTop w:val="168"/>
                  <w:marBottom w:val="0"/>
                  <w:divBdr>
                    <w:top w:val="none" w:sz="0" w:space="0" w:color="auto"/>
                    <w:left w:val="none" w:sz="0" w:space="0" w:color="auto"/>
                    <w:bottom w:val="none" w:sz="0" w:space="0" w:color="auto"/>
                    <w:right w:val="none" w:sz="0" w:space="0" w:color="auto"/>
                  </w:divBdr>
                </w:div>
                <w:div w:id="1480532182">
                  <w:marLeft w:val="0"/>
                  <w:marRight w:val="0"/>
                  <w:marTop w:val="168"/>
                  <w:marBottom w:val="0"/>
                  <w:divBdr>
                    <w:top w:val="none" w:sz="0" w:space="0" w:color="auto"/>
                    <w:left w:val="none" w:sz="0" w:space="0" w:color="auto"/>
                    <w:bottom w:val="none" w:sz="0" w:space="0" w:color="auto"/>
                    <w:right w:val="none" w:sz="0" w:space="0" w:color="auto"/>
                  </w:divBdr>
                </w:div>
              </w:divsChild>
            </w:div>
            <w:div w:id="1435786230">
              <w:marLeft w:val="2040"/>
              <w:marRight w:val="0"/>
              <w:marTop w:val="0"/>
              <w:marBottom w:val="0"/>
              <w:divBdr>
                <w:top w:val="none" w:sz="0" w:space="0" w:color="auto"/>
                <w:left w:val="none" w:sz="0" w:space="0" w:color="auto"/>
                <w:bottom w:val="none" w:sz="0" w:space="0" w:color="auto"/>
                <w:right w:val="none" w:sz="0" w:space="0" w:color="auto"/>
              </w:divBdr>
              <w:divsChild>
                <w:div w:id="1257247093">
                  <w:marLeft w:val="0"/>
                  <w:marRight w:val="0"/>
                  <w:marTop w:val="0"/>
                  <w:marBottom w:val="0"/>
                  <w:divBdr>
                    <w:top w:val="single" w:sz="2" w:space="0" w:color="D1EDF6"/>
                    <w:left w:val="single" w:sz="2" w:space="0" w:color="D1EDF6"/>
                    <w:bottom w:val="single" w:sz="2" w:space="0" w:color="D1EDF6"/>
                    <w:right w:val="single" w:sz="2" w:space="0" w:color="D1EDF6"/>
                  </w:divBdr>
                  <w:divsChild>
                    <w:div w:id="1683554355">
                      <w:marLeft w:val="0"/>
                      <w:marRight w:val="0"/>
                      <w:marTop w:val="0"/>
                      <w:marBottom w:val="360"/>
                      <w:divBdr>
                        <w:top w:val="none" w:sz="0" w:space="0" w:color="auto"/>
                        <w:left w:val="none" w:sz="0" w:space="0" w:color="auto"/>
                        <w:bottom w:val="none" w:sz="0" w:space="0" w:color="auto"/>
                        <w:right w:val="none" w:sz="0" w:space="0" w:color="auto"/>
                      </w:divBdr>
                    </w:div>
                    <w:div w:id="738212079">
                      <w:marLeft w:val="0"/>
                      <w:marRight w:val="0"/>
                      <w:marTop w:val="168"/>
                      <w:marBottom w:val="72"/>
                      <w:divBdr>
                        <w:top w:val="none" w:sz="0" w:space="0" w:color="auto"/>
                        <w:left w:val="none" w:sz="0" w:space="0" w:color="auto"/>
                        <w:bottom w:val="none" w:sz="0" w:space="0" w:color="auto"/>
                        <w:right w:val="none" w:sz="0" w:space="0" w:color="auto"/>
                      </w:divBdr>
                      <w:divsChild>
                        <w:div w:id="873034497">
                          <w:marLeft w:val="0"/>
                          <w:marRight w:val="0"/>
                          <w:marTop w:val="0"/>
                          <w:marBottom w:val="0"/>
                          <w:divBdr>
                            <w:top w:val="none" w:sz="0" w:space="0" w:color="auto"/>
                            <w:left w:val="none" w:sz="0" w:space="0" w:color="auto"/>
                            <w:bottom w:val="none" w:sz="0" w:space="0" w:color="auto"/>
                            <w:right w:val="none" w:sz="0" w:space="0" w:color="auto"/>
                          </w:divBdr>
                        </w:div>
                        <w:div w:id="1230455597">
                          <w:marLeft w:val="0"/>
                          <w:marRight w:val="0"/>
                          <w:marTop w:val="0"/>
                          <w:marBottom w:val="0"/>
                          <w:divBdr>
                            <w:top w:val="none" w:sz="0" w:space="0" w:color="auto"/>
                            <w:left w:val="none" w:sz="0" w:space="0" w:color="auto"/>
                            <w:bottom w:val="none" w:sz="0" w:space="0" w:color="auto"/>
                            <w:right w:val="none" w:sz="0" w:space="0" w:color="auto"/>
                          </w:divBdr>
                          <w:divsChild>
                            <w:div w:id="609972064">
                              <w:marLeft w:val="0"/>
                              <w:marRight w:val="0"/>
                              <w:marTop w:val="0"/>
                              <w:marBottom w:val="0"/>
                              <w:divBdr>
                                <w:top w:val="none" w:sz="0" w:space="0" w:color="auto"/>
                                <w:left w:val="none" w:sz="0" w:space="0" w:color="auto"/>
                                <w:bottom w:val="none" w:sz="0" w:space="0" w:color="auto"/>
                                <w:right w:val="none" w:sz="0" w:space="0" w:color="auto"/>
                              </w:divBdr>
                            </w:div>
                            <w:div w:id="1358963457">
                              <w:marLeft w:val="0"/>
                              <w:marRight w:val="0"/>
                              <w:marTop w:val="0"/>
                              <w:marBottom w:val="0"/>
                              <w:divBdr>
                                <w:top w:val="none" w:sz="0" w:space="0" w:color="auto"/>
                                <w:left w:val="none" w:sz="0" w:space="0" w:color="auto"/>
                                <w:bottom w:val="none" w:sz="0" w:space="0" w:color="auto"/>
                                <w:right w:val="none" w:sz="0" w:space="0" w:color="auto"/>
                              </w:divBdr>
                            </w:div>
                            <w:div w:id="1686397631">
                              <w:marLeft w:val="0"/>
                              <w:marRight w:val="0"/>
                              <w:marTop w:val="0"/>
                              <w:marBottom w:val="0"/>
                              <w:divBdr>
                                <w:top w:val="none" w:sz="0" w:space="0" w:color="auto"/>
                                <w:left w:val="none" w:sz="0" w:space="0" w:color="auto"/>
                                <w:bottom w:val="none" w:sz="0" w:space="0" w:color="auto"/>
                                <w:right w:val="none" w:sz="0" w:space="0" w:color="auto"/>
                              </w:divBdr>
                            </w:div>
                            <w:div w:id="17319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03516">
                  <w:marLeft w:val="0"/>
                  <w:marRight w:val="0"/>
                  <w:marTop w:val="0"/>
                  <w:marBottom w:val="0"/>
                  <w:divBdr>
                    <w:top w:val="single" w:sz="2" w:space="0" w:color="FBE8CD"/>
                    <w:left w:val="single" w:sz="2" w:space="0" w:color="FBE8CD"/>
                    <w:bottom w:val="single" w:sz="2" w:space="0" w:color="FBE8CD"/>
                    <w:right w:val="single" w:sz="2" w:space="0" w:color="FBE8CD"/>
                  </w:divBdr>
                  <w:divsChild>
                    <w:div w:id="1603607823">
                      <w:marLeft w:val="0"/>
                      <w:marRight w:val="0"/>
                      <w:marTop w:val="0"/>
                      <w:marBottom w:val="120"/>
                      <w:divBdr>
                        <w:top w:val="none" w:sz="0" w:space="0" w:color="auto"/>
                        <w:left w:val="none" w:sz="0" w:space="0" w:color="auto"/>
                        <w:bottom w:val="none" w:sz="0" w:space="0" w:color="auto"/>
                        <w:right w:val="none" w:sz="0" w:space="0" w:color="auto"/>
                      </w:divBdr>
                      <w:divsChild>
                        <w:div w:id="1398867557">
                          <w:marLeft w:val="0"/>
                          <w:marRight w:val="0"/>
                          <w:marTop w:val="0"/>
                          <w:marBottom w:val="120"/>
                          <w:divBdr>
                            <w:top w:val="none" w:sz="0" w:space="0" w:color="auto"/>
                            <w:left w:val="none" w:sz="0" w:space="0" w:color="auto"/>
                            <w:bottom w:val="none" w:sz="0" w:space="0" w:color="auto"/>
                            <w:right w:val="none" w:sz="0" w:space="0" w:color="auto"/>
                          </w:divBdr>
                        </w:div>
                        <w:div w:id="1282495875">
                          <w:marLeft w:val="0"/>
                          <w:marRight w:val="0"/>
                          <w:marTop w:val="0"/>
                          <w:marBottom w:val="120"/>
                          <w:divBdr>
                            <w:top w:val="none" w:sz="0" w:space="0" w:color="auto"/>
                            <w:left w:val="none" w:sz="0" w:space="0" w:color="auto"/>
                            <w:bottom w:val="none" w:sz="0" w:space="0" w:color="auto"/>
                            <w:right w:val="none" w:sz="0" w:space="0" w:color="auto"/>
                          </w:divBdr>
                        </w:div>
                        <w:div w:id="3398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36391">
          <w:marLeft w:val="0"/>
          <w:marRight w:val="0"/>
          <w:marTop w:val="0"/>
          <w:marBottom w:val="432"/>
          <w:divBdr>
            <w:top w:val="none" w:sz="0" w:space="0" w:color="auto"/>
            <w:left w:val="none" w:sz="0" w:space="0" w:color="auto"/>
            <w:bottom w:val="none" w:sz="0" w:space="0" w:color="auto"/>
            <w:right w:val="none" w:sz="0" w:space="0" w:color="auto"/>
          </w:divBdr>
          <w:divsChild>
            <w:div w:id="1822426935">
              <w:marLeft w:val="0"/>
              <w:marRight w:val="0"/>
              <w:marTop w:val="0"/>
              <w:marBottom w:val="432"/>
              <w:divBdr>
                <w:top w:val="single" w:sz="6" w:space="6" w:color="CAD0D7"/>
                <w:left w:val="single" w:sz="6" w:space="6" w:color="CAD0D7"/>
                <w:bottom w:val="single" w:sz="6" w:space="6" w:color="CAD0D7"/>
                <w:right w:val="single" w:sz="6" w:space="6" w:color="CAD0D7"/>
              </w:divBdr>
              <w:divsChild>
                <w:div w:id="97413829">
                  <w:marLeft w:val="0"/>
                  <w:marRight w:val="0"/>
                  <w:marTop w:val="168"/>
                  <w:marBottom w:val="0"/>
                  <w:divBdr>
                    <w:top w:val="none" w:sz="0" w:space="0" w:color="auto"/>
                    <w:left w:val="none" w:sz="0" w:space="0" w:color="auto"/>
                    <w:bottom w:val="none" w:sz="0" w:space="0" w:color="auto"/>
                    <w:right w:val="none" w:sz="0" w:space="0" w:color="auto"/>
                  </w:divBdr>
                </w:div>
                <w:div w:id="605382356">
                  <w:marLeft w:val="0"/>
                  <w:marRight w:val="0"/>
                  <w:marTop w:val="168"/>
                  <w:marBottom w:val="0"/>
                  <w:divBdr>
                    <w:top w:val="none" w:sz="0" w:space="0" w:color="auto"/>
                    <w:left w:val="none" w:sz="0" w:space="0" w:color="auto"/>
                    <w:bottom w:val="none" w:sz="0" w:space="0" w:color="auto"/>
                    <w:right w:val="none" w:sz="0" w:space="0" w:color="auto"/>
                  </w:divBdr>
                </w:div>
                <w:div w:id="132676759">
                  <w:marLeft w:val="0"/>
                  <w:marRight w:val="0"/>
                  <w:marTop w:val="168"/>
                  <w:marBottom w:val="0"/>
                  <w:divBdr>
                    <w:top w:val="none" w:sz="0" w:space="0" w:color="auto"/>
                    <w:left w:val="none" w:sz="0" w:space="0" w:color="auto"/>
                    <w:bottom w:val="none" w:sz="0" w:space="0" w:color="auto"/>
                    <w:right w:val="none" w:sz="0" w:space="0" w:color="auto"/>
                  </w:divBdr>
                </w:div>
              </w:divsChild>
            </w:div>
            <w:div w:id="476529263">
              <w:marLeft w:val="2040"/>
              <w:marRight w:val="0"/>
              <w:marTop w:val="0"/>
              <w:marBottom w:val="0"/>
              <w:divBdr>
                <w:top w:val="none" w:sz="0" w:space="0" w:color="auto"/>
                <w:left w:val="none" w:sz="0" w:space="0" w:color="auto"/>
                <w:bottom w:val="none" w:sz="0" w:space="0" w:color="auto"/>
                <w:right w:val="none" w:sz="0" w:space="0" w:color="auto"/>
              </w:divBdr>
              <w:divsChild>
                <w:div w:id="1799488604">
                  <w:marLeft w:val="0"/>
                  <w:marRight w:val="0"/>
                  <w:marTop w:val="0"/>
                  <w:marBottom w:val="0"/>
                  <w:divBdr>
                    <w:top w:val="single" w:sz="2" w:space="0" w:color="D1EDF6"/>
                    <w:left w:val="single" w:sz="2" w:space="0" w:color="D1EDF6"/>
                    <w:bottom w:val="single" w:sz="2" w:space="0" w:color="D1EDF6"/>
                    <w:right w:val="single" w:sz="2" w:space="0" w:color="D1EDF6"/>
                  </w:divBdr>
                  <w:divsChild>
                    <w:div w:id="1163815776">
                      <w:marLeft w:val="0"/>
                      <w:marRight w:val="0"/>
                      <w:marTop w:val="0"/>
                      <w:marBottom w:val="360"/>
                      <w:divBdr>
                        <w:top w:val="none" w:sz="0" w:space="0" w:color="auto"/>
                        <w:left w:val="none" w:sz="0" w:space="0" w:color="auto"/>
                        <w:bottom w:val="none" w:sz="0" w:space="0" w:color="auto"/>
                        <w:right w:val="none" w:sz="0" w:space="0" w:color="auto"/>
                      </w:divBdr>
                    </w:div>
                    <w:div w:id="1524131900">
                      <w:marLeft w:val="0"/>
                      <w:marRight w:val="0"/>
                      <w:marTop w:val="168"/>
                      <w:marBottom w:val="72"/>
                      <w:divBdr>
                        <w:top w:val="none" w:sz="0" w:space="0" w:color="auto"/>
                        <w:left w:val="none" w:sz="0" w:space="0" w:color="auto"/>
                        <w:bottom w:val="none" w:sz="0" w:space="0" w:color="auto"/>
                        <w:right w:val="none" w:sz="0" w:space="0" w:color="auto"/>
                      </w:divBdr>
                      <w:divsChild>
                        <w:div w:id="2088989399">
                          <w:marLeft w:val="0"/>
                          <w:marRight w:val="0"/>
                          <w:marTop w:val="0"/>
                          <w:marBottom w:val="0"/>
                          <w:divBdr>
                            <w:top w:val="none" w:sz="0" w:space="0" w:color="auto"/>
                            <w:left w:val="none" w:sz="0" w:space="0" w:color="auto"/>
                            <w:bottom w:val="none" w:sz="0" w:space="0" w:color="auto"/>
                            <w:right w:val="none" w:sz="0" w:space="0" w:color="auto"/>
                          </w:divBdr>
                        </w:div>
                        <w:div w:id="1639069989">
                          <w:marLeft w:val="0"/>
                          <w:marRight w:val="0"/>
                          <w:marTop w:val="0"/>
                          <w:marBottom w:val="0"/>
                          <w:divBdr>
                            <w:top w:val="none" w:sz="0" w:space="0" w:color="auto"/>
                            <w:left w:val="none" w:sz="0" w:space="0" w:color="auto"/>
                            <w:bottom w:val="none" w:sz="0" w:space="0" w:color="auto"/>
                            <w:right w:val="none" w:sz="0" w:space="0" w:color="auto"/>
                          </w:divBdr>
                          <w:divsChild>
                            <w:div w:id="1068766961">
                              <w:marLeft w:val="0"/>
                              <w:marRight w:val="0"/>
                              <w:marTop w:val="0"/>
                              <w:marBottom w:val="0"/>
                              <w:divBdr>
                                <w:top w:val="none" w:sz="0" w:space="0" w:color="auto"/>
                                <w:left w:val="none" w:sz="0" w:space="0" w:color="auto"/>
                                <w:bottom w:val="none" w:sz="0" w:space="0" w:color="auto"/>
                                <w:right w:val="none" w:sz="0" w:space="0" w:color="auto"/>
                              </w:divBdr>
                            </w:div>
                            <w:div w:id="656692879">
                              <w:marLeft w:val="0"/>
                              <w:marRight w:val="0"/>
                              <w:marTop w:val="0"/>
                              <w:marBottom w:val="0"/>
                              <w:divBdr>
                                <w:top w:val="none" w:sz="0" w:space="0" w:color="auto"/>
                                <w:left w:val="none" w:sz="0" w:space="0" w:color="auto"/>
                                <w:bottom w:val="none" w:sz="0" w:space="0" w:color="auto"/>
                                <w:right w:val="none" w:sz="0" w:space="0" w:color="auto"/>
                              </w:divBdr>
                            </w:div>
                            <w:div w:id="1206213616">
                              <w:marLeft w:val="0"/>
                              <w:marRight w:val="0"/>
                              <w:marTop w:val="0"/>
                              <w:marBottom w:val="0"/>
                              <w:divBdr>
                                <w:top w:val="none" w:sz="0" w:space="0" w:color="auto"/>
                                <w:left w:val="none" w:sz="0" w:space="0" w:color="auto"/>
                                <w:bottom w:val="none" w:sz="0" w:space="0" w:color="auto"/>
                                <w:right w:val="none" w:sz="0" w:space="0" w:color="auto"/>
                              </w:divBdr>
                            </w:div>
                            <w:div w:id="7725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35909">
                  <w:marLeft w:val="0"/>
                  <w:marRight w:val="0"/>
                  <w:marTop w:val="0"/>
                  <w:marBottom w:val="0"/>
                  <w:divBdr>
                    <w:top w:val="single" w:sz="2" w:space="0" w:color="FBE8CD"/>
                    <w:left w:val="single" w:sz="2" w:space="0" w:color="FBE8CD"/>
                    <w:bottom w:val="single" w:sz="2" w:space="0" w:color="FBE8CD"/>
                    <w:right w:val="single" w:sz="2" w:space="0" w:color="FBE8CD"/>
                  </w:divBdr>
                  <w:divsChild>
                    <w:div w:id="1669360083">
                      <w:marLeft w:val="0"/>
                      <w:marRight w:val="0"/>
                      <w:marTop w:val="0"/>
                      <w:marBottom w:val="120"/>
                      <w:divBdr>
                        <w:top w:val="none" w:sz="0" w:space="0" w:color="auto"/>
                        <w:left w:val="none" w:sz="0" w:space="0" w:color="auto"/>
                        <w:bottom w:val="none" w:sz="0" w:space="0" w:color="auto"/>
                        <w:right w:val="none" w:sz="0" w:space="0" w:color="auto"/>
                      </w:divBdr>
                      <w:divsChild>
                        <w:div w:id="1314286681">
                          <w:marLeft w:val="0"/>
                          <w:marRight w:val="0"/>
                          <w:marTop w:val="0"/>
                          <w:marBottom w:val="120"/>
                          <w:divBdr>
                            <w:top w:val="none" w:sz="0" w:space="0" w:color="auto"/>
                            <w:left w:val="none" w:sz="0" w:space="0" w:color="auto"/>
                            <w:bottom w:val="none" w:sz="0" w:space="0" w:color="auto"/>
                            <w:right w:val="none" w:sz="0" w:space="0" w:color="auto"/>
                          </w:divBdr>
                        </w:div>
                        <w:div w:id="1236554829">
                          <w:marLeft w:val="0"/>
                          <w:marRight w:val="0"/>
                          <w:marTop w:val="0"/>
                          <w:marBottom w:val="120"/>
                          <w:divBdr>
                            <w:top w:val="none" w:sz="0" w:space="0" w:color="auto"/>
                            <w:left w:val="none" w:sz="0" w:space="0" w:color="auto"/>
                            <w:bottom w:val="none" w:sz="0" w:space="0" w:color="auto"/>
                            <w:right w:val="none" w:sz="0" w:space="0" w:color="auto"/>
                          </w:divBdr>
                        </w:div>
                        <w:div w:id="10093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44203">
          <w:marLeft w:val="0"/>
          <w:marRight w:val="0"/>
          <w:marTop w:val="0"/>
          <w:marBottom w:val="432"/>
          <w:divBdr>
            <w:top w:val="none" w:sz="0" w:space="0" w:color="auto"/>
            <w:left w:val="none" w:sz="0" w:space="0" w:color="auto"/>
            <w:bottom w:val="none" w:sz="0" w:space="0" w:color="auto"/>
            <w:right w:val="none" w:sz="0" w:space="0" w:color="auto"/>
          </w:divBdr>
          <w:divsChild>
            <w:div w:id="1125737467">
              <w:marLeft w:val="0"/>
              <w:marRight w:val="0"/>
              <w:marTop w:val="0"/>
              <w:marBottom w:val="432"/>
              <w:divBdr>
                <w:top w:val="single" w:sz="6" w:space="6" w:color="CAD0D7"/>
                <w:left w:val="single" w:sz="6" w:space="6" w:color="CAD0D7"/>
                <w:bottom w:val="single" w:sz="6" w:space="6" w:color="CAD0D7"/>
                <w:right w:val="single" w:sz="6" w:space="6" w:color="CAD0D7"/>
              </w:divBdr>
              <w:divsChild>
                <w:div w:id="373771582">
                  <w:marLeft w:val="0"/>
                  <w:marRight w:val="0"/>
                  <w:marTop w:val="168"/>
                  <w:marBottom w:val="0"/>
                  <w:divBdr>
                    <w:top w:val="none" w:sz="0" w:space="0" w:color="auto"/>
                    <w:left w:val="none" w:sz="0" w:space="0" w:color="auto"/>
                    <w:bottom w:val="none" w:sz="0" w:space="0" w:color="auto"/>
                    <w:right w:val="none" w:sz="0" w:space="0" w:color="auto"/>
                  </w:divBdr>
                </w:div>
                <w:div w:id="1647004669">
                  <w:marLeft w:val="0"/>
                  <w:marRight w:val="0"/>
                  <w:marTop w:val="168"/>
                  <w:marBottom w:val="0"/>
                  <w:divBdr>
                    <w:top w:val="none" w:sz="0" w:space="0" w:color="auto"/>
                    <w:left w:val="none" w:sz="0" w:space="0" w:color="auto"/>
                    <w:bottom w:val="none" w:sz="0" w:space="0" w:color="auto"/>
                    <w:right w:val="none" w:sz="0" w:space="0" w:color="auto"/>
                  </w:divBdr>
                </w:div>
                <w:div w:id="1071468711">
                  <w:marLeft w:val="0"/>
                  <w:marRight w:val="0"/>
                  <w:marTop w:val="168"/>
                  <w:marBottom w:val="0"/>
                  <w:divBdr>
                    <w:top w:val="none" w:sz="0" w:space="0" w:color="auto"/>
                    <w:left w:val="none" w:sz="0" w:space="0" w:color="auto"/>
                    <w:bottom w:val="none" w:sz="0" w:space="0" w:color="auto"/>
                    <w:right w:val="none" w:sz="0" w:space="0" w:color="auto"/>
                  </w:divBdr>
                </w:div>
              </w:divsChild>
            </w:div>
            <w:div w:id="150098629">
              <w:marLeft w:val="2040"/>
              <w:marRight w:val="0"/>
              <w:marTop w:val="0"/>
              <w:marBottom w:val="0"/>
              <w:divBdr>
                <w:top w:val="none" w:sz="0" w:space="0" w:color="auto"/>
                <w:left w:val="none" w:sz="0" w:space="0" w:color="auto"/>
                <w:bottom w:val="none" w:sz="0" w:space="0" w:color="auto"/>
                <w:right w:val="none" w:sz="0" w:space="0" w:color="auto"/>
              </w:divBdr>
              <w:divsChild>
                <w:div w:id="1341161240">
                  <w:marLeft w:val="0"/>
                  <w:marRight w:val="0"/>
                  <w:marTop w:val="0"/>
                  <w:marBottom w:val="0"/>
                  <w:divBdr>
                    <w:top w:val="single" w:sz="2" w:space="0" w:color="D1EDF6"/>
                    <w:left w:val="single" w:sz="2" w:space="0" w:color="D1EDF6"/>
                    <w:bottom w:val="single" w:sz="2" w:space="0" w:color="D1EDF6"/>
                    <w:right w:val="single" w:sz="2" w:space="0" w:color="D1EDF6"/>
                  </w:divBdr>
                  <w:divsChild>
                    <w:div w:id="1273131861">
                      <w:marLeft w:val="0"/>
                      <w:marRight w:val="0"/>
                      <w:marTop w:val="0"/>
                      <w:marBottom w:val="360"/>
                      <w:divBdr>
                        <w:top w:val="none" w:sz="0" w:space="0" w:color="auto"/>
                        <w:left w:val="none" w:sz="0" w:space="0" w:color="auto"/>
                        <w:bottom w:val="none" w:sz="0" w:space="0" w:color="auto"/>
                        <w:right w:val="none" w:sz="0" w:space="0" w:color="auto"/>
                      </w:divBdr>
                    </w:div>
                    <w:div w:id="1972058074">
                      <w:marLeft w:val="0"/>
                      <w:marRight w:val="0"/>
                      <w:marTop w:val="168"/>
                      <w:marBottom w:val="72"/>
                      <w:divBdr>
                        <w:top w:val="none" w:sz="0" w:space="0" w:color="auto"/>
                        <w:left w:val="none" w:sz="0" w:space="0" w:color="auto"/>
                        <w:bottom w:val="none" w:sz="0" w:space="0" w:color="auto"/>
                        <w:right w:val="none" w:sz="0" w:space="0" w:color="auto"/>
                      </w:divBdr>
                      <w:divsChild>
                        <w:div w:id="921526720">
                          <w:marLeft w:val="0"/>
                          <w:marRight w:val="0"/>
                          <w:marTop w:val="0"/>
                          <w:marBottom w:val="0"/>
                          <w:divBdr>
                            <w:top w:val="none" w:sz="0" w:space="0" w:color="auto"/>
                            <w:left w:val="none" w:sz="0" w:space="0" w:color="auto"/>
                            <w:bottom w:val="none" w:sz="0" w:space="0" w:color="auto"/>
                            <w:right w:val="none" w:sz="0" w:space="0" w:color="auto"/>
                          </w:divBdr>
                        </w:div>
                        <w:div w:id="1124080291">
                          <w:marLeft w:val="0"/>
                          <w:marRight w:val="0"/>
                          <w:marTop w:val="0"/>
                          <w:marBottom w:val="0"/>
                          <w:divBdr>
                            <w:top w:val="none" w:sz="0" w:space="0" w:color="auto"/>
                            <w:left w:val="none" w:sz="0" w:space="0" w:color="auto"/>
                            <w:bottom w:val="none" w:sz="0" w:space="0" w:color="auto"/>
                            <w:right w:val="none" w:sz="0" w:space="0" w:color="auto"/>
                          </w:divBdr>
                          <w:divsChild>
                            <w:div w:id="533350341">
                              <w:marLeft w:val="0"/>
                              <w:marRight w:val="0"/>
                              <w:marTop w:val="0"/>
                              <w:marBottom w:val="0"/>
                              <w:divBdr>
                                <w:top w:val="none" w:sz="0" w:space="0" w:color="auto"/>
                                <w:left w:val="none" w:sz="0" w:space="0" w:color="auto"/>
                                <w:bottom w:val="none" w:sz="0" w:space="0" w:color="auto"/>
                                <w:right w:val="none" w:sz="0" w:space="0" w:color="auto"/>
                              </w:divBdr>
                            </w:div>
                            <w:div w:id="1851481002">
                              <w:marLeft w:val="0"/>
                              <w:marRight w:val="0"/>
                              <w:marTop w:val="0"/>
                              <w:marBottom w:val="0"/>
                              <w:divBdr>
                                <w:top w:val="none" w:sz="0" w:space="0" w:color="auto"/>
                                <w:left w:val="none" w:sz="0" w:space="0" w:color="auto"/>
                                <w:bottom w:val="none" w:sz="0" w:space="0" w:color="auto"/>
                                <w:right w:val="none" w:sz="0" w:space="0" w:color="auto"/>
                              </w:divBdr>
                            </w:div>
                            <w:div w:id="784470336">
                              <w:marLeft w:val="0"/>
                              <w:marRight w:val="0"/>
                              <w:marTop w:val="0"/>
                              <w:marBottom w:val="0"/>
                              <w:divBdr>
                                <w:top w:val="none" w:sz="0" w:space="0" w:color="auto"/>
                                <w:left w:val="none" w:sz="0" w:space="0" w:color="auto"/>
                                <w:bottom w:val="none" w:sz="0" w:space="0" w:color="auto"/>
                                <w:right w:val="none" w:sz="0" w:space="0" w:color="auto"/>
                              </w:divBdr>
                            </w:div>
                            <w:div w:id="13355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71149">
                  <w:marLeft w:val="0"/>
                  <w:marRight w:val="0"/>
                  <w:marTop w:val="0"/>
                  <w:marBottom w:val="0"/>
                  <w:divBdr>
                    <w:top w:val="single" w:sz="2" w:space="0" w:color="FBE8CD"/>
                    <w:left w:val="single" w:sz="2" w:space="0" w:color="FBE8CD"/>
                    <w:bottom w:val="single" w:sz="2" w:space="0" w:color="FBE8CD"/>
                    <w:right w:val="single" w:sz="2" w:space="0" w:color="FBE8CD"/>
                  </w:divBdr>
                  <w:divsChild>
                    <w:div w:id="251667448">
                      <w:marLeft w:val="0"/>
                      <w:marRight w:val="0"/>
                      <w:marTop w:val="0"/>
                      <w:marBottom w:val="120"/>
                      <w:divBdr>
                        <w:top w:val="none" w:sz="0" w:space="0" w:color="auto"/>
                        <w:left w:val="none" w:sz="0" w:space="0" w:color="auto"/>
                        <w:bottom w:val="none" w:sz="0" w:space="0" w:color="auto"/>
                        <w:right w:val="none" w:sz="0" w:space="0" w:color="auto"/>
                      </w:divBdr>
                      <w:divsChild>
                        <w:div w:id="1804156593">
                          <w:marLeft w:val="0"/>
                          <w:marRight w:val="0"/>
                          <w:marTop w:val="0"/>
                          <w:marBottom w:val="120"/>
                          <w:divBdr>
                            <w:top w:val="none" w:sz="0" w:space="0" w:color="auto"/>
                            <w:left w:val="none" w:sz="0" w:space="0" w:color="auto"/>
                            <w:bottom w:val="none" w:sz="0" w:space="0" w:color="auto"/>
                            <w:right w:val="none" w:sz="0" w:space="0" w:color="auto"/>
                          </w:divBdr>
                        </w:div>
                        <w:div w:id="810370547">
                          <w:marLeft w:val="0"/>
                          <w:marRight w:val="0"/>
                          <w:marTop w:val="0"/>
                          <w:marBottom w:val="120"/>
                          <w:divBdr>
                            <w:top w:val="none" w:sz="0" w:space="0" w:color="auto"/>
                            <w:left w:val="none" w:sz="0" w:space="0" w:color="auto"/>
                            <w:bottom w:val="none" w:sz="0" w:space="0" w:color="auto"/>
                            <w:right w:val="none" w:sz="0" w:space="0" w:color="auto"/>
                          </w:divBdr>
                        </w:div>
                        <w:div w:id="31434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010528">
          <w:marLeft w:val="0"/>
          <w:marRight w:val="0"/>
          <w:marTop w:val="0"/>
          <w:marBottom w:val="432"/>
          <w:divBdr>
            <w:top w:val="none" w:sz="0" w:space="0" w:color="auto"/>
            <w:left w:val="none" w:sz="0" w:space="0" w:color="auto"/>
            <w:bottom w:val="none" w:sz="0" w:space="0" w:color="auto"/>
            <w:right w:val="none" w:sz="0" w:space="0" w:color="auto"/>
          </w:divBdr>
          <w:divsChild>
            <w:div w:id="773667394">
              <w:marLeft w:val="0"/>
              <w:marRight w:val="0"/>
              <w:marTop w:val="0"/>
              <w:marBottom w:val="432"/>
              <w:divBdr>
                <w:top w:val="single" w:sz="6" w:space="6" w:color="CAD0D7"/>
                <w:left w:val="single" w:sz="6" w:space="6" w:color="CAD0D7"/>
                <w:bottom w:val="single" w:sz="6" w:space="6" w:color="CAD0D7"/>
                <w:right w:val="single" w:sz="6" w:space="6" w:color="CAD0D7"/>
              </w:divBdr>
              <w:divsChild>
                <w:div w:id="1409687235">
                  <w:marLeft w:val="0"/>
                  <w:marRight w:val="0"/>
                  <w:marTop w:val="168"/>
                  <w:marBottom w:val="0"/>
                  <w:divBdr>
                    <w:top w:val="none" w:sz="0" w:space="0" w:color="auto"/>
                    <w:left w:val="none" w:sz="0" w:space="0" w:color="auto"/>
                    <w:bottom w:val="none" w:sz="0" w:space="0" w:color="auto"/>
                    <w:right w:val="none" w:sz="0" w:space="0" w:color="auto"/>
                  </w:divBdr>
                </w:div>
                <w:div w:id="483084424">
                  <w:marLeft w:val="0"/>
                  <w:marRight w:val="0"/>
                  <w:marTop w:val="168"/>
                  <w:marBottom w:val="0"/>
                  <w:divBdr>
                    <w:top w:val="none" w:sz="0" w:space="0" w:color="auto"/>
                    <w:left w:val="none" w:sz="0" w:space="0" w:color="auto"/>
                    <w:bottom w:val="none" w:sz="0" w:space="0" w:color="auto"/>
                    <w:right w:val="none" w:sz="0" w:space="0" w:color="auto"/>
                  </w:divBdr>
                </w:div>
                <w:div w:id="578905900">
                  <w:marLeft w:val="0"/>
                  <w:marRight w:val="0"/>
                  <w:marTop w:val="168"/>
                  <w:marBottom w:val="0"/>
                  <w:divBdr>
                    <w:top w:val="none" w:sz="0" w:space="0" w:color="auto"/>
                    <w:left w:val="none" w:sz="0" w:space="0" w:color="auto"/>
                    <w:bottom w:val="none" w:sz="0" w:space="0" w:color="auto"/>
                    <w:right w:val="none" w:sz="0" w:space="0" w:color="auto"/>
                  </w:divBdr>
                </w:div>
              </w:divsChild>
            </w:div>
            <w:div w:id="160512620">
              <w:marLeft w:val="2040"/>
              <w:marRight w:val="0"/>
              <w:marTop w:val="0"/>
              <w:marBottom w:val="0"/>
              <w:divBdr>
                <w:top w:val="none" w:sz="0" w:space="0" w:color="auto"/>
                <w:left w:val="none" w:sz="0" w:space="0" w:color="auto"/>
                <w:bottom w:val="none" w:sz="0" w:space="0" w:color="auto"/>
                <w:right w:val="none" w:sz="0" w:space="0" w:color="auto"/>
              </w:divBdr>
              <w:divsChild>
                <w:div w:id="1248228663">
                  <w:marLeft w:val="0"/>
                  <w:marRight w:val="0"/>
                  <w:marTop w:val="0"/>
                  <w:marBottom w:val="0"/>
                  <w:divBdr>
                    <w:top w:val="single" w:sz="2" w:space="0" w:color="D1EDF6"/>
                    <w:left w:val="single" w:sz="2" w:space="0" w:color="D1EDF6"/>
                    <w:bottom w:val="single" w:sz="2" w:space="0" w:color="D1EDF6"/>
                    <w:right w:val="single" w:sz="2" w:space="0" w:color="D1EDF6"/>
                  </w:divBdr>
                  <w:divsChild>
                    <w:div w:id="2137722408">
                      <w:marLeft w:val="0"/>
                      <w:marRight w:val="0"/>
                      <w:marTop w:val="0"/>
                      <w:marBottom w:val="360"/>
                      <w:divBdr>
                        <w:top w:val="none" w:sz="0" w:space="0" w:color="auto"/>
                        <w:left w:val="none" w:sz="0" w:space="0" w:color="auto"/>
                        <w:bottom w:val="none" w:sz="0" w:space="0" w:color="auto"/>
                        <w:right w:val="none" w:sz="0" w:space="0" w:color="auto"/>
                      </w:divBdr>
                    </w:div>
                    <w:div w:id="1113357736">
                      <w:marLeft w:val="0"/>
                      <w:marRight w:val="0"/>
                      <w:marTop w:val="168"/>
                      <w:marBottom w:val="72"/>
                      <w:divBdr>
                        <w:top w:val="none" w:sz="0" w:space="0" w:color="auto"/>
                        <w:left w:val="none" w:sz="0" w:space="0" w:color="auto"/>
                        <w:bottom w:val="none" w:sz="0" w:space="0" w:color="auto"/>
                        <w:right w:val="none" w:sz="0" w:space="0" w:color="auto"/>
                      </w:divBdr>
                      <w:divsChild>
                        <w:div w:id="682392007">
                          <w:marLeft w:val="0"/>
                          <w:marRight w:val="0"/>
                          <w:marTop w:val="0"/>
                          <w:marBottom w:val="0"/>
                          <w:divBdr>
                            <w:top w:val="none" w:sz="0" w:space="0" w:color="auto"/>
                            <w:left w:val="none" w:sz="0" w:space="0" w:color="auto"/>
                            <w:bottom w:val="none" w:sz="0" w:space="0" w:color="auto"/>
                            <w:right w:val="none" w:sz="0" w:space="0" w:color="auto"/>
                          </w:divBdr>
                        </w:div>
                        <w:div w:id="570963193">
                          <w:marLeft w:val="0"/>
                          <w:marRight w:val="0"/>
                          <w:marTop w:val="0"/>
                          <w:marBottom w:val="0"/>
                          <w:divBdr>
                            <w:top w:val="none" w:sz="0" w:space="0" w:color="auto"/>
                            <w:left w:val="none" w:sz="0" w:space="0" w:color="auto"/>
                            <w:bottom w:val="none" w:sz="0" w:space="0" w:color="auto"/>
                            <w:right w:val="none" w:sz="0" w:space="0" w:color="auto"/>
                          </w:divBdr>
                          <w:divsChild>
                            <w:div w:id="1918780561">
                              <w:marLeft w:val="0"/>
                              <w:marRight w:val="0"/>
                              <w:marTop w:val="0"/>
                              <w:marBottom w:val="0"/>
                              <w:divBdr>
                                <w:top w:val="none" w:sz="0" w:space="0" w:color="auto"/>
                                <w:left w:val="none" w:sz="0" w:space="0" w:color="auto"/>
                                <w:bottom w:val="none" w:sz="0" w:space="0" w:color="auto"/>
                                <w:right w:val="none" w:sz="0" w:space="0" w:color="auto"/>
                              </w:divBdr>
                            </w:div>
                            <w:div w:id="2129929176">
                              <w:marLeft w:val="0"/>
                              <w:marRight w:val="0"/>
                              <w:marTop w:val="0"/>
                              <w:marBottom w:val="0"/>
                              <w:divBdr>
                                <w:top w:val="none" w:sz="0" w:space="0" w:color="auto"/>
                                <w:left w:val="none" w:sz="0" w:space="0" w:color="auto"/>
                                <w:bottom w:val="none" w:sz="0" w:space="0" w:color="auto"/>
                                <w:right w:val="none" w:sz="0" w:space="0" w:color="auto"/>
                              </w:divBdr>
                            </w:div>
                            <w:div w:id="589776990">
                              <w:marLeft w:val="0"/>
                              <w:marRight w:val="0"/>
                              <w:marTop w:val="0"/>
                              <w:marBottom w:val="0"/>
                              <w:divBdr>
                                <w:top w:val="none" w:sz="0" w:space="0" w:color="auto"/>
                                <w:left w:val="none" w:sz="0" w:space="0" w:color="auto"/>
                                <w:bottom w:val="none" w:sz="0" w:space="0" w:color="auto"/>
                                <w:right w:val="none" w:sz="0" w:space="0" w:color="auto"/>
                              </w:divBdr>
                            </w:div>
                            <w:div w:id="15688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49963">
                  <w:marLeft w:val="0"/>
                  <w:marRight w:val="0"/>
                  <w:marTop w:val="0"/>
                  <w:marBottom w:val="0"/>
                  <w:divBdr>
                    <w:top w:val="single" w:sz="2" w:space="0" w:color="FBE8CD"/>
                    <w:left w:val="single" w:sz="2" w:space="0" w:color="FBE8CD"/>
                    <w:bottom w:val="single" w:sz="2" w:space="0" w:color="FBE8CD"/>
                    <w:right w:val="single" w:sz="2" w:space="0" w:color="FBE8CD"/>
                  </w:divBdr>
                  <w:divsChild>
                    <w:div w:id="629046416">
                      <w:marLeft w:val="0"/>
                      <w:marRight w:val="0"/>
                      <w:marTop w:val="0"/>
                      <w:marBottom w:val="120"/>
                      <w:divBdr>
                        <w:top w:val="none" w:sz="0" w:space="0" w:color="auto"/>
                        <w:left w:val="none" w:sz="0" w:space="0" w:color="auto"/>
                        <w:bottom w:val="none" w:sz="0" w:space="0" w:color="auto"/>
                        <w:right w:val="none" w:sz="0" w:space="0" w:color="auto"/>
                      </w:divBdr>
                      <w:divsChild>
                        <w:div w:id="2036809881">
                          <w:marLeft w:val="0"/>
                          <w:marRight w:val="0"/>
                          <w:marTop w:val="0"/>
                          <w:marBottom w:val="120"/>
                          <w:divBdr>
                            <w:top w:val="none" w:sz="0" w:space="0" w:color="auto"/>
                            <w:left w:val="none" w:sz="0" w:space="0" w:color="auto"/>
                            <w:bottom w:val="none" w:sz="0" w:space="0" w:color="auto"/>
                            <w:right w:val="none" w:sz="0" w:space="0" w:color="auto"/>
                          </w:divBdr>
                        </w:div>
                        <w:div w:id="1115517394">
                          <w:marLeft w:val="0"/>
                          <w:marRight w:val="0"/>
                          <w:marTop w:val="0"/>
                          <w:marBottom w:val="120"/>
                          <w:divBdr>
                            <w:top w:val="none" w:sz="0" w:space="0" w:color="auto"/>
                            <w:left w:val="none" w:sz="0" w:space="0" w:color="auto"/>
                            <w:bottom w:val="none" w:sz="0" w:space="0" w:color="auto"/>
                            <w:right w:val="none" w:sz="0" w:space="0" w:color="auto"/>
                          </w:divBdr>
                        </w:div>
                        <w:div w:id="6085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143032">
          <w:marLeft w:val="0"/>
          <w:marRight w:val="0"/>
          <w:marTop w:val="0"/>
          <w:marBottom w:val="432"/>
          <w:divBdr>
            <w:top w:val="none" w:sz="0" w:space="0" w:color="auto"/>
            <w:left w:val="none" w:sz="0" w:space="0" w:color="auto"/>
            <w:bottom w:val="none" w:sz="0" w:space="0" w:color="auto"/>
            <w:right w:val="none" w:sz="0" w:space="0" w:color="auto"/>
          </w:divBdr>
          <w:divsChild>
            <w:div w:id="1362701413">
              <w:marLeft w:val="0"/>
              <w:marRight w:val="0"/>
              <w:marTop w:val="0"/>
              <w:marBottom w:val="432"/>
              <w:divBdr>
                <w:top w:val="single" w:sz="6" w:space="6" w:color="CAD0D7"/>
                <w:left w:val="single" w:sz="6" w:space="6" w:color="CAD0D7"/>
                <w:bottom w:val="single" w:sz="6" w:space="6" w:color="CAD0D7"/>
                <w:right w:val="single" w:sz="6" w:space="6" w:color="CAD0D7"/>
              </w:divBdr>
              <w:divsChild>
                <w:div w:id="427582271">
                  <w:marLeft w:val="0"/>
                  <w:marRight w:val="0"/>
                  <w:marTop w:val="168"/>
                  <w:marBottom w:val="0"/>
                  <w:divBdr>
                    <w:top w:val="none" w:sz="0" w:space="0" w:color="auto"/>
                    <w:left w:val="none" w:sz="0" w:space="0" w:color="auto"/>
                    <w:bottom w:val="none" w:sz="0" w:space="0" w:color="auto"/>
                    <w:right w:val="none" w:sz="0" w:space="0" w:color="auto"/>
                  </w:divBdr>
                </w:div>
                <w:div w:id="65305863">
                  <w:marLeft w:val="0"/>
                  <w:marRight w:val="0"/>
                  <w:marTop w:val="168"/>
                  <w:marBottom w:val="0"/>
                  <w:divBdr>
                    <w:top w:val="none" w:sz="0" w:space="0" w:color="auto"/>
                    <w:left w:val="none" w:sz="0" w:space="0" w:color="auto"/>
                    <w:bottom w:val="none" w:sz="0" w:space="0" w:color="auto"/>
                    <w:right w:val="none" w:sz="0" w:space="0" w:color="auto"/>
                  </w:divBdr>
                </w:div>
                <w:div w:id="374042574">
                  <w:marLeft w:val="0"/>
                  <w:marRight w:val="0"/>
                  <w:marTop w:val="168"/>
                  <w:marBottom w:val="0"/>
                  <w:divBdr>
                    <w:top w:val="none" w:sz="0" w:space="0" w:color="auto"/>
                    <w:left w:val="none" w:sz="0" w:space="0" w:color="auto"/>
                    <w:bottom w:val="none" w:sz="0" w:space="0" w:color="auto"/>
                    <w:right w:val="none" w:sz="0" w:space="0" w:color="auto"/>
                  </w:divBdr>
                </w:div>
              </w:divsChild>
            </w:div>
            <w:div w:id="622536058">
              <w:marLeft w:val="2040"/>
              <w:marRight w:val="0"/>
              <w:marTop w:val="0"/>
              <w:marBottom w:val="0"/>
              <w:divBdr>
                <w:top w:val="none" w:sz="0" w:space="0" w:color="auto"/>
                <w:left w:val="none" w:sz="0" w:space="0" w:color="auto"/>
                <w:bottom w:val="none" w:sz="0" w:space="0" w:color="auto"/>
                <w:right w:val="none" w:sz="0" w:space="0" w:color="auto"/>
              </w:divBdr>
              <w:divsChild>
                <w:div w:id="2145730920">
                  <w:marLeft w:val="0"/>
                  <w:marRight w:val="0"/>
                  <w:marTop w:val="0"/>
                  <w:marBottom w:val="0"/>
                  <w:divBdr>
                    <w:top w:val="single" w:sz="2" w:space="0" w:color="D1EDF6"/>
                    <w:left w:val="single" w:sz="2" w:space="0" w:color="D1EDF6"/>
                    <w:bottom w:val="single" w:sz="2" w:space="0" w:color="D1EDF6"/>
                    <w:right w:val="single" w:sz="2" w:space="0" w:color="D1EDF6"/>
                  </w:divBdr>
                  <w:divsChild>
                    <w:div w:id="1116871878">
                      <w:marLeft w:val="0"/>
                      <w:marRight w:val="0"/>
                      <w:marTop w:val="0"/>
                      <w:marBottom w:val="360"/>
                      <w:divBdr>
                        <w:top w:val="none" w:sz="0" w:space="0" w:color="auto"/>
                        <w:left w:val="none" w:sz="0" w:space="0" w:color="auto"/>
                        <w:bottom w:val="none" w:sz="0" w:space="0" w:color="auto"/>
                        <w:right w:val="none" w:sz="0" w:space="0" w:color="auto"/>
                      </w:divBdr>
                    </w:div>
                    <w:div w:id="1787456326">
                      <w:marLeft w:val="0"/>
                      <w:marRight w:val="0"/>
                      <w:marTop w:val="168"/>
                      <w:marBottom w:val="72"/>
                      <w:divBdr>
                        <w:top w:val="none" w:sz="0" w:space="0" w:color="auto"/>
                        <w:left w:val="none" w:sz="0" w:space="0" w:color="auto"/>
                        <w:bottom w:val="none" w:sz="0" w:space="0" w:color="auto"/>
                        <w:right w:val="none" w:sz="0" w:space="0" w:color="auto"/>
                      </w:divBdr>
                      <w:divsChild>
                        <w:div w:id="1445081060">
                          <w:marLeft w:val="0"/>
                          <w:marRight w:val="0"/>
                          <w:marTop w:val="0"/>
                          <w:marBottom w:val="0"/>
                          <w:divBdr>
                            <w:top w:val="none" w:sz="0" w:space="0" w:color="auto"/>
                            <w:left w:val="none" w:sz="0" w:space="0" w:color="auto"/>
                            <w:bottom w:val="none" w:sz="0" w:space="0" w:color="auto"/>
                            <w:right w:val="none" w:sz="0" w:space="0" w:color="auto"/>
                          </w:divBdr>
                        </w:div>
                        <w:div w:id="1115368577">
                          <w:marLeft w:val="0"/>
                          <w:marRight w:val="0"/>
                          <w:marTop w:val="0"/>
                          <w:marBottom w:val="0"/>
                          <w:divBdr>
                            <w:top w:val="none" w:sz="0" w:space="0" w:color="auto"/>
                            <w:left w:val="none" w:sz="0" w:space="0" w:color="auto"/>
                            <w:bottom w:val="none" w:sz="0" w:space="0" w:color="auto"/>
                            <w:right w:val="none" w:sz="0" w:space="0" w:color="auto"/>
                          </w:divBdr>
                          <w:divsChild>
                            <w:div w:id="1588810138">
                              <w:marLeft w:val="0"/>
                              <w:marRight w:val="0"/>
                              <w:marTop w:val="0"/>
                              <w:marBottom w:val="0"/>
                              <w:divBdr>
                                <w:top w:val="none" w:sz="0" w:space="0" w:color="auto"/>
                                <w:left w:val="none" w:sz="0" w:space="0" w:color="auto"/>
                                <w:bottom w:val="none" w:sz="0" w:space="0" w:color="auto"/>
                                <w:right w:val="none" w:sz="0" w:space="0" w:color="auto"/>
                              </w:divBdr>
                            </w:div>
                            <w:div w:id="300381429">
                              <w:marLeft w:val="0"/>
                              <w:marRight w:val="0"/>
                              <w:marTop w:val="0"/>
                              <w:marBottom w:val="0"/>
                              <w:divBdr>
                                <w:top w:val="none" w:sz="0" w:space="0" w:color="auto"/>
                                <w:left w:val="none" w:sz="0" w:space="0" w:color="auto"/>
                                <w:bottom w:val="none" w:sz="0" w:space="0" w:color="auto"/>
                                <w:right w:val="none" w:sz="0" w:space="0" w:color="auto"/>
                              </w:divBdr>
                            </w:div>
                            <w:div w:id="16784769">
                              <w:marLeft w:val="0"/>
                              <w:marRight w:val="0"/>
                              <w:marTop w:val="0"/>
                              <w:marBottom w:val="0"/>
                              <w:divBdr>
                                <w:top w:val="none" w:sz="0" w:space="0" w:color="auto"/>
                                <w:left w:val="none" w:sz="0" w:space="0" w:color="auto"/>
                                <w:bottom w:val="none" w:sz="0" w:space="0" w:color="auto"/>
                                <w:right w:val="none" w:sz="0" w:space="0" w:color="auto"/>
                              </w:divBdr>
                            </w:div>
                            <w:div w:id="190922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08152">
                  <w:marLeft w:val="0"/>
                  <w:marRight w:val="0"/>
                  <w:marTop w:val="0"/>
                  <w:marBottom w:val="0"/>
                  <w:divBdr>
                    <w:top w:val="single" w:sz="2" w:space="0" w:color="FBE8CD"/>
                    <w:left w:val="single" w:sz="2" w:space="0" w:color="FBE8CD"/>
                    <w:bottom w:val="single" w:sz="2" w:space="0" w:color="FBE8CD"/>
                    <w:right w:val="single" w:sz="2" w:space="0" w:color="FBE8CD"/>
                  </w:divBdr>
                  <w:divsChild>
                    <w:div w:id="286816007">
                      <w:marLeft w:val="0"/>
                      <w:marRight w:val="0"/>
                      <w:marTop w:val="0"/>
                      <w:marBottom w:val="120"/>
                      <w:divBdr>
                        <w:top w:val="none" w:sz="0" w:space="0" w:color="auto"/>
                        <w:left w:val="none" w:sz="0" w:space="0" w:color="auto"/>
                        <w:bottom w:val="none" w:sz="0" w:space="0" w:color="auto"/>
                        <w:right w:val="none" w:sz="0" w:space="0" w:color="auto"/>
                      </w:divBdr>
                      <w:divsChild>
                        <w:div w:id="1184981341">
                          <w:marLeft w:val="0"/>
                          <w:marRight w:val="0"/>
                          <w:marTop w:val="0"/>
                          <w:marBottom w:val="120"/>
                          <w:divBdr>
                            <w:top w:val="none" w:sz="0" w:space="0" w:color="auto"/>
                            <w:left w:val="none" w:sz="0" w:space="0" w:color="auto"/>
                            <w:bottom w:val="none" w:sz="0" w:space="0" w:color="auto"/>
                            <w:right w:val="none" w:sz="0" w:space="0" w:color="auto"/>
                          </w:divBdr>
                        </w:div>
                        <w:div w:id="1260913738">
                          <w:marLeft w:val="0"/>
                          <w:marRight w:val="0"/>
                          <w:marTop w:val="0"/>
                          <w:marBottom w:val="120"/>
                          <w:divBdr>
                            <w:top w:val="none" w:sz="0" w:space="0" w:color="auto"/>
                            <w:left w:val="none" w:sz="0" w:space="0" w:color="auto"/>
                            <w:bottom w:val="none" w:sz="0" w:space="0" w:color="auto"/>
                            <w:right w:val="none" w:sz="0" w:space="0" w:color="auto"/>
                          </w:divBdr>
                        </w:div>
                        <w:div w:id="3471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80585">
          <w:marLeft w:val="0"/>
          <w:marRight w:val="0"/>
          <w:marTop w:val="0"/>
          <w:marBottom w:val="432"/>
          <w:divBdr>
            <w:top w:val="none" w:sz="0" w:space="0" w:color="auto"/>
            <w:left w:val="none" w:sz="0" w:space="0" w:color="auto"/>
            <w:bottom w:val="none" w:sz="0" w:space="0" w:color="auto"/>
            <w:right w:val="none" w:sz="0" w:space="0" w:color="auto"/>
          </w:divBdr>
          <w:divsChild>
            <w:div w:id="1179809029">
              <w:marLeft w:val="0"/>
              <w:marRight w:val="0"/>
              <w:marTop w:val="0"/>
              <w:marBottom w:val="432"/>
              <w:divBdr>
                <w:top w:val="single" w:sz="6" w:space="6" w:color="CAD0D7"/>
                <w:left w:val="single" w:sz="6" w:space="6" w:color="CAD0D7"/>
                <w:bottom w:val="single" w:sz="6" w:space="6" w:color="CAD0D7"/>
                <w:right w:val="single" w:sz="6" w:space="6" w:color="CAD0D7"/>
              </w:divBdr>
              <w:divsChild>
                <w:div w:id="1212501100">
                  <w:marLeft w:val="0"/>
                  <w:marRight w:val="0"/>
                  <w:marTop w:val="168"/>
                  <w:marBottom w:val="0"/>
                  <w:divBdr>
                    <w:top w:val="none" w:sz="0" w:space="0" w:color="auto"/>
                    <w:left w:val="none" w:sz="0" w:space="0" w:color="auto"/>
                    <w:bottom w:val="none" w:sz="0" w:space="0" w:color="auto"/>
                    <w:right w:val="none" w:sz="0" w:space="0" w:color="auto"/>
                  </w:divBdr>
                </w:div>
                <w:div w:id="1490752403">
                  <w:marLeft w:val="0"/>
                  <w:marRight w:val="0"/>
                  <w:marTop w:val="168"/>
                  <w:marBottom w:val="0"/>
                  <w:divBdr>
                    <w:top w:val="none" w:sz="0" w:space="0" w:color="auto"/>
                    <w:left w:val="none" w:sz="0" w:space="0" w:color="auto"/>
                    <w:bottom w:val="none" w:sz="0" w:space="0" w:color="auto"/>
                    <w:right w:val="none" w:sz="0" w:space="0" w:color="auto"/>
                  </w:divBdr>
                </w:div>
                <w:div w:id="140461343">
                  <w:marLeft w:val="0"/>
                  <w:marRight w:val="0"/>
                  <w:marTop w:val="168"/>
                  <w:marBottom w:val="0"/>
                  <w:divBdr>
                    <w:top w:val="none" w:sz="0" w:space="0" w:color="auto"/>
                    <w:left w:val="none" w:sz="0" w:space="0" w:color="auto"/>
                    <w:bottom w:val="none" w:sz="0" w:space="0" w:color="auto"/>
                    <w:right w:val="none" w:sz="0" w:space="0" w:color="auto"/>
                  </w:divBdr>
                </w:div>
              </w:divsChild>
            </w:div>
            <w:div w:id="166945404">
              <w:marLeft w:val="2040"/>
              <w:marRight w:val="0"/>
              <w:marTop w:val="0"/>
              <w:marBottom w:val="0"/>
              <w:divBdr>
                <w:top w:val="none" w:sz="0" w:space="0" w:color="auto"/>
                <w:left w:val="none" w:sz="0" w:space="0" w:color="auto"/>
                <w:bottom w:val="none" w:sz="0" w:space="0" w:color="auto"/>
                <w:right w:val="none" w:sz="0" w:space="0" w:color="auto"/>
              </w:divBdr>
              <w:divsChild>
                <w:div w:id="712968328">
                  <w:marLeft w:val="0"/>
                  <w:marRight w:val="0"/>
                  <w:marTop w:val="0"/>
                  <w:marBottom w:val="0"/>
                  <w:divBdr>
                    <w:top w:val="single" w:sz="2" w:space="0" w:color="D1EDF6"/>
                    <w:left w:val="single" w:sz="2" w:space="0" w:color="D1EDF6"/>
                    <w:bottom w:val="single" w:sz="2" w:space="0" w:color="D1EDF6"/>
                    <w:right w:val="single" w:sz="2" w:space="0" w:color="D1EDF6"/>
                  </w:divBdr>
                  <w:divsChild>
                    <w:div w:id="1557928739">
                      <w:marLeft w:val="0"/>
                      <w:marRight w:val="0"/>
                      <w:marTop w:val="0"/>
                      <w:marBottom w:val="360"/>
                      <w:divBdr>
                        <w:top w:val="none" w:sz="0" w:space="0" w:color="auto"/>
                        <w:left w:val="none" w:sz="0" w:space="0" w:color="auto"/>
                        <w:bottom w:val="none" w:sz="0" w:space="0" w:color="auto"/>
                        <w:right w:val="none" w:sz="0" w:space="0" w:color="auto"/>
                      </w:divBdr>
                    </w:div>
                    <w:div w:id="1550803319">
                      <w:marLeft w:val="0"/>
                      <w:marRight w:val="0"/>
                      <w:marTop w:val="168"/>
                      <w:marBottom w:val="72"/>
                      <w:divBdr>
                        <w:top w:val="none" w:sz="0" w:space="0" w:color="auto"/>
                        <w:left w:val="none" w:sz="0" w:space="0" w:color="auto"/>
                        <w:bottom w:val="none" w:sz="0" w:space="0" w:color="auto"/>
                        <w:right w:val="none" w:sz="0" w:space="0" w:color="auto"/>
                      </w:divBdr>
                      <w:divsChild>
                        <w:div w:id="486482623">
                          <w:marLeft w:val="0"/>
                          <w:marRight w:val="0"/>
                          <w:marTop w:val="0"/>
                          <w:marBottom w:val="0"/>
                          <w:divBdr>
                            <w:top w:val="none" w:sz="0" w:space="0" w:color="auto"/>
                            <w:left w:val="none" w:sz="0" w:space="0" w:color="auto"/>
                            <w:bottom w:val="none" w:sz="0" w:space="0" w:color="auto"/>
                            <w:right w:val="none" w:sz="0" w:space="0" w:color="auto"/>
                          </w:divBdr>
                        </w:div>
                        <w:div w:id="1230579327">
                          <w:marLeft w:val="0"/>
                          <w:marRight w:val="0"/>
                          <w:marTop w:val="0"/>
                          <w:marBottom w:val="0"/>
                          <w:divBdr>
                            <w:top w:val="none" w:sz="0" w:space="0" w:color="auto"/>
                            <w:left w:val="none" w:sz="0" w:space="0" w:color="auto"/>
                            <w:bottom w:val="none" w:sz="0" w:space="0" w:color="auto"/>
                            <w:right w:val="none" w:sz="0" w:space="0" w:color="auto"/>
                          </w:divBdr>
                          <w:divsChild>
                            <w:div w:id="500197746">
                              <w:marLeft w:val="0"/>
                              <w:marRight w:val="0"/>
                              <w:marTop w:val="0"/>
                              <w:marBottom w:val="0"/>
                              <w:divBdr>
                                <w:top w:val="none" w:sz="0" w:space="0" w:color="auto"/>
                                <w:left w:val="none" w:sz="0" w:space="0" w:color="auto"/>
                                <w:bottom w:val="none" w:sz="0" w:space="0" w:color="auto"/>
                                <w:right w:val="none" w:sz="0" w:space="0" w:color="auto"/>
                              </w:divBdr>
                            </w:div>
                            <w:div w:id="1875845159">
                              <w:marLeft w:val="0"/>
                              <w:marRight w:val="0"/>
                              <w:marTop w:val="0"/>
                              <w:marBottom w:val="0"/>
                              <w:divBdr>
                                <w:top w:val="none" w:sz="0" w:space="0" w:color="auto"/>
                                <w:left w:val="none" w:sz="0" w:space="0" w:color="auto"/>
                                <w:bottom w:val="none" w:sz="0" w:space="0" w:color="auto"/>
                                <w:right w:val="none" w:sz="0" w:space="0" w:color="auto"/>
                              </w:divBdr>
                            </w:div>
                            <w:div w:id="229275127">
                              <w:marLeft w:val="0"/>
                              <w:marRight w:val="0"/>
                              <w:marTop w:val="0"/>
                              <w:marBottom w:val="0"/>
                              <w:divBdr>
                                <w:top w:val="none" w:sz="0" w:space="0" w:color="auto"/>
                                <w:left w:val="none" w:sz="0" w:space="0" w:color="auto"/>
                                <w:bottom w:val="none" w:sz="0" w:space="0" w:color="auto"/>
                                <w:right w:val="none" w:sz="0" w:space="0" w:color="auto"/>
                              </w:divBdr>
                            </w:div>
                            <w:div w:id="6435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02337">
                  <w:marLeft w:val="0"/>
                  <w:marRight w:val="0"/>
                  <w:marTop w:val="0"/>
                  <w:marBottom w:val="0"/>
                  <w:divBdr>
                    <w:top w:val="single" w:sz="2" w:space="0" w:color="FBE8CD"/>
                    <w:left w:val="single" w:sz="2" w:space="0" w:color="FBE8CD"/>
                    <w:bottom w:val="single" w:sz="2" w:space="0" w:color="FBE8CD"/>
                    <w:right w:val="single" w:sz="2" w:space="0" w:color="FBE8CD"/>
                  </w:divBdr>
                  <w:divsChild>
                    <w:div w:id="1536582060">
                      <w:marLeft w:val="0"/>
                      <w:marRight w:val="0"/>
                      <w:marTop w:val="0"/>
                      <w:marBottom w:val="120"/>
                      <w:divBdr>
                        <w:top w:val="none" w:sz="0" w:space="0" w:color="auto"/>
                        <w:left w:val="none" w:sz="0" w:space="0" w:color="auto"/>
                        <w:bottom w:val="none" w:sz="0" w:space="0" w:color="auto"/>
                        <w:right w:val="none" w:sz="0" w:space="0" w:color="auto"/>
                      </w:divBdr>
                      <w:divsChild>
                        <w:div w:id="1706174649">
                          <w:marLeft w:val="0"/>
                          <w:marRight w:val="0"/>
                          <w:marTop w:val="0"/>
                          <w:marBottom w:val="120"/>
                          <w:divBdr>
                            <w:top w:val="none" w:sz="0" w:space="0" w:color="auto"/>
                            <w:left w:val="none" w:sz="0" w:space="0" w:color="auto"/>
                            <w:bottom w:val="none" w:sz="0" w:space="0" w:color="auto"/>
                            <w:right w:val="none" w:sz="0" w:space="0" w:color="auto"/>
                          </w:divBdr>
                        </w:div>
                        <w:div w:id="1185753532">
                          <w:marLeft w:val="0"/>
                          <w:marRight w:val="0"/>
                          <w:marTop w:val="0"/>
                          <w:marBottom w:val="120"/>
                          <w:divBdr>
                            <w:top w:val="none" w:sz="0" w:space="0" w:color="auto"/>
                            <w:left w:val="none" w:sz="0" w:space="0" w:color="auto"/>
                            <w:bottom w:val="none" w:sz="0" w:space="0" w:color="auto"/>
                            <w:right w:val="none" w:sz="0" w:space="0" w:color="auto"/>
                          </w:divBdr>
                        </w:div>
                        <w:div w:id="92407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2866">
          <w:marLeft w:val="0"/>
          <w:marRight w:val="0"/>
          <w:marTop w:val="0"/>
          <w:marBottom w:val="432"/>
          <w:divBdr>
            <w:top w:val="none" w:sz="0" w:space="0" w:color="auto"/>
            <w:left w:val="none" w:sz="0" w:space="0" w:color="auto"/>
            <w:bottom w:val="none" w:sz="0" w:space="0" w:color="auto"/>
            <w:right w:val="none" w:sz="0" w:space="0" w:color="auto"/>
          </w:divBdr>
          <w:divsChild>
            <w:div w:id="665206525">
              <w:marLeft w:val="0"/>
              <w:marRight w:val="0"/>
              <w:marTop w:val="0"/>
              <w:marBottom w:val="432"/>
              <w:divBdr>
                <w:top w:val="single" w:sz="6" w:space="6" w:color="CAD0D7"/>
                <w:left w:val="single" w:sz="6" w:space="6" w:color="CAD0D7"/>
                <w:bottom w:val="single" w:sz="6" w:space="6" w:color="CAD0D7"/>
                <w:right w:val="single" w:sz="6" w:space="6" w:color="CAD0D7"/>
              </w:divBdr>
              <w:divsChild>
                <w:div w:id="1364408013">
                  <w:marLeft w:val="0"/>
                  <w:marRight w:val="0"/>
                  <w:marTop w:val="168"/>
                  <w:marBottom w:val="0"/>
                  <w:divBdr>
                    <w:top w:val="none" w:sz="0" w:space="0" w:color="auto"/>
                    <w:left w:val="none" w:sz="0" w:space="0" w:color="auto"/>
                    <w:bottom w:val="none" w:sz="0" w:space="0" w:color="auto"/>
                    <w:right w:val="none" w:sz="0" w:space="0" w:color="auto"/>
                  </w:divBdr>
                </w:div>
                <w:div w:id="1629159846">
                  <w:marLeft w:val="0"/>
                  <w:marRight w:val="0"/>
                  <w:marTop w:val="168"/>
                  <w:marBottom w:val="0"/>
                  <w:divBdr>
                    <w:top w:val="none" w:sz="0" w:space="0" w:color="auto"/>
                    <w:left w:val="none" w:sz="0" w:space="0" w:color="auto"/>
                    <w:bottom w:val="none" w:sz="0" w:space="0" w:color="auto"/>
                    <w:right w:val="none" w:sz="0" w:space="0" w:color="auto"/>
                  </w:divBdr>
                </w:div>
                <w:div w:id="1325277617">
                  <w:marLeft w:val="0"/>
                  <w:marRight w:val="0"/>
                  <w:marTop w:val="168"/>
                  <w:marBottom w:val="0"/>
                  <w:divBdr>
                    <w:top w:val="none" w:sz="0" w:space="0" w:color="auto"/>
                    <w:left w:val="none" w:sz="0" w:space="0" w:color="auto"/>
                    <w:bottom w:val="none" w:sz="0" w:space="0" w:color="auto"/>
                    <w:right w:val="none" w:sz="0" w:space="0" w:color="auto"/>
                  </w:divBdr>
                </w:div>
              </w:divsChild>
            </w:div>
            <w:div w:id="1483079791">
              <w:marLeft w:val="2040"/>
              <w:marRight w:val="0"/>
              <w:marTop w:val="0"/>
              <w:marBottom w:val="0"/>
              <w:divBdr>
                <w:top w:val="none" w:sz="0" w:space="0" w:color="auto"/>
                <w:left w:val="none" w:sz="0" w:space="0" w:color="auto"/>
                <w:bottom w:val="none" w:sz="0" w:space="0" w:color="auto"/>
                <w:right w:val="none" w:sz="0" w:space="0" w:color="auto"/>
              </w:divBdr>
              <w:divsChild>
                <w:div w:id="613251418">
                  <w:marLeft w:val="0"/>
                  <w:marRight w:val="0"/>
                  <w:marTop w:val="0"/>
                  <w:marBottom w:val="0"/>
                  <w:divBdr>
                    <w:top w:val="single" w:sz="2" w:space="0" w:color="D1EDF6"/>
                    <w:left w:val="single" w:sz="2" w:space="0" w:color="D1EDF6"/>
                    <w:bottom w:val="single" w:sz="2" w:space="0" w:color="D1EDF6"/>
                    <w:right w:val="single" w:sz="2" w:space="0" w:color="D1EDF6"/>
                  </w:divBdr>
                  <w:divsChild>
                    <w:div w:id="271280931">
                      <w:marLeft w:val="0"/>
                      <w:marRight w:val="0"/>
                      <w:marTop w:val="0"/>
                      <w:marBottom w:val="360"/>
                      <w:divBdr>
                        <w:top w:val="none" w:sz="0" w:space="0" w:color="auto"/>
                        <w:left w:val="none" w:sz="0" w:space="0" w:color="auto"/>
                        <w:bottom w:val="none" w:sz="0" w:space="0" w:color="auto"/>
                        <w:right w:val="none" w:sz="0" w:space="0" w:color="auto"/>
                      </w:divBdr>
                    </w:div>
                    <w:div w:id="798231447">
                      <w:marLeft w:val="0"/>
                      <w:marRight w:val="0"/>
                      <w:marTop w:val="168"/>
                      <w:marBottom w:val="72"/>
                      <w:divBdr>
                        <w:top w:val="none" w:sz="0" w:space="0" w:color="auto"/>
                        <w:left w:val="none" w:sz="0" w:space="0" w:color="auto"/>
                        <w:bottom w:val="none" w:sz="0" w:space="0" w:color="auto"/>
                        <w:right w:val="none" w:sz="0" w:space="0" w:color="auto"/>
                      </w:divBdr>
                      <w:divsChild>
                        <w:div w:id="1248540942">
                          <w:marLeft w:val="0"/>
                          <w:marRight w:val="0"/>
                          <w:marTop w:val="0"/>
                          <w:marBottom w:val="0"/>
                          <w:divBdr>
                            <w:top w:val="none" w:sz="0" w:space="0" w:color="auto"/>
                            <w:left w:val="none" w:sz="0" w:space="0" w:color="auto"/>
                            <w:bottom w:val="none" w:sz="0" w:space="0" w:color="auto"/>
                            <w:right w:val="none" w:sz="0" w:space="0" w:color="auto"/>
                          </w:divBdr>
                        </w:div>
                        <w:div w:id="355623037">
                          <w:marLeft w:val="0"/>
                          <w:marRight w:val="0"/>
                          <w:marTop w:val="0"/>
                          <w:marBottom w:val="0"/>
                          <w:divBdr>
                            <w:top w:val="none" w:sz="0" w:space="0" w:color="auto"/>
                            <w:left w:val="none" w:sz="0" w:space="0" w:color="auto"/>
                            <w:bottom w:val="none" w:sz="0" w:space="0" w:color="auto"/>
                            <w:right w:val="none" w:sz="0" w:space="0" w:color="auto"/>
                          </w:divBdr>
                          <w:divsChild>
                            <w:div w:id="1467704115">
                              <w:marLeft w:val="0"/>
                              <w:marRight w:val="0"/>
                              <w:marTop w:val="0"/>
                              <w:marBottom w:val="0"/>
                              <w:divBdr>
                                <w:top w:val="none" w:sz="0" w:space="0" w:color="auto"/>
                                <w:left w:val="none" w:sz="0" w:space="0" w:color="auto"/>
                                <w:bottom w:val="none" w:sz="0" w:space="0" w:color="auto"/>
                                <w:right w:val="none" w:sz="0" w:space="0" w:color="auto"/>
                              </w:divBdr>
                            </w:div>
                            <w:div w:id="1190023103">
                              <w:marLeft w:val="0"/>
                              <w:marRight w:val="0"/>
                              <w:marTop w:val="0"/>
                              <w:marBottom w:val="0"/>
                              <w:divBdr>
                                <w:top w:val="none" w:sz="0" w:space="0" w:color="auto"/>
                                <w:left w:val="none" w:sz="0" w:space="0" w:color="auto"/>
                                <w:bottom w:val="none" w:sz="0" w:space="0" w:color="auto"/>
                                <w:right w:val="none" w:sz="0" w:space="0" w:color="auto"/>
                              </w:divBdr>
                            </w:div>
                            <w:div w:id="1965429201">
                              <w:marLeft w:val="0"/>
                              <w:marRight w:val="0"/>
                              <w:marTop w:val="0"/>
                              <w:marBottom w:val="0"/>
                              <w:divBdr>
                                <w:top w:val="none" w:sz="0" w:space="0" w:color="auto"/>
                                <w:left w:val="none" w:sz="0" w:space="0" w:color="auto"/>
                                <w:bottom w:val="none" w:sz="0" w:space="0" w:color="auto"/>
                                <w:right w:val="none" w:sz="0" w:space="0" w:color="auto"/>
                              </w:divBdr>
                            </w:div>
                            <w:div w:id="4779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6526">
                  <w:marLeft w:val="0"/>
                  <w:marRight w:val="0"/>
                  <w:marTop w:val="0"/>
                  <w:marBottom w:val="0"/>
                  <w:divBdr>
                    <w:top w:val="single" w:sz="2" w:space="0" w:color="FBE8CD"/>
                    <w:left w:val="single" w:sz="2" w:space="0" w:color="FBE8CD"/>
                    <w:bottom w:val="single" w:sz="2" w:space="0" w:color="FBE8CD"/>
                    <w:right w:val="single" w:sz="2" w:space="0" w:color="FBE8CD"/>
                  </w:divBdr>
                  <w:divsChild>
                    <w:div w:id="680011503">
                      <w:marLeft w:val="0"/>
                      <w:marRight w:val="0"/>
                      <w:marTop w:val="0"/>
                      <w:marBottom w:val="120"/>
                      <w:divBdr>
                        <w:top w:val="none" w:sz="0" w:space="0" w:color="auto"/>
                        <w:left w:val="none" w:sz="0" w:space="0" w:color="auto"/>
                        <w:bottom w:val="none" w:sz="0" w:space="0" w:color="auto"/>
                        <w:right w:val="none" w:sz="0" w:space="0" w:color="auto"/>
                      </w:divBdr>
                      <w:divsChild>
                        <w:div w:id="301277948">
                          <w:marLeft w:val="0"/>
                          <w:marRight w:val="0"/>
                          <w:marTop w:val="0"/>
                          <w:marBottom w:val="120"/>
                          <w:divBdr>
                            <w:top w:val="none" w:sz="0" w:space="0" w:color="auto"/>
                            <w:left w:val="none" w:sz="0" w:space="0" w:color="auto"/>
                            <w:bottom w:val="none" w:sz="0" w:space="0" w:color="auto"/>
                            <w:right w:val="none" w:sz="0" w:space="0" w:color="auto"/>
                          </w:divBdr>
                        </w:div>
                        <w:div w:id="800808070">
                          <w:marLeft w:val="0"/>
                          <w:marRight w:val="0"/>
                          <w:marTop w:val="0"/>
                          <w:marBottom w:val="120"/>
                          <w:divBdr>
                            <w:top w:val="none" w:sz="0" w:space="0" w:color="auto"/>
                            <w:left w:val="none" w:sz="0" w:space="0" w:color="auto"/>
                            <w:bottom w:val="none" w:sz="0" w:space="0" w:color="auto"/>
                            <w:right w:val="none" w:sz="0" w:space="0" w:color="auto"/>
                          </w:divBdr>
                        </w:div>
                        <w:div w:id="5767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508294">
          <w:marLeft w:val="0"/>
          <w:marRight w:val="0"/>
          <w:marTop w:val="0"/>
          <w:marBottom w:val="432"/>
          <w:divBdr>
            <w:top w:val="none" w:sz="0" w:space="0" w:color="auto"/>
            <w:left w:val="none" w:sz="0" w:space="0" w:color="auto"/>
            <w:bottom w:val="none" w:sz="0" w:space="0" w:color="auto"/>
            <w:right w:val="none" w:sz="0" w:space="0" w:color="auto"/>
          </w:divBdr>
          <w:divsChild>
            <w:div w:id="1829126960">
              <w:marLeft w:val="0"/>
              <w:marRight w:val="0"/>
              <w:marTop w:val="0"/>
              <w:marBottom w:val="432"/>
              <w:divBdr>
                <w:top w:val="single" w:sz="6" w:space="6" w:color="CAD0D7"/>
                <w:left w:val="single" w:sz="6" w:space="6" w:color="CAD0D7"/>
                <w:bottom w:val="single" w:sz="6" w:space="6" w:color="CAD0D7"/>
                <w:right w:val="single" w:sz="6" w:space="6" w:color="CAD0D7"/>
              </w:divBdr>
              <w:divsChild>
                <w:div w:id="265432929">
                  <w:marLeft w:val="0"/>
                  <w:marRight w:val="0"/>
                  <w:marTop w:val="168"/>
                  <w:marBottom w:val="0"/>
                  <w:divBdr>
                    <w:top w:val="none" w:sz="0" w:space="0" w:color="auto"/>
                    <w:left w:val="none" w:sz="0" w:space="0" w:color="auto"/>
                    <w:bottom w:val="none" w:sz="0" w:space="0" w:color="auto"/>
                    <w:right w:val="none" w:sz="0" w:space="0" w:color="auto"/>
                  </w:divBdr>
                </w:div>
                <w:div w:id="979263898">
                  <w:marLeft w:val="0"/>
                  <w:marRight w:val="0"/>
                  <w:marTop w:val="168"/>
                  <w:marBottom w:val="0"/>
                  <w:divBdr>
                    <w:top w:val="none" w:sz="0" w:space="0" w:color="auto"/>
                    <w:left w:val="none" w:sz="0" w:space="0" w:color="auto"/>
                    <w:bottom w:val="none" w:sz="0" w:space="0" w:color="auto"/>
                    <w:right w:val="none" w:sz="0" w:space="0" w:color="auto"/>
                  </w:divBdr>
                </w:div>
                <w:div w:id="1754357689">
                  <w:marLeft w:val="0"/>
                  <w:marRight w:val="0"/>
                  <w:marTop w:val="168"/>
                  <w:marBottom w:val="0"/>
                  <w:divBdr>
                    <w:top w:val="none" w:sz="0" w:space="0" w:color="auto"/>
                    <w:left w:val="none" w:sz="0" w:space="0" w:color="auto"/>
                    <w:bottom w:val="none" w:sz="0" w:space="0" w:color="auto"/>
                    <w:right w:val="none" w:sz="0" w:space="0" w:color="auto"/>
                  </w:divBdr>
                </w:div>
              </w:divsChild>
            </w:div>
            <w:div w:id="310983327">
              <w:marLeft w:val="2040"/>
              <w:marRight w:val="0"/>
              <w:marTop w:val="0"/>
              <w:marBottom w:val="0"/>
              <w:divBdr>
                <w:top w:val="none" w:sz="0" w:space="0" w:color="auto"/>
                <w:left w:val="none" w:sz="0" w:space="0" w:color="auto"/>
                <w:bottom w:val="none" w:sz="0" w:space="0" w:color="auto"/>
                <w:right w:val="none" w:sz="0" w:space="0" w:color="auto"/>
              </w:divBdr>
              <w:divsChild>
                <w:div w:id="1991590900">
                  <w:marLeft w:val="0"/>
                  <w:marRight w:val="0"/>
                  <w:marTop w:val="0"/>
                  <w:marBottom w:val="0"/>
                  <w:divBdr>
                    <w:top w:val="single" w:sz="2" w:space="0" w:color="D1EDF6"/>
                    <w:left w:val="single" w:sz="2" w:space="0" w:color="D1EDF6"/>
                    <w:bottom w:val="single" w:sz="2" w:space="0" w:color="D1EDF6"/>
                    <w:right w:val="single" w:sz="2" w:space="0" w:color="D1EDF6"/>
                  </w:divBdr>
                  <w:divsChild>
                    <w:div w:id="450130275">
                      <w:marLeft w:val="0"/>
                      <w:marRight w:val="0"/>
                      <w:marTop w:val="0"/>
                      <w:marBottom w:val="360"/>
                      <w:divBdr>
                        <w:top w:val="none" w:sz="0" w:space="0" w:color="auto"/>
                        <w:left w:val="none" w:sz="0" w:space="0" w:color="auto"/>
                        <w:bottom w:val="none" w:sz="0" w:space="0" w:color="auto"/>
                        <w:right w:val="none" w:sz="0" w:space="0" w:color="auto"/>
                      </w:divBdr>
                    </w:div>
                    <w:div w:id="551313648">
                      <w:marLeft w:val="0"/>
                      <w:marRight w:val="0"/>
                      <w:marTop w:val="168"/>
                      <w:marBottom w:val="72"/>
                      <w:divBdr>
                        <w:top w:val="none" w:sz="0" w:space="0" w:color="auto"/>
                        <w:left w:val="none" w:sz="0" w:space="0" w:color="auto"/>
                        <w:bottom w:val="none" w:sz="0" w:space="0" w:color="auto"/>
                        <w:right w:val="none" w:sz="0" w:space="0" w:color="auto"/>
                      </w:divBdr>
                      <w:divsChild>
                        <w:div w:id="439883109">
                          <w:marLeft w:val="0"/>
                          <w:marRight w:val="0"/>
                          <w:marTop w:val="0"/>
                          <w:marBottom w:val="0"/>
                          <w:divBdr>
                            <w:top w:val="none" w:sz="0" w:space="0" w:color="auto"/>
                            <w:left w:val="none" w:sz="0" w:space="0" w:color="auto"/>
                            <w:bottom w:val="none" w:sz="0" w:space="0" w:color="auto"/>
                            <w:right w:val="none" w:sz="0" w:space="0" w:color="auto"/>
                          </w:divBdr>
                        </w:div>
                        <w:div w:id="552696821">
                          <w:marLeft w:val="0"/>
                          <w:marRight w:val="0"/>
                          <w:marTop w:val="0"/>
                          <w:marBottom w:val="0"/>
                          <w:divBdr>
                            <w:top w:val="none" w:sz="0" w:space="0" w:color="auto"/>
                            <w:left w:val="none" w:sz="0" w:space="0" w:color="auto"/>
                            <w:bottom w:val="none" w:sz="0" w:space="0" w:color="auto"/>
                            <w:right w:val="none" w:sz="0" w:space="0" w:color="auto"/>
                          </w:divBdr>
                          <w:divsChild>
                            <w:div w:id="1626347587">
                              <w:marLeft w:val="0"/>
                              <w:marRight w:val="0"/>
                              <w:marTop w:val="0"/>
                              <w:marBottom w:val="0"/>
                              <w:divBdr>
                                <w:top w:val="none" w:sz="0" w:space="0" w:color="auto"/>
                                <w:left w:val="none" w:sz="0" w:space="0" w:color="auto"/>
                                <w:bottom w:val="none" w:sz="0" w:space="0" w:color="auto"/>
                                <w:right w:val="none" w:sz="0" w:space="0" w:color="auto"/>
                              </w:divBdr>
                            </w:div>
                            <w:div w:id="1417362129">
                              <w:marLeft w:val="0"/>
                              <w:marRight w:val="0"/>
                              <w:marTop w:val="0"/>
                              <w:marBottom w:val="0"/>
                              <w:divBdr>
                                <w:top w:val="none" w:sz="0" w:space="0" w:color="auto"/>
                                <w:left w:val="none" w:sz="0" w:space="0" w:color="auto"/>
                                <w:bottom w:val="none" w:sz="0" w:space="0" w:color="auto"/>
                                <w:right w:val="none" w:sz="0" w:space="0" w:color="auto"/>
                              </w:divBdr>
                            </w:div>
                            <w:div w:id="114714162">
                              <w:marLeft w:val="0"/>
                              <w:marRight w:val="0"/>
                              <w:marTop w:val="0"/>
                              <w:marBottom w:val="0"/>
                              <w:divBdr>
                                <w:top w:val="none" w:sz="0" w:space="0" w:color="auto"/>
                                <w:left w:val="none" w:sz="0" w:space="0" w:color="auto"/>
                                <w:bottom w:val="none" w:sz="0" w:space="0" w:color="auto"/>
                                <w:right w:val="none" w:sz="0" w:space="0" w:color="auto"/>
                              </w:divBdr>
                            </w:div>
                            <w:div w:id="11549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09506">
                  <w:marLeft w:val="0"/>
                  <w:marRight w:val="0"/>
                  <w:marTop w:val="0"/>
                  <w:marBottom w:val="0"/>
                  <w:divBdr>
                    <w:top w:val="single" w:sz="2" w:space="0" w:color="FBE8CD"/>
                    <w:left w:val="single" w:sz="2" w:space="0" w:color="FBE8CD"/>
                    <w:bottom w:val="single" w:sz="2" w:space="0" w:color="FBE8CD"/>
                    <w:right w:val="single" w:sz="2" w:space="0" w:color="FBE8CD"/>
                  </w:divBdr>
                  <w:divsChild>
                    <w:div w:id="1738287968">
                      <w:marLeft w:val="0"/>
                      <w:marRight w:val="0"/>
                      <w:marTop w:val="0"/>
                      <w:marBottom w:val="120"/>
                      <w:divBdr>
                        <w:top w:val="none" w:sz="0" w:space="0" w:color="auto"/>
                        <w:left w:val="none" w:sz="0" w:space="0" w:color="auto"/>
                        <w:bottom w:val="none" w:sz="0" w:space="0" w:color="auto"/>
                        <w:right w:val="none" w:sz="0" w:space="0" w:color="auto"/>
                      </w:divBdr>
                      <w:divsChild>
                        <w:div w:id="211121247">
                          <w:marLeft w:val="0"/>
                          <w:marRight w:val="0"/>
                          <w:marTop w:val="0"/>
                          <w:marBottom w:val="120"/>
                          <w:divBdr>
                            <w:top w:val="none" w:sz="0" w:space="0" w:color="auto"/>
                            <w:left w:val="none" w:sz="0" w:space="0" w:color="auto"/>
                            <w:bottom w:val="none" w:sz="0" w:space="0" w:color="auto"/>
                            <w:right w:val="none" w:sz="0" w:space="0" w:color="auto"/>
                          </w:divBdr>
                        </w:div>
                        <w:div w:id="111830040">
                          <w:marLeft w:val="0"/>
                          <w:marRight w:val="0"/>
                          <w:marTop w:val="0"/>
                          <w:marBottom w:val="120"/>
                          <w:divBdr>
                            <w:top w:val="none" w:sz="0" w:space="0" w:color="auto"/>
                            <w:left w:val="none" w:sz="0" w:space="0" w:color="auto"/>
                            <w:bottom w:val="none" w:sz="0" w:space="0" w:color="auto"/>
                            <w:right w:val="none" w:sz="0" w:space="0" w:color="auto"/>
                          </w:divBdr>
                        </w:div>
                        <w:div w:id="3471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3129">
          <w:marLeft w:val="0"/>
          <w:marRight w:val="0"/>
          <w:marTop w:val="0"/>
          <w:marBottom w:val="432"/>
          <w:divBdr>
            <w:top w:val="none" w:sz="0" w:space="0" w:color="auto"/>
            <w:left w:val="none" w:sz="0" w:space="0" w:color="auto"/>
            <w:bottom w:val="none" w:sz="0" w:space="0" w:color="auto"/>
            <w:right w:val="none" w:sz="0" w:space="0" w:color="auto"/>
          </w:divBdr>
          <w:divsChild>
            <w:div w:id="1121802156">
              <w:marLeft w:val="0"/>
              <w:marRight w:val="0"/>
              <w:marTop w:val="0"/>
              <w:marBottom w:val="432"/>
              <w:divBdr>
                <w:top w:val="single" w:sz="6" w:space="6" w:color="CAD0D7"/>
                <w:left w:val="single" w:sz="6" w:space="6" w:color="CAD0D7"/>
                <w:bottom w:val="single" w:sz="6" w:space="6" w:color="CAD0D7"/>
                <w:right w:val="single" w:sz="6" w:space="6" w:color="CAD0D7"/>
              </w:divBdr>
              <w:divsChild>
                <w:div w:id="1597976641">
                  <w:marLeft w:val="0"/>
                  <w:marRight w:val="0"/>
                  <w:marTop w:val="168"/>
                  <w:marBottom w:val="0"/>
                  <w:divBdr>
                    <w:top w:val="none" w:sz="0" w:space="0" w:color="auto"/>
                    <w:left w:val="none" w:sz="0" w:space="0" w:color="auto"/>
                    <w:bottom w:val="none" w:sz="0" w:space="0" w:color="auto"/>
                    <w:right w:val="none" w:sz="0" w:space="0" w:color="auto"/>
                  </w:divBdr>
                </w:div>
                <w:div w:id="864051428">
                  <w:marLeft w:val="0"/>
                  <w:marRight w:val="0"/>
                  <w:marTop w:val="168"/>
                  <w:marBottom w:val="0"/>
                  <w:divBdr>
                    <w:top w:val="none" w:sz="0" w:space="0" w:color="auto"/>
                    <w:left w:val="none" w:sz="0" w:space="0" w:color="auto"/>
                    <w:bottom w:val="none" w:sz="0" w:space="0" w:color="auto"/>
                    <w:right w:val="none" w:sz="0" w:space="0" w:color="auto"/>
                  </w:divBdr>
                </w:div>
                <w:div w:id="841625802">
                  <w:marLeft w:val="0"/>
                  <w:marRight w:val="0"/>
                  <w:marTop w:val="168"/>
                  <w:marBottom w:val="0"/>
                  <w:divBdr>
                    <w:top w:val="none" w:sz="0" w:space="0" w:color="auto"/>
                    <w:left w:val="none" w:sz="0" w:space="0" w:color="auto"/>
                    <w:bottom w:val="none" w:sz="0" w:space="0" w:color="auto"/>
                    <w:right w:val="none" w:sz="0" w:space="0" w:color="auto"/>
                  </w:divBdr>
                </w:div>
              </w:divsChild>
            </w:div>
            <w:div w:id="1022586367">
              <w:marLeft w:val="2040"/>
              <w:marRight w:val="0"/>
              <w:marTop w:val="0"/>
              <w:marBottom w:val="0"/>
              <w:divBdr>
                <w:top w:val="none" w:sz="0" w:space="0" w:color="auto"/>
                <w:left w:val="none" w:sz="0" w:space="0" w:color="auto"/>
                <w:bottom w:val="none" w:sz="0" w:space="0" w:color="auto"/>
                <w:right w:val="none" w:sz="0" w:space="0" w:color="auto"/>
              </w:divBdr>
              <w:divsChild>
                <w:div w:id="372534438">
                  <w:marLeft w:val="0"/>
                  <w:marRight w:val="0"/>
                  <w:marTop w:val="0"/>
                  <w:marBottom w:val="0"/>
                  <w:divBdr>
                    <w:top w:val="single" w:sz="2" w:space="0" w:color="D1EDF6"/>
                    <w:left w:val="single" w:sz="2" w:space="0" w:color="D1EDF6"/>
                    <w:bottom w:val="single" w:sz="2" w:space="0" w:color="D1EDF6"/>
                    <w:right w:val="single" w:sz="2" w:space="0" w:color="D1EDF6"/>
                  </w:divBdr>
                  <w:divsChild>
                    <w:div w:id="318848078">
                      <w:marLeft w:val="0"/>
                      <w:marRight w:val="0"/>
                      <w:marTop w:val="0"/>
                      <w:marBottom w:val="360"/>
                      <w:divBdr>
                        <w:top w:val="none" w:sz="0" w:space="0" w:color="auto"/>
                        <w:left w:val="none" w:sz="0" w:space="0" w:color="auto"/>
                        <w:bottom w:val="none" w:sz="0" w:space="0" w:color="auto"/>
                        <w:right w:val="none" w:sz="0" w:space="0" w:color="auto"/>
                      </w:divBdr>
                    </w:div>
                    <w:div w:id="437407240">
                      <w:marLeft w:val="0"/>
                      <w:marRight w:val="0"/>
                      <w:marTop w:val="168"/>
                      <w:marBottom w:val="72"/>
                      <w:divBdr>
                        <w:top w:val="none" w:sz="0" w:space="0" w:color="auto"/>
                        <w:left w:val="none" w:sz="0" w:space="0" w:color="auto"/>
                        <w:bottom w:val="none" w:sz="0" w:space="0" w:color="auto"/>
                        <w:right w:val="none" w:sz="0" w:space="0" w:color="auto"/>
                      </w:divBdr>
                      <w:divsChild>
                        <w:div w:id="419986361">
                          <w:marLeft w:val="0"/>
                          <w:marRight w:val="0"/>
                          <w:marTop w:val="0"/>
                          <w:marBottom w:val="0"/>
                          <w:divBdr>
                            <w:top w:val="none" w:sz="0" w:space="0" w:color="auto"/>
                            <w:left w:val="none" w:sz="0" w:space="0" w:color="auto"/>
                            <w:bottom w:val="none" w:sz="0" w:space="0" w:color="auto"/>
                            <w:right w:val="none" w:sz="0" w:space="0" w:color="auto"/>
                          </w:divBdr>
                        </w:div>
                        <w:div w:id="1869640983">
                          <w:marLeft w:val="0"/>
                          <w:marRight w:val="0"/>
                          <w:marTop w:val="0"/>
                          <w:marBottom w:val="0"/>
                          <w:divBdr>
                            <w:top w:val="none" w:sz="0" w:space="0" w:color="auto"/>
                            <w:left w:val="none" w:sz="0" w:space="0" w:color="auto"/>
                            <w:bottom w:val="none" w:sz="0" w:space="0" w:color="auto"/>
                            <w:right w:val="none" w:sz="0" w:space="0" w:color="auto"/>
                          </w:divBdr>
                          <w:divsChild>
                            <w:div w:id="604581087">
                              <w:marLeft w:val="0"/>
                              <w:marRight w:val="0"/>
                              <w:marTop w:val="0"/>
                              <w:marBottom w:val="0"/>
                              <w:divBdr>
                                <w:top w:val="none" w:sz="0" w:space="0" w:color="auto"/>
                                <w:left w:val="none" w:sz="0" w:space="0" w:color="auto"/>
                                <w:bottom w:val="none" w:sz="0" w:space="0" w:color="auto"/>
                                <w:right w:val="none" w:sz="0" w:space="0" w:color="auto"/>
                              </w:divBdr>
                            </w:div>
                            <w:div w:id="2112511583">
                              <w:marLeft w:val="0"/>
                              <w:marRight w:val="0"/>
                              <w:marTop w:val="0"/>
                              <w:marBottom w:val="0"/>
                              <w:divBdr>
                                <w:top w:val="none" w:sz="0" w:space="0" w:color="auto"/>
                                <w:left w:val="none" w:sz="0" w:space="0" w:color="auto"/>
                                <w:bottom w:val="none" w:sz="0" w:space="0" w:color="auto"/>
                                <w:right w:val="none" w:sz="0" w:space="0" w:color="auto"/>
                              </w:divBdr>
                            </w:div>
                            <w:div w:id="85543319">
                              <w:marLeft w:val="0"/>
                              <w:marRight w:val="0"/>
                              <w:marTop w:val="0"/>
                              <w:marBottom w:val="0"/>
                              <w:divBdr>
                                <w:top w:val="none" w:sz="0" w:space="0" w:color="auto"/>
                                <w:left w:val="none" w:sz="0" w:space="0" w:color="auto"/>
                                <w:bottom w:val="none" w:sz="0" w:space="0" w:color="auto"/>
                                <w:right w:val="none" w:sz="0" w:space="0" w:color="auto"/>
                              </w:divBdr>
                            </w:div>
                            <w:div w:id="12804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14274">
                  <w:marLeft w:val="0"/>
                  <w:marRight w:val="0"/>
                  <w:marTop w:val="0"/>
                  <w:marBottom w:val="0"/>
                  <w:divBdr>
                    <w:top w:val="single" w:sz="2" w:space="0" w:color="FBE8CD"/>
                    <w:left w:val="single" w:sz="2" w:space="0" w:color="FBE8CD"/>
                    <w:bottom w:val="single" w:sz="2" w:space="0" w:color="FBE8CD"/>
                    <w:right w:val="single" w:sz="2" w:space="0" w:color="FBE8CD"/>
                  </w:divBdr>
                  <w:divsChild>
                    <w:div w:id="1621111901">
                      <w:marLeft w:val="0"/>
                      <w:marRight w:val="0"/>
                      <w:marTop w:val="0"/>
                      <w:marBottom w:val="120"/>
                      <w:divBdr>
                        <w:top w:val="none" w:sz="0" w:space="0" w:color="auto"/>
                        <w:left w:val="none" w:sz="0" w:space="0" w:color="auto"/>
                        <w:bottom w:val="none" w:sz="0" w:space="0" w:color="auto"/>
                        <w:right w:val="none" w:sz="0" w:space="0" w:color="auto"/>
                      </w:divBdr>
                      <w:divsChild>
                        <w:div w:id="977342617">
                          <w:marLeft w:val="0"/>
                          <w:marRight w:val="0"/>
                          <w:marTop w:val="0"/>
                          <w:marBottom w:val="120"/>
                          <w:divBdr>
                            <w:top w:val="none" w:sz="0" w:space="0" w:color="auto"/>
                            <w:left w:val="none" w:sz="0" w:space="0" w:color="auto"/>
                            <w:bottom w:val="none" w:sz="0" w:space="0" w:color="auto"/>
                            <w:right w:val="none" w:sz="0" w:space="0" w:color="auto"/>
                          </w:divBdr>
                        </w:div>
                        <w:div w:id="1224869551">
                          <w:marLeft w:val="0"/>
                          <w:marRight w:val="0"/>
                          <w:marTop w:val="0"/>
                          <w:marBottom w:val="120"/>
                          <w:divBdr>
                            <w:top w:val="none" w:sz="0" w:space="0" w:color="auto"/>
                            <w:left w:val="none" w:sz="0" w:space="0" w:color="auto"/>
                            <w:bottom w:val="none" w:sz="0" w:space="0" w:color="auto"/>
                            <w:right w:val="none" w:sz="0" w:space="0" w:color="auto"/>
                          </w:divBdr>
                        </w:div>
                        <w:div w:id="190417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4922">
      <w:bodyDiv w:val="1"/>
      <w:marLeft w:val="0"/>
      <w:marRight w:val="0"/>
      <w:marTop w:val="0"/>
      <w:marBottom w:val="0"/>
      <w:divBdr>
        <w:top w:val="none" w:sz="0" w:space="0" w:color="auto"/>
        <w:left w:val="none" w:sz="0" w:space="0" w:color="auto"/>
        <w:bottom w:val="none" w:sz="0" w:space="0" w:color="auto"/>
        <w:right w:val="none" w:sz="0" w:space="0" w:color="auto"/>
      </w:divBdr>
      <w:divsChild>
        <w:div w:id="698513730">
          <w:marLeft w:val="0"/>
          <w:marRight w:val="0"/>
          <w:marTop w:val="0"/>
          <w:marBottom w:val="0"/>
          <w:divBdr>
            <w:top w:val="single" w:sz="2" w:space="0" w:color="D1EDF6"/>
            <w:left w:val="single" w:sz="2" w:space="0" w:color="D1EDF6"/>
            <w:bottom w:val="single" w:sz="2" w:space="0" w:color="D1EDF6"/>
            <w:right w:val="single" w:sz="2" w:space="0" w:color="D1EDF6"/>
          </w:divBdr>
          <w:divsChild>
            <w:div w:id="1629702934">
              <w:marLeft w:val="0"/>
              <w:marRight w:val="0"/>
              <w:marTop w:val="0"/>
              <w:marBottom w:val="360"/>
              <w:divBdr>
                <w:top w:val="none" w:sz="0" w:space="0" w:color="auto"/>
                <w:left w:val="none" w:sz="0" w:space="0" w:color="auto"/>
                <w:bottom w:val="none" w:sz="0" w:space="0" w:color="auto"/>
                <w:right w:val="none" w:sz="0" w:space="0" w:color="auto"/>
              </w:divBdr>
            </w:div>
            <w:div w:id="1165508443">
              <w:marLeft w:val="0"/>
              <w:marRight w:val="0"/>
              <w:marTop w:val="168"/>
              <w:marBottom w:val="72"/>
              <w:divBdr>
                <w:top w:val="none" w:sz="0" w:space="0" w:color="auto"/>
                <w:left w:val="none" w:sz="0" w:space="0" w:color="auto"/>
                <w:bottom w:val="none" w:sz="0" w:space="0" w:color="auto"/>
                <w:right w:val="none" w:sz="0" w:space="0" w:color="auto"/>
              </w:divBdr>
              <w:divsChild>
                <w:div w:id="843668027">
                  <w:marLeft w:val="0"/>
                  <w:marRight w:val="0"/>
                  <w:marTop w:val="0"/>
                  <w:marBottom w:val="0"/>
                  <w:divBdr>
                    <w:top w:val="none" w:sz="0" w:space="0" w:color="auto"/>
                    <w:left w:val="none" w:sz="0" w:space="0" w:color="auto"/>
                    <w:bottom w:val="none" w:sz="0" w:space="0" w:color="auto"/>
                    <w:right w:val="none" w:sz="0" w:space="0" w:color="auto"/>
                  </w:divBdr>
                </w:div>
                <w:div w:id="262885116">
                  <w:marLeft w:val="0"/>
                  <w:marRight w:val="0"/>
                  <w:marTop w:val="0"/>
                  <w:marBottom w:val="0"/>
                  <w:divBdr>
                    <w:top w:val="none" w:sz="0" w:space="0" w:color="auto"/>
                    <w:left w:val="none" w:sz="0" w:space="0" w:color="auto"/>
                    <w:bottom w:val="none" w:sz="0" w:space="0" w:color="auto"/>
                    <w:right w:val="none" w:sz="0" w:space="0" w:color="auto"/>
                  </w:divBdr>
                  <w:divsChild>
                    <w:div w:id="1058817597">
                      <w:marLeft w:val="0"/>
                      <w:marRight w:val="0"/>
                      <w:marTop w:val="0"/>
                      <w:marBottom w:val="0"/>
                      <w:divBdr>
                        <w:top w:val="none" w:sz="0" w:space="0" w:color="auto"/>
                        <w:left w:val="none" w:sz="0" w:space="0" w:color="auto"/>
                        <w:bottom w:val="none" w:sz="0" w:space="0" w:color="auto"/>
                        <w:right w:val="none" w:sz="0" w:space="0" w:color="auto"/>
                      </w:divBdr>
                    </w:div>
                    <w:div w:id="750934871">
                      <w:marLeft w:val="0"/>
                      <w:marRight w:val="0"/>
                      <w:marTop w:val="0"/>
                      <w:marBottom w:val="0"/>
                      <w:divBdr>
                        <w:top w:val="none" w:sz="0" w:space="0" w:color="auto"/>
                        <w:left w:val="none" w:sz="0" w:space="0" w:color="auto"/>
                        <w:bottom w:val="none" w:sz="0" w:space="0" w:color="auto"/>
                        <w:right w:val="none" w:sz="0" w:space="0" w:color="auto"/>
                      </w:divBdr>
                    </w:div>
                    <w:div w:id="922759351">
                      <w:marLeft w:val="0"/>
                      <w:marRight w:val="0"/>
                      <w:marTop w:val="0"/>
                      <w:marBottom w:val="0"/>
                      <w:divBdr>
                        <w:top w:val="none" w:sz="0" w:space="0" w:color="auto"/>
                        <w:left w:val="none" w:sz="0" w:space="0" w:color="auto"/>
                        <w:bottom w:val="none" w:sz="0" w:space="0" w:color="auto"/>
                        <w:right w:val="none" w:sz="0" w:space="0" w:color="auto"/>
                      </w:divBdr>
                    </w:div>
                    <w:div w:id="21412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37576">
          <w:marLeft w:val="0"/>
          <w:marRight w:val="0"/>
          <w:marTop w:val="0"/>
          <w:marBottom w:val="0"/>
          <w:divBdr>
            <w:top w:val="single" w:sz="2" w:space="0" w:color="FBE8CD"/>
            <w:left w:val="single" w:sz="2" w:space="0" w:color="FBE8CD"/>
            <w:bottom w:val="single" w:sz="2" w:space="0" w:color="FBE8CD"/>
            <w:right w:val="single" w:sz="2" w:space="0" w:color="FBE8CD"/>
          </w:divBdr>
          <w:divsChild>
            <w:div w:id="1903439922">
              <w:marLeft w:val="0"/>
              <w:marRight w:val="0"/>
              <w:marTop w:val="0"/>
              <w:marBottom w:val="120"/>
              <w:divBdr>
                <w:top w:val="none" w:sz="0" w:space="0" w:color="auto"/>
                <w:left w:val="none" w:sz="0" w:space="0" w:color="auto"/>
                <w:bottom w:val="none" w:sz="0" w:space="0" w:color="auto"/>
                <w:right w:val="none" w:sz="0" w:space="0" w:color="auto"/>
              </w:divBdr>
              <w:divsChild>
                <w:div w:id="2091727849">
                  <w:marLeft w:val="0"/>
                  <w:marRight w:val="0"/>
                  <w:marTop w:val="0"/>
                  <w:marBottom w:val="120"/>
                  <w:divBdr>
                    <w:top w:val="none" w:sz="0" w:space="0" w:color="auto"/>
                    <w:left w:val="none" w:sz="0" w:space="0" w:color="auto"/>
                    <w:bottom w:val="none" w:sz="0" w:space="0" w:color="auto"/>
                    <w:right w:val="none" w:sz="0" w:space="0" w:color="auto"/>
                  </w:divBdr>
                </w:div>
                <w:div w:id="2092501934">
                  <w:marLeft w:val="0"/>
                  <w:marRight w:val="0"/>
                  <w:marTop w:val="0"/>
                  <w:marBottom w:val="120"/>
                  <w:divBdr>
                    <w:top w:val="none" w:sz="0" w:space="0" w:color="auto"/>
                    <w:left w:val="none" w:sz="0" w:space="0" w:color="auto"/>
                    <w:bottom w:val="none" w:sz="0" w:space="0" w:color="auto"/>
                    <w:right w:val="none" w:sz="0" w:space="0" w:color="auto"/>
                  </w:divBdr>
                </w:div>
                <w:div w:id="43047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82682">
      <w:bodyDiv w:val="1"/>
      <w:marLeft w:val="0"/>
      <w:marRight w:val="0"/>
      <w:marTop w:val="0"/>
      <w:marBottom w:val="0"/>
      <w:divBdr>
        <w:top w:val="none" w:sz="0" w:space="0" w:color="auto"/>
        <w:left w:val="none" w:sz="0" w:space="0" w:color="auto"/>
        <w:bottom w:val="none" w:sz="0" w:space="0" w:color="auto"/>
        <w:right w:val="none" w:sz="0" w:space="0" w:color="auto"/>
      </w:divBdr>
      <w:divsChild>
        <w:div w:id="1359887486">
          <w:marLeft w:val="0"/>
          <w:marRight w:val="0"/>
          <w:marTop w:val="0"/>
          <w:marBottom w:val="432"/>
          <w:divBdr>
            <w:top w:val="none" w:sz="0" w:space="0" w:color="auto"/>
            <w:left w:val="none" w:sz="0" w:space="0" w:color="auto"/>
            <w:bottom w:val="none" w:sz="0" w:space="0" w:color="auto"/>
            <w:right w:val="none" w:sz="0" w:space="0" w:color="auto"/>
          </w:divBdr>
          <w:divsChild>
            <w:div w:id="787968243">
              <w:marLeft w:val="2040"/>
              <w:marRight w:val="0"/>
              <w:marTop w:val="0"/>
              <w:marBottom w:val="0"/>
              <w:divBdr>
                <w:top w:val="none" w:sz="0" w:space="0" w:color="auto"/>
                <w:left w:val="none" w:sz="0" w:space="0" w:color="auto"/>
                <w:bottom w:val="none" w:sz="0" w:space="0" w:color="auto"/>
                <w:right w:val="none" w:sz="0" w:space="0" w:color="auto"/>
              </w:divBdr>
              <w:divsChild>
                <w:div w:id="1291518918">
                  <w:marLeft w:val="0"/>
                  <w:marRight w:val="0"/>
                  <w:marTop w:val="0"/>
                  <w:marBottom w:val="0"/>
                  <w:divBdr>
                    <w:top w:val="single" w:sz="2" w:space="0" w:color="D1EDF6"/>
                    <w:left w:val="single" w:sz="2" w:space="0" w:color="D1EDF6"/>
                    <w:bottom w:val="single" w:sz="2" w:space="0" w:color="D1EDF6"/>
                    <w:right w:val="single" w:sz="2" w:space="0" w:color="D1EDF6"/>
                  </w:divBdr>
                  <w:divsChild>
                    <w:div w:id="1720125158">
                      <w:marLeft w:val="0"/>
                      <w:marRight w:val="0"/>
                      <w:marTop w:val="0"/>
                      <w:marBottom w:val="360"/>
                      <w:divBdr>
                        <w:top w:val="none" w:sz="0" w:space="0" w:color="auto"/>
                        <w:left w:val="none" w:sz="0" w:space="0" w:color="auto"/>
                        <w:bottom w:val="none" w:sz="0" w:space="0" w:color="auto"/>
                        <w:right w:val="none" w:sz="0" w:space="0" w:color="auto"/>
                      </w:divBdr>
                    </w:div>
                    <w:div w:id="1666861770">
                      <w:marLeft w:val="0"/>
                      <w:marRight w:val="0"/>
                      <w:marTop w:val="168"/>
                      <w:marBottom w:val="72"/>
                      <w:divBdr>
                        <w:top w:val="none" w:sz="0" w:space="0" w:color="auto"/>
                        <w:left w:val="none" w:sz="0" w:space="0" w:color="auto"/>
                        <w:bottom w:val="none" w:sz="0" w:space="0" w:color="auto"/>
                        <w:right w:val="none" w:sz="0" w:space="0" w:color="auto"/>
                      </w:divBdr>
                      <w:divsChild>
                        <w:div w:id="1059476410">
                          <w:marLeft w:val="0"/>
                          <w:marRight w:val="0"/>
                          <w:marTop w:val="0"/>
                          <w:marBottom w:val="0"/>
                          <w:divBdr>
                            <w:top w:val="none" w:sz="0" w:space="0" w:color="auto"/>
                            <w:left w:val="none" w:sz="0" w:space="0" w:color="auto"/>
                            <w:bottom w:val="none" w:sz="0" w:space="0" w:color="auto"/>
                            <w:right w:val="none" w:sz="0" w:space="0" w:color="auto"/>
                          </w:divBdr>
                        </w:div>
                        <w:div w:id="1794519930">
                          <w:marLeft w:val="0"/>
                          <w:marRight w:val="0"/>
                          <w:marTop w:val="0"/>
                          <w:marBottom w:val="0"/>
                          <w:divBdr>
                            <w:top w:val="none" w:sz="0" w:space="0" w:color="auto"/>
                            <w:left w:val="none" w:sz="0" w:space="0" w:color="auto"/>
                            <w:bottom w:val="none" w:sz="0" w:space="0" w:color="auto"/>
                            <w:right w:val="none" w:sz="0" w:space="0" w:color="auto"/>
                          </w:divBdr>
                          <w:divsChild>
                            <w:div w:id="432286984">
                              <w:marLeft w:val="0"/>
                              <w:marRight w:val="0"/>
                              <w:marTop w:val="0"/>
                              <w:marBottom w:val="0"/>
                              <w:divBdr>
                                <w:top w:val="none" w:sz="0" w:space="0" w:color="auto"/>
                                <w:left w:val="none" w:sz="0" w:space="0" w:color="auto"/>
                                <w:bottom w:val="none" w:sz="0" w:space="0" w:color="auto"/>
                                <w:right w:val="none" w:sz="0" w:space="0" w:color="auto"/>
                              </w:divBdr>
                            </w:div>
                            <w:div w:id="653412561">
                              <w:marLeft w:val="0"/>
                              <w:marRight w:val="0"/>
                              <w:marTop w:val="0"/>
                              <w:marBottom w:val="0"/>
                              <w:divBdr>
                                <w:top w:val="none" w:sz="0" w:space="0" w:color="auto"/>
                                <w:left w:val="none" w:sz="0" w:space="0" w:color="auto"/>
                                <w:bottom w:val="none" w:sz="0" w:space="0" w:color="auto"/>
                                <w:right w:val="none" w:sz="0" w:space="0" w:color="auto"/>
                              </w:divBdr>
                            </w:div>
                            <w:div w:id="376273703">
                              <w:marLeft w:val="0"/>
                              <w:marRight w:val="0"/>
                              <w:marTop w:val="0"/>
                              <w:marBottom w:val="0"/>
                              <w:divBdr>
                                <w:top w:val="none" w:sz="0" w:space="0" w:color="auto"/>
                                <w:left w:val="none" w:sz="0" w:space="0" w:color="auto"/>
                                <w:bottom w:val="none" w:sz="0" w:space="0" w:color="auto"/>
                                <w:right w:val="none" w:sz="0" w:space="0" w:color="auto"/>
                              </w:divBdr>
                            </w:div>
                            <w:div w:id="118929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53482">
                  <w:marLeft w:val="0"/>
                  <w:marRight w:val="0"/>
                  <w:marTop w:val="0"/>
                  <w:marBottom w:val="0"/>
                  <w:divBdr>
                    <w:top w:val="single" w:sz="2" w:space="0" w:color="FBE8CD"/>
                    <w:left w:val="single" w:sz="2" w:space="0" w:color="FBE8CD"/>
                    <w:bottom w:val="single" w:sz="2" w:space="0" w:color="FBE8CD"/>
                    <w:right w:val="single" w:sz="2" w:space="0" w:color="FBE8CD"/>
                  </w:divBdr>
                  <w:divsChild>
                    <w:div w:id="398597787">
                      <w:marLeft w:val="0"/>
                      <w:marRight w:val="0"/>
                      <w:marTop w:val="0"/>
                      <w:marBottom w:val="120"/>
                      <w:divBdr>
                        <w:top w:val="none" w:sz="0" w:space="0" w:color="auto"/>
                        <w:left w:val="none" w:sz="0" w:space="0" w:color="auto"/>
                        <w:bottom w:val="none" w:sz="0" w:space="0" w:color="auto"/>
                        <w:right w:val="none" w:sz="0" w:space="0" w:color="auto"/>
                      </w:divBdr>
                      <w:divsChild>
                        <w:div w:id="1439443626">
                          <w:marLeft w:val="0"/>
                          <w:marRight w:val="0"/>
                          <w:marTop w:val="0"/>
                          <w:marBottom w:val="120"/>
                          <w:divBdr>
                            <w:top w:val="none" w:sz="0" w:space="0" w:color="auto"/>
                            <w:left w:val="none" w:sz="0" w:space="0" w:color="auto"/>
                            <w:bottom w:val="none" w:sz="0" w:space="0" w:color="auto"/>
                            <w:right w:val="none" w:sz="0" w:space="0" w:color="auto"/>
                          </w:divBdr>
                        </w:div>
                        <w:div w:id="1160804368">
                          <w:marLeft w:val="0"/>
                          <w:marRight w:val="0"/>
                          <w:marTop w:val="0"/>
                          <w:marBottom w:val="120"/>
                          <w:divBdr>
                            <w:top w:val="none" w:sz="0" w:space="0" w:color="auto"/>
                            <w:left w:val="none" w:sz="0" w:space="0" w:color="auto"/>
                            <w:bottom w:val="none" w:sz="0" w:space="0" w:color="auto"/>
                            <w:right w:val="none" w:sz="0" w:space="0" w:color="auto"/>
                          </w:divBdr>
                        </w:div>
                        <w:div w:id="6630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478898">
          <w:marLeft w:val="0"/>
          <w:marRight w:val="0"/>
          <w:marTop w:val="0"/>
          <w:marBottom w:val="432"/>
          <w:divBdr>
            <w:top w:val="none" w:sz="0" w:space="0" w:color="auto"/>
            <w:left w:val="none" w:sz="0" w:space="0" w:color="auto"/>
            <w:bottom w:val="none" w:sz="0" w:space="0" w:color="auto"/>
            <w:right w:val="none" w:sz="0" w:space="0" w:color="auto"/>
          </w:divBdr>
          <w:divsChild>
            <w:div w:id="1308785045">
              <w:marLeft w:val="0"/>
              <w:marRight w:val="0"/>
              <w:marTop w:val="0"/>
              <w:marBottom w:val="432"/>
              <w:divBdr>
                <w:top w:val="single" w:sz="6" w:space="6" w:color="CAD0D7"/>
                <w:left w:val="single" w:sz="6" w:space="6" w:color="CAD0D7"/>
                <w:bottom w:val="single" w:sz="6" w:space="6" w:color="CAD0D7"/>
                <w:right w:val="single" w:sz="6" w:space="6" w:color="CAD0D7"/>
              </w:divBdr>
              <w:divsChild>
                <w:div w:id="1474635144">
                  <w:marLeft w:val="0"/>
                  <w:marRight w:val="0"/>
                  <w:marTop w:val="168"/>
                  <w:marBottom w:val="0"/>
                  <w:divBdr>
                    <w:top w:val="none" w:sz="0" w:space="0" w:color="auto"/>
                    <w:left w:val="none" w:sz="0" w:space="0" w:color="auto"/>
                    <w:bottom w:val="none" w:sz="0" w:space="0" w:color="auto"/>
                    <w:right w:val="none" w:sz="0" w:space="0" w:color="auto"/>
                  </w:divBdr>
                </w:div>
                <w:div w:id="1826816685">
                  <w:marLeft w:val="0"/>
                  <w:marRight w:val="0"/>
                  <w:marTop w:val="168"/>
                  <w:marBottom w:val="0"/>
                  <w:divBdr>
                    <w:top w:val="none" w:sz="0" w:space="0" w:color="auto"/>
                    <w:left w:val="none" w:sz="0" w:space="0" w:color="auto"/>
                    <w:bottom w:val="none" w:sz="0" w:space="0" w:color="auto"/>
                    <w:right w:val="none" w:sz="0" w:space="0" w:color="auto"/>
                  </w:divBdr>
                </w:div>
                <w:div w:id="604532616">
                  <w:marLeft w:val="0"/>
                  <w:marRight w:val="0"/>
                  <w:marTop w:val="168"/>
                  <w:marBottom w:val="0"/>
                  <w:divBdr>
                    <w:top w:val="none" w:sz="0" w:space="0" w:color="auto"/>
                    <w:left w:val="none" w:sz="0" w:space="0" w:color="auto"/>
                    <w:bottom w:val="none" w:sz="0" w:space="0" w:color="auto"/>
                    <w:right w:val="none" w:sz="0" w:space="0" w:color="auto"/>
                  </w:divBdr>
                </w:div>
              </w:divsChild>
            </w:div>
            <w:div w:id="951400664">
              <w:marLeft w:val="2040"/>
              <w:marRight w:val="0"/>
              <w:marTop w:val="0"/>
              <w:marBottom w:val="0"/>
              <w:divBdr>
                <w:top w:val="none" w:sz="0" w:space="0" w:color="auto"/>
                <w:left w:val="none" w:sz="0" w:space="0" w:color="auto"/>
                <w:bottom w:val="none" w:sz="0" w:space="0" w:color="auto"/>
                <w:right w:val="none" w:sz="0" w:space="0" w:color="auto"/>
              </w:divBdr>
              <w:divsChild>
                <w:div w:id="1482238473">
                  <w:marLeft w:val="0"/>
                  <w:marRight w:val="0"/>
                  <w:marTop w:val="0"/>
                  <w:marBottom w:val="0"/>
                  <w:divBdr>
                    <w:top w:val="single" w:sz="2" w:space="0" w:color="D1EDF6"/>
                    <w:left w:val="single" w:sz="2" w:space="0" w:color="D1EDF6"/>
                    <w:bottom w:val="single" w:sz="2" w:space="0" w:color="D1EDF6"/>
                    <w:right w:val="single" w:sz="2" w:space="0" w:color="D1EDF6"/>
                  </w:divBdr>
                  <w:divsChild>
                    <w:div w:id="2093500095">
                      <w:marLeft w:val="0"/>
                      <w:marRight w:val="0"/>
                      <w:marTop w:val="0"/>
                      <w:marBottom w:val="360"/>
                      <w:divBdr>
                        <w:top w:val="none" w:sz="0" w:space="0" w:color="auto"/>
                        <w:left w:val="none" w:sz="0" w:space="0" w:color="auto"/>
                        <w:bottom w:val="none" w:sz="0" w:space="0" w:color="auto"/>
                        <w:right w:val="none" w:sz="0" w:space="0" w:color="auto"/>
                      </w:divBdr>
                    </w:div>
                    <w:div w:id="951591587">
                      <w:marLeft w:val="0"/>
                      <w:marRight w:val="0"/>
                      <w:marTop w:val="168"/>
                      <w:marBottom w:val="72"/>
                      <w:divBdr>
                        <w:top w:val="none" w:sz="0" w:space="0" w:color="auto"/>
                        <w:left w:val="none" w:sz="0" w:space="0" w:color="auto"/>
                        <w:bottom w:val="none" w:sz="0" w:space="0" w:color="auto"/>
                        <w:right w:val="none" w:sz="0" w:space="0" w:color="auto"/>
                      </w:divBdr>
                      <w:divsChild>
                        <w:div w:id="461922904">
                          <w:marLeft w:val="0"/>
                          <w:marRight w:val="0"/>
                          <w:marTop w:val="0"/>
                          <w:marBottom w:val="0"/>
                          <w:divBdr>
                            <w:top w:val="none" w:sz="0" w:space="0" w:color="auto"/>
                            <w:left w:val="none" w:sz="0" w:space="0" w:color="auto"/>
                            <w:bottom w:val="none" w:sz="0" w:space="0" w:color="auto"/>
                            <w:right w:val="none" w:sz="0" w:space="0" w:color="auto"/>
                          </w:divBdr>
                        </w:div>
                        <w:div w:id="1214348765">
                          <w:marLeft w:val="0"/>
                          <w:marRight w:val="0"/>
                          <w:marTop w:val="0"/>
                          <w:marBottom w:val="0"/>
                          <w:divBdr>
                            <w:top w:val="none" w:sz="0" w:space="0" w:color="auto"/>
                            <w:left w:val="none" w:sz="0" w:space="0" w:color="auto"/>
                            <w:bottom w:val="none" w:sz="0" w:space="0" w:color="auto"/>
                            <w:right w:val="none" w:sz="0" w:space="0" w:color="auto"/>
                          </w:divBdr>
                          <w:divsChild>
                            <w:div w:id="1547838859">
                              <w:marLeft w:val="0"/>
                              <w:marRight w:val="0"/>
                              <w:marTop w:val="0"/>
                              <w:marBottom w:val="0"/>
                              <w:divBdr>
                                <w:top w:val="none" w:sz="0" w:space="0" w:color="auto"/>
                                <w:left w:val="none" w:sz="0" w:space="0" w:color="auto"/>
                                <w:bottom w:val="none" w:sz="0" w:space="0" w:color="auto"/>
                                <w:right w:val="none" w:sz="0" w:space="0" w:color="auto"/>
                              </w:divBdr>
                            </w:div>
                            <w:div w:id="1386635349">
                              <w:marLeft w:val="0"/>
                              <w:marRight w:val="0"/>
                              <w:marTop w:val="0"/>
                              <w:marBottom w:val="0"/>
                              <w:divBdr>
                                <w:top w:val="none" w:sz="0" w:space="0" w:color="auto"/>
                                <w:left w:val="none" w:sz="0" w:space="0" w:color="auto"/>
                                <w:bottom w:val="none" w:sz="0" w:space="0" w:color="auto"/>
                                <w:right w:val="none" w:sz="0" w:space="0" w:color="auto"/>
                              </w:divBdr>
                            </w:div>
                            <w:div w:id="1253969841">
                              <w:marLeft w:val="0"/>
                              <w:marRight w:val="0"/>
                              <w:marTop w:val="0"/>
                              <w:marBottom w:val="0"/>
                              <w:divBdr>
                                <w:top w:val="none" w:sz="0" w:space="0" w:color="auto"/>
                                <w:left w:val="none" w:sz="0" w:space="0" w:color="auto"/>
                                <w:bottom w:val="none" w:sz="0" w:space="0" w:color="auto"/>
                                <w:right w:val="none" w:sz="0" w:space="0" w:color="auto"/>
                              </w:divBdr>
                            </w:div>
                            <w:div w:id="2236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769747">
                  <w:marLeft w:val="0"/>
                  <w:marRight w:val="0"/>
                  <w:marTop w:val="0"/>
                  <w:marBottom w:val="0"/>
                  <w:divBdr>
                    <w:top w:val="single" w:sz="2" w:space="0" w:color="FBE8CD"/>
                    <w:left w:val="single" w:sz="2" w:space="0" w:color="FBE8CD"/>
                    <w:bottom w:val="single" w:sz="2" w:space="0" w:color="FBE8CD"/>
                    <w:right w:val="single" w:sz="2" w:space="0" w:color="FBE8CD"/>
                  </w:divBdr>
                  <w:divsChild>
                    <w:div w:id="141313898">
                      <w:marLeft w:val="0"/>
                      <w:marRight w:val="0"/>
                      <w:marTop w:val="0"/>
                      <w:marBottom w:val="120"/>
                      <w:divBdr>
                        <w:top w:val="none" w:sz="0" w:space="0" w:color="auto"/>
                        <w:left w:val="none" w:sz="0" w:space="0" w:color="auto"/>
                        <w:bottom w:val="none" w:sz="0" w:space="0" w:color="auto"/>
                        <w:right w:val="none" w:sz="0" w:space="0" w:color="auto"/>
                      </w:divBdr>
                      <w:divsChild>
                        <w:div w:id="995762467">
                          <w:marLeft w:val="0"/>
                          <w:marRight w:val="0"/>
                          <w:marTop w:val="0"/>
                          <w:marBottom w:val="120"/>
                          <w:divBdr>
                            <w:top w:val="none" w:sz="0" w:space="0" w:color="auto"/>
                            <w:left w:val="none" w:sz="0" w:space="0" w:color="auto"/>
                            <w:bottom w:val="none" w:sz="0" w:space="0" w:color="auto"/>
                            <w:right w:val="none" w:sz="0" w:space="0" w:color="auto"/>
                          </w:divBdr>
                        </w:div>
                        <w:div w:id="1596284834">
                          <w:marLeft w:val="0"/>
                          <w:marRight w:val="0"/>
                          <w:marTop w:val="0"/>
                          <w:marBottom w:val="120"/>
                          <w:divBdr>
                            <w:top w:val="none" w:sz="0" w:space="0" w:color="auto"/>
                            <w:left w:val="none" w:sz="0" w:space="0" w:color="auto"/>
                            <w:bottom w:val="none" w:sz="0" w:space="0" w:color="auto"/>
                            <w:right w:val="none" w:sz="0" w:space="0" w:color="auto"/>
                          </w:divBdr>
                        </w:div>
                        <w:div w:id="20416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4421">
          <w:marLeft w:val="0"/>
          <w:marRight w:val="0"/>
          <w:marTop w:val="0"/>
          <w:marBottom w:val="432"/>
          <w:divBdr>
            <w:top w:val="none" w:sz="0" w:space="0" w:color="auto"/>
            <w:left w:val="none" w:sz="0" w:space="0" w:color="auto"/>
            <w:bottom w:val="none" w:sz="0" w:space="0" w:color="auto"/>
            <w:right w:val="none" w:sz="0" w:space="0" w:color="auto"/>
          </w:divBdr>
          <w:divsChild>
            <w:div w:id="1250772678">
              <w:marLeft w:val="0"/>
              <w:marRight w:val="0"/>
              <w:marTop w:val="0"/>
              <w:marBottom w:val="432"/>
              <w:divBdr>
                <w:top w:val="single" w:sz="6" w:space="6" w:color="CAD0D7"/>
                <w:left w:val="single" w:sz="6" w:space="6" w:color="CAD0D7"/>
                <w:bottom w:val="single" w:sz="6" w:space="6" w:color="CAD0D7"/>
                <w:right w:val="single" w:sz="6" w:space="6" w:color="CAD0D7"/>
              </w:divBdr>
              <w:divsChild>
                <w:div w:id="1091582069">
                  <w:marLeft w:val="0"/>
                  <w:marRight w:val="0"/>
                  <w:marTop w:val="168"/>
                  <w:marBottom w:val="0"/>
                  <w:divBdr>
                    <w:top w:val="none" w:sz="0" w:space="0" w:color="auto"/>
                    <w:left w:val="none" w:sz="0" w:space="0" w:color="auto"/>
                    <w:bottom w:val="none" w:sz="0" w:space="0" w:color="auto"/>
                    <w:right w:val="none" w:sz="0" w:space="0" w:color="auto"/>
                  </w:divBdr>
                </w:div>
                <w:div w:id="1942949377">
                  <w:marLeft w:val="0"/>
                  <w:marRight w:val="0"/>
                  <w:marTop w:val="168"/>
                  <w:marBottom w:val="0"/>
                  <w:divBdr>
                    <w:top w:val="none" w:sz="0" w:space="0" w:color="auto"/>
                    <w:left w:val="none" w:sz="0" w:space="0" w:color="auto"/>
                    <w:bottom w:val="none" w:sz="0" w:space="0" w:color="auto"/>
                    <w:right w:val="none" w:sz="0" w:space="0" w:color="auto"/>
                  </w:divBdr>
                </w:div>
                <w:div w:id="995493450">
                  <w:marLeft w:val="0"/>
                  <w:marRight w:val="0"/>
                  <w:marTop w:val="168"/>
                  <w:marBottom w:val="0"/>
                  <w:divBdr>
                    <w:top w:val="none" w:sz="0" w:space="0" w:color="auto"/>
                    <w:left w:val="none" w:sz="0" w:space="0" w:color="auto"/>
                    <w:bottom w:val="none" w:sz="0" w:space="0" w:color="auto"/>
                    <w:right w:val="none" w:sz="0" w:space="0" w:color="auto"/>
                  </w:divBdr>
                </w:div>
              </w:divsChild>
            </w:div>
            <w:div w:id="1081217926">
              <w:marLeft w:val="2040"/>
              <w:marRight w:val="0"/>
              <w:marTop w:val="0"/>
              <w:marBottom w:val="0"/>
              <w:divBdr>
                <w:top w:val="none" w:sz="0" w:space="0" w:color="auto"/>
                <w:left w:val="none" w:sz="0" w:space="0" w:color="auto"/>
                <w:bottom w:val="none" w:sz="0" w:space="0" w:color="auto"/>
                <w:right w:val="none" w:sz="0" w:space="0" w:color="auto"/>
              </w:divBdr>
              <w:divsChild>
                <w:div w:id="1790933458">
                  <w:marLeft w:val="0"/>
                  <w:marRight w:val="0"/>
                  <w:marTop w:val="0"/>
                  <w:marBottom w:val="0"/>
                  <w:divBdr>
                    <w:top w:val="single" w:sz="2" w:space="0" w:color="D1EDF6"/>
                    <w:left w:val="single" w:sz="2" w:space="0" w:color="D1EDF6"/>
                    <w:bottom w:val="single" w:sz="2" w:space="0" w:color="D1EDF6"/>
                    <w:right w:val="single" w:sz="2" w:space="0" w:color="D1EDF6"/>
                  </w:divBdr>
                  <w:divsChild>
                    <w:div w:id="978343271">
                      <w:marLeft w:val="0"/>
                      <w:marRight w:val="0"/>
                      <w:marTop w:val="0"/>
                      <w:marBottom w:val="360"/>
                      <w:divBdr>
                        <w:top w:val="none" w:sz="0" w:space="0" w:color="auto"/>
                        <w:left w:val="none" w:sz="0" w:space="0" w:color="auto"/>
                        <w:bottom w:val="none" w:sz="0" w:space="0" w:color="auto"/>
                        <w:right w:val="none" w:sz="0" w:space="0" w:color="auto"/>
                      </w:divBdr>
                    </w:div>
                    <w:div w:id="706948622">
                      <w:marLeft w:val="0"/>
                      <w:marRight w:val="0"/>
                      <w:marTop w:val="168"/>
                      <w:marBottom w:val="72"/>
                      <w:divBdr>
                        <w:top w:val="none" w:sz="0" w:space="0" w:color="auto"/>
                        <w:left w:val="none" w:sz="0" w:space="0" w:color="auto"/>
                        <w:bottom w:val="none" w:sz="0" w:space="0" w:color="auto"/>
                        <w:right w:val="none" w:sz="0" w:space="0" w:color="auto"/>
                      </w:divBdr>
                      <w:divsChild>
                        <w:div w:id="1598098896">
                          <w:marLeft w:val="0"/>
                          <w:marRight w:val="0"/>
                          <w:marTop w:val="0"/>
                          <w:marBottom w:val="0"/>
                          <w:divBdr>
                            <w:top w:val="none" w:sz="0" w:space="0" w:color="auto"/>
                            <w:left w:val="none" w:sz="0" w:space="0" w:color="auto"/>
                            <w:bottom w:val="none" w:sz="0" w:space="0" w:color="auto"/>
                            <w:right w:val="none" w:sz="0" w:space="0" w:color="auto"/>
                          </w:divBdr>
                        </w:div>
                        <w:div w:id="1350911602">
                          <w:marLeft w:val="0"/>
                          <w:marRight w:val="0"/>
                          <w:marTop w:val="0"/>
                          <w:marBottom w:val="0"/>
                          <w:divBdr>
                            <w:top w:val="none" w:sz="0" w:space="0" w:color="auto"/>
                            <w:left w:val="none" w:sz="0" w:space="0" w:color="auto"/>
                            <w:bottom w:val="none" w:sz="0" w:space="0" w:color="auto"/>
                            <w:right w:val="none" w:sz="0" w:space="0" w:color="auto"/>
                          </w:divBdr>
                          <w:divsChild>
                            <w:div w:id="1686663719">
                              <w:marLeft w:val="0"/>
                              <w:marRight w:val="0"/>
                              <w:marTop w:val="0"/>
                              <w:marBottom w:val="0"/>
                              <w:divBdr>
                                <w:top w:val="none" w:sz="0" w:space="0" w:color="auto"/>
                                <w:left w:val="none" w:sz="0" w:space="0" w:color="auto"/>
                                <w:bottom w:val="none" w:sz="0" w:space="0" w:color="auto"/>
                                <w:right w:val="none" w:sz="0" w:space="0" w:color="auto"/>
                              </w:divBdr>
                            </w:div>
                            <w:div w:id="1513957455">
                              <w:marLeft w:val="0"/>
                              <w:marRight w:val="0"/>
                              <w:marTop w:val="0"/>
                              <w:marBottom w:val="0"/>
                              <w:divBdr>
                                <w:top w:val="none" w:sz="0" w:space="0" w:color="auto"/>
                                <w:left w:val="none" w:sz="0" w:space="0" w:color="auto"/>
                                <w:bottom w:val="none" w:sz="0" w:space="0" w:color="auto"/>
                                <w:right w:val="none" w:sz="0" w:space="0" w:color="auto"/>
                              </w:divBdr>
                            </w:div>
                            <w:div w:id="1604147666">
                              <w:marLeft w:val="0"/>
                              <w:marRight w:val="0"/>
                              <w:marTop w:val="0"/>
                              <w:marBottom w:val="0"/>
                              <w:divBdr>
                                <w:top w:val="none" w:sz="0" w:space="0" w:color="auto"/>
                                <w:left w:val="none" w:sz="0" w:space="0" w:color="auto"/>
                                <w:bottom w:val="none" w:sz="0" w:space="0" w:color="auto"/>
                                <w:right w:val="none" w:sz="0" w:space="0" w:color="auto"/>
                              </w:divBdr>
                            </w:div>
                            <w:div w:id="19113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76001">
                  <w:marLeft w:val="0"/>
                  <w:marRight w:val="0"/>
                  <w:marTop w:val="0"/>
                  <w:marBottom w:val="0"/>
                  <w:divBdr>
                    <w:top w:val="single" w:sz="2" w:space="0" w:color="FBE8CD"/>
                    <w:left w:val="single" w:sz="2" w:space="0" w:color="FBE8CD"/>
                    <w:bottom w:val="single" w:sz="2" w:space="0" w:color="FBE8CD"/>
                    <w:right w:val="single" w:sz="2" w:space="0" w:color="FBE8CD"/>
                  </w:divBdr>
                  <w:divsChild>
                    <w:div w:id="799615544">
                      <w:marLeft w:val="0"/>
                      <w:marRight w:val="0"/>
                      <w:marTop w:val="0"/>
                      <w:marBottom w:val="120"/>
                      <w:divBdr>
                        <w:top w:val="none" w:sz="0" w:space="0" w:color="auto"/>
                        <w:left w:val="none" w:sz="0" w:space="0" w:color="auto"/>
                        <w:bottom w:val="none" w:sz="0" w:space="0" w:color="auto"/>
                        <w:right w:val="none" w:sz="0" w:space="0" w:color="auto"/>
                      </w:divBdr>
                      <w:divsChild>
                        <w:div w:id="684285534">
                          <w:marLeft w:val="0"/>
                          <w:marRight w:val="0"/>
                          <w:marTop w:val="0"/>
                          <w:marBottom w:val="120"/>
                          <w:divBdr>
                            <w:top w:val="none" w:sz="0" w:space="0" w:color="auto"/>
                            <w:left w:val="none" w:sz="0" w:space="0" w:color="auto"/>
                            <w:bottom w:val="none" w:sz="0" w:space="0" w:color="auto"/>
                            <w:right w:val="none" w:sz="0" w:space="0" w:color="auto"/>
                          </w:divBdr>
                        </w:div>
                        <w:div w:id="1606384514">
                          <w:marLeft w:val="0"/>
                          <w:marRight w:val="0"/>
                          <w:marTop w:val="0"/>
                          <w:marBottom w:val="120"/>
                          <w:divBdr>
                            <w:top w:val="none" w:sz="0" w:space="0" w:color="auto"/>
                            <w:left w:val="none" w:sz="0" w:space="0" w:color="auto"/>
                            <w:bottom w:val="none" w:sz="0" w:space="0" w:color="auto"/>
                            <w:right w:val="none" w:sz="0" w:space="0" w:color="auto"/>
                          </w:divBdr>
                        </w:div>
                        <w:div w:id="14631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786221">
          <w:marLeft w:val="0"/>
          <w:marRight w:val="0"/>
          <w:marTop w:val="0"/>
          <w:marBottom w:val="432"/>
          <w:divBdr>
            <w:top w:val="none" w:sz="0" w:space="0" w:color="auto"/>
            <w:left w:val="none" w:sz="0" w:space="0" w:color="auto"/>
            <w:bottom w:val="none" w:sz="0" w:space="0" w:color="auto"/>
            <w:right w:val="none" w:sz="0" w:space="0" w:color="auto"/>
          </w:divBdr>
          <w:divsChild>
            <w:div w:id="2112356681">
              <w:marLeft w:val="0"/>
              <w:marRight w:val="0"/>
              <w:marTop w:val="0"/>
              <w:marBottom w:val="432"/>
              <w:divBdr>
                <w:top w:val="single" w:sz="6" w:space="6" w:color="CAD0D7"/>
                <w:left w:val="single" w:sz="6" w:space="6" w:color="CAD0D7"/>
                <w:bottom w:val="single" w:sz="6" w:space="6" w:color="CAD0D7"/>
                <w:right w:val="single" w:sz="6" w:space="6" w:color="CAD0D7"/>
              </w:divBdr>
              <w:divsChild>
                <w:div w:id="1239094548">
                  <w:marLeft w:val="0"/>
                  <w:marRight w:val="0"/>
                  <w:marTop w:val="168"/>
                  <w:marBottom w:val="0"/>
                  <w:divBdr>
                    <w:top w:val="none" w:sz="0" w:space="0" w:color="auto"/>
                    <w:left w:val="none" w:sz="0" w:space="0" w:color="auto"/>
                    <w:bottom w:val="none" w:sz="0" w:space="0" w:color="auto"/>
                    <w:right w:val="none" w:sz="0" w:space="0" w:color="auto"/>
                  </w:divBdr>
                </w:div>
                <w:div w:id="995958326">
                  <w:marLeft w:val="0"/>
                  <w:marRight w:val="0"/>
                  <w:marTop w:val="168"/>
                  <w:marBottom w:val="0"/>
                  <w:divBdr>
                    <w:top w:val="none" w:sz="0" w:space="0" w:color="auto"/>
                    <w:left w:val="none" w:sz="0" w:space="0" w:color="auto"/>
                    <w:bottom w:val="none" w:sz="0" w:space="0" w:color="auto"/>
                    <w:right w:val="none" w:sz="0" w:space="0" w:color="auto"/>
                  </w:divBdr>
                </w:div>
                <w:div w:id="262228090">
                  <w:marLeft w:val="0"/>
                  <w:marRight w:val="0"/>
                  <w:marTop w:val="168"/>
                  <w:marBottom w:val="0"/>
                  <w:divBdr>
                    <w:top w:val="none" w:sz="0" w:space="0" w:color="auto"/>
                    <w:left w:val="none" w:sz="0" w:space="0" w:color="auto"/>
                    <w:bottom w:val="none" w:sz="0" w:space="0" w:color="auto"/>
                    <w:right w:val="none" w:sz="0" w:space="0" w:color="auto"/>
                  </w:divBdr>
                </w:div>
              </w:divsChild>
            </w:div>
            <w:div w:id="259414905">
              <w:marLeft w:val="2040"/>
              <w:marRight w:val="0"/>
              <w:marTop w:val="0"/>
              <w:marBottom w:val="0"/>
              <w:divBdr>
                <w:top w:val="none" w:sz="0" w:space="0" w:color="auto"/>
                <w:left w:val="none" w:sz="0" w:space="0" w:color="auto"/>
                <w:bottom w:val="none" w:sz="0" w:space="0" w:color="auto"/>
                <w:right w:val="none" w:sz="0" w:space="0" w:color="auto"/>
              </w:divBdr>
              <w:divsChild>
                <w:div w:id="1974169023">
                  <w:marLeft w:val="0"/>
                  <w:marRight w:val="0"/>
                  <w:marTop w:val="0"/>
                  <w:marBottom w:val="0"/>
                  <w:divBdr>
                    <w:top w:val="single" w:sz="2" w:space="0" w:color="D1EDF6"/>
                    <w:left w:val="single" w:sz="2" w:space="0" w:color="D1EDF6"/>
                    <w:bottom w:val="single" w:sz="2" w:space="0" w:color="D1EDF6"/>
                    <w:right w:val="single" w:sz="2" w:space="0" w:color="D1EDF6"/>
                  </w:divBdr>
                  <w:divsChild>
                    <w:div w:id="1468890455">
                      <w:marLeft w:val="0"/>
                      <w:marRight w:val="0"/>
                      <w:marTop w:val="0"/>
                      <w:marBottom w:val="360"/>
                      <w:divBdr>
                        <w:top w:val="none" w:sz="0" w:space="0" w:color="auto"/>
                        <w:left w:val="none" w:sz="0" w:space="0" w:color="auto"/>
                        <w:bottom w:val="none" w:sz="0" w:space="0" w:color="auto"/>
                        <w:right w:val="none" w:sz="0" w:space="0" w:color="auto"/>
                      </w:divBdr>
                    </w:div>
                    <w:div w:id="233661290">
                      <w:marLeft w:val="0"/>
                      <w:marRight w:val="0"/>
                      <w:marTop w:val="168"/>
                      <w:marBottom w:val="72"/>
                      <w:divBdr>
                        <w:top w:val="none" w:sz="0" w:space="0" w:color="auto"/>
                        <w:left w:val="none" w:sz="0" w:space="0" w:color="auto"/>
                        <w:bottom w:val="none" w:sz="0" w:space="0" w:color="auto"/>
                        <w:right w:val="none" w:sz="0" w:space="0" w:color="auto"/>
                      </w:divBdr>
                      <w:divsChild>
                        <w:div w:id="590627551">
                          <w:marLeft w:val="0"/>
                          <w:marRight w:val="0"/>
                          <w:marTop w:val="0"/>
                          <w:marBottom w:val="0"/>
                          <w:divBdr>
                            <w:top w:val="none" w:sz="0" w:space="0" w:color="auto"/>
                            <w:left w:val="none" w:sz="0" w:space="0" w:color="auto"/>
                            <w:bottom w:val="none" w:sz="0" w:space="0" w:color="auto"/>
                            <w:right w:val="none" w:sz="0" w:space="0" w:color="auto"/>
                          </w:divBdr>
                        </w:div>
                        <w:div w:id="547954584">
                          <w:marLeft w:val="0"/>
                          <w:marRight w:val="0"/>
                          <w:marTop w:val="0"/>
                          <w:marBottom w:val="0"/>
                          <w:divBdr>
                            <w:top w:val="none" w:sz="0" w:space="0" w:color="auto"/>
                            <w:left w:val="none" w:sz="0" w:space="0" w:color="auto"/>
                            <w:bottom w:val="none" w:sz="0" w:space="0" w:color="auto"/>
                            <w:right w:val="none" w:sz="0" w:space="0" w:color="auto"/>
                          </w:divBdr>
                          <w:divsChild>
                            <w:div w:id="285353344">
                              <w:marLeft w:val="0"/>
                              <w:marRight w:val="0"/>
                              <w:marTop w:val="0"/>
                              <w:marBottom w:val="0"/>
                              <w:divBdr>
                                <w:top w:val="none" w:sz="0" w:space="0" w:color="auto"/>
                                <w:left w:val="none" w:sz="0" w:space="0" w:color="auto"/>
                                <w:bottom w:val="none" w:sz="0" w:space="0" w:color="auto"/>
                                <w:right w:val="none" w:sz="0" w:space="0" w:color="auto"/>
                              </w:divBdr>
                            </w:div>
                            <w:div w:id="1058092864">
                              <w:marLeft w:val="0"/>
                              <w:marRight w:val="0"/>
                              <w:marTop w:val="0"/>
                              <w:marBottom w:val="0"/>
                              <w:divBdr>
                                <w:top w:val="none" w:sz="0" w:space="0" w:color="auto"/>
                                <w:left w:val="none" w:sz="0" w:space="0" w:color="auto"/>
                                <w:bottom w:val="none" w:sz="0" w:space="0" w:color="auto"/>
                                <w:right w:val="none" w:sz="0" w:space="0" w:color="auto"/>
                              </w:divBdr>
                            </w:div>
                            <w:div w:id="574437237">
                              <w:marLeft w:val="0"/>
                              <w:marRight w:val="0"/>
                              <w:marTop w:val="0"/>
                              <w:marBottom w:val="0"/>
                              <w:divBdr>
                                <w:top w:val="none" w:sz="0" w:space="0" w:color="auto"/>
                                <w:left w:val="none" w:sz="0" w:space="0" w:color="auto"/>
                                <w:bottom w:val="none" w:sz="0" w:space="0" w:color="auto"/>
                                <w:right w:val="none" w:sz="0" w:space="0" w:color="auto"/>
                              </w:divBdr>
                            </w:div>
                            <w:div w:id="7673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769780">
                  <w:marLeft w:val="0"/>
                  <w:marRight w:val="0"/>
                  <w:marTop w:val="0"/>
                  <w:marBottom w:val="0"/>
                  <w:divBdr>
                    <w:top w:val="single" w:sz="2" w:space="0" w:color="FBE8CD"/>
                    <w:left w:val="single" w:sz="2" w:space="0" w:color="FBE8CD"/>
                    <w:bottom w:val="single" w:sz="2" w:space="0" w:color="FBE8CD"/>
                    <w:right w:val="single" w:sz="2" w:space="0" w:color="FBE8CD"/>
                  </w:divBdr>
                  <w:divsChild>
                    <w:div w:id="1544515244">
                      <w:marLeft w:val="0"/>
                      <w:marRight w:val="0"/>
                      <w:marTop w:val="0"/>
                      <w:marBottom w:val="120"/>
                      <w:divBdr>
                        <w:top w:val="none" w:sz="0" w:space="0" w:color="auto"/>
                        <w:left w:val="none" w:sz="0" w:space="0" w:color="auto"/>
                        <w:bottom w:val="none" w:sz="0" w:space="0" w:color="auto"/>
                        <w:right w:val="none" w:sz="0" w:space="0" w:color="auto"/>
                      </w:divBdr>
                      <w:divsChild>
                        <w:div w:id="1608780274">
                          <w:marLeft w:val="0"/>
                          <w:marRight w:val="0"/>
                          <w:marTop w:val="0"/>
                          <w:marBottom w:val="120"/>
                          <w:divBdr>
                            <w:top w:val="none" w:sz="0" w:space="0" w:color="auto"/>
                            <w:left w:val="none" w:sz="0" w:space="0" w:color="auto"/>
                            <w:bottom w:val="none" w:sz="0" w:space="0" w:color="auto"/>
                            <w:right w:val="none" w:sz="0" w:space="0" w:color="auto"/>
                          </w:divBdr>
                        </w:div>
                        <w:div w:id="579370422">
                          <w:marLeft w:val="0"/>
                          <w:marRight w:val="0"/>
                          <w:marTop w:val="0"/>
                          <w:marBottom w:val="120"/>
                          <w:divBdr>
                            <w:top w:val="none" w:sz="0" w:space="0" w:color="auto"/>
                            <w:left w:val="none" w:sz="0" w:space="0" w:color="auto"/>
                            <w:bottom w:val="none" w:sz="0" w:space="0" w:color="auto"/>
                            <w:right w:val="none" w:sz="0" w:space="0" w:color="auto"/>
                          </w:divBdr>
                        </w:div>
                        <w:div w:id="13486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982559">
          <w:marLeft w:val="0"/>
          <w:marRight w:val="0"/>
          <w:marTop w:val="0"/>
          <w:marBottom w:val="432"/>
          <w:divBdr>
            <w:top w:val="none" w:sz="0" w:space="0" w:color="auto"/>
            <w:left w:val="none" w:sz="0" w:space="0" w:color="auto"/>
            <w:bottom w:val="none" w:sz="0" w:space="0" w:color="auto"/>
            <w:right w:val="none" w:sz="0" w:space="0" w:color="auto"/>
          </w:divBdr>
          <w:divsChild>
            <w:div w:id="1422605247">
              <w:marLeft w:val="0"/>
              <w:marRight w:val="0"/>
              <w:marTop w:val="0"/>
              <w:marBottom w:val="432"/>
              <w:divBdr>
                <w:top w:val="single" w:sz="6" w:space="6" w:color="CAD0D7"/>
                <w:left w:val="single" w:sz="6" w:space="6" w:color="CAD0D7"/>
                <w:bottom w:val="single" w:sz="6" w:space="6" w:color="CAD0D7"/>
                <w:right w:val="single" w:sz="6" w:space="6" w:color="CAD0D7"/>
              </w:divBdr>
              <w:divsChild>
                <w:div w:id="277686310">
                  <w:marLeft w:val="0"/>
                  <w:marRight w:val="0"/>
                  <w:marTop w:val="168"/>
                  <w:marBottom w:val="0"/>
                  <w:divBdr>
                    <w:top w:val="none" w:sz="0" w:space="0" w:color="auto"/>
                    <w:left w:val="none" w:sz="0" w:space="0" w:color="auto"/>
                    <w:bottom w:val="none" w:sz="0" w:space="0" w:color="auto"/>
                    <w:right w:val="none" w:sz="0" w:space="0" w:color="auto"/>
                  </w:divBdr>
                </w:div>
                <w:div w:id="1027684898">
                  <w:marLeft w:val="0"/>
                  <w:marRight w:val="0"/>
                  <w:marTop w:val="168"/>
                  <w:marBottom w:val="0"/>
                  <w:divBdr>
                    <w:top w:val="none" w:sz="0" w:space="0" w:color="auto"/>
                    <w:left w:val="none" w:sz="0" w:space="0" w:color="auto"/>
                    <w:bottom w:val="none" w:sz="0" w:space="0" w:color="auto"/>
                    <w:right w:val="none" w:sz="0" w:space="0" w:color="auto"/>
                  </w:divBdr>
                </w:div>
                <w:div w:id="946228668">
                  <w:marLeft w:val="0"/>
                  <w:marRight w:val="0"/>
                  <w:marTop w:val="168"/>
                  <w:marBottom w:val="0"/>
                  <w:divBdr>
                    <w:top w:val="none" w:sz="0" w:space="0" w:color="auto"/>
                    <w:left w:val="none" w:sz="0" w:space="0" w:color="auto"/>
                    <w:bottom w:val="none" w:sz="0" w:space="0" w:color="auto"/>
                    <w:right w:val="none" w:sz="0" w:space="0" w:color="auto"/>
                  </w:divBdr>
                </w:div>
              </w:divsChild>
            </w:div>
            <w:div w:id="1331521663">
              <w:marLeft w:val="2040"/>
              <w:marRight w:val="0"/>
              <w:marTop w:val="0"/>
              <w:marBottom w:val="0"/>
              <w:divBdr>
                <w:top w:val="none" w:sz="0" w:space="0" w:color="auto"/>
                <w:left w:val="none" w:sz="0" w:space="0" w:color="auto"/>
                <w:bottom w:val="none" w:sz="0" w:space="0" w:color="auto"/>
                <w:right w:val="none" w:sz="0" w:space="0" w:color="auto"/>
              </w:divBdr>
              <w:divsChild>
                <w:div w:id="1267422542">
                  <w:marLeft w:val="0"/>
                  <w:marRight w:val="0"/>
                  <w:marTop w:val="0"/>
                  <w:marBottom w:val="0"/>
                  <w:divBdr>
                    <w:top w:val="single" w:sz="2" w:space="0" w:color="D1EDF6"/>
                    <w:left w:val="single" w:sz="2" w:space="0" w:color="D1EDF6"/>
                    <w:bottom w:val="single" w:sz="2" w:space="0" w:color="D1EDF6"/>
                    <w:right w:val="single" w:sz="2" w:space="0" w:color="D1EDF6"/>
                  </w:divBdr>
                  <w:divsChild>
                    <w:div w:id="808548944">
                      <w:marLeft w:val="0"/>
                      <w:marRight w:val="0"/>
                      <w:marTop w:val="0"/>
                      <w:marBottom w:val="360"/>
                      <w:divBdr>
                        <w:top w:val="none" w:sz="0" w:space="0" w:color="auto"/>
                        <w:left w:val="none" w:sz="0" w:space="0" w:color="auto"/>
                        <w:bottom w:val="none" w:sz="0" w:space="0" w:color="auto"/>
                        <w:right w:val="none" w:sz="0" w:space="0" w:color="auto"/>
                      </w:divBdr>
                    </w:div>
                    <w:div w:id="1340162905">
                      <w:marLeft w:val="0"/>
                      <w:marRight w:val="0"/>
                      <w:marTop w:val="168"/>
                      <w:marBottom w:val="72"/>
                      <w:divBdr>
                        <w:top w:val="none" w:sz="0" w:space="0" w:color="auto"/>
                        <w:left w:val="none" w:sz="0" w:space="0" w:color="auto"/>
                        <w:bottom w:val="none" w:sz="0" w:space="0" w:color="auto"/>
                        <w:right w:val="none" w:sz="0" w:space="0" w:color="auto"/>
                      </w:divBdr>
                      <w:divsChild>
                        <w:div w:id="74519843">
                          <w:marLeft w:val="0"/>
                          <w:marRight w:val="0"/>
                          <w:marTop w:val="0"/>
                          <w:marBottom w:val="0"/>
                          <w:divBdr>
                            <w:top w:val="none" w:sz="0" w:space="0" w:color="auto"/>
                            <w:left w:val="none" w:sz="0" w:space="0" w:color="auto"/>
                            <w:bottom w:val="none" w:sz="0" w:space="0" w:color="auto"/>
                            <w:right w:val="none" w:sz="0" w:space="0" w:color="auto"/>
                          </w:divBdr>
                        </w:div>
                        <w:div w:id="767235095">
                          <w:marLeft w:val="0"/>
                          <w:marRight w:val="0"/>
                          <w:marTop w:val="0"/>
                          <w:marBottom w:val="0"/>
                          <w:divBdr>
                            <w:top w:val="none" w:sz="0" w:space="0" w:color="auto"/>
                            <w:left w:val="none" w:sz="0" w:space="0" w:color="auto"/>
                            <w:bottom w:val="none" w:sz="0" w:space="0" w:color="auto"/>
                            <w:right w:val="none" w:sz="0" w:space="0" w:color="auto"/>
                          </w:divBdr>
                          <w:divsChild>
                            <w:div w:id="1733771579">
                              <w:marLeft w:val="0"/>
                              <w:marRight w:val="0"/>
                              <w:marTop w:val="0"/>
                              <w:marBottom w:val="0"/>
                              <w:divBdr>
                                <w:top w:val="none" w:sz="0" w:space="0" w:color="auto"/>
                                <w:left w:val="none" w:sz="0" w:space="0" w:color="auto"/>
                                <w:bottom w:val="none" w:sz="0" w:space="0" w:color="auto"/>
                                <w:right w:val="none" w:sz="0" w:space="0" w:color="auto"/>
                              </w:divBdr>
                            </w:div>
                            <w:div w:id="505679925">
                              <w:marLeft w:val="0"/>
                              <w:marRight w:val="0"/>
                              <w:marTop w:val="0"/>
                              <w:marBottom w:val="0"/>
                              <w:divBdr>
                                <w:top w:val="none" w:sz="0" w:space="0" w:color="auto"/>
                                <w:left w:val="none" w:sz="0" w:space="0" w:color="auto"/>
                                <w:bottom w:val="none" w:sz="0" w:space="0" w:color="auto"/>
                                <w:right w:val="none" w:sz="0" w:space="0" w:color="auto"/>
                              </w:divBdr>
                            </w:div>
                            <w:div w:id="1008216964">
                              <w:marLeft w:val="0"/>
                              <w:marRight w:val="0"/>
                              <w:marTop w:val="0"/>
                              <w:marBottom w:val="0"/>
                              <w:divBdr>
                                <w:top w:val="none" w:sz="0" w:space="0" w:color="auto"/>
                                <w:left w:val="none" w:sz="0" w:space="0" w:color="auto"/>
                                <w:bottom w:val="none" w:sz="0" w:space="0" w:color="auto"/>
                                <w:right w:val="none" w:sz="0" w:space="0" w:color="auto"/>
                              </w:divBdr>
                            </w:div>
                            <w:div w:id="2440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66607">
                  <w:marLeft w:val="0"/>
                  <w:marRight w:val="0"/>
                  <w:marTop w:val="0"/>
                  <w:marBottom w:val="0"/>
                  <w:divBdr>
                    <w:top w:val="single" w:sz="2" w:space="0" w:color="FBE8CD"/>
                    <w:left w:val="single" w:sz="2" w:space="0" w:color="FBE8CD"/>
                    <w:bottom w:val="single" w:sz="2" w:space="0" w:color="FBE8CD"/>
                    <w:right w:val="single" w:sz="2" w:space="0" w:color="FBE8CD"/>
                  </w:divBdr>
                  <w:divsChild>
                    <w:div w:id="404956034">
                      <w:marLeft w:val="0"/>
                      <w:marRight w:val="0"/>
                      <w:marTop w:val="0"/>
                      <w:marBottom w:val="120"/>
                      <w:divBdr>
                        <w:top w:val="none" w:sz="0" w:space="0" w:color="auto"/>
                        <w:left w:val="none" w:sz="0" w:space="0" w:color="auto"/>
                        <w:bottom w:val="none" w:sz="0" w:space="0" w:color="auto"/>
                        <w:right w:val="none" w:sz="0" w:space="0" w:color="auto"/>
                      </w:divBdr>
                      <w:divsChild>
                        <w:div w:id="1171875397">
                          <w:marLeft w:val="0"/>
                          <w:marRight w:val="0"/>
                          <w:marTop w:val="0"/>
                          <w:marBottom w:val="120"/>
                          <w:divBdr>
                            <w:top w:val="none" w:sz="0" w:space="0" w:color="auto"/>
                            <w:left w:val="none" w:sz="0" w:space="0" w:color="auto"/>
                            <w:bottom w:val="none" w:sz="0" w:space="0" w:color="auto"/>
                            <w:right w:val="none" w:sz="0" w:space="0" w:color="auto"/>
                          </w:divBdr>
                        </w:div>
                        <w:div w:id="33193048">
                          <w:marLeft w:val="0"/>
                          <w:marRight w:val="0"/>
                          <w:marTop w:val="0"/>
                          <w:marBottom w:val="120"/>
                          <w:divBdr>
                            <w:top w:val="none" w:sz="0" w:space="0" w:color="auto"/>
                            <w:left w:val="none" w:sz="0" w:space="0" w:color="auto"/>
                            <w:bottom w:val="none" w:sz="0" w:space="0" w:color="auto"/>
                            <w:right w:val="none" w:sz="0" w:space="0" w:color="auto"/>
                          </w:divBdr>
                        </w:div>
                        <w:div w:id="14971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194743">
          <w:marLeft w:val="0"/>
          <w:marRight w:val="0"/>
          <w:marTop w:val="0"/>
          <w:marBottom w:val="432"/>
          <w:divBdr>
            <w:top w:val="none" w:sz="0" w:space="0" w:color="auto"/>
            <w:left w:val="none" w:sz="0" w:space="0" w:color="auto"/>
            <w:bottom w:val="none" w:sz="0" w:space="0" w:color="auto"/>
            <w:right w:val="none" w:sz="0" w:space="0" w:color="auto"/>
          </w:divBdr>
          <w:divsChild>
            <w:div w:id="1281036751">
              <w:marLeft w:val="0"/>
              <w:marRight w:val="0"/>
              <w:marTop w:val="0"/>
              <w:marBottom w:val="432"/>
              <w:divBdr>
                <w:top w:val="single" w:sz="6" w:space="6" w:color="CAD0D7"/>
                <w:left w:val="single" w:sz="6" w:space="6" w:color="CAD0D7"/>
                <w:bottom w:val="single" w:sz="6" w:space="6" w:color="CAD0D7"/>
                <w:right w:val="single" w:sz="6" w:space="6" w:color="CAD0D7"/>
              </w:divBdr>
              <w:divsChild>
                <w:div w:id="1111826567">
                  <w:marLeft w:val="0"/>
                  <w:marRight w:val="0"/>
                  <w:marTop w:val="168"/>
                  <w:marBottom w:val="0"/>
                  <w:divBdr>
                    <w:top w:val="none" w:sz="0" w:space="0" w:color="auto"/>
                    <w:left w:val="none" w:sz="0" w:space="0" w:color="auto"/>
                    <w:bottom w:val="none" w:sz="0" w:space="0" w:color="auto"/>
                    <w:right w:val="none" w:sz="0" w:space="0" w:color="auto"/>
                  </w:divBdr>
                </w:div>
                <w:div w:id="1547717927">
                  <w:marLeft w:val="0"/>
                  <w:marRight w:val="0"/>
                  <w:marTop w:val="168"/>
                  <w:marBottom w:val="0"/>
                  <w:divBdr>
                    <w:top w:val="none" w:sz="0" w:space="0" w:color="auto"/>
                    <w:left w:val="none" w:sz="0" w:space="0" w:color="auto"/>
                    <w:bottom w:val="none" w:sz="0" w:space="0" w:color="auto"/>
                    <w:right w:val="none" w:sz="0" w:space="0" w:color="auto"/>
                  </w:divBdr>
                </w:div>
                <w:div w:id="1776973711">
                  <w:marLeft w:val="0"/>
                  <w:marRight w:val="0"/>
                  <w:marTop w:val="168"/>
                  <w:marBottom w:val="0"/>
                  <w:divBdr>
                    <w:top w:val="none" w:sz="0" w:space="0" w:color="auto"/>
                    <w:left w:val="none" w:sz="0" w:space="0" w:color="auto"/>
                    <w:bottom w:val="none" w:sz="0" w:space="0" w:color="auto"/>
                    <w:right w:val="none" w:sz="0" w:space="0" w:color="auto"/>
                  </w:divBdr>
                </w:div>
              </w:divsChild>
            </w:div>
            <w:div w:id="3749524">
              <w:marLeft w:val="2040"/>
              <w:marRight w:val="0"/>
              <w:marTop w:val="0"/>
              <w:marBottom w:val="0"/>
              <w:divBdr>
                <w:top w:val="none" w:sz="0" w:space="0" w:color="auto"/>
                <w:left w:val="none" w:sz="0" w:space="0" w:color="auto"/>
                <w:bottom w:val="none" w:sz="0" w:space="0" w:color="auto"/>
                <w:right w:val="none" w:sz="0" w:space="0" w:color="auto"/>
              </w:divBdr>
              <w:divsChild>
                <w:div w:id="400518423">
                  <w:marLeft w:val="0"/>
                  <w:marRight w:val="0"/>
                  <w:marTop w:val="0"/>
                  <w:marBottom w:val="0"/>
                  <w:divBdr>
                    <w:top w:val="single" w:sz="2" w:space="0" w:color="D1EDF6"/>
                    <w:left w:val="single" w:sz="2" w:space="0" w:color="D1EDF6"/>
                    <w:bottom w:val="single" w:sz="2" w:space="0" w:color="D1EDF6"/>
                    <w:right w:val="single" w:sz="2" w:space="0" w:color="D1EDF6"/>
                  </w:divBdr>
                  <w:divsChild>
                    <w:div w:id="1265918373">
                      <w:marLeft w:val="0"/>
                      <w:marRight w:val="0"/>
                      <w:marTop w:val="0"/>
                      <w:marBottom w:val="360"/>
                      <w:divBdr>
                        <w:top w:val="none" w:sz="0" w:space="0" w:color="auto"/>
                        <w:left w:val="none" w:sz="0" w:space="0" w:color="auto"/>
                        <w:bottom w:val="none" w:sz="0" w:space="0" w:color="auto"/>
                        <w:right w:val="none" w:sz="0" w:space="0" w:color="auto"/>
                      </w:divBdr>
                    </w:div>
                    <w:div w:id="985359237">
                      <w:marLeft w:val="0"/>
                      <w:marRight w:val="0"/>
                      <w:marTop w:val="168"/>
                      <w:marBottom w:val="72"/>
                      <w:divBdr>
                        <w:top w:val="none" w:sz="0" w:space="0" w:color="auto"/>
                        <w:left w:val="none" w:sz="0" w:space="0" w:color="auto"/>
                        <w:bottom w:val="none" w:sz="0" w:space="0" w:color="auto"/>
                        <w:right w:val="none" w:sz="0" w:space="0" w:color="auto"/>
                      </w:divBdr>
                      <w:divsChild>
                        <w:div w:id="791359797">
                          <w:marLeft w:val="0"/>
                          <w:marRight w:val="0"/>
                          <w:marTop w:val="0"/>
                          <w:marBottom w:val="0"/>
                          <w:divBdr>
                            <w:top w:val="none" w:sz="0" w:space="0" w:color="auto"/>
                            <w:left w:val="none" w:sz="0" w:space="0" w:color="auto"/>
                            <w:bottom w:val="none" w:sz="0" w:space="0" w:color="auto"/>
                            <w:right w:val="none" w:sz="0" w:space="0" w:color="auto"/>
                          </w:divBdr>
                        </w:div>
                        <w:div w:id="658384703">
                          <w:marLeft w:val="0"/>
                          <w:marRight w:val="0"/>
                          <w:marTop w:val="0"/>
                          <w:marBottom w:val="0"/>
                          <w:divBdr>
                            <w:top w:val="none" w:sz="0" w:space="0" w:color="auto"/>
                            <w:left w:val="none" w:sz="0" w:space="0" w:color="auto"/>
                            <w:bottom w:val="none" w:sz="0" w:space="0" w:color="auto"/>
                            <w:right w:val="none" w:sz="0" w:space="0" w:color="auto"/>
                          </w:divBdr>
                          <w:divsChild>
                            <w:div w:id="1491753287">
                              <w:marLeft w:val="0"/>
                              <w:marRight w:val="0"/>
                              <w:marTop w:val="0"/>
                              <w:marBottom w:val="0"/>
                              <w:divBdr>
                                <w:top w:val="none" w:sz="0" w:space="0" w:color="auto"/>
                                <w:left w:val="none" w:sz="0" w:space="0" w:color="auto"/>
                                <w:bottom w:val="none" w:sz="0" w:space="0" w:color="auto"/>
                                <w:right w:val="none" w:sz="0" w:space="0" w:color="auto"/>
                              </w:divBdr>
                            </w:div>
                            <w:div w:id="457144928">
                              <w:marLeft w:val="0"/>
                              <w:marRight w:val="0"/>
                              <w:marTop w:val="0"/>
                              <w:marBottom w:val="0"/>
                              <w:divBdr>
                                <w:top w:val="none" w:sz="0" w:space="0" w:color="auto"/>
                                <w:left w:val="none" w:sz="0" w:space="0" w:color="auto"/>
                                <w:bottom w:val="none" w:sz="0" w:space="0" w:color="auto"/>
                                <w:right w:val="none" w:sz="0" w:space="0" w:color="auto"/>
                              </w:divBdr>
                            </w:div>
                            <w:div w:id="1702778710">
                              <w:marLeft w:val="0"/>
                              <w:marRight w:val="0"/>
                              <w:marTop w:val="0"/>
                              <w:marBottom w:val="0"/>
                              <w:divBdr>
                                <w:top w:val="none" w:sz="0" w:space="0" w:color="auto"/>
                                <w:left w:val="none" w:sz="0" w:space="0" w:color="auto"/>
                                <w:bottom w:val="none" w:sz="0" w:space="0" w:color="auto"/>
                                <w:right w:val="none" w:sz="0" w:space="0" w:color="auto"/>
                              </w:divBdr>
                            </w:div>
                            <w:div w:id="6817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1570">
                  <w:marLeft w:val="0"/>
                  <w:marRight w:val="0"/>
                  <w:marTop w:val="0"/>
                  <w:marBottom w:val="0"/>
                  <w:divBdr>
                    <w:top w:val="single" w:sz="2" w:space="0" w:color="FBE8CD"/>
                    <w:left w:val="single" w:sz="2" w:space="0" w:color="FBE8CD"/>
                    <w:bottom w:val="single" w:sz="2" w:space="0" w:color="FBE8CD"/>
                    <w:right w:val="single" w:sz="2" w:space="0" w:color="FBE8CD"/>
                  </w:divBdr>
                  <w:divsChild>
                    <w:div w:id="638000524">
                      <w:marLeft w:val="0"/>
                      <w:marRight w:val="0"/>
                      <w:marTop w:val="0"/>
                      <w:marBottom w:val="120"/>
                      <w:divBdr>
                        <w:top w:val="none" w:sz="0" w:space="0" w:color="auto"/>
                        <w:left w:val="none" w:sz="0" w:space="0" w:color="auto"/>
                        <w:bottom w:val="none" w:sz="0" w:space="0" w:color="auto"/>
                        <w:right w:val="none" w:sz="0" w:space="0" w:color="auto"/>
                      </w:divBdr>
                      <w:divsChild>
                        <w:div w:id="1051615634">
                          <w:marLeft w:val="0"/>
                          <w:marRight w:val="0"/>
                          <w:marTop w:val="0"/>
                          <w:marBottom w:val="120"/>
                          <w:divBdr>
                            <w:top w:val="none" w:sz="0" w:space="0" w:color="auto"/>
                            <w:left w:val="none" w:sz="0" w:space="0" w:color="auto"/>
                            <w:bottom w:val="none" w:sz="0" w:space="0" w:color="auto"/>
                            <w:right w:val="none" w:sz="0" w:space="0" w:color="auto"/>
                          </w:divBdr>
                        </w:div>
                        <w:div w:id="870991677">
                          <w:marLeft w:val="0"/>
                          <w:marRight w:val="0"/>
                          <w:marTop w:val="0"/>
                          <w:marBottom w:val="120"/>
                          <w:divBdr>
                            <w:top w:val="none" w:sz="0" w:space="0" w:color="auto"/>
                            <w:left w:val="none" w:sz="0" w:space="0" w:color="auto"/>
                            <w:bottom w:val="none" w:sz="0" w:space="0" w:color="auto"/>
                            <w:right w:val="none" w:sz="0" w:space="0" w:color="auto"/>
                          </w:divBdr>
                        </w:div>
                        <w:div w:id="257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15029">
          <w:marLeft w:val="0"/>
          <w:marRight w:val="0"/>
          <w:marTop w:val="0"/>
          <w:marBottom w:val="432"/>
          <w:divBdr>
            <w:top w:val="none" w:sz="0" w:space="0" w:color="auto"/>
            <w:left w:val="none" w:sz="0" w:space="0" w:color="auto"/>
            <w:bottom w:val="none" w:sz="0" w:space="0" w:color="auto"/>
            <w:right w:val="none" w:sz="0" w:space="0" w:color="auto"/>
          </w:divBdr>
          <w:divsChild>
            <w:div w:id="1046878254">
              <w:marLeft w:val="0"/>
              <w:marRight w:val="0"/>
              <w:marTop w:val="0"/>
              <w:marBottom w:val="432"/>
              <w:divBdr>
                <w:top w:val="single" w:sz="6" w:space="6" w:color="CAD0D7"/>
                <w:left w:val="single" w:sz="6" w:space="6" w:color="CAD0D7"/>
                <w:bottom w:val="single" w:sz="6" w:space="6" w:color="CAD0D7"/>
                <w:right w:val="single" w:sz="6" w:space="6" w:color="CAD0D7"/>
              </w:divBdr>
              <w:divsChild>
                <w:div w:id="1901287974">
                  <w:marLeft w:val="0"/>
                  <w:marRight w:val="0"/>
                  <w:marTop w:val="168"/>
                  <w:marBottom w:val="0"/>
                  <w:divBdr>
                    <w:top w:val="none" w:sz="0" w:space="0" w:color="auto"/>
                    <w:left w:val="none" w:sz="0" w:space="0" w:color="auto"/>
                    <w:bottom w:val="none" w:sz="0" w:space="0" w:color="auto"/>
                    <w:right w:val="none" w:sz="0" w:space="0" w:color="auto"/>
                  </w:divBdr>
                </w:div>
                <w:div w:id="213737759">
                  <w:marLeft w:val="0"/>
                  <w:marRight w:val="0"/>
                  <w:marTop w:val="168"/>
                  <w:marBottom w:val="0"/>
                  <w:divBdr>
                    <w:top w:val="none" w:sz="0" w:space="0" w:color="auto"/>
                    <w:left w:val="none" w:sz="0" w:space="0" w:color="auto"/>
                    <w:bottom w:val="none" w:sz="0" w:space="0" w:color="auto"/>
                    <w:right w:val="none" w:sz="0" w:space="0" w:color="auto"/>
                  </w:divBdr>
                </w:div>
                <w:div w:id="194467320">
                  <w:marLeft w:val="0"/>
                  <w:marRight w:val="0"/>
                  <w:marTop w:val="168"/>
                  <w:marBottom w:val="0"/>
                  <w:divBdr>
                    <w:top w:val="none" w:sz="0" w:space="0" w:color="auto"/>
                    <w:left w:val="none" w:sz="0" w:space="0" w:color="auto"/>
                    <w:bottom w:val="none" w:sz="0" w:space="0" w:color="auto"/>
                    <w:right w:val="none" w:sz="0" w:space="0" w:color="auto"/>
                  </w:divBdr>
                </w:div>
              </w:divsChild>
            </w:div>
            <w:div w:id="189343888">
              <w:marLeft w:val="2040"/>
              <w:marRight w:val="0"/>
              <w:marTop w:val="0"/>
              <w:marBottom w:val="0"/>
              <w:divBdr>
                <w:top w:val="none" w:sz="0" w:space="0" w:color="auto"/>
                <w:left w:val="none" w:sz="0" w:space="0" w:color="auto"/>
                <w:bottom w:val="none" w:sz="0" w:space="0" w:color="auto"/>
                <w:right w:val="none" w:sz="0" w:space="0" w:color="auto"/>
              </w:divBdr>
              <w:divsChild>
                <w:div w:id="857622338">
                  <w:marLeft w:val="0"/>
                  <w:marRight w:val="0"/>
                  <w:marTop w:val="0"/>
                  <w:marBottom w:val="0"/>
                  <w:divBdr>
                    <w:top w:val="single" w:sz="2" w:space="0" w:color="D1EDF6"/>
                    <w:left w:val="single" w:sz="2" w:space="0" w:color="D1EDF6"/>
                    <w:bottom w:val="single" w:sz="2" w:space="0" w:color="D1EDF6"/>
                    <w:right w:val="single" w:sz="2" w:space="0" w:color="D1EDF6"/>
                  </w:divBdr>
                  <w:divsChild>
                    <w:div w:id="507599930">
                      <w:marLeft w:val="0"/>
                      <w:marRight w:val="0"/>
                      <w:marTop w:val="0"/>
                      <w:marBottom w:val="360"/>
                      <w:divBdr>
                        <w:top w:val="none" w:sz="0" w:space="0" w:color="auto"/>
                        <w:left w:val="none" w:sz="0" w:space="0" w:color="auto"/>
                        <w:bottom w:val="none" w:sz="0" w:space="0" w:color="auto"/>
                        <w:right w:val="none" w:sz="0" w:space="0" w:color="auto"/>
                      </w:divBdr>
                    </w:div>
                    <w:div w:id="131757706">
                      <w:marLeft w:val="0"/>
                      <w:marRight w:val="0"/>
                      <w:marTop w:val="168"/>
                      <w:marBottom w:val="72"/>
                      <w:divBdr>
                        <w:top w:val="none" w:sz="0" w:space="0" w:color="auto"/>
                        <w:left w:val="none" w:sz="0" w:space="0" w:color="auto"/>
                        <w:bottom w:val="none" w:sz="0" w:space="0" w:color="auto"/>
                        <w:right w:val="none" w:sz="0" w:space="0" w:color="auto"/>
                      </w:divBdr>
                      <w:divsChild>
                        <w:div w:id="1123185305">
                          <w:marLeft w:val="0"/>
                          <w:marRight w:val="0"/>
                          <w:marTop w:val="0"/>
                          <w:marBottom w:val="0"/>
                          <w:divBdr>
                            <w:top w:val="none" w:sz="0" w:space="0" w:color="auto"/>
                            <w:left w:val="none" w:sz="0" w:space="0" w:color="auto"/>
                            <w:bottom w:val="none" w:sz="0" w:space="0" w:color="auto"/>
                            <w:right w:val="none" w:sz="0" w:space="0" w:color="auto"/>
                          </w:divBdr>
                        </w:div>
                        <w:div w:id="32510160">
                          <w:marLeft w:val="0"/>
                          <w:marRight w:val="0"/>
                          <w:marTop w:val="0"/>
                          <w:marBottom w:val="0"/>
                          <w:divBdr>
                            <w:top w:val="none" w:sz="0" w:space="0" w:color="auto"/>
                            <w:left w:val="none" w:sz="0" w:space="0" w:color="auto"/>
                            <w:bottom w:val="none" w:sz="0" w:space="0" w:color="auto"/>
                            <w:right w:val="none" w:sz="0" w:space="0" w:color="auto"/>
                          </w:divBdr>
                          <w:divsChild>
                            <w:div w:id="243271173">
                              <w:marLeft w:val="0"/>
                              <w:marRight w:val="0"/>
                              <w:marTop w:val="0"/>
                              <w:marBottom w:val="0"/>
                              <w:divBdr>
                                <w:top w:val="none" w:sz="0" w:space="0" w:color="auto"/>
                                <w:left w:val="none" w:sz="0" w:space="0" w:color="auto"/>
                                <w:bottom w:val="none" w:sz="0" w:space="0" w:color="auto"/>
                                <w:right w:val="none" w:sz="0" w:space="0" w:color="auto"/>
                              </w:divBdr>
                            </w:div>
                            <w:div w:id="1898394408">
                              <w:marLeft w:val="0"/>
                              <w:marRight w:val="0"/>
                              <w:marTop w:val="0"/>
                              <w:marBottom w:val="0"/>
                              <w:divBdr>
                                <w:top w:val="none" w:sz="0" w:space="0" w:color="auto"/>
                                <w:left w:val="none" w:sz="0" w:space="0" w:color="auto"/>
                                <w:bottom w:val="none" w:sz="0" w:space="0" w:color="auto"/>
                                <w:right w:val="none" w:sz="0" w:space="0" w:color="auto"/>
                              </w:divBdr>
                            </w:div>
                            <w:div w:id="362370283">
                              <w:marLeft w:val="0"/>
                              <w:marRight w:val="0"/>
                              <w:marTop w:val="0"/>
                              <w:marBottom w:val="0"/>
                              <w:divBdr>
                                <w:top w:val="none" w:sz="0" w:space="0" w:color="auto"/>
                                <w:left w:val="none" w:sz="0" w:space="0" w:color="auto"/>
                                <w:bottom w:val="none" w:sz="0" w:space="0" w:color="auto"/>
                                <w:right w:val="none" w:sz="0" w:space="0" w:color="auto"/>
                              </w:divBdr>
                            </w:div>
                            <w:div w:id="12337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122236">
                  <w:marLeft w:val="0"/>
                  <w:marRight w:val="0"/>
                  <w:marTop w:val="0"/>
                  <w:marBottom w:val="0"/>
                  <w:divBdr>
                    <w:top w:val="single" w:sz="2" w:space="0" w:color="FBE8CD"/>
                    <w:left w:val="single" w:sz="2" w:space="0" w:color="FBE8CD"/>
                    <w:bottom w:val="single" w:sz="2" w:space="0" w:color="FBE8CD"/>
                    <w:right w:val="single" w:sz="2" w:space="0" w:color="FBE8CD"/>
                  </w:divBdr>
                  <w:divsChild>
                    <w:div w:id="1056246192">
                      <w:marLeft w:val="0"/>
                      <w:marRight w:val="0"/>
                      <w:marTop w:val="0"/>
                      <w:marBottom w:val="120"/>
                      <w:divBdr>
                        <w:top w:val="none" w:sz="0" w:space="0" w:color="auto"/>
                        <w:left w:val="none" w:sz="0" w:space="0" w:color="auto"/>
                        <w:bottom w:val="none" w:sz="0" w:space="0" w:color="auto"/>
                        <w:right w:val="none" w:sz="0" w:space="0" w:color="auto"/>
                      </w:divBdr>
                      <w:divsChild>
                        <w:div w:id="984045790">
                          <w:marLeft w:val="0"/>
                          <w:marRight w:val="0"/>
                          <w:marTop w:val="0"/>
                          <w:marBottom w:val="120"/>
                          <w:divBdr>
                            <w:top w:val="none" w:sz="0" w:space="0" w:color="auto"/>
                            <w:left w:val="none" w:sz="0" w:space="0" w:color="auto"/>
                            <w:bottom w:val="none" w:sz="0" w:space="0" w:color="auto"/>
                            <w:right w:val="none" w:sz="0" w:space="0" w:color="auto"/>
                          </w:divBdr>
                        </w:div>
                        <w:div w:id="1847136007">
                          <w:marLeft w:val="0"/>
                          <w:marRight w:val="0"/>
                          <w:marTop w:val="0"/>
                          <w:marBottom w:val="120"/>
                          <w:divBdr>
                            <w:top w:val="none" w:sz="0" w:space="0" w:color="auto"/>
                            <w:left w:val="none" w:sz="0" w:space="0" w:color="auto"/>
                            <w:bottom w:val="none" w:sz="0" w:space="0" w:color="auto"/>
                            <w:right w:val="none" w:sz="0" w:space="0" w:color="auto"/>
                          </w:divBdr>
                        </w:div>
                        <w:div w:id="31811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680336">
          <w:marLeft w:val="0"/>
          <w:marRight w:val="0"/>
          <w:marTop w:val="0"/>
          <w:marBottom w:val="432"/>
          <w:divBdr>
            <w:top w:val="none" w:sz="0" w:space="0" w:color="auto"/>
            <w:left w:val="none" w:sz="0" w:space="0" w:color="auto"/>
            <w:bottom w:val="none" w:sz="0" w:space="0" w:color="auto"/>
            <w:right w:val="none" w:sz="0" w:space="0" w:color="auto"/>
          </w:divBdr>
          <w:divsChild>
            <w:div w:id="734283808">
              <w:marLeft w:val="0"/>
              <w:marRight w:val="0"/>
              <w:marTop w:val="0"/>
              <w:marBottom w:val="432"/>
              <w:divBdr>
                <w:top w:val="single" w:sz="6" w:space="6" w:color="CAD0D7"/>
                <w:left w:val="single" w:sz="6" w:space="6" w:color="CAD0D7"/>
                <w:bottom w:val="single" w:sz="6" w:space="6" w:color="CAD0D7"/>
                <w:right w:val="single" w:sz="6" w:space="6" w:color="CAD0D7"/>
              </w:divBdr>
              <w:divsChild>
                <w:div w:id="77093840">
                  <w:marLeft w:val="0"/>
                  <w:marRight w:val="0"/>
                  <w:marTop w:val="168"/>
                  <w:marBottom w:val="0"/>
                  <w:divBdr>
                    <w:top w:val="none" w:sz="0" w:space="0" w:color="auto"/>
                    <w:left w:val="none" w:sz="0" w:space="0" w:color="auto"/>
                    <w:bottom w:val="none" w:sz="0" w:space="0" w:color="auto"/>
                    <w:right w:val="none" w:sz="0" w:space="0" w:color="auto"/>
                  </w:divBdr>
                </w:div>
                <w:div w:id="1455830237">
                  <w:marLeft w:val="0"/>
                  <w:marRight w:val="0"/>
                  <w:marTop w:val="168"/>
                  <w:marBottom w:val="0"/>
                  <w:divBdr>
                    <w:top w:val="none" w:sz="0" w:space="0" w:color="auto"/>
                    <w:left w:val="none" w:sz="0" w:space="0" w:color="auto"/>
                    <w:bottom w:val="none" w:sz="0" w:space="0" w:color="auto"/>
                    <w:right w:val="none" w:sz="0" w:space="0" w:color="auto"/>
                  </w:divBdr>
                </w:div>
                <w:div w:id="387917197">
                  <w:marLeft w:val="0"/>
                  <w:marRight w:val="0"/>
                  <w:marTop w:val="168"/>
                  <w:marBottom w:val="0"/>
                  <w:divBdr>
                    <w:top w:val="none" w:sz="0" w:space="0" w:color="auto"/>
                    <w:left w:val="none" w:sz="0" w:space="0" w:color="auto"/>
                    <w:bottom w:val="none" w:sz="0" w:space="0" w:color="auto"/>
                    <w:right w:val="none" w:sz="0" w:space="0" w:color="auto"/>
                  </w:divBdr>
                </w:div>
              </w:divsChild>
            </w:div>
            <w:div w:id="683940802">
              <w:marLeft w:val="2040"/>
              <w:marRight w:val="0"/>
              <w:marTop w:val="0"/>
              <w:marBottom w:val="0"/>
              <w:divBdr>
                <w:top w:val="none" w:sz="0" w:space="0" w:color="auto"/>
                <w:left w:val="none" w:sz="0" w:space="0" w:color="auto"/>
                <w:bottom w:val="none" w:sz="0" w:space="0" w:color="auto"/>
                <w:right w:val="none" w:sz="0" w:space="0" w:color="auto"/>
              </w:divBdr>
              <w:divsChild>
                <w:div w:id="492532754">
                  <w:marLeft w:val="0"/>
                  <w:marRight w:val="0"/>
                  <w:marTop w:val="0"/>
                  <w:marBottom w:val="0"/>
                  <w:divBdr>
                    <w:top w:val="single" w:sz="2" w:space="0" w:color="D1EDF6"/>
                    <w:left w:val="single" w:sz="2" w:space="0" w:color="D1EDF6"/>
                    <w:bottom w:val="single" w:sz="2" w:space="0" w:color="D1EDF6"/>
                    <w:right w:val="single" w:sz="2" w:space="0" w:color="D1EDF6"/>
                  </w:divBdr>
                  <w:divsChild>
                    <w:div w:id="399526951">
                      <w:marLeft w:val="0"/>
                      <w:marRight w:val="0"/>
                      <w:marTop w:val="0"/>
                      <w:marBottom w:val="360"/>
                      <w:divBdr>
                        <w:top w:val="none" w:sz="0" w:space="0" w:color="auto"/>
                        <w:left w:val="none" w:sz="0" w:space="0" w:color="auto"/>
                        <w:bottom w:val="none" w:sz="0" w:space="0" w:color="auto"/>
                        <w:right w:val="none" w:sz="0" w:space="0" w:color="auto"/>
                      </w:divBdr>
                    </w:div>
                    <w:div w:id="1604343171">
                      <w:marLeft w:val="0"/>
                      <w:marRight w:val="0"/>
                      <w:marTop w:val="168"/>
                      <w:marBottom w:val="72"/>
                      <w:divBdr>
                        <w:top w:val="none" w:sz="0" w:space="0" w:color="auto"/>
                        <w:left w:val="none" w:sz="0" w:space="0" w:color="auto"/>
                        <w:bottom w:val="none" w:sz="0" w:space="0" w:color="auto"/>
                        <w:right w:val="none" w:sz="0" w:space="0" w:color="auto"/>
                      </w:divBdr>
                      <w:divsChild>
                        <w:div w:id="156192832">
                          <w:marLeft w:val="0"/>
                          <w:marRight w:val="0"/>
                          <w:marTop w:val="0"/>
                          <w:marBottom w:val="0"/>
                          <w:divBdr>
                            <w:top w:val="none" w:sz="0" w:space="0" w:color="auto"/>
                            <w:left w:val="none" w:sz="0" w:space="0" w:color="auto"/>
                            <w:bottom w:val="none" w:sz="0" w:space="0" w:color="auto"/>
                            <w:right w:val="none" w:sz="0" w:space="0" w:color="auto"/>
                          </w:divBdr>
                        </w:div>
                        <w:div w:id="793988567">
                          <w:marLeft w:val="0"/>
                          <w:marRight w:val="0"/>
                          <w:marTop w:val="0"/>
                          <w:marBottom w:val="0"/>
                          <w:divBdr>
                            <w:top w:val="none" w:sz="0" w:space="0" w:color="auto"/>
                            <w:left w:val="none" w:sz="0" w:space="0" w:color="auto"/>
                            <w:bottom w:val="none" w:sz="0" w:space="0" w:color="auto"/>
                            <w:right w:val="none" w:sz="0" w:space="0" w:color="auto"/>
                          </w:divBdr>
                          <w:divsChild>
                            <w:div w:id="1045717630">
                              <w:marLeft w:val="0"/>
                              <w:marRight w:val="0"/>
                              <w:marTop w:val="0"/>
                              <w:marBottom w:val="0"/>
                              <w:divBdr>
                                <w:top w:val="none" w:sz="0" w:space="0" w:color="auto"/>
                                <w:left w:val="none" w:sz="0" w:space="0" w:color="auto"/>
                                <w:bottom w:val="none" w:sz="0" w:space="0" w:color="auto"/>
                                <w:right w:val="none" w:sz="0" w:space="0" w:color="auto"/>
                              </w:divBdr>
                            </w:div>
                            <w:div w:id="877663978">
                              <w:marLeft w:val="0"/>
                              <w:marRight w:val="0"/>
                              <w:marTop w:val="0"/>
                              <w:marBottom w:val="0"/>
                              <w:divBdr>
                                <w:top w:val="none" w:sz="0" w:space="0" w:color="auto"/>
                                <w:left w:val="none" w:sz="0" w:space="0" w:color="auto"/>
                                <w:bottom w:val="none" w:sz="0" w:space="0" w:color="auto"/>
                                <w:right w:val="none" w:sz="0" w:space="0" w:color="auto"/>
                              </w:divBdr>
                            </w:div>
                            <w:div w:id="299192606">
                              <w:marLeft w:val="0"/>
                              <w:marRight w:val="0"/>
                              <w:marTop w:val="0"/>
                              <w:marBottom w:val="0"/>
                              <w:divBdr>
                                <w:top w:val="none" w:sz="0" w:space="0" w:color="auto"/>
                                <w:left w:val="none" w:sz="0" w:space="0" w:color="auto"/>
                                <w:bottom w:val="none" w:sz="0" w:space="0" w:color="auto"/>
                                <w:right w:val="none" w:sz="0" w:space="0" w:color="auto"/>
                              </w:divBdr>
                            </w:div>
                            <w:div w:id="2132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440538">
                  <w:marLeft w:val="0"/>
                  <w:marRight w:val="0"/>
                  <w:marTop w:val="0"/>
                  <w:marBottom w:val="0"/>
                  <w:divBdr>
                    <w:top w:val="single" w:sz="2" w:space="0" w:color="FBE8CD"/>
                    <w:left w:val="single" w:sz="2" w:space="0" w:color="FBE8CD"/>
                    <w:bottom w:val="single" w:sz="2" w:space="0" w:color="FBE8CD"/>
                    <w:right w:val="single" w:sz="2" w:space="0" w:color="FBE8CD"/>
                  </w:divBdr>
                  <w:divsChild>
                    <w:div w:id="280040605">
                      <w:marLeft w:val="0"/>
                      <w:marRight w:val="0"/>
                      <w:marTop w:val="0"/>
                      <w:marBottom w:val="120"/>
                      <w:divBdr>
                        <w:top w:val="none" w:sz="0" w:space="0" w:color="auto"/>
                        <w:left w:val="none" w:sz="0" w:space="0" w:color="auto"/>
                        <w:bottom w:val="none" w:sz="0" w:space="0" w:color="auto"/>
                        <w:right w:val="none" w:sz="0" w:space="0" w:color="auto"/>
                      </w:divBdr>
                      <w:divsChild>
                        <w:div w:id="297302776">
                          <w:marLeft w:val="0"/>
                          <w:marRight w:val="0"/>
                          <w:marTop w:val="0"/>
                          <w:marBottom w:val="120"/>
                          <w:divBdr>
                            <w:top w:val="none" w:sz="0" w:space="0" w:color="auto"/>
                            <w:left w:val="none" w:sz="0" w:space="0" w:color="auto"/>
                            <w:bottom w:val="none" w:sz="0" w:space="0" w:color="auto"/>
                            <w:right w:val="none" w:sz="0" w:space="0" w:color="auto"/>
                          </w:divBdr>
                        </w:div>
                        <w:div w:id="940836062">
                          <w:marLeft w:val="0"/>
                          <w:marRight w:val="0"/>
                          <w:marTop w:val="0"/>
                          <w:marBottom w:val="120"/>
                          <w:divBdr>
                            <w:top w:val="none" w:sz="0" w:space="0" w:color="auto"/>
                            <w:left w:val="none" w:sz="0" w:space="0" w:color="auto"/>
                            <w:bottom w:val="none" w:sz="0" w:space="0" w:color="auto"/>
                            <w:right w:val="none" w:sz="0" w:space="0" w:color="auto"/>
                          </w:divBdr>
                        </w:div>
                        <w:div w:id="142822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00359">
          <w:marLeft w:val="0"/>
          <w:marRight w:val="0"/>
          <w:marTop w:val="0"/>
          <w:marBottom w:val="432"/>
          <w:divBdr>
            <w:top w:val="none" w:sz="0" w:space="0" w:color="auto"/>
            <w:left w:val="none" w:sz="0" w:space="0" w:color="auto"/>
            <w:bottom w:val="none" w:sz="0" w:space="0" w:color="auto"/>
            <w:right w:val="none" w:sz="0" w:space="0" w:color="auto"/>
          </w:divBdr>
          <w:divsChild>
            <w:div w:id="2034377812">
              <w:marLeft w:val="0"/>
              <w:marRight w:val="0"/>
              <w:marTop w:val="0"/>
              <w:marBottom w:val="432"/>
              <w:divBdr>
                <w:top w:val="single" w:sz="6" w:space="6" w:color="CAD0D7"/>
                <w:left w:val="single" w:sz="6" w:space="6" w:color="CAD0D7"/>
                <w:bottom w:val="single" w:sz="6" w:space="6" w:color="CAD0D7"/>
                <w:right w:val="single" w:sz="6" w:space="6" w:color="CAD0D7"/>
              </w:divBdr>
              <w:divsChild>
                <w:div w:id="873422860">
                  <w:marLeft w:val="0"/>
                  <w:marRight w:val="0"/>
                  <w:marTop w:val="168"/>
                  <w:marBottom w:val="0"/>
                  <w:divBdr>
                    <w:top w:val="none" w:sz="0" w:space="0" w:color="auto"/>
                    <w:left w:val="none" w:sz="0" w:space="0" w:color="auto"/>
                    <w:bottom w:val="none" w:sz="0" w:space="0" w:color="auto"/>
                    <w:right w:val="none" w:sz="0" w:space="0" w:color="auto"/>
                  </w:divBdr>
                </w:div>
                <w:div w:id="1240751316">
                  <w:marLeft w:val="0"/>
                  <w:marRight w:val="0"/>
                  <w:marTop w:val="168"/>
                  <w:marBottom w:val="0"/>
                  <w:divBdr>
                    <w:top w:val="none" w:sz="0" w:space="0" w:color="auto"/>
                    <w:left w:val="none" w:sz="0" w:space="0" w:color="auto"/>
                    <w:bottom w:val="none" w:sz="0" w:space="0" w:color="auto"/>
                    <w:right w:val="none" w:sz="0" w:space="0" w:color="auto"/>
                  </w:divBdr>
                </w:div>
                <w:div w:id="1359241116">
                  <w:marLeft w:val="0"/>
                  <w:marRight w:val="0"/>
                  <w:marTop w:val="168"/>
                  <w:marBottom w:val="0"/>
                  <w:divBdr>
                    <w:top w:val="none" w:sz="0" w:space="0" w:color="auto"/>
                    <w:left w:val="none" w:sz="0" w:space="0" w:color="auto"/>
                    <w:bottom w:val="none" w:sz="0" w:space="0" w:color="auto"/>
                    <w:right w:val="none" w:sz="0" w:space="0" w:color="auto"/>
                  </w:divBdr>
                </w:div>
              </w:divsChild>
            </w:div>
            <w:div w:id="553735351">
              <w:marLeft w:val="2040"/>
              <w:marRight w:val="0"/>
              <w:marTop w:val="0"/>
              <w:marBottom w:val="0"/>
              <w:divBdr>
                <w:top w:val="none" w:sz="0" w:space="0" w:color="auto"/>
                <w:left w:val="none" w:sz="0" w:space="0" w:color="auto"/>
                <w:bottom w:val="none" w:sz="0" w:space="0" w:color="auto"/>
                <w:right w:val="none" w:sz="0" w:space="0" w:color="auto"/>
              </w:divBdr>
              <w:divsChild>
                <w:div w:id="895554730">
                  <w:marLeft w:val="0"/>
                  <w:marRight w:val="0"/>
                  <w:marTop w:val="0"/>
                  <w:marBottom w:val="0"/>
                  <w:divBdr>
                    <w:top w:val="single" w:sz="2" w:space="0" w:color="D1EDF6"/>
                    <w:left w:val="single" w:sz="2" w:space="0" w:color="D1EDF6"/>
                    <w:bottom w:val="single" w:sz="2" w:space="0" w:color="D1EDF6"/>
                    <w:right w:val="single" w:sz="2" w:space="0" w:color="D1EDF6"/>
                  </w:divBdr>
                  <w:divsChild>
                    <w:div w:id="994797967">
                      <w:marLeft w:val="0"/>
                      <w:marRight w:val="0"/>
                      <w:marTop w:val="0"/>
                      <w:marBottom w:val="360"/>
                      <w:divBdr>
                        <w:top w:val="none" w:sz="0" w:space="0" w:color="auto"/>
                        <w:left w:val="none" w:sz="0" w:space="0" w:color="auto"/>
                        <w:bottom w:val="none" w:sz="0" w:space="0" w:color="auto"/>
                        <w:right w:val="none" w:sz="0" w:space="0" w:color="auto"/>
                      </w:divBdr>
                    </w:div>
                    <w:div w:id="695734651">
                      <w:marLeft w:val="0"/>
                      <w:marRight w:val="0"/>
                      <w:marTop w:val="168"/>
                      <w:marBottom w:val="72"/>
                      <w:divBdr>
                        <w:top w:val="none" w:sz="0" w:space="0" w:color="auto"/>
                        <w:left w:val="none" w:sz="0" w:space="0" w:color="auto"/>
                        <w:bottom w:val="none" w:sz="0" w:space="0" w:color="auto"/>
                        <w:right w:val="none" w:sz="0" w:space="0" w:color="auto"/>
                      </w:divBdr>
                      <w:divsChild>
                        <w:div w:id="1215190474">
                          <w:marLeft w:val="0"/>
                          <w:marRight w:val="0"/>
                          <w:marTop w:val="0"/>
                          <w:marBottom w:val="0"/>
                          <w:divBdr>
                            <w:top w:val="none" w:sz="0" w:space="0" w:color="auto"/>
                            <w:left w:val="none" w:sz="0" w:space="0" w:color="auto"/>
                            <w:bottom w:val="none" w:sz="0" w:space="0" w:color="auto"/>
                            <w:right w:val="none" w:sz="0" w:space="0" w:color="auto"/>
                          </w:divBdr>
                        </w:div>
                        <w:div w:id="1260796566">
                          <w:marLeft w:val="0"/>
                          <w:marRight w:val="0"/>
                          <w:marTop w:val="0"/>
                          <w:marBottom w:val="0"/>
                          <w:divBdr>
                            <w:top w:val="none" w:sz="0" w:space="0" w:color="auto"/>
                            <w:left w:val="none" w:sz="0" w:space="0" w:color="auto"/>
                            <w:bottom w:val="none" w:sz="0" w:space="0" w:color="auto"/>
                            <w:right w:val="none" w:sz="0" w:space="0" w:color="auto"/>
                          </w:divBdr>
                          <w:divsChild>
                            <w:div w:id="1421948153">
                              <w:marLeft w:val="0"/>
                              <w:marRight w:val="0"/>
                              <w:marTop w:val="0"/>
                              <w:marBottom w:val="0"/>
                              <w:divBdr>
                                <w:top w:val="none" w:sz="0" w:space="0" w:color="auto"/>
                                <w:left w:val="none" w:sz="0" w:space="0" w:color="auto"/>
                                <w:bottom w:val="none" w:sz="0" w:space="0" w:color="auto"/>
                                <w:right w:val="none" w:sz="0" w:space="0" w:color="auto"/>
                              </w:divBdr>
                            </w:div>
                            <w:div w:id="1146629018">
                              <w:marLeft w:val="0"/>
                              <w:marRight w:val="0"/>
                              <w:marTop w:val="0"/>
                              <w:marBottom w:val="0"/>
                              <w:divBdr>
                                <w:top w:val="none" w:sz="0" w:space="0" w:color="auto"/>
                                <w:left w:val="none" w:sz="0" w:space="0" w:color="auto"/>
                                <w:bottom w:val="none" w:sz="0" w:space="0" w:color="auto"/>
                                <w:right w:val="none" w:sz="0" w:space="0" w:color="auto"/>
                              </w:divBdr>
                            </w:div>
                            <w:div w:id="1309627637">
                              <w:marLeft w:val="0"/>
                              <w:marRight w:val="0"/>
                              <w:marTop w:val="0"/>
                              <w:marBottom w:val="0"/>
                              <w:divBdr>
                                <w:top w:val="none" w:sz="0" w:space="0" w:color="auto"/>
                                <w:left w:val="none" w:sz="0" w:space="0" w:color="auto"/>
                                <w:bottom w:val="none" w:sz="0" w:space="0" w:color="auto"/>
                                <w:right w:val="none" w:sz="0" w:space="0" w:color="auto"/>
                              </w:divBdr>
                            </w:div>
                            <w:div w:id="18341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436343">
                  <w:marLeft w:val="0"/>
                  <w:marRight w:val="0"/>
                  <w:marTop w:val="0"/>
                  <w:marBottom w:val="0"/>
                  <w:divBdr>
                    <w:top w:val="single" w:sz="2" w:space="0" w:color="FBE8CD"/>
                    <w:left w:val="single" w:sz="2" w:space="0" w:color="FBE8CD"/>
                    <w:bottom w:val="single" w:sz="2" w:space="0" w:color="FBE8CD"/>
                    <w:right w:val="single" w:sz="2" w:space="0" w:color="FBE8CD"/>
                  </w:divBdr>
                  <w:divsChild>
                    <w:div w:id="1219974284">
                      <w:marLeft w:val="0"/>
                      <w:marRight w:val="0"/>
                      <w:marTop w:val="0"/>
                      <w:marBottom w:val="120"/>
                      <w:divBdr>
                        <w:top w:val="none" w:sz="0" w:space="0" w:color="auto"/>
                        <w:left w:val="none" w:sz="0" w:space="0" w:color="auto"/>
                        <w:bottom w:val="none" w:sz="0" w:space="0" w:color="auto"/>
                        <w:right w:val="none" w:sz="0" w:space="0" w:color="auto"/>
                      </w:divBdr>
                      <w:divsChild>
                        <w:div w:id="1104962980">
                          <w:marLeft w:val="0"/>
                          <w:marRight w:val="0"/>
                          <w:marTop w:val="0"/>
                          <w:marBottom w:val="120"/>
                          <w:divBdr>
                            <w:top w:val="none" w:sz="0" w:space="0" w:color="auto"/>
                            <w:left w:val="none" w:sz="0" w:space="0" w:color="auto"/>
                            <w:bottom w:val="none" w:sz="0" w:space="0" w:color="auto"/>
                            <w:right w:val="none" w:sz="0" w:space="0" w:color="auto"/>
                          </w:divBdr>
                        </w:div>
                        <w:div w:id="1714231067">
                          <w:marLeft w:val="0"/>
                          <w:marRight w:val="0"/>
                          <w:marTop w:val="0"/>
                          <w:marBottom w:val="120"/>
                          <w:divBdr>
                            <w:top w:val="none" w:sz="0" w:space="0" w:color="auto"/>
                            <w:left w:val="none" w:sz="0" w:space="0" w:color="auto"/>
                            <w:bottom w:val="none" w:sz="0" w:space="0" w:color="auto"/>
                            <w:right w:val="none" w:sz="0" w:space="0" w:color="auto"/>
                          </w:divBdr>
                        </w:div>
                        <w:div w:id="1662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981461">
          <w:marLeft w:val="0"/>
          <w:marRight w:val="0"/>
          <w:marTop w:val="0"/>
          <w:marBottom w:val="432"/>
          <w:divBdr>
            <w:top w:val="none" w:sz="0" w:space="0" w:color="auto"/>
            <w:left w:val="none" w:sz="0" w:space="0" w:color="auto"/>
            <w:bottom w:val="none" w:sz="0" w:space="0" w:color="auto"/>
            <w:right w:val="none" w:sz="0" w:space="0" w:color="auto"/>
          </w:divBdr>
          <w:divsChild>
            <w:div w:id="813838319">
              <w:marLeft w:val="0"/>
              <w:marRight w:val="0"/>
              <w:marTop w:val="0"/>
              <w:marBottom w:val="432"/>
              <w:divBdr>
                <w:top w:val="single" w:sz="6" w:space="6" w:color="CAD0D7"/>
                <w:left w:val="single" w:sz="6" w:space="6" w:color="CAD0D7"/>
                <w:bottom w:val="single" w:sz="6" w:space="6" w:color="CAD0D7"/>
                <w:right w:val="single" w:sz="6" w:space="6" w:color="CAD0D7"/>
              </w:divBdr>
              <w:divsChild>
                <w:div w:id="1876429169">
                  <w:marLeft w:val="0"/>
                  <w:marRight w:val="0"/>
                  <w:marTop w:val="168"/>
                  <w:marBottom w:val="0"/>
                  <w:divBdr>
                    <w:top w:val="none" w:sz="0" w:space="0" w:color="auto"/>
                    <w:left w:val="none" w:sz="0" w:space="0" w:color="auto"/>
                    <w:bottom w:val="none" w:sz="0" w:space="0" w:color="auto"/>
                    <w:right w:val="none" w:sz="0" w:space="0" w:color="auto"/>
                  </w:divBdr>
                </w:div>
                <w:div w:id="1330527233">
                  <w:marLeft w:val="0"/>
                  <w:marRight w:val="0"/>
                  <w:marTop w:val="168"/>
                  <w:marBottom w:val="0"/>
                  <w:divBdr>
                    <w:top w:val="none" w:sz="0" w:space="0" w:color="auto"/>
                    <w:left w:val="none" w:sz="0" w:space="0" w:color="auto"/>
                    <w:bottom w:val="none" w:sz="0" w:space="0" w:color="auto"/>
                    <w:right w:val="none" w:sz="0" w:space="0" w:color="auto"/>
                  </w:divBdr>
                </w:div>
                <w:div w:id="2107921639">
                  <w:marLeft w:val="0"/>
                  <w:marRight w:val="0"/>
                  <w:marTop w:val="168"/>
                  <w:marBottom w:val="0"/>
                  <w:divBdr>
                    <w:top w:val="none" w:sz="0" w:space="0" w:color="auto"/>
                    <w:left w:val="none" w:sz="0" w:space="0" w:color="auto"/>
                    <w:bottom w:val="none" w:sz="0" w:space="0" w:color="auto"/>
                    <w:right w:val="none" w:sz="0" w:space="0" w:color="auto"/>
                  </w:divBdr>
                </w:div>
              </w:divsChild>
            </w:div>
            <w:div w:id="1908412739">
              <w:marLeft w:val="2040"/>
              <w:marRight w:val="0"/>
              <w:marTop w:val="0"/>
              <w:marBottom w:val="0"/>
              <w:divBdr>
                <w:top w:val="none" w:sz="0" w:space="0" w:color="auto"/>
                <w:left w:val="none" w:sz="0" w:space="0" w:color="auto"/>
                <w:bottom w:val="none" w:sz="0" w:space="0" w:color="auto"/>
                <w:right w:val="none" w:sz="0" w:space="0" w:color="auto"/>
              </w:divBdr>
              <w:divsChild>
                <w:div w:id="1035622618">
                  <w:marLeft w:val="0"/>
                  <w:marRight w:val="0"/>
                  <w:marTop w:val="0"/>
                  <w:marBottom w:val="0"/>
                  <w:divBdr>
                    <w:top w:val="single" w:sz="2" w:space="0" w:color="D1EDF6"/>
                    <w:left w:val="single" w:sz="2" w:space="0" w:color="D1EDF6"/>
                    <w:bottom w:val="single" w:sz="2" w:space="0" w:color="D1EDF6"/>
                    <w:right w:val="single" w:sz="2" w:space="0" w:color="D1EDF6"/>
                  </w:divBdr>
                  <w:divsChild>
                    <w:div w:id="1912159671">
                      <w:marLeft w:val="0"/>
                      <w:marRight w:val="0"/>
                      <w:marTop w:val="0"/>
                      <w:marBottom w:val="360"/>
                      <w:divBdr>
                        <w:top w:val="none" w:sz="0" w:space="0" w:color="auto"/>
                        <w:left w:val="none" w:sz="0" w:space="0" w:color="auto"/>
                        <w:bottom w:val="none" w:sz="0" w:space="0" w:color="auto"/>
                        <w:right w:val="none" w:sz="0" w:space="0" w:color="auto"/>
                      </w:divBdr>
                    </w:div>
                    <w:div w:id="87965872">
                      <w:marLeft w:val="0"/>
                      <w:marRight w:val="0"/>
                      <w:marTop w:val="168"/>
                      <w:marBottom w:val="72"/>
                      <w:divBdr>
                        <w:top w:val="none" w:sz="0" w:space="0" w:color="auto"/>
                        <w:left w:val="none" w:sz="0" w:space="0" w:color="auto"/>
                        <w:bottom w:val="none" w:sz="0" w:space="0" w:color="auto"/>
                        <w:right w:val="none" w:sz="0" w:space="0" w:color="auto"/>
                      </w:divBdr>
                      <w:divsChild>
                        <w:div w:id="950435837">
                          <w:marLeft w:val="0"/>
                          <w:marRight w:val="0"/>
                          <w:marTop w:val="0"/>
                          <w:marBottom w:val="0"/>
                          <w:divBdr>
                            <w:top w:val="none" w:sz="0" w:space="0" w:color="auto"/>
                            <w:left w:val="none" w:sz="0" w:space="0" w:color="auto"/>
                            <w:bottom w:val="none" w:sz="0" w:space="0" w:color="auto"/>
                            <w:right w:val="none" w:sz="0" w:space="0" w:color="auto"/>
                          </w:divBdr>
                        </w:div>
                        <w:div w:id="504706682">
                          <w:marLeft w:val="0"/>
                          <w:marRight w:val="0"/>
                          <w:marTop w:val="0"/>
                          <w:marBottom w:val="0"/>
                          <w:divBdr>
                            <w:top w:val="none" w:sz="0" w:space="0" w:color="auto"/>
                            <w:left w:val="none" w:sz="0" w:space="0" w:color="auto"/>
                            <w:bottom w:val="none" w:sz="0" w:space="0" w:color="auto"/>
                            <w:right w:val="none" w:sz="0" w:space="0" w:color="auto"/>
                          </w:divBdr>
                          <w:divsChild>
                            <w:div w:id="983505597">
                              <w:marLeft w:val="0"/>
                              <w:marRight w:val="0"/>
                              <w:marTop w:val="0"/>
                              <w:marBottom w:val="0"/>
                              <w:divBdr>
                                <w:top w:val="none" w:sz="0" w:space="0" w:color="auto"/>
                                <w:left w:val="none" w:sz="0" w:space="0" w:color="auto"/>
                                <w:bottom w:val="none" w:sz="0" w:space="0" w:color="auto"/>
                                <w:right w:val="none" w:sz="0" w:space="0" w:color="auto"/>
                              </w:divBdr>
                            </w:div>
                            <w:div w:id="1359283448">
                              <w:marLeft w:val="0"/>
                              <w:marRight w:val="0"/>
                              <w:marTop w:val="0"/>
                              <w:marBottom w:val="0"/>
                              <w:divBdr>
                                <w:top w:val="none" w:sz="0" w:space="0" w:color="auto"/>
                                <w:left w:val="none" w:sz="0" w:space="0" w:color="auto"/>
                                <w:bottom w:val="none" w:sz="0" w:space="0" w:color="auto"/>
                                <w:right w:val="none" w:sz="0" w:space="0" w:color="auto"/>
                              </w:divBdr>
                            </w:div>
                            <w:div w:id="770317325">
                              <w:marLeft w:val="0"/>
                              <w:marRight w:val="0"/>
                              <w:marTop w:val="0"/>
                              <w:marBottom w:val="0"/>
                              <w:divBdr>
                                <w:top w:val="none" w:sz="0" w:space="0" w:color="auto"/>
                                <w:left w:val="none" w:sz="0" w:space="0" w:color="auto"/>
                                <w:bottom w:val="none" w:sz="0" w:space="0" w:color="auto"/>
                                <w:right w:val="none" w:sz="0" w:space="0" w:color="auto"/>
                              </w:divBdr>
                            </w:div>
                            <w:div w:id="9306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65868">
                  <w:marLeft w:val="0"/>
                  <w:marRight w:val="0"/>
                  <w:marTop w:val="0"/>
                  <w:marBottom w:val="0"/>
                  <w:divBdr>
                    <w:top w:val="single" w:sz="2" w:space="0" w:color="FBE8CD"/>
                    <w:left w:val="single" w:sz="2" w:space="0" w:color="FBE8CD"/>
                    <w:bottom w:val="single" w:sz="2" w:space="0" w:color="FBE8CD"/>
                    <w:right w:val="single" w:sz="2" w:space="0" w:color="FBE8CD"/>
                  </w:divBdr>
                  <w:divsChild>
                    <w:div w:id="1702507837">
                      <w:marLeft w:val="0"/>
                      <w:marRight w:val="0"/>
                      <w:marTop w:val="0"/>
                      <w:marBottom w:val="120"/>
                      <w:divBdr>
                        <w:top w:val="none" w:sz="0" w:space="0" w:color="auto"/>
                        <w:left w:val="none" w:sz="0" w:space="0" w:color="auto"/>
                        <w:bottom w:val="none" w:sz="0" w:space="0" w:color="auto"/>
                        <w:right w:val="none" w:sz="0" w:space="0" w:color="auto"/>
                      </w:divBdr>
                      <w:divsChild>
                        <w:div w:id="1314719534">
                          <w:marLeft w:val="0"/>
                          <w:marRight w:val="0"/>
                          <w:marTop w:val="0"/>
                          <w:marBottom w:val="120"/>
                          <w:divBdr>
                            <w:top w:val="none" w:sz="0" w:space="0" w:color="auto"/>
                            <w:left w:val="none" w:sz="0" w:space="0" w:color="auto"/>
                            <w:bottom w:val="none" w:sz="0" w:space="0" w:color="auto"/>
                            <w:right w:val="none" w:sz="0" w:space="0" w:color="auto"/>
                          </w:divBdr>
                        </w:div>
                        <w:div w:id="1881433954">
                          <w:marLeft w:val="0"/>
                          <w:marRight w:val="0"/>
                          <w:marTop w:val="0"/>
                          <w:marBottom w:val="120"/>
                          <w:divBdr>
                            <w:top w:val="none" w:sz="0" w:space="0" w:color="auto"/>
                            <w:left w:val="none" w:sz="0" w:space="0" w:color="auto"/>
                            <w:bottom w:val="none" w:sz="0" w:space="0" w:color="auto"/>
                            <w:right w:val="none" w:sz="0" w:space="0" w:color="auto"/>
                          </w:divBdr>
                        </w:div>
                        <w:div w:id="11639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63899">
          <w:marLeft w:val="0"/>
          <w:marRight w:val="0"/>
          <w:marTop w:val="0"/>
          <w:marBottom w:val="432"/>
          <w:divBdr>
            <w:top w:val="none" w:sz="0" w:space="0" w:color="auto"/>
            <w:left w:val="none" w:sz="0" w:space="0" w:color="auto"/>
            <w:bottom w:val="none" w:sz="0" w:space="0" w:color="auto"/>
            <w:right w:val="none" w:sz="0" w:space="0" w:color="auto"/>
          </w:divBdr>
          <w:divsChild>
            <w:div w:id="2104260945">
              <w:marLeft w:val="0"/>
              <w:marRight w:val="0"/>
              <w:marTop w:val="0"/>
              <w:marBottom w:val="432"/>
              <w:divBdr>
                <w:top w:val="single" w:sz="6" w:space="6" w:color="CAD0D7"/>
                <w:left w:val="single" w:sz="6" w:space="6" w:color="CAD0D7"/>
                <w:bottom w:val="single" w:sz="6" w:space="6" w:color="CAD0D7"/>
                <w:right w:val="single" w:sz="6" w:space="6" w:color="CAD0D7"/>
              </w:divBdr>
              <w:divsChild>
                <w:div w:id="260072761">
                  <w:marLeft w:val="0"/>
                  <w:marRight w:val="0"/>
                  <w:marTop w:val="168"/>
                  <w:marBottom w:val="0"/>
                  <w:divBdr>
                    <w:top w:val="none" w:sz="0" w:space="0" w:color="auto"/>
                    <w:left w:val="none" w:sz="0" w:space="0" w:color="auto"/>
                    <w:bottom w:val="none" w:sz="0" w:space="0" w:color="auto"/>
                    <w:right w:val="none" w:sz="0" w:space="0" w:color="auto"/>
                  </w:divBdr>
                </w:div>
                <w:div w:id="1482037002">
                  <w:marLeft w:val="0"/>
                  <w:marRight w:val="0"/>
                  <w:marTop w:val="168"/>
                  <w:marBottom w:val="0"/>
                  <w:divBdr>
                    <w:top w:val="none" w:sz="0" w:space="0" w:color="auto"/>
                    <w:left w:val="none" w:sz="0" w:space="0" w:color="auto"/>
                    <w:bottom w:val="none" w:sz="0" w:space="0" w:color="auto"/>
                    <w:right w:val="none" w:sz="0" w:space="0" w:color="auto"/>
                  </w:divBdr>
                </w:div>
                <w:div w:id="1548058419">
                  <w:marLeft w:val="0"/>
                  <w:marRight w:val="0"/>
                  <w:marTop w:val="168"/>
                  <w:marBottom w:val="0"/>
                  <w:divBdr>
                    <w:top w:val="none" w:sz="0" w:space="0" w:color="auto"/>
                    <w:left w:val="none" w:sz="0" w:space="0" w:color="auto"/>
                    <w:bottom w:val="none" w:sz="0" w:space="0" w:color="auto"/>
                    <w:right w:val="none" w:sz="0" w:space="0" w:color="auto"/>
                  </w:divBdr>
                </w:div>
              </w:divsChild>
            </w:div>
            <w:div w:id="28072131">
              <w:marLeft w:val="2040"/>
              <w:marRight w:val="0"/>
              <w:marTop w:val="0"/>
              <w:marBottom w:val="0"/>
              <w:divBdr>
                <w:top w:val="none" w:sz="0" w:space="0" w:color="auto"/>
                <w:left w:val="none" w:sz="0" w:space="0" w:color="auto"/>
                <w:bottom w:val="none" w:sz="0" w:space="0" w:color="auto"/>
                <w:right w:val="none" w:sz="0" w:space="0" w:color="auto"/>
              </w:divBdr>
              <w:divsChild>
                <w:div w:id="256642241">
                  <w:marLeft w:val="0"/>
                  <w:marRight w:val="0"/>
                  <w:marTop w:val="0"/>
                  <w:marBottom w:val="0"/>
                  <w:divBdr>
                    <w:top w:val="single" w:sz="2" w:space="0" w:color="D1EDF6"/>
                    <w:left w:val="single" w:sz="2" w:space="0" w:color="D1EDF6"/>
                    <w:bottom w:val="single" w:sz="2" w:space="0" w:color="D1EDF6"/>
                    <w:right w:val="single" w:sz="2" w:space="0" w:color="D1EDF6"/>
                  </w:divBdr>
                  <w:divsChild>
                    <w:div w:id="1135560706">
                      <w:marLeft w:val="0"/>
                      <w:marRight w:val="0"/>
                      <w:marTop w:val="0"/>
                      <w:marBottom w:val="360"/>
                      <w:divBdr>
                        <w:top w:val="none" w:sz="0" w:space="0" w:color="auto"/>
                        <w:left w:val="none" w:sz="0" w:space="0" w:color="auto"/>
                        <w:bottom w:val="none" w:sz="0" w:space="0" w:color="auto"/>
                        <w:right w:val="none" w:sz="0" w:space="0" w:color="auto"/>
                      </w:divBdr>
                    </w:div>
                    <w:div w:id="331030510">
                      <w:marLeft w:val="0"/>
                      <w:marRight w:val="0"/>
                      <w:marTop w:val="168"/>
                      <w:marBottom w:val="72"/>
                      <w:divBdr>
                        <w:top w:val="none" w:sz="0" w:space="0" w:color="auto"/>
                        <w:left w:val="none" w:sz="0" w:space="0" w:color="auto"/>
                        <w:bottom w:val="none" w:sz="0" w:space="0" w:color="auto"/>
                        <w:right w:val="none" w:sz="0" w:space="0" w:color="auto"/>
                      </w:divBdr>
                      <w:divsChild>
                        <w:div w:id="381562265">
                          <w:marLeft w:val="0"/>
                          <w:marRight w:val="0"/>
                          <w:marTop w:val="0"/>
                          <w:marBottom w:val="0"/>
                          <w:divBdr>
                            <w:top w:val="none" w:sz="0" w:space="0" w:color="auto"/>
                            <w:left w:val="none" w:sz="0" w:space="0" w:color="auto"/>
                            <w:bottom w:val="none" w:sz="0" w:space="0" w:color="auto"/>
                            <w:right w:val="none" w:sz="0" w:space="0" w:color="auto"/>
                          </w:divBdr>
                        </w:div>
                        <w:div w:id="1398357694">
                          <w:marLeft w:val="0"/>
                          <w:marRight w:val="0"/>
                          <w:marTop w:val="0"/>
                          <w:marBottom w:val="0"/>
                          <w:divBdr>
                            <w:top w:val="none" w:sz="0" w:space="0" w:color="auto"/>
                            <w:left w:val="none" w:sz="0" w:space="0" w:color="auto"/>
                            <w:bottom w:val="none" w:sz="0" w:space="0" w:color="auto"/>
                            <w:right w:val="none" w:sz="0" w:space="0" w:color="auto"/>
                          </w:divBdr>
                          <w:divsChild>
                            <w:div w:id="1670061256">
                              <w:marLeft w:val="0"/>
                              <w:marRight w:val="0"/>
                              <w:marTop w:val="0"/>
                              <w:marBottom w:val="0"/>
                              <w:divBdr>
                                <w:top w:val="none" w:sz="0" w:space="0" w:color="auto"/>
                                <w:left w:val="none" w:sz="0" w:space="0" w:color="auto"/>
                                <w:bottom w:val="none" w:sz="0" w:space="0" w:color="auto"/>
                                <w:right w:val="none" w:sz="0" w:space="0" w:color="auto"/>
                              </w:divBdr>
                            </w:div>
                            <w:div w:id="1092045391">
                              <w:marLeft w:val="0"/>
                              <w:marRight w:val="0"/>
                              <w:marTop w:val="0"/>
                              <w:marBottom w:val="0"/>
                              <w:divBdr>
                                <w:top w:val="none" w:sz="0" w:space="0" w:color="auto"/>
                                <w:left w:val="none" w:sz="0" w:space="0" w:color="auto"/>
                                <w:bottom w:val="none" w:sz="0" w:space="0" w:color="auto"/>
                                <w:right w:val="none" w:sz="0" w:space="0" w:color="auto"/>
                              </w:divBdr>
                            </w:div>
                            <w:div w:id="1276450400">
                              <w:marLeft w:val="0"/>
                              <w:marRight w:val="0"/>
                              <w:marTop w:val="0"/>
                              <w:marBottom w:val="0"/>
                              <w:divBdr>
                                <w:top w:val="none" w:sz="0" w:space="0" w:color="auto"/>
                                <w:left w:val="none" w:sz="0" w:space="0" w:color="auto"/>
                                <w:bottom w:val="none" w:sz="0" w:space="0" w:color="auto"/>
                                <w:right w:val="none" w:sz="0" w:space="0" w:color="auto"/>
                              </w:divBdr>
                            </w:div>
                            <w:div w:id="17708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99951">
                  <w:marLeft w:val="0"/>
                  <w:marRight w:val="0"/>
                  <w:marTop w:val="0"/>
                  <w:marBottom w:val="0"/>
                  <w:divBdr>
                    <w:top w:val="single" w:sz="2" w:space="0" w:color="FBE8CD"/>
                    <w:left w:val="single" w:sz="2" w:space="0" w:color="FBE8CD"/>
                    <w:bottom w:val="single" w:sz="2" w:space="0" w:color="FBE8CD"/>
                    <w:right w:val="single" w:sz="2" w:space="0" w:color="FBE8CD"/>
                  </w:divBdr>
                  <w:divsChild>
                    <w:div w:id="1914192580">
                      <w:marLeft w:val="0"/>
                      <w:marRight w:val="0"/>
                      <w:marTop w:val="0"/>
                      <w:marBottom w:val="120"/>
                      <w:divBdr>
                        <w:top w:val="none" w:sz="0" w:space="0" w:color="auto"/>
                        <w:left w:val="none" w:sz="0" w:space="0" w:color="auto"/>
                        <w:bottom w:val="none" w:sz="0" w:space="0" w:color="auto"/>
                        <w:right w:val="none" w:sz="0" w:space="0" w:color="auto"/>
                      </w:divBdr>
                      <w:divsChild>
                        <w:div w:id="1480266938">
                          <w:marLeft w:val="0"/>
                          <w:marRight w:val="0"/>
                          <w:marTop w:val="0"/>
                          <w:marBottom w:val="120"/>
                          <w:divBdr>
                            <w:top w:val="none" w:sz="0" w:space="0" w:color="auto"/>
                            <w:left w:val="none" w:sz="0" w:space="0" w:color="auto"/>
                            <w:bottom w:val="none" w:sz="0" w:space="0" w:color="auto"/>
                            <w:right w:val="none" w:sz="0" w:space="0" w:color="auto"/>
                          </w:divBdr>
                        </w:div>
                        <w:div w:id="985089202">
                          <w:marLeft w:val="0"/>
                          <w:marRight w:val="0"/>
                          <w:marTop w:val="0"/>
                          <w:marBottom w:val="120"/>
                          <w:divBdr>
                            <w:top w:val="none" w:sz="0" w:space="0" w:color="auto"/>
                            <w:left w:val="none" w:sz="0" w:space="0" w:color="auto"/>
                            <w:bottom w:val="none" w:sz="0" w:space="0" w:color="auto"/>
                            <w:right w:val="none" w:sz="0" w:space="0" w:color="auto"/>
                          </w:divBdr>
                        </w:div>
                        <w:div w:id="17802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6091">
          <w:marLeft w:val="0"/>
          <w:marRight w:val="0"/>
          <w:marTop w:val="0"/>
          <w:marBottom w:val="432"/>
          <w:divBdr>
            <w:top w:val="none" w:sz="0" w:space="0" w:color="auto"/>
            <w:left w:val="none" w:sz="0" w:space="0" w:color="auto"/>
            <w:bottom w:val="none" w:sz="0" w:space="0" w:color="auto"/>
            <w:right w:val="none" w:sz="0" w:space="0" w:color="auto"/>
          </w:divBdr>
          <w:divsChild>
            <w:div w:id="1595361069">
              <w:marLeft w:val="0"/>
              <w:marRight w:val="0"/>
              <w:marTop w:val="0"/>
              <w:marBottom w:val="432"/>
              <w:divBdr>
                <w:top w:val="single" w:sz="6" w:space="6" w:color="CAD0D7"/>
                <w:left w:val="single" w:sz="6" w:space="6" w:color="CAD0D7"/>
                <w:bottom w:val="single" w:sz="6" w:space="6" w:color="CAD0D7"/>
                <w:right w:val="single" w:sz="6" w:space="6" w:color="CAD0D7"/>
              </w:divBdr>
              <w:divsChild>
                <w:div w:id="1344623118">
                  <w:marLeft w:val="0"/>
                  <w:marRight w:val="0"/>
                  <w:marTop w:val="168"/>
                  <w:marBottom w:val="0"/>
                  <w:divBdr>
                    <w:top w:val="none" w:sz="0" w:space="0" w:color="auto"/>
                    <w:left w:val="none" w:sz="0" w:space="0" w:color="auto"/>
                    <w:bottom w:val="none" w:sz="0" w:space="0" w:color="auto"/>
                    <w:right w:val="none" w:sz="0" w:space="0" w:color="auto"/>
                  </w:divBdr>
                </w:div>
                <w:div w:id="121584530">
                  <w:marLeft w:val="0"/>
                  <w:marRight w:val="0"/>
                  <w:marTop w:val="168"/>
                  <w:marBottom w:val="0"/>
                  <w:divBdr>
                    <w:top w:val="none" w:sz="0" w:space="0" w:color="auto"/>
                    <w:left w:val="none" w:sz="0" w:space="0" w:color="auto"/>
                    <w:bottom w:val="none" w:sz="0" w:space="0" w:color="auto"/>
                    <w:right w:val="none" w:sz="0" w:space="0" w:color="auto"/>
                  </w:divBdr>
                </w:div>
                <w:div w:id="2082097516">
                  <w:marLeft w:val="0"/>
                  <w:marRight w:val="0"/>
                  <w:marTop w:val="168"/>
                  <w:marBottom w:val="0"/>
                  <w:divBdr>
                    <w:top w:val="none" w:sz="0" w:space="0" w:color="auto"/>
                    <w:left w:val="none" w:sz="0" w:space="0" w:color="auto"/>
                    <w:bottom w:val="none" w:sz="0" w:space="0" w:color="auto"/>
                    <w:right w:val="none" w:sz="0" w:space="0" w:color="auto"/>
                  </w:divBdr>
                </w:div>
              </w:divsChild>
            </w:div>
            <w:div w:id="215819408">
              <w:marLeft w:val="2040"/>
              <w:marRight w:val="0"/>
              <w:marTop w:val="0"/>
              <w:marBottom w:val="0"/>
              <w:divBdr>
                <w:top w:val="none" w:sz="0" w:space="0" w:color="auto"/>
                <w:left w:val="none" w:sz="0" w:space="0" w:color="auto"/>
                <w:bottom w:val="none" w:sz="0" w:space="0" w:color="auto"/>
                <w:right w:val="none" w:sz="0" w:space="0" w:color="auto"/>
              </w:divBdr>
              <w:divsChild>
                <w:div w:id="1297106262">
                  <w:marLeft w:val="0"/>
                  <w:marRight w:val="0"/>
                  <w:marTop w:val="0"/>
                  <w:marBottom w:val="0"/>
                  <w:divBdr>
                    <w:top w:val="single" w:sz="2" w:space="0" w:color="D1EDF6"/>
                    <w:left w:val="single" w:sz="2" w:space="0" w:color="D1EDF6"/>
                    <w:bottom w:val="single" w:sz="2" w:space="0" w:color="D1EDF6"/>
                    <w:right w:val="single" w:sz="2" w:space="0" w:color="D1EDF6"/>
                  </w:divBdr>
                  <w:divsChild>
                    <w:div w:id="463736564">
                      <w:marLeft w:val="0"/>
                      <w:marRight w:val="0"/>
                      <w:marTop w:val="0"/>
                      <w:marBottom w:val="360"/>
                      <w:divBdr>
                        <w:top w:val="none" w:sz="0" w:space="0" w:color="auto"/>
                        <w:left w:val="none" w:sz="0" w:space="0" w:color="auto"/>
                        <w:bottom w:val="none" w:sz="0" w:space="0" w:color="auto"/>
                        <w:right w:val="none" w:sz="0" w:space="0" w:color="auto"/>
                      </w:divBdr>
                    </w:div>
                    <w:div w:id="1066949453">
                      <w:marLeft w:val="0"/>
                      <w:marRight w:val="0"/>
                      <w:marTop w:val="168"/>
                      <w:marBottom w:val="72"/>
                      <w:divBdr>
                        <w:top w:val="none" w:sz="0" w:space="0" w:color="auto"/>
                        <w:left w:val="none" w:sz="0" w:space="0" w:color="auto"/>
                        <w:bottom w:val="none" w:sz="0" w:space="0" w:color="auto"/>
                        <w:right w:val="none" w:sz="0" w:space="0" w:color="auto"/>
                      </w:divBdr>
                      <w:divsChild>
                        <w:div w:id="629089820">
                          <w:marLeft w:val="0"/>
                          <w:marRight w:val="0"/>
                          <w:marTop w:val="0"/>
                          <w:marBottom w:val="0"/>
                          <w:divBdr>
                            <w:top w:val="none" w:sz="0" w:space="0" w:color="auto"/>
                            <w:left w:val="none" w:sz="0" w:space="0" w:color="auto"/>
                            <w:bottom w:val="none" w:sz="0" w:space="0" w:color="auto"/>
                            <w:right w:val="none" w:sz="0" w:space="0" w:color="auto"/>
                          </w:divBdr>
                        </w:div>
                        <w:div w:id="587036802">
                          <w:marLeft w:val="0"/>
                          <w:marRight w:val="0"/>
                          <w:marTop w:val="0"/>
                          <w:marBottom w:val="0"/>
                          <w:divBdr>
                            <w:top w:val="none" w:sz="0" w:space="0" w:color="auto"/>
                            <w:left w:val="none" w:sz="0" w:space="0" w:color="auto"/>
                            <w:bottom w:val="none" w:sz="0" w:space="0" w:color="auto"/>
                            <w:right w:val="none" w:sz="0" w:space="0" w:color="auto"/>
                          </w:divBdr>
                          <w:divsChild>
                            <w:div w:id="161166292">
                              <w:marLeft w:val="0"/>
                              <w:marRight w:val="0"/>
                              <w:marTop w:val="0"/>
                              <w:marBottom w:val="0"/>
                              <w:divBdr>
                                <w:top w:val="none" w:sz="0" w:space="0" w:color="auto"/>
                                <w:left w:val="none" w:sz="0" w:space="0" w:color="auto"/>
                                <w:bottom w:val="none" w:sz="0" w:space="0" w:color="auto"/>
                                <w:right w:val="none" w:sz="0" w:space="0" w:color="auto"/>
                              </w:divBdr>
                            </w:div>
                            <w:div w:id="1700737481">
                              <w:marLeft w:val="0"/>
                              <w:marRight w:val="0"/>
                              <w:marTop w:val="0"/>
                              <w:marBottom w:val="0"/>
                              <w:divBdr>
                                <w:top w:val="none" w:sz="0" w:space="0" w:color="auto"/>
                                <w:left w:val="none" w:sz="0" w:space="0" w:color="auto"/>
                                <w:bottom w:val="none" w:sz="0" w:space="0" w:color="auto"/>
                                <w:right w:val="none" w:sz="0" w:space="0" w:color="auto"/>
                              </w:divBdr>
                            </w:div>
                            <w:div w:id="15809501">
                              <w:marLeft w:val="0"/>
                              <w:marRight w:val="0"/>
                              <w:marTop w:val="0"/>
                              <w:marBottom w:val="0"/>
                              <w:divBdr>
                                <w:top w:val="none" w:sz="0" w:space="0" w:color="auto"/>
                                <w:left w:val="none" w:sz="0" w:space="0" w:color="auto"/>
                                <w:bottom w:val="none" w:sz="0" w:space="0" w:color="auto"/>
                                <w:right w:val="none" w:sz="0" w:space="0" w:color="auto"/>
                              </w:divBdr>
                            </w:div>
                            <w:div w:id="8715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344">
                  <w:marLeft w:val="0"/>
                  <w:marRight w:val="0"/>
                  <w:marTop w:val="0"/>
                  <w:marBottom w:val="0"/>
                  <w:divBdr>
                    <w:top w:val="single" w:sz="2" w:space="0" w:color="FBE8CD"/>
                    <w:left w:val="single" w:sz="2" w:space="0" w:color="FBE8CD"/>
                    <w:bottom w:val="single" w:sz="2" w:space="0" w:color="FBE8CD"/>
                    <w:right w:val="single" w:sz="2" w:space="0" w:color="FBE8CD"/>
                  </w:divBdr>
                  <w:divsChild>
                    <w:div w:id="989790385">
                      <w:marLeft w:val="0"/>
                      <w:marRight w:val="0"/>
                      <w:marTop w:val="0"/>
                      <w:marBottom w:val="120"/>
                      <w:divBdr>
                        <w:top w:val="none" w:sz="0" w:space="0" w:color="auto"/>
                        <w:left w:val="none" w:sz="0" w:space="0" w:color="auto"/>
                        <w:bottom w:val="none" w:sz="0" w:space="0" w:color="auto"/>
                        <w:right w:val="none" w:sz="0" w:space="0" w:color="auto"/>
                      </w:divBdr>
                      <w:divsChild>
                        <w:div w:id="446195797">
                          <w:marLeft w:val="0"/>
                          <w:marRight w:val="0"/>
                          <w:marTop w:val="0"/>
                          <w:marBottom w:val="120"/>
                          <w:divBdr>
                            <w:top w:val="none" w:sz="0" w:space="0" w:color="auto"/>
                            <w:left w:val="none" w:sz="0" w:space="0" w:color="auto"/>
                            <w:bottom w:val="none" w:sz="0" w:space="0" w:color="auto"/>
                            <w:right w:val="none" w:sz="0" w:space="0" w:color="auto"/>
                          </w:divBdr>
                        </w:div>
                        <w:div w:id="716390413">
                          <w:marLeft w:val="0"/>
                          <w:marRight w:val="0"/>
                          <w:marTop w:val="0"/>
                          <w:marBottom w:val="120"/>
                          <w:divBdr>
                            <w:top w:val="none" w:sz="0" w:space="0" w:color="auto"/>
                            <w:left w:val="none" w:sz="0" w:space="0" w:color="auto"/>
                            <w:bottom w:val="none" w:sz="0" w:space="0" w:color="auto"/>
                            <w:right w:val="none" w:sz="0" w:space="0" w:color="auto"/>
                          </w:divBdr>
                        </w:div>
                        <w:div w:id="12727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9457">
          <w:marLeft w:val="0"/>
          <w:marRight w:val="0"/>
          <w:marTop w:val="0"/>
          <w:marBottom w:val="432"/>
          <w:divBdr>
            <w:top w:val="none" w:sz="0" w:space="0" w:color="auto"/>
            <w:left w:val="none" w:sz="0" w:space="0" w:color="auto"/>
            <w:bottom w:val="none" w:sz="0" w:space="0" w:color="auto"/>
            <w:right w:val="none" w:sz="0" w:space="0" w:color="auto"/>
          </w:divBdr>
          <w:divsChild>
            <w:div w:id="365715608">
              <w:marLeft w:val="0"/>
              <w:marRight w:val="0"/>
              <w:marTop w:val="0"/>
              <w:marBottom w:val="432"/>
              <w:divBdr>
                <w:top w:val="single" w:sz="6" w:space="6" w:color="CAD0D7"/>
                <w:left w:val="single" w:sz="6" w:space="6" w:color="CAD0D7"/>
                <w:bottom w:val="single" w:sz="6" w:space="6" w:color="CAD0D7"/>
                <w:right w:val="single" w:sz="6" w:space="6" w:color="CAD0D7"/>
              </w:divBdr>
              <w:divsChild>
                <w:div w:id="993339677">
                  <w:marLeft w:val="0"/>
                  <w:marRight w:val="0"/>
                  <w:marTop w:val="168"/>
                  <w:marBottom w:val="0"/>
                  <w:divBdr>
                    <w:top w:val="none" w:sz="0" w:space="0" w:color="auto"/>
                    <w:left w:val="none" w:sz="0" w:space="0" w:color="auto"/>
                    <w:bottom w:val="none" w:sz="0" w:space="0" w:color="auto"/>
                    <w:right w:val="none" w:sz="0" w:space="0" w:color="auto"/>
                  </w:divBdr>
                </w:div>
                <w:div w:id="1596279033">
                  <w:marLeft w:val="0"/>
                  <w:marRight w:val="0"/>
                  <w:marTop w:val="168"/>
                  <w:marBottom w:val="0"/>
                  <w:divBdr>
                    <w:top w:val="none" w:sz="0" w:space="0" w:color="auto"/>
                    <w:left w:val="none" w:sz="0" w:space="0" w:color="auto"/>
                    <w:bottom w:val="none" w:sz="0" w:space="0" w:color="auto"/>
                    <w:right w:val="none" w:sz="0" w:space="0" w:color="auto"/>
                  </w:divBdr>
                </w:div>
                <w:div w:id="407965057">
                  <w:marLeft w:val="0"/>
                  <w:marRight w:val="0"/>
                  <w:marTop w:val="168"/>
                  <w:marBottom w:val="0"/>
                  <w:divBdr>
                    <w:top w:val="none" w:sz="0" w:space="0" w:color="auto"/>
                    <w:left w:val="none" w:sz="0" w:space="0" w:color="auto"/>
                    <w:bottom w:val="none" w:sz="0" w:space="0" w:color="auto"/>
                    <w:right w:val="none" w:sz="0" w:space="0" w:color="auto"/>
                  </w:divBdr>
                </w:div>
              </w:divsChild>
            </w:div>
            <w:div w:id="413166854">
              <w:marLeft w:val="2040"/>
              <w:marRight w:val="0"/>
              <w:marTop w:val="0"/>
              <w:marBottom w:val="0"/>
              <w:divBdr>
                <w:top w:val="none" w:sz="0" w:space="0" w:color="auto"/>
                <w:left w:val="none" w:sz="0" w:space="0" w:color="auto"/>
                <w:bottom w:val="none" w:sz="0" w:space="0" w:color="auto"/>
                <w:right w:val="none" w:sz="0" w:space="0" w:color="auto"/>
              </w:divBdr>
              <w:divsChild>
                <w:div w:id="1633292595">
                  <w:marLeft w:val="0"/>
                  <w:marRight w:val="0"/>
                  <w:marTop w:val="0"/>
                  <w:marBottom w:val="0"/>
                  <w:divBdr>
                    <w:top w:val="single" w:sz="2" w:space="0" w:color="D1EDF6"/>
                    <w:left w:val="single" w:sz="2" w:space="0" w:color="D1EDF6"/>
                    <w:bottom w:val="single" w:sz="2" w:space="0" w:color="D1EDF6"/>
                    <w:right w:val="single" w:sz="2" w:space="0" w:color="D1EDF6"/>
                  </w:divBdr>
                  <w:divsChild>
                    <w:div w:id="1227374198">
                      <w:marLeft w:val="0"/>
                      <w:marRight w:val="0"/>
                      <w:marTop w:val="0"/>
                      <w:marBottom w:val="360"/>
                      <w:divBdr>
                        <w:top w:val="none" w:sz="0" w:space="0" w:color="auto"/>
                        <w:left w:val="none" w:sz="0" w:space="0" w:color="auto"/>
                        <w:bottom w:val="none" w:sz="0" w:space="0" w:color="auto"/>
                        <w:right w:val="none" w:sz="0" w:space="0" w:color="auto"/>
                      </w:divBdr>
                    </w:div>
                    <w:div w:id="135614125">
                      <w:marLeft w:val="0"/>
                      <w:marRight w:val="0"/>
                      <w:marTop w:val="168"/>
                      <w:marBottom w:val="72"/>
                      <w:divBdr>
                        <w:top w:val="none" w:sz="0" w:space="0" w:color="auto"/>
                        <w:left w:val="none" w:sz="0" w:space="0" w:color="auto"/>
                        <w:bottom w:val="none" w:sz="0" w:space="0" w:color="auto"/>
                        <w:right w:val="none" w:sz="0" w:space="0" w:color="auto"/>
                      </w:divBdr>
                      <w:divsChild>
                        <w:div w:id="1581331256">
                          <w:marLeft w:val="0"/>
                          <w:marRight w:val="0"/>
                          <w:marTop w:val="0"/>
                          <w:marBottom w:val="0"/>
                          <w:divBdr>
                            <w:top w:val="none" w:sz="0" w:space="0" w:color="auto"/>
                            <w:left w:val="none" w:sz="0" w:space="0" w:color="auto"/>
                            <w:bottom w:val="none" w:sz="0" w:space="0" w:color="auto"/>
                            <w:right w:val="none" w:sz="0" w:space="0" w:color="auto"/>
                          </w:divBdr>
                        </w:div>
                        <w:div w:id="645473783">
                          <w:marLeft w:val="0"/>
                          <w:marRight w:val="0"/>
                          <w:marTop w:val="0"/>
                          <w:marBottom w:val="0"/>
                          <w:divBdr>
                            <w:top w:val="none" w:sz="0" w:space="0" w:color="auto"/>
                            <w:left w:val="none" w:sz="0" w:space="0" w:color="auto"/>
                            <w:bottom w:val="none" w:sz="0" w:space="0" w:color="auto"/>
                            <w:right w:val="none" w:sz="0" w:space="0" w:color="auto"/>
                          </w:divBdr>
                          <w:divsChild>
                            <w:div w:id="2074889255">
                              <w:marLeft w:val="0"/>
                              <w:marRight w:val="0"/>
                              <w:marTop w:val="0"/>
                              <w:marBottom w:val="0"/>
                              <w:divBdr>
                                <w:top w:val="none" w:sz="0" w:space="0" w:color="auto"/>
                                <w:left w:val="none" w:sz="0" w:space="0" w:color="auto"/>
                                <w:bottom w:val="none" w:sz="0" w:space="0" w:color="auto"/>
                                <w:right w:val="none" w:sz="0" w:space="0" w:color="auto"/>
                              </w:divBdr>
                            </w:div>
                            <w:div w:id="520971353">
                              <w:marLeft w:val="0"/>
                              <w:marRight w:val="0"/>
                              <w:marTop w:val="0"/>
                              <w:marBottom w:val="0"/>
                              <w:divBdr>
                                <w:top w:val="none" w:sz="0" w:space="0" w:color="auto"/>
                                <w:left w:val="none" w:sz="0" w:space="0" w:color="auto"/>
                                <w:bottom w:val="none" w:sz="0" w:space="0" w:color="auto"/>
                                <w:right w:val="none" w:sz="0" w:space="0" w:color="auto"/>
                              </w:divBdr>
                            </w:div>
                            <w:div w:id="1500660661">
                              <w:marLeft w:val="0"/>
                              <w:marRight w:val="0"/>
                              <w:marTop w:val="0"/>
                              <w:marBottom w:val="0"/>
                              <w:divBdr>
                                <w:top w:val="none" w:sz="0" w:space="0" w:color="auto"/>
                                <w:left w:val="none" w:sz="0" w:space="0" w:color="auto"/>
                                <w:bottom w:val="none" w:sz="0" w:space="0" w:color="auto"/>
                                <w:right w:val="none" w:sz="0" w:space="0" w:color="auto"/>
                              </w:divBdr>
                            </w:div>
                            <w:div w:id="3634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2483">
                  <w:marLeft w:val="0"/>
                  <w:marRight w:val="0"/>
                  <w:marTop w:val="0"/>
                  <w:marBottom w:val="0"/>
                  <w:divBdr>
                    <w:top w:val="single" w:sz="2" w:space="0" w:color="FBE8CD"/>
                    <w:left w:val="single" w:sz="2" w:space="0" w:color="FBE8CD"/>
                    <w:bottom w:val="single" w:sz="2" w:space="0" w:color="FBE8CD"/>
                    <w:right w:val="single" w:sz="2" w:space="0" w:color="FBE8CD"/>
                  </w:divBdr>
                  <w:divsChild>
                    <w:div w:id="207113577">
                      <w:marLeft w:val="0"/>
                      <w:marRight w:val="0"/>
                      <w:marTop w:val="0"/>
                      <w:marBottom w:val="120"/>
                      <w:divBdr>
                        <w:top w:val="none" w:sz="0" w:space="0" w:color="auto"/>
                        <w:left w:val="none" w:sz="0" w:space="0" w:color="auto"/>
                        <w:bottom w:val="none" w:sz="0" w:space="0" w:color="auto"/>
                        <w:right w:val="none" w:sz="0" w:space="0" w:color="auto"/>
                      </w:divBdr>
                      <w:divsChild>
                        <w:div w:id="1894389530">
                          <w:marLeft w:val="0"/>
                          <w:marRight w:val="0"/>
                          <w:marTop w:val="0"/>
                          <w:marBottom w:val="120"/>
                          <w:divBdr>
                            <w:top w:val="none" w:sz="0" w:space="0" w:color="auto"/>
                            <w:left w:val="none" w:sz="0" w:space="0" w:color="auto"/>
                            <w:bottom w:val="none" w:sz="0" w:space="0" w:color="auto"/>
                            <w:right w:val="none" w:sz="0" w:space="0" w:color="auto"/>
                          </w:divBdr>
                        </w:div>
                        <w:div w:id="1439595141">
                          <w:marLeft w:val="0"/>
                          <w:marRight w:val="0"/>
                          <w:marTop w:val="0"/>
                          <w:marBottom w:val="120"/>
                          <w:divBdr>
                            <w:top w:val="none" w:sz="0" w:space="0" w:color="auto"/>
                            <w:left w:val="none" w:sz="0" w:space="0" w:color="auto"/>
                            <w:bottom w:val="none" w:sz="0" w:space="0" w:color="auto"/>
                            <w:right w:val="none" w:sz="0" w:space="0" w:color="auto"/>
                          </w:divBdr>
                        </w:div>
                        <w:div w:id="18319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903557">
          <w:marLeft w:val="0"/>
          <w:marRight w:val="0"/>
          <w:marTop w:val="0"/>
          <w:marBottom w:val="432"/>
          <w:divBdr>
            <w:top w:val="none" w:sz="0" w:space="0" w:color="auto"/>
            <w:left w:val="none" w:sz="0" w:space="0" w:color="auto"/>
            <w:bottom w:val="none" w:sz="0" w:space="0" w:color="auto"/>
            <w:right w:val="none" w:sz="0" w:space="0" w:color="auto"/>
          </w:divBdr>
          <w:divsChild>
            <w:div w:id="535309792">
              <w:marLeft w:val="0"/>
              <w:marRight w:val="0"/>
              <w:marTop w:val="0"/>
              <w:marBottom w:val="432"/>
              <w:divBdr>
                <w:top w:val="single" w:sz="6" w:space="6" w:color="CAD0D7"/>
                <w:left w:val="single" w:sz="6" w:space="6" w:color="CAD0D7"/>
                <w:bottom w:val="single" w:sz="6" w:space="6" w:color="CAD0D7"/>
                <w:right w:val="single" w:sz="6" w:space="6" w:color="CAD0D7"/>
              </w:divBdr>
              <w:divsChild>
                <w:div w:id="452212093">
                  <w:marLeft w:val="0"/>
                  <w:marRight w:val="0"/>
                  <w:marTop w:val="168"/>
                  <w:marBottom w:val="0"/>
                  <w:divBdr>
                    <w:top w:val="none" w:sz="0" w:space="0" w:color="auto"/>
                    <w:left w:val="none" w:sz="0" w:space="0" w:color="auto"/>
                    <w:bottom w:val="none" w:sz="0" w:space="0" w:color="auto"/>
                    <w:right w:val="none" w:sz="0" w:space="0" w:color="auto"/>
                  </w:divBdr>
                </w:div>
                <w:div w:id="261575547">
                  <w:marLeft w:val="0"/>
                  <w:marRight w:val="0"/>
                  <w:marTop w:val="168"/>
                  <w:marBottom w:val="0"/>
                  <w:divBdr>
                    <w:top w:val="none" w:sz="0" w:space="0" w:color="auto"/>
                    <w:left w:val="none" w:sz="0" w:space="0" w:color="auto"/>
                    <w:bottom w:val="none" w:sz="0" w:space="0" w:color="auto"/>
                    <w:right w:val="none" w:sz="0" w:space="0" w:color="auto"/>
                  </w:divBdr>
                </w:div>
                <w:div w:id="961038732">
                  <w:marLeft w:val="0"/>
                  <w:marRight w:val="0"/>
                  <w:marTop w:val="168"/>
                  <w:marBottom w:val="0"/>
                  <w:divBdr>
                    <w:top w:val="none" w:sz="0" w:space="0" w:color="auto"/>
                    <w:left w:val="none" w:sz="0" w:space="0" w:color="auto"/>
                    <w:bottom w:val="none" w:sz="0" w:space="0" w:color="auto"/>
                    <w:right w:val="none" w:sz="0" w:space="0" w:color="auto"/>
                  </w:divBdr>
                </w:div>
              </w:divsChild>
            </w:div>
            <w:div w:id="1635285211">
              <w:marLeft w:val="2040"/>
              <w:marRight w:val="0"/>
              <w:marTop w:val="0"/>
              <w:marBottom w:val="0"/>
              <w:divBdr>
                <w:top w:val="none" w:sz="0" w:space="0" w:color="auto"/>
                <w:left w:val="none" w:sz="0" w:space="0" w:color="auto"/>
                <w:bottom w:val="none" w:sz="0" w:space="0" w:color="auto"/>
                <w:right w:val="none" w:sz="0" w:space="0" w:color="auto"/>
              </w:divBdr>
              <w:divsChild>
                <w:div w:id="1466967879">
                  <w:marLeft w:val="0"/>
                  <w:marRight w:val="0"/>
                  <w:marTop w:val="0"/>
                  <w:marBottom w:val="0"/>
                  <w:divBdr>
                    <w:top w:val="single" w:sz="2" w:space="0" w:color="D1EDF6"/>
                    <w:left w:val="single" w:sz="2" w:space="0" w:color="D1EDF6"/>
                    <w:bottom w:val="single" w:sz="2" w:space="0" w:color="D1EDF6"/>
                    <w:right w:val="single" w:sz="2" w:space="0" w:color="D1EDF6"/>
                  </w:divBdr>
                  <w:divsChild>
                    <w:div w:id="1865555446">
                      <w:marLeft w:val="0"/>
                      <w:marRight w:val="0"/>
                      <w:marTop w:val="0"/>
                      <w:marBottom w:val="360"/>
                      <w:divBdr>
                        <w:top w:val="none" w:sz="0" w:space="0" w:color="auto"/>
                        <w:left w:val="none" w:sz="0" w:space="0" w:color="auto"/>
                        <w:bottom w:val="none" w:sz="0" w:space="0" w:color="auto"/>
                        <w:right w:val="none" w:sz="0" w:space="0" w:color="auto"/>
                      </w:divBdr>
                    </w:div>
                    <w:div w:id="1335837703">
                      <w:marLeft w:val="0"/>
                      <w:marRight w:val="0"/>
                      <w:marTop w:val="168"/>
                      <w:marBottom w:val="72"/>
                      <w:divBdr>
                        <w:top w:val="none" w:sz="0" w:space="0" w:color="auto"/>
                        <w:left w:val="none" w:sz="0" w:space="0" w:color="auto"/>
                        <w:bottom w:val="none" w:sz="0" w:space="0" w:color="auto"/>
                        <w:right w:val="none" w:sz="0" w:space="0" w:color="auto"/>
                      </w:divBdr>
                      <w:divsChild>
                        <w:div w:id="1938979370">
                          <w:marLeft w:val="0"/>
                          <w:marRight w:val="0"/>
                          <w:marTop w:val="0"/>
                          <w:marBottom w:val="0"/>
                          <w:divBdr>
                            <w:top w:val="none" w:sz="0" w:space="0" w:color="auto"/>
                            <w:left w:val="none" w:sz="0" w:space="0" w:color="auto"/>
                            <w:bottom w:val="none" w:sz="0" w:space="0" w:color="auto"/>
                            <w:right w:val="none" w:sz="0" w:space="0" w:color="auto"/>
                          </w:divBdr>
                        </w:div>
                        <w:div w:id="893345911">
                          <w:marLeft w:val="0"/>
                          <w:marRight w:val="0"/>
                          <w:marTop w:val="0"/>
                          <w:marBottom w:val="0"/>
                          <w:divBdr>
                            <w:top w:val="none" w:sz="0" w:space="0" w:color="auto"/>
                            <w:left w:val="none" w:sz="0" w:space="0" w:color="auto"/>
                            <w:bottom w:val="none" w:sz="0" w:space="0" w:color="auto"/>
                            <w:right w:val="none" w:sz="0" w:space="0" w:color="auto"/>
                          </w:divBdr>
                          <w:divsChild>
                            <w:div w:id="969433151">
                              <w:marLeft w:val="0"/>
                              <w:marRight w:val="0"/>
                              <w:marTop w:val="0"/>
                              <w:marBottom w:val="0"/>
                              <w:divBdr>
                                <w:top w:val="none" w:sz="0" w:space="0" w:color="auto"/>
                                <w:left w:val="none" w:sz="0" w:space="0" w:color="auto"/>
                                <w:bottom w:val="none" w:sz="0" w:space="0" w:color="auto"/>
                                <w:right w:val="none" w:sz="0" w:space="0" w:color="auto"/>
                              </w:divBdr>
                            </w:div>
                            <w:div w:id="1716812229">
                              <w:marLeft w:val="0"/>
                              <w:marRight w:val="0"/>
                              <w:marTop w:val="0"/>
                              <w:marBottom w:val="0"/>
                              <w:divBdr>
                                <w:top w:val="none" w:sz="0" w:space="0" w:color="auto"/>
                                <w:left w:val="none" w:sz="0" w:space="0" w:color="auto"/>
                                <w:bottom w:val="none" w:sz="0" w:space="0" w:color="auto"/>
                                <w:right w:val="none" w:sz="0" w:space="0" w:color="auto"/>
                              </w:divBdr>
                            </w:div>
                            <w:div w:id="780026544">
                              <w:marLeft w:val="0"/>
                              <w:marRight w:val="0"/>
                              <w:marTop w:val="0"/>
                              <w:marBottom w:val="0"/>
                              <w:divBdr>
                                <w:top w:val="none" w:sz="0" w:space="0" w:color="auto"/>
                                <w:left w:val="none" w:sz="0" w:space="0" w:color="auto"/>
                                <w:bottom w:val="none" w:sz="0" w:space="0" w:color="auto"/>
                                <w:right w:val="none" w:sz="0" w:space="0" w:color="auto"/>
                              </w:divBdr>
                            </w:div>
                            <w:div w:id="172845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3188">
                  <w:marLeft w:val="0"/>
                  <w:marRight w:val="0"/>
                  <w:marTop w:val="0"/>
                  <w:marBottom w:val="0"/>
                  <w:divBdr>
                    <w:top w:val="single" w:sz="2" w:space="0" w:color="FBE8CD"/>
                    <w:left w:val="single" w:sz="2" w:space="0" w:color="FBE8CD"/>
                    <w:bottom w:val="single" w:sz="2" w:space="0" w:color="FBE8CD"/>
                    <w:right w:val="single" w:sz="2" w:space="0" w:color="FBE8CD"/>
                  </w:divBdr>
                  <w:divsChild>
                    <w:div w:id="559171025">
                      <w:marLeft w:val="0"/>
                      <w:marRight w:val="0"/>
                      <w:marTop w:val="0"/>
                      <w:marBottom w:val="120"/>
                      <w:divBdr>
                        <w:top w:val="none" w:sz="0" w:space="0" w:color="auto"/>
                        <w:left w:val="none" w:sz="0" w:space="0" w:color="auto"/>
                        <w:bottom w:val="none" w:sz="0" w:space="0" w:color="auto"/>
                        <w:right w:val="none" w:sz="0" w:space="0" w:color="auto"/>
                      </w:divBdr>
                      <w:divsChild>
                        <w:div w:id="1854875181">
                          <w:marLeft w:val="0"/>
                          <w:marRight w:val="0"/>
                          <w:marTop w:val="0"/>
                          <w:marBottom w:val="120"/>
                          <w:divBdr>
                            <w:top w:val="none" w:sz="0" w:space="0" w:color="auto"/>
                            <w:left w:val="none" w:sz="0" w:space="0" w:color="auto"/>
                            <w:bottom w:val="none" w:sz="0" w:space="0" w:color="auto"/>
                            <w:right w:val="none" w:sz="0" w:space="0" w:color="auto"/>
                          </w:divBdr>
                        </w:div>
                        <w:div w:id="789012850">
                          <w:marLeft w:val="0"/>
                          <w:marRight w:val="0"/>
                          <w:marTop w:val="0"/>
                          <w:marBottom w:val="120"/>
                          <w:divBdr>
                            <w:top w:val="none" w:sz="0" w:space="0" w:color="auto"/>
                            <w:left w:val="none" w:sz="0" w:space="0" w:color="auto"/>
                            <w:bottom w:val="none" w:sz="0" w:space="0" w:color="auto"/>
                            <w:right w:val="none" w:sz="0" w:space="0" w:color="auto"/>
                          </w:divBdr>
                        </w:div>
                        <w:div w:id="19947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767888">
          <w:marLeft w:val="0"/>
          <w:marRight w:val="0"/>
          <w:marTop w:val="0"/>
          <w:marBottom w:val="432"/>
          <w:divBdr>
            <w:top w:val="none" w:sz="0" w:space="0" w:color="auto"/>
            <w:left w:val="none" w:sz="0" w:space="0" w:color="auto"/>
            <w:bottom w:val="none" w:sz="0" w:space="0" w:color="auto"/>
            <w:right w:val="none" w:sz="0" w:space="0" w:color="auto"/>
          </w:divBdr>
          <w:divsChild>
            <w:div w:id="1882135434">
              <w:marLeft w:val="0"/>
              <w:marRight w:val="0"/>
              <w:marTop w:val="0"/>
              <w:marBottom w:val="432"/>
              <w:divBdr>
                <w:top w:val="single" w:sz="6" w:space="6" w:color="CAD0D7"/>
                <w:left w:val="single" w:sz="6" w:space="6" w:color="CAD0D7"/>
                <w:bottom w:val="single" w:sz="6" w:space="6" w:color="CAD0D7"/>
                <w:right w:val="single" w:sz="6" w:space="6" w:color="CAD0D7"/>
              </w:divBdr>
              <w:divsChild>
                <w:div w:id="1625575022">
                  <w:marLeft w:val="0"/>
                  <w:marRight w:val="0"/>
                  <w:marTop w:val="168"/>
                  <w:marBottom w:val="0"/>
                  <w:divBdr>
                    <w:top w:val="none" w:sz="0" w:space="0" w:color="auto"/>
                    <w:left w:val="none" w:sz="0" w:space="0" w:color="auto"/>
                    <w:bottom w:val="none" w:sz="0" w:space="0" w:color="auto"/>
                    <w:right w:val="none" w:sz="0" w:space="0" w:color="auto"/>
                  </w:divBdr>
                </w:div>
                <w:div w:id="1634871785">
                  <w:marLeft w:val="0"/>
                  <w:marRight w:val="0"/>
                  <w:marTop w:val="168"/>
                  <w:marBottom w:val="0"/>
                  <w:divBdr>
                    <w:top w:val="none" w:sz="0" w:space="0" w:color="auto"/>
                    <w:left w:val="none" w:sz="0" w:space="0" w:color="auto"/>
                    <w:bottom w:val="none" w:sz="0" w:space="0" w:color="auto"/>
                    <w:right w:val="none" w:sz="0" w:space="0" w:color="auto"/>
                  </w:divBdr>
                </w:div>
                <w:div w:id="1912613567">
                  <w:marLeft w:val="0"/>
                  <w:marRight w:val="0"/>
                  <w:marTop w:val="168"/>
                  <w:marBottom w:val="0"/>
                  <w:divBdr>
                    <w:top w:val="none" w:sz="0" w:space="0" w:color="auto"/>
                    <w:left w:val="none" w:sz="0" w:space="0" w:color="auto"/>
                    <w:bottom w:val="none" w:sz="0" w:space="0" w:color="auto"/>
                    <w:right w:val="none" w:sz="0" w:space="0" w:color="auto"/>
                  </w:divBdr>
                </w:div>
              </w:divsChild>
            </w:div>
            <w:div w:id="362632029">
              <w:marLeft w:val="2040"/>
              <w:marRight w:val="0"/>
              <w:marTop w:val="0"/>
              <w:marBottom w:val="0"/>
              <w:divBdr>
                <w:top w:val="none" w:sz="0" w:space="0" w:color="auto"/>
                <w:left w:val="none" w:sz="0" w:space="0" w:color="auto"/>
                <w:bottom w:val="none" w:sz="0" w:space="0" w:color="auto"/>
                <w:right w:val="none" w:sz="0" w:space="0" w:color="auto"/>
              </w:divBdr>
              <w:divsChild>
                <w:div w:id="1334643368">
                  <w:marLeft w:val="0"/>
                  <w:marRight w:val="0"/>
                  <w:marTop w:val="0"/>
                  <w:marBottom w:val="0"/>
                  <w:divBdr>
                    <w:top w:val="single" w:sz="2" w:space="0" w:color="D1EDF6"/>
                    <w:left w:val="single" w:sz="2" w:space="0" w:color="D1EDF6"/>
                    <w:bottom w:val="single" w:sz="2" w:space="0" w:color="D1EDF6"/>
                    <w:right w:val="single" w:sz="2" w:space="0" w:color="D1EDF6"/>
                  </w:divBdr>
                  <w:divsChild>
                    <w:div w:id="365328310">
                      <w:marLeft w:val="0"/>
                      <w:marRight w:val="0"/>
                      <w:marTop w:val="0"/>
                      <w:marBottom w:val="360"/>
                      <w:divBdr>
                        <w:top w:val="none" w:sz="0" w:space="0" w:color="auto"/>
                        <w:left w:val="none" w:sz="0" w:space="0" w:color="auto"/>
                        <w:bottom w:val="none" w:sz="0" w:space="0" w:color="auto"/>
                        <w:right w:val="none" w:sz="0" w:space="0" w:color="auto"/>
                      </w:divBdr>
                    </w:div>
                    <w:div w:id="1593314901">
                      <w:marLeft w:val="0"/>
                      <w:marRight w:val="0"/>
                      <w:marTop w:val="168"/>
                      <w:marBottom w:val="72"/>
                      <w:divBdr>
                        <w:top w:val="none" w:sz="0" w:space="0" w:color="auto"/>
                        <w:left w:val="none" w:sz="0" w:space="0" w:color="auto"/>
                        <w:bottom w:val="none" w:sz="0" w:space="0" w:color="auto"/>
                        <w:right w:val="none" w:sz="0" w:space="0" w:color="auto"/>
                      </w:divBdr>
                      <w:divsChild>
                        <w:div w:id="694112786">
                          <w:marLeft w:val="0"/>
                          <w:marRight w:val="0"/>
                          <w:marTop w:val="0"/>
                          <w:marBottom w:val="0"/>
                          <w:divBdr>
                            <w:top w:val="none" w:sz="0" w:space="0" w:color="auto"/>
                            <w:left w:val="none" w:sz="0" w:space="0" w:color="auto"/>
                            <w:bottom w:val="none" w:sz="0" w:space="0" w:color="auto"/>
                            <w:right w:val="none" w:sz="0" w:space="0" w:color="auto"/>
                          </w:divBdr>
                        </w:div>
                        <w:div w:id="1681816720">
                          <w:marLeft w:val="0"/>
                          <w:marRight w:val="0"/>
                          <w:marTop w:val="0"/>
                          <w:marBottom w:val="0"/>
                          <w:divBdr>
                            <w:top w:val="none" w:sz="0" w:space="0" w:color="auto"/>
                            <w:left w:val="none" w:sz="0" w:space="0" w:color="auto"/>
                            <w:bottom w:val="none" w:sz="0" w:space="0" w:color="auto"/>
                            <w:right w:val="none" w:sz="0" w:space="0" w:color="auto"/>
                          </w:divBdr>
                          <w:divsChild>
                            <w:div w:id="415907321">
                              <w:marLeft w:val="0"/>
                              <w:marRight w:val="0"/>
                              <w:marTop w:val="0"/>
                              <w:marBottom w:val="0"/>
                              <w:divBdr>
                                <w:top w:val="none" w:sz="0" w:space="0" w:color="auto"/>
                                <w:left w:val="none" w:sz="0" w:space="0" w:color="auto"/>
                                <w:bottom w:val="none" w:sz="0" w:space="0" w:color="auto"/>
                                <w:right w:val="none" w:sz="0" w:space="0" w:color="auto"/>
                              </w:divBdr>
                            </w:div>
                            <w:div w:id="6132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157767">
                  <w:marLeft w:val="0"/>
                  <w:marRight w:val="0"/>
                  <w:marTop w:val="0"/>
                  <w:marBottom w:val="0"/>
                  <w:divBdr>
                    <w:top w:val="single" w:sz="2" w:space="0" w:color="FBE8CD"/>
                    <w:left w:val="single" w:sz="2" w:space="0" w:color="FBE8CD"/>
                    <w:bottom w:val="single" w:sz="2" w:space="0" w:color="FBE8CD"/>
                    <w:right w:val="single" w:sz="2" w:space="0" w:color="FBE8CD"/>
                  </w:divBdr>
                  <w:divsChild>
                    <w:div w:id="1325359629">
                      <w:marLeft w:val="0"/>
                      <w:marRight w:val="0"/>
                      <w:marTop w:val="0"/>
                      <w:marBottom w:val="120"/>
                      <w:divBdr>
                        <w:top w:val="none" w:sz="0" w:space="0" w:color="auto"/>
                        <w:left w:val="none" w:sz="0" w:space="0" w:color="auto"/>
                        <w:bottom w:val="none" w:sz="0" w:space="0" w:color="auto"/>
                        <w:right w:val="none" w:sz="0" w:space="0" w:color="auto"/>
                      </w:divBdr>
                      <w:divsChild>
                        <w:div w:id="1503934563">
                          <w:marLeft w:val="0"/>
                          <w:marRight w:val="0"/>
                          <w:marTop w:val="0"/>
                          <w:marBottom w:val="120"/>
                          <w:divBdr>
                            <w:top w:val="none" w:sz="0" w:space="0" w:color="auto"/>
                            <w:left w:val="none" w:sz="0" w:space="0" w:color="auto"/>
                            <w:bottom w:val="none" w:sz="0" w:space="0" w:color="auto"/>
                            <w:right w:val="none" w:sz="0" w:space="0" w:color="auto"/>
                          </w:divBdr>
                        </w:div>
                        <w:div w:id="111466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97195">
          <w:marLeft w:val="0"/>
          <w:marRight w:val="0"/>
          <w:marTop w:val="0"/>
          <w:marBottom w:val="432"/>
          <w:divBdr>
            <w:top w:val="none" w:sz="0" w:space="0" w:color="auto"/>
            <w:left w:val="none" w:sz="0" w:space="0" w:color="auto"/>
            <w:bottom w:val="none" w:sz="0" w:space="0" w:color="auto"/>
            <w:right w:val="none" w:sz="0" w:space="0" w:color="auto"/>
          </w:divBdr>
          <w:divsChild>
            <w:div w:id="1113326136">
              <w:marLeft w:val="0"/>
              <w:marRight w:val="0"/>
              <w:marTop w:val="0"/>
              <w:marBottom w:val="432"/>
              <w:divBdr>
                <w:top w:val="single" w:sz="6" w:space="6" w:color="CAD0D7"/>
                <w:left w:val="single" w:sz="6" w:space="6" w:color="CAD0D7"/>
                <w:bottom w:val="single" w:sz="6" w:space="6" w:color="CAD0D7"/>
                <w:right w:val="single" w:sz="6" w:space="6" w:color="CAD0D7"/>
              </w:divBdr>
              <w:divsChild>
                <w:div w:id="853423772">
                  <w:marLeft w:val="0"/>
                  <w:marRight w:val="0"/>
                  <w:marTop w:val="168"/>
                  <w:marBottom w:val="0"/>
                  <w:divBdr>
                    <w:top w:val="none" w:sz="0" w:space="0" w:color="auto"/>
                    <w:left w:val="none" w:sz="0" w:space="0" w:color="auto"/>
                    <w:bottom w:val="none" w:sz="0" w:space="0" w:color="auto"/>
                    <w:right w:val="none" w:sz="0" w:space="0" w:color="auto"/>
                  </w:divBdr>
                </w:div>
                <w:div w:id="169377270">
                  <w:marLeft w:val="0"/>
                  <w:marRight w:val="0"/>
                  <w:marTop w:val="168"/>
                  <w:marBottom w:val="0"/>
                  <w:divBdr>
                    <w:top w:val="none" w:sz="0" w:space="0" w:color="auto"/>
                    <w:left w:val="none" w:sz="0" w:space="0" w:color="auto"/>
                    <w:bottom w:val="none" w:sz="0" w:space="0" w:color="auto"/>
                    <w:right w:val="none" w:sz="0" w:space="0" w:color="auto"/>
                  </w:divBdr>
                </w:div>
                <w:div w:id="2044204238">
                  <w:marLeft w:val="0"/>
                  <w:marRight w:val="0"/>
                  <w:marTop w:val="168"/>
                  <w:marBottom w:val="0"/>
                  <w:divBdr>
                    <w:top w:val="none" w:sz="0" w:space="0" w:color="auto"/>
                    <w:left w:val="none" w:sz="0" w:space="0" w:color="auto"/>
                    <w:bottom w:val="none" w:sz="0" w:space="0" w:color="auto"/>
                    <w:right w:val="none" w:sz="0" w:space="0" w:color="auto"/>
                  </w:divBdr>
                </w:div>
              </w:divsChild>
            </w:div>
            <w:div w:id="330959723">
              <w:marLeft w:val="2040"/>
              <w:marRight w:val="0"/>
              <w:marTop w:val="0"/>
              <w:marBottom w:val="0"/>
              <w:divBdr>
                <w:top w:val="none" w:sz="0" w:space="0" w:color="auto"/>
                <w:left w:val="none" w:sz="0" w:space="0" w:color="auto"/>
                <w:bottom w:val="none" w:sz="0" w:space="0" w:color="auto"/>
                <w:right w:val="none" w:sz="0" w:space="0" w:color="auto"/>
              </w:divBdr>
              <w:divsChild>
                <w:div w:id="1587811659">
                  <w:marLeft w:val="0"/>
                  <w:marRight w:val="0"/>
                  <w:marTop w:val="0"/>
                  <w:marBottom w:val="0"/>
                  <w:divBdr>
                    <w:top w:val="single" w:sz="2" w:space="0" w:color="D1EDF6"/>
                    <w:left w:val="single" w:sz="2" w:space="0" w:color="D1EDF6"/>
                    <w:bottom w:val="single" w:sz="2" w:space="0" w:color="D1EDF6"/>
                    <w:right w:val="single" w:sz="2" w:space="0" w:color="D1EDF6"/>
                  </w:divBdr>
                  <w:divsChild>
                    <w:div w:id="473834358">
                      <w:marLeft w:val="0"/>
                      <w:marRight w:val="0"/>
                      <w:marTop w:val="0"/>
                      <w:marBottom w:val="360"/>
                      <w:divBdr>
                        <w:top w:val="none" w:sz="0" w:space="0" w:color="auto"/>
                        <w:left w:val="none" w:sz="0" w:space="0" w:color="auto"/>
                        <w:bottom w:val="none" w:sz="0" w:space="0" w:color="auto"/>
                        <w:right w:val="none" w:sz="0" w:space="0" w:color="auto"/>
                      </w:divBdr>
                    </w:div>
                    <w:div w:id="312373018">
                      <w:marLeft w:val="0"/>
                      <w:marRight w:val="0"/>
                      <w:marTop w:val="168"/>
                      <w:marBottom w:val="72"/>
                      <w:divBdr>
                        <w:top w:val="none" w:sz="0" w:space="0" w:color="auto"/>
                        <w:left w:val="none" w:sz="0" w:space="0" w:color="auto"/>
                        <w:bottom w:val="none" w:sz="0" w:space="0" w:color="auto"/>
                        <w:right w:val="none" w:sz="0" w:space="0" w:color="auto"/>
                      </w:divBdr>
                      <w:divsChild>
                        <w:div w:id="119081531">
                          <w:marLeft w:val="0"/>
                          <w:marRight w:val="0"/>
                          <w:marTop w:val="0"/>
                          <w:marBottom w:val="0"/>
                          <w:divBdr>
                            <w:top w:val="none" w:sz="0" w:space="0" w:color="auto"/>
                            <w:left w:val="none" w:sz="0" w:space="0" w:color="auto"/>
                            <w:bottom w:val="none" w:sz="0" w:space="0" w:color="auto"/>
                            <w:right w:val="none" w:sz="0" w:space="0" w:color="auto"/>
                          </w:divBdr>
                        </w:div>
                        <w:div w:id="417290250">
                          <w:marLeft w:val="0"/>
                          <w:marRight w:val="0"/>
                          <w:marTop w:val="0"/>
                          <w:marBottom w:val="0"/>
                          <w:divBdr>
                            <w:top w:val="none" w:sz="0" w:space="0" w:color="auto"/>
                            <w:left w:val="none" w:sz="0" w:space="0" w:color="auto"/>
                            <w:bottom w:val="none" w:sz="0" w:space="0" w:color="auto"/>
                            <w:right w:val="none" w:sz="0" w:space="0" w:color="auto"/>
                          </w:divBdr>
                          <w:divsChild>
                            <w:div w:id="372117834">
                              <w:marLeft w:val="0"/>
                              <w:marRight w:val="0"/>
                              <w:marTop w:val="0"/>
                              <w:marBottom w:val="0"/>
                              <w:divBdr>
                                <w:top w:val="none" w:sz="0" w:space="0" w:color="auto"/>
                                <w:left w:val="none" w:sz="0" w:space="0" w:color="auto"/>
                                <w:bottom w:val="none" w:sz="0" w:space="0" w:color="auto"/>
                                <w:right w:val="none" w:sz="0" w:space="0" w:color="auto"/>
                              </w:divBdr>
                            </w:div>
                            <w:div w:id="16103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78520">
                  <w:marLeft w:val="0"/>
                  <w:marRight w:val="0"/>
                  <w:marTop w:val="0"/>
                  <w:marBottom w:val="0"/>
                  <w:divBdr>
                    <w:top w:val="single" w:sz="2" w:space="0" w:color="FBE8CD"/>
                    <w:left w:val="single" w:sz="2" w:space="0" w:color="FBE8CD"/>
                    <w:bottom w:val="single" w:sz="2" w:space="0" w:color="FBE8CD"/>
                    <w:right w:val="single" w:sz="2" w:space="0" w:color="FBE8CD"/>
                  </w:divBdr>
                  <w:divsChild>
                    <w:div w:id="851070774">
                      <w:marLeft w:val="0"/>
                      <w:marRight w:val="0"/>
                      <w:marTop w:val="0"/>
                      <w:marBottom w:val="120"/>
                      <w:divBdr>
                        <w:top w:val="none" w:sz="0" w:space="0" w:color="auto"/>
                        <w:left w:val="none" w:sz="0" w:space="0" w:color="auto"/>
                        <w:bottom w:val="none" w:sz="0" w:space="0" w:color="auto"/>
                        <w:right w:val="none" w:sz="0" w:space="0" w:color="auto"/>
                      </w:divBdr>
                      <w:divsChild>
                        <w:div w:id="1915237822">
                          <w:marLeft w:val="0"/>
                          <w:marRight w:val="0"/>
                          <w:marTop w:val="0"/>
                          <w:marBottom w:val="120"/>
                          <w:divBdr>
                            <w:top w:val="none" w:sz="0" w:space="0" w:color="auto"/>
                            <w:left w:val="none" w:sz="0" w:space="0" w:color="auto"/>
                            <w:bottom w:val="none" w:sz="0" w:space="0" w:color="auto"/>
                            <w:right w:val="none" w:sz="0" w:space="0" w:color="auto"/>
                          </w:divBdr>
                        </w:div>
                        <w:div w:id="11702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382833">
          <w:marLeft w:val="0"/>
          <w:marRight w:val="0"/>
          <w:marTop w:val="0"/>
          <w:marBottom w:val="432"/>
          <w:divBdr>
            <w:top w:val="none" w:sz="0" w:space="0" w:color="auto"/>
            <w:left w:val="none" w:sz="0" w:space="0" w:color="auto"/>
            <w:bottom w:val="none" w:sz="0" w:space="0" w:color="auto"/>
            <w:right w:val="none" w:sz="0" w:space="0" w:color="auto"/>
          </w:divBdr>
          <w:divsChild>
            <w:div w:id="210074570">
              <w:marLeft w:val="0"/>
              <w:marRight w:val="0"/>
              <w:marTop w:val="0"/>
              <w:marBottom w:val="432"/>
              <w:divBdr>
                <w:top w:val="single" w:sz="6" w:space="6" w:color="CAD0D7"/>
                <w:left w:val="single" w:sz="6" w:space="6" w:color="CAD0D7"/>
                <w:bottom w:val="single" w:sz="6" w:space="6" w:color="CAD0D7"/>
                <w:right w:val="single" w:sz="6" w:space="6" w:color="CAD0D7"/>
              </w:divBdr>
              <w:divsChild>
                <w:div w:id="785196529">
                  <w:marLeft w:val="0"/>
                  <w:marRight w:val="0"/>
                  <w:marTop w:val="168"/>
                  <w:marBottom w:val="0"/>
                  <w:divBdr>
                    <w:top w:val="none" w:sz="0" w:space="0" w:color="auto"/>
                    <w:left w:val="none" w:sz="0" w:space="0" w:color="auto"/>
                    <w:bottom w:val="none" w:sz="0" w:space="0" w:color="auto"/>
                    <w:right w:val="none" w:sz="0" w:space="0" w:color="auto"/>
                  </w:divBdr>
                </w:div>
                <w:div w:id="344332285">
                  <w:marLeft w:val="0"/>
                  <w:marRight w:val="0"/>
                  <w:marTop w:val="168"/>
                  <w:marBottom w:val="0"/>
                  <w:divBdr>
                    <w:top w:val="none" w:sz="0" w:space="0" w:color="auto"/>
                    <w:left w:val="none" w:sz="0" w:space="0" w:color="auto"/>
                    <w:bottom w:val="none" w:sz="0" w:space="0" w:color="auto"/>
                    <w:right w:val="none" w:sz="0" w:space="0" w:color="auto"/>
                  </w:divBdr>
                </w:div>
                <w:div w:id="1659653606">
                  <w:marLeft w:val="0"/>
                  <w:marRight w:val="0"/>
                  <w:marTop w:val="168"/>
                  <w:marBottom w:val="0"/>
                  <w:divBdr>
                    <w:top w:val="none" w:sz="0" w:space="0" w:color="auto"/>
                    <w:left w:val="none" w:sz="0" w:space="0" w:color="auto"/>
                    <w:bottom w:val="none" w:sz="0" w:space="0" w:color="auto"/>
                    <w:right w:val="none" w:sz="0" w:space="0" w:color="auto"/>
                  </w:divBdr>
                </w:div>
              </w:divsChild>
            </w:div>
            <w:div w:id="908348180">
              <w:marLeft w:val="2040"/>
              <w:marRight w:val="0"/>
              <w:marTop w:val="0"/>
              <w:marBottom w:val="0"/>
              <w:divBdr>
                <w:top w:val="none" w:sz="0" w:space="0" w:color="auto"/>
                <w:left w:val="none" w:sz="0" w:space="0" w:color="auto"/>
                <w:bottom w:val="none" w:sz="0" w:space="0" w:color="auto"/>
                <w:right w:val="none" w:sz="0" w:space="0" w:color="auto"/>
              </w:divBdr>
              <w:divsChild>
                <w:div w:id="502475004">
                  <w:marLeft w:val="0"/>
                  <w:marRight w:val="0"/>
                  <w:marTop w:val="0"/>
                  <w:marBottom w:val="0"/>
                  <w:divBdr>
                    <w:top w:val="single" w:sz="2" w:space="0" w:color="D1EDF6"/>
                    <w:left w:val="single" w:sz="2" w:space="0" w:color="D1EDF6"/>
                    <w:bottom w:val="single" w:sz="2" w:space="0" w:color="D1EDF6"/>
                    <w:right w:val="single" w:sz="2" w:space="0" w:color="D1EDF6"/>
                  </w:divBdr>
                  <w:divsChild>
                    <w:div w:id="803430438">
                      <w:marLeft w:val="0"/>
                      <w:marRight w:val="0"/>
                      <w:marTop w:val="0"/>
                      <w:marBottom w:val="360"/>
                      <w:divBdr>
                        <w:top w:val="none" w:sz="0" w:space="0" w:color="auto"/>
                        <w:left w:val="none" w:sz="0" w:space="0" w:color="auto"/>
                        <w:bottom w:val="none" w:sz="0" w:space="0" w:color="auto"/>
                        <w:right w:val="none" w:sz="0" w:space="0" w:color="auto"/>
                      </w:divBdr>
                    </w:div>
                    <w:div w:id="212470035">
                      <w:marLeft w:val="0"/>
                      <w:marRight w:val="0"/>
                      <w:marTop w:val="168"/>
                      <w:marBottom w:val="72"/>
                      <w:divBdr>
                        <w:top w:val="none" w:sz="0" w:space="0" w:color="auto"/>
                        <w:left w:val="none" w:sz="0" w:space="0" w:color="auto"/>
                        <w:bottom w:val="none" w:sz="0" w:space="0" w:color="auto"/>
                        <w:right w:val="none" w:sz="0" w:space="0" w:color="auto"/>
                      </w:divBdr>
                      <w:divsChild>
                        <w:div w:id="666131680">
                          <w:marLeft w:val="0"/>
                          <w:marRight w:val="0"/>
                          <w:marTop w:val="0"/>
                          <w:marBottom w:val="0"/>
                          <w:divBdr>
                            <w:top w:val="none" w:sz="0" w:space="0" w:color="auto"/>
                            <w:left w:val="none" w:sz="0" w:space="0" w:color="auto"/>
                            <w:bottom w:val="none" w:sz="0" w:space="0" w:color="auto"/>
                            <w:right w:val="none" w:sz="0" w:space="0" w:color="auto"/>
                          </w:divBdr>
                        </w:div>
                        <w:div w:id="1382944002">
                          <w:marLeft w:val="0"/>
                          <w:marRight w:val="0"/>
                          <w:marTop w:val="0"/>
                          <w:marBottom w:val="0"/>
                          <w:divBdr>
                            <w:top w:val="none" w:sz="0" w:space="0" w:color="auto"/>
                            <w:left w:val="none" w:sz="0" w:space="0" w:color="auto"/>
                            <w:bottom w:val="none" w:sz="0" w:space="0" w:color="auto"/>
                            <w:right w:val="none" w:sz="0" w:space="0" w:color="auto"/>
                          </w:divBdr>
                          <w:divsChild>
                            <w:div w:id="732434984">
                              <w:marLeft w:val="0"/>
                              <w:marRight w:val="0"/>
                              <w:marTop w:val="0"/>
                              <w:marBottom w:val="0"/>
                              <w:divBdr>
                                <w:top w:val="none" w:sz="0" w:space="0" w:color="auto"/>
                                <w:left w:val="none" w:sz="0" w:space="0" w:color="auto"/>
                                <w:bottom w:val="none" w:sz="0" w:space="0" w:color="auto"/>
                                <w:right w:val="none" w:sz="0" w:space="0" w:color="auto"/>
                              </w:divBdr>
                            </w:div>
                            <w:div w:id="5808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84314">
                  <w:marLeft w:val="0"/>
                  <w:marRight w:val="0"/>
                  <w:marTop w:val="0"/>
                  <w:marBottom w:val="0"/>
                  <w:divBdr>
                    <w:top w:val="single" w:sz="2" w:space="0" w:color="FBE8CD"/>
                    <w:left w:val="single" w:sz="2" w:space="0" w:color="FBE8CD"/>
                    <w:bottom w:val="single" w:sz="2" w:space="0" w:color="FBE8CD"/>
                    <w:right w:val="single" w:sz="2" w:space="0" w:color="FBE8CD"/>
                  </w:divBdr>
                  <w:divsChild>
                    <w:div w:id="1259828655">
                      <w:marLeft w:val="0"/>
                      <w:marRight w:val="0"/>
                      <w:marTop w:val="0"/>
                      <w:marBottom w:val="120"/>
                      <w:divBdr>
                        <w:top w:val="none" w:sz="0" w:space="0" w:color="auto"/>
                        <w:left w:val="none" w:sz="0" w:space="0" w:color="auto"/>
                        <w:bottom w:val="none" w:sz="0" w:space="0" w:color="auto"/>
                        <w:right w:val="none" w:sz="0" w:space="0" w:color="auto"/>
                      </w:divBdr>
                      <w:divsChild>
                        <w:div w:id="1460076745">
                          <w:marLeft w:val="0"/>
                          <w:marRight w:val="0"/>
                          <w:marTop w:val="0"/>
                          <w:marBottom w:val="120"/>
                          <w:divBdr>
                            <w:top w:val="none" w:sz="0" w:space="0" w:color="auto"/>
                            <w:left w:val="none" w:sz="0" w:space="0" w:color="auto"/>
                            <w:bottom w:val="none" w:sz="0" w:space="0" w:color="auto"/>
                            <w:right w:val="none" w:sz="0" w:space="0" w:color="auto"/>
                          </w:divBdr>
                        </w:div>
                        <w:div w:id="8179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41347">
          <w:marLeft w:val="0"/>
          <w:marRight w:val="0"/>
          <w:marTop w:val="0"/>
          <w:marBottom w:val="432"/>
          <w:divBdr>
            <w:top w:val="none" w:sz="0" w:space="0" w:color="auto"/>
            <w:left w:val="none" w:sz="0" w:space="0" w:color="auto"/>
            <w:bottom w:val="none" w:sz="0" w:space="0" w:color="auto"/>
            <w:right w:val="none" w:sz="0" w:space="0" w:color="auto"/>
          </w:divBdr>
          <w:divsChild>
            <w:div w:id="891498716">
              <w:marLeft w:val="0"/>
              <w:marRight w:val="0"/>
              <w:marTop w:val="0"/>
              <w:marBottom w:val="432"/>
              <w:divBdr>
                <w:top w:val="single" w:sz="6" w:space="6" w:color="CAD0D7"/>
                <w:left w:val="single" w:sz="6" w:space="6" w:color="CAD0D7"/>
                <w:bottom w:val="single" w:sz="6" w:space="6" w:color="CAD0D7"/>
                <w:right w:val="single" w:sz="6" w:space="6" w:color="CAD0D7"/>
              </w:divBdr>
              <w:divsChild>
                <w:div w:id="1376196190">
                  <w:marLeft w:val="0"/>
                  <w:marRight w:val="0"/>
                  <w:marTop w:val="168"/>
                  <w:marBottom w:val="0"/>
                  <w:divBdr>
                    <w:top w:val="none" w:sz="0" w:space="0" w:color="auto"/>
                    <w:left w:val="none" w:sz="0" w:space="0" w:color="auto"/>
                    <w:bottom w:val="none" w:sz="0" w:space="0" w:color="auto"/>
                    <w:right w:val="none" w:sz="0" w:space="0" w:color="auto"/>
                  </w:divBdr>
                </w:div>
                <w:div w:id="458382977">
                  <w:marLeft w:val="0"/>
                  <w:marRight w:val="0"/>
                  <w:marTop w:val="168"/>
                  <w:marBottom w:val="0"/>
                  <w:divBdr>
                    <w:top w:val="none" w:sz="0" w:space="0" w:color="auto"/>
                    <w:left w:val="none" w:sz="0" w:space="0" w:color="auto"/>
                    <w:bottom w:val="none" w:sz="0" w:space="0" w:color="auto"/>
                    <w:right w:val="none" w:sz="0" w:space="0" w:color="auto"/>
                  </w:divBdr>
                </w:div>
                <w:div w:id="710963132">
                  <w:marLeft w:val="0"/>
                  <w:marRight w:val="0"/>
                  <w:marTop w:val="168"/>
                  <w:marBottom w:val="0"/>
                  <w:divBdr>
                    <w:top w:val="none" w:sz="0" w:space="0" w:color="auto"/>
                    <w:left w:val="none" w:sz="0" w:space="0" w:color="auto"/>
                    <w:bottom w:val="none" w:sz="0" w:space="0" w:color="auto"/>
                    <w:right w:val="none" w:sz="0" w:space="0" w:color="auto"/>
                  </w:divBdr>
                </w:div>
              </w:divsChild>
            </w:div>
            <w:div w:id="456146572">
              <w:marLeft w:val="2040"/>
              <w:marRight w:val="0"/>
              <w:marTop w:val="0"/>
              <w:marBottom w:val="0"/>
              <w:divBdr>
                <w:top w:val="none" w:sz="0" w:space="0" w:color="auto"/>
                <w:left w:val="none" w:sz="0" w:space="0" w:color="auto"/>
                <w:bottom w:val="none" w:sz="0" w:space="0" w:color="auto"/>
                <w:right w:val="none" w:sz="0" w:space="0" w:color="auto"/>
              </w:divBdr>
              <w:divsChild>
                <w:div w:id="886794537">
                  <w:marLeft w:val="0"/>
                  <w:marRight w:val="0"/>
                  <w:marTop w:val="0"/>
                  <w:marBottom w:val="0"/>
                  <w:divBdr>
                    <w:top w:val="single" w:sz="2" w:space="0" w:color="D1EDF6"/>
                    <w:left w:val="single" w:sz="2" w:space="0" w:color="D1EDF6"/>
                    <w:bottom w:val="single" w:sz="2" w:space="0" w:color="D1EDF6"/>
                    <w:right w:val="single" w:sz="2" w:space="0" w:color="D1EDF6"/>
                  </w:divBdr>
                  <w:divsChild>
                    <w:div w:id="1871186254">
                      <w:marLeft w:val="0"/>
                      <w:marRight w:val="0"/>
                      <w:marTop w:val="0"/>
                      <w:marBottom w:val="360"/>
                      <w:divBdr>
                        <w:top w:val="none" w:sz="0" w:space="0" w:color="auto"/>
                        <w:left w:val="none" w:sz="0" w:space="0" w:color="auto"/>
                        <w:bottom w:val="none" w:sz="0" w:space="0" w:color="auto"/>
                        <w:right w:val="none" w:sz="0" w:space="0" w:color="auto"/>
                      </w:divBdr>
                    </w:div>
                    <w:div w:id="519857080">
                      <w:marLeft w:val="0"/>
                      <w:marRight w:val="0"/>
                      <w:marTop w:val="168"/>
                      <w:marBottom w:val="72"/>
                      <w:divBdr>
                        <w:top w:val="none" w:sz="0" w:space="0" w:color="auto"/>
                        <w:left w:val="none" w:sz="0" w:space="0" w:color="auto"/>
                        <w:bottom w:val="none" w:sz="0" w:space="0" w:color="auto"/>
                        <w:right w:val="none" w:sz="0" w:space="0" w:color="auto"/>
                      </w:divBdr>
                      <w:divsChild>
                        <w:div w:id="1884294358">
                          <w:marLeft w:val="0"/>
                          <w:marRight w:val="0"/>
                          <w:marTop w:val="0"/>
                          <w:marBottom w:val="0"/>
                          <w:divBdr>
                            <w:top w:val="none" w:sz="0" w:space="0" w:color="auto"/>
                            <w:left w:val="none" w:sz="0" w:space="0" w:color="auto"/>
                            <w:bottom w:val="none" w:sz="0" w:space="0" w:color="auto"/>
                            <w:right w:val="none" w:sz="0" w:space="0" w:color="auto"/>
                          </w:divBdr>
                        </w:div>
                        <w:div w:id="324744333">
                          <w:marLeft w:val="0"/>
                          <w:marRight w:val="0"/>
                          <w:marTop w:val="0"/>
                          <w:marBottom w:val="0"/>
                          <w:divBdr>
                            <w:top w:val="none" w:sz="0" w:space="0" w:color="auto"/>
                            <w:left w:val="none" w:sz="0" w:space="0" w:color="auto"/>
                            <w:bottom w:val="none" w:sz="0" w:space="0" w:color="auto"/>
                            <w:right w:val="none" w:sz="0" w:space="0" w:color="auto"/>
                          </w:divBdr>
                          <w:divsChild>
                            <w:div w:id="1759868648">
                              <w:marLeft w:val="0"/>
                              <w:marRight w:val="0"/>
                              <w:marTop w:val="0"/>
                              <w:marBottom w:val="0"/>
                              <w:divBdr>
                                <w:top w:val="none" w:sz="0" w:space="0" w:color="auto"/>
                                <w:left w:val="none" w:sz="0" w:space="0" w:color="auto"/>
                                <w:bottom w:val="none" w:sz="0" w:space="0" w:color="auto"/>
                                <w:right w:val="none" w:sz="0" w:space="0" w:color="auto"/>
                              </w:divBdr>
                            </w:div>
                            <w:div w:id="108773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66489">
                  <w:marLeft w:val="0"/>
                  <w:marRight w:val="0"/>
                  <w:marTop w:val="0"/>
                  <w:marBottom w:val="0"/>
                  <w:divBdr>
                    <w:top w:val="single" w:sz="2" w:space="0" w:color="FBE8CD"/>
                    <w:left w:val="single" w:sz="2" w:space="0" w:color="FBE8CD"/>
                    <w:bottom w:val="single" w:sz="2" w:space="0" w:color="FBE8CD"/>
                    <w:right w:val="single" w:sz="2" w:space="0" w:color="FBE8CD"/>
                  </w:divBdr>
                  <w:divsChild>
                    <w:div w:id="1452364647">
                      <w:marLeft w:val="0"/>
                      <w:marRight w:val="0"/>
                      <w:marTop w:val="0"/>
                      <w:marBottom w:val="120"/>
                      <w:divBdr>
                        <w:top w:val="none" w:sz="0" w:space="0" w:color="auto"/>
                        <w:left w:val="none" w:sz="0" w:space="0" w:color="auto"/>
                        <w:bottom w:val="none" w:sz="0" w:space="0" w:color="auto"/>
                        <w:right w:val="none" w:sz="0" w:space="0" w:color="auto"/>
                      </w:divBdr>
                      <w:divsChild>
                        <w:div w:id="1993677616">
                          <w:marLeft w:val="0"/>
                          <w:marRight w:val="0"/>
                          <w:marTop w:val="0"/>
                          <w:marBottom w:val="120"/>
                          <w:divBdr>
                            <w:top w:val="none" w:sz="0" w:space="0" w:color="auto"/>
                            <w:left w:val="none" w:sz="0" w:space="0" w:color="auto"/>
                            <w:bottom w:val="none" w:sz="0" w:space="0" w:color="auto"/>
                            <w:right w:val="none" w:sz="0" w:space="0" w:color="auto"/>
                          </w:divBdr>
                        </w:div>
                        <w:div w:id="42365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44558">
          <w:marLeft w:val="0"/>
          <w:marRight w:val="0"/>
          <w:marTop w:val="0"/>
          <w:marBottom w:val="432"/>
          <w:divBdr>
            <w:top w:val="none" w:sz="0" w:space="0" w:color="auto"/>
            <w:left w:val="none" w:sz="0" w:space="0" w:color="auto"/>
            <w:bottom w:val="none" w:sz="0" w:space="0" w:color="auto"/>
            <w:right w:val="none" w:sz="0" w:space="0" w:color="auto"/>
          </w:divBdr>
          <w:divsChild>
            <w:div w:id="2125227302">
              <w:marLeft w:val="0"/>
              <w:marRight w:val="0"/>
              <w:marTop w:val="0"/>
              <w:marBottom w:val="432"/>
              <w:divBdr>
                <w:top w:val="single" w:sz="6" w:space="6" w:color="CAD0D7"/>
                <w:left w:val="single" w:sz="6" w:space="6" w:color="CAD0D7"/>
                <w:bottom w:val="single" w:sz="6" w:space="6" w:color="CAD0D7"/>
                <w:right w:val="single" w:sz="6" w:space="6" w:color="CAD0D7"/>
              </w:divBdr>
              <w:divsChild>
                <w:div w:id="1620146075">
                  <w:marLeft w:val="0"/>
                  <w:marRight w:val="0"/>
                  <w:marTop w:val="168"/>
                  <w:marBottom w:val="0"/>
                  <w:divBdr>
                    <w:top w:val="none" w:sz="0" w:space="0" w:color="auto"/>
                    <w:left w:val="none" w:sz="0" w:space="0" w:color="auto"/>
                    <w:bottom w:val="none" w:sz="0" w:space="0" w:color="auto"/>
                    <w:right w:val="none" w:sz="0" w:space="0" w:color="auto"/>
                  </w:divBdr>
                </w:div>
                <w:div w:id="796921459">
                  <w:marLeft w:val="0"/>
                  <w:marRight w:val="0"/>
                  <w:marTop w:val="168"/>
                  <w:marBottom w:val="0"/>
                  <w:divBdr>
                    <w:top w:val="none" w:sz="0" w:space="0" w:color="auto"/>
                    <w:left w:val="none" w:sz="0" w:space="0" w:color="auto"/>
                    <w:bottom w:val="none" w:sz="0" w:space="0" w:color="auto"/>
                    <w:right w:val="none" w:sz="0" w:space="0" w:color="auto"/>
                  </w:divBdr>
                </w:div>
                <w:div w:id="1413163641">
                  <w:marLeft w:val="0"/>
                  <w:marRight w:val="0"/>
                  <w:marTop w:val="168"/>
                  <w:marBottom w:val="0"/>
                  <w:divBdr>
                    <w:top w:val="none" w:sz="0" w:space="0" w:color="auto"/>
                    <w:left w:val="none" w:sz="0" w:space="0" w:color="auto"/>
                    <w:bottom w:val="none" w:sz="0" w:space="0" w:color="auto"/>
                    <w:right w:val="none" w:sz="0" w:space="0" w:color="auto"/>
                  </w:divBdr>
                </w:div>
              </w:divsChild>
            </w:div>
            <w:div w:id="1095175992">
              <w:marLeft w:val="2040"/>
              <w:marRight w:val="0"/>
              <w:marTop w:val="0"/>
              <w:marBottom w:val="0"/>
              <w:divBdr>
                <w:top w:val="none" w:sz="0" w:space="0" w:color="auto"/>
                <w:left w:val="none" w:sz="0" w:space="0" w:color="auto"/>
                <w:bottom w:val="none" w:sz="0" w:space="0" w:color="auto"/>
                <w:right w:val="none" w:sz="0" w:space="0" w:color="auto"/>
              </w:divBdr>
              <w:divsChild>
                <w:div w:id="44455410">
                  <w:marLeft w:val="0"/>
                  <w:marRight w:val="0"/>
                  <w:marTop w:val="0"/>
                  <w:marBottom w:val="0"/>
                  <w:divBdr>
                    <w:top w:val="single" w:sz="2" w:space="0" w:color="D1EDF6"/>
                    <w:left w:val="single" w:sz="2" w:space="0" w:color="D1EDF6"/>
                    <w:bottom w:val="single" w:sz="2" w:space="0" w:color="D1EDF6"/>
                    <w:right w:val="single" w:sz="2" w:space="0" w:color="D1EDF6"/>
                  </w:divBdr>
                  <w:divsChild>
                    <w:div w:id="61486219">
                      <w:marLeft w:val="0"/>
                      <w:marRight w:val="0"/>
                      <w:marTop w:val="0"/>
                      <w:marBottom w:val="360"/>
                      <w:divBdr>
                        <w:top w:val="none" w:sz="0" w:space="0" w:color="auto"/>
                        <w:left w:val="none" w:sz="0" w:space="0" w:color="auto"/>
                        <w:bottom w:val="none" w:sz="0" w:space="0" w:color="auto"/>
                        <w:right w:val="none" w:sz="0" w:space="0" w:color="auto"/>
                      </w:divBdr>
                    </w:div>
                    <w:div w:id="181164815">
                      <w:marLeft w:val="0"/>
                      <w:marRight w:val="0"/>
                      <w:marTop w:val="168"/>
                      <w:marBottom w:val="72"/>
                      <w:divBdr>
                        <w:top w:val="none" w:sz="0" w:space="0" w:color="auto"/>
                        <w:left w:val="none" w:sz="0" w:space="0" w:color="auto"/>
                        <w:bottom w:val="none" w:sz="0" w:space="0" w:color="auto"/>
                        <w:right w:val="none" w:sz="0" w:space="0" w:color="auto"/>
                      </w:divBdr>
                      <w:divsChild>
                        <w:div w:id="1507745783">
                          <w:marLeft w:val="0"/>
                          <w:marRight w:val="0"/>
                          <w:marTop w:val="0"/>
                          <w:marBottom w:val="0"/>
                          <w:divBdr>
                            <w:top w:val="none" w:sz="0" w:space="0" w:color="auto"/>
                            <w:left w:val="none" w:sz="0" w:space="0" w:color="auto"/>
                            <w:bottom w:val="none" w:sz="0" w:space="0" w:color="auto"/>
                            <w:right w:val="none" w:sz="0" w:space="0" w:color="auto"/>
                          </w:divBdr>
                        </w:div>
                        <w:div w:id="301155410">
                          <w:marLeft w:val="0"/>
                          <w:marRight w:val="0"/>
                          <w:marTop w:val="0"/>
                          <w:marBottom w:val="0"/>
                          <w:divBdr>
                            <w:top w:val="none" w:sz="0" w:space="0" w:color="auto"/>
                            <w:left w:val="none" w:sz="0" w:space="0" w:color="auto"/>
                            <w:bottom w:val="none" w:sz="0" w:space="0" w:color="auto"/>
                            <w:right w:val="none" w:sz="0" w:space="0" w:color="auto"/>
                          </w:divBdr>
                          <w:divsChild>
                            <w:div w:id="731391142">
                              <w:marLeft w:val="0"/>
                              <w:marRight w:val="0"/>
                              <w:marTop w:val="0"/>
                              <w:marBottom w:val="0"/>
                              <w:divBdr>
                                <w:top w:val="none" w:sz="0" w:space="0" w:color="auto"/>
                                <w:left w:val="none" w:sz="0" w:space="0" w:color="auto"/>
                                <w:bottom w:val="none" w:sz="0" w:space="0" w:color="auto"/>
                                <w:right w:val="none" w:sz="0" w:space="0" w:color="auto"/>
                              </w:divBdr>
                            </w:div>
                            <w:div w:id="19680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69504">
                  <w:marLeft w:val="0"/>
                  <w:marRight w:val="0"/>
                  <w:marTop w:val="0"/>
                  <w:marBottom w:val="0"/>
                  <w:divBdr>
                    <w:top w:val="single" w:sz="2" w:space="0" w:color="FBE8CD"/>
                    <w:left w:val="single" w:sz="2" w:space="0" w:color="FBE8CD"/>
                    <w:bottom w:val="single" w:sz="2" w:space="0" w:color="FBE8CD"/>
                    <w:right w:val="single" w:sz="2" w:space="0" w:color="FBE8CD"/>
                  </w:divBdr>
                  <w:divsChild>
                    <w:div w:id="197159459">
                      <w:marLeft w:val="0"/>
                      <w:marRight w:val="0"/>
                      <w:marTop w:val="0"/>
                      <w:marBottom w:val="120"/>
                      <w:divBdr>
                        <w:top w:val="none" w:sz="0" w:space="0" w:color="auto"/>
                        <w:left w:val="none" w:sz="0" w:space="0" w:color="auto"/>
                        <w:bottom w:val="none" w:sz="0" w:space="0" w:color="auto"/>
                        <w:right w:val="none" w:sz="0" w:space="0" w:color="auto"/>
                      </w:divBdr>
                      <w:divsChild>
                        <w:div w:id="1435902742">
                          <w:marLeft w:val="0"/>
                          <w:marRight w:val="0"/>
                          <w:marTop w:val="0"/>
                          <w:marBottom w:val="120"/>
                          <w:divBdr>
                            <w:top w:val="none" w:sz="0" w:space="0" w:color="auto"/>
                            <w:left w:val="none" w:sz="0" w:space="0" w:color="auto"/>
                            <w:bottom w:val="none" w:sz="0" w:space="0" w:color="auto"/>
                            <w:right w:val="none" w:sz="0" w:space="0" w:color="auto"/>
                          </w:divBdr>
                        </w:div>
                        <w:div w:id="14340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90999">
          <w:marLeft w:val="0"/>
          <w:marRight w:val="0"/>
          <w:marTop w:val="0"/>
          <w:marBottom w:val="432"/>
          <w:divBdr>
            <w:top w:val="none" w:sz="0" w:space="0" w:color="auto"/>
            <w:left w:val="none" w:sz="0" w:space="0" w:color="auto"/>
            <w:bottom w:val="none" w:sz="0" w:space="0" w:color="auto"/>
            <w:right w:val="none" w:sz="0" w:space="0" w:color="auto"/>
          </w:divBdr>
          <w:divsChild>
            <w:div w:id="1660452656">
              <w:marLeft w:val="0"/>
              <w:marRight w:val="0"/>
              <w:marTop w:val="0"/>
              <w:marBottom w:val="432"/>
              <w:divBdr>
                <w:top w:val="single" w:sz="6" w:space="6" w:color="CAD0D7"/>
                <w:left w:val="single" w:sz="6" w:space="6" w:color="CAD0D7"/>
                <w:bottom w:val="single" w:sz="6" w:space="6" w:color="CAD0D7"/>
                <w:right w:val="single" w:sz="6" w:space="6" w:color="CAD0D7"/>
              </w:divBdr>
              <w:divsChild>
                <w:div w:id="1001350105">
                  <w:marLeft w:val="0"/>
                  <w:marRight w:val="0"/>
                  <w:marTop w:val="168"/>
                  <w:marBottom w:val="0"/>
                  <w:divBdr>
                    <w:top w:val="none" w:sz="0" w:space="0" w:color="auto"/>
                    <w:left w:val="none" w:sz="0" w:space="0" w:color="auto"/>
                    <w:bottom w:val="none" w:sz="0" w:space="0" w:color="auto"/>
                    <w:right w:val="none" w:sz="0" w:space="0" w:color="auto"/>
                  </w:divBdr>
                </w:div>
                <w:div w:id="495845833">
                  <w:marLeft w:val="0"/>
                  <w:marRight w:val="0"/>
                  <w:marTop w:val="168"/>
                  <w:marBottom w:val="0"/>
                  <w:divBdr>
                    <w:top w:val="none" w:sz="0" w:space="0" w:color="auto"/>
                    <w:left w:val="none" w:sz="0" w:space="0" w:color="auto"/>
                    <w:bottom w:val="none" w:sz="0" w:space="0" w:color="auto"/>
                    <w:right w:val="none" w:sz="0" w:space="0" w:color="auto"/>
                  </w:divBdr>
                </w:div>
                <w:div w:id="2046323505">
                  <w:marLeft w:val="0"/>
                  <w:marRight w:val="0"/>
                  <w:marTop w:val="168"/>
                  <w:marBottom w:val="0"/>
                  <w:divBdr>
                    <w:top w:val="none" w:sz="0" w:space="0" w:color="auto"/>
                    <w:left w:val="none" w:sz="0" w:space="0" w:color="auto"/>
                    <w:bottom w:val="none" w:sz="0" w:space="0" w:color="auto"/>
                    <w:right w:val="none" w:sz="0" w:space="0" w:color="auto"/>
                  </w:divBdr>
                </w:div>
              </w:divsChild>
            </w:div>
            <w:div w:id="1825007679">
              <w:marLeft w:val="2040"/>
              <w:marRight w:val="0"/>
              <w:marTop w:val="0"/>
              <w:marBottom w:val="0"/>
              <w:divBdr>
                <w:top w:val="none" w:sz="0" w:space="0" w:color="auto"/>
                <w:left w:val="none" w:sz="0" w:space="0" w:color="auto"/>
                <w:bottom w:val="none" w:sz="0" w:space="0" w:color="auto"/>
                <w:right w:val="none" w:sz="0" w:space="0" w:color="auto"/>
              </w:divBdr>
              <w:divsChild>
                <w:div w:id="1255018070">
                  <w:marLeft w:val="0"/>
                  <w:marRight w:val="0"/>
                  <w:marTop w:val="0"/>
                  <w:marBottom w:val="0"/>
                  <w:divBdr>
                    <w:top w:val="single" w:sz="2" w:space="0" w:color="D1EDF6"/>
                    <w:left w:val="single" w:sz="2" w:space="0" w:color="D1EDF6"/>
                    <w:bottom w:val="single" w:sz="2" w:space="0" w:color="D1EDF6"/>
                    <w:right w:val="single" w:sz="2" w:space="0" w:color="D1EDF6"/>
                  </w:divBdr>
                  <w:divsChild>
                    <w:div w:id="115564433">
                      <w:marLeft w:val="0"/>
                      <w:marRight w:val="0"/>
                      <w:marTop w:val="0"/>
                      <w:marBottom w:val="360"/>
                      <w:divBdr>
                        <w:top w:val="none" w:sz="0" w:space="0" w:color="auto"/>
                        <w:left w:val="none" w:sz="0" w:space="0" w:color="auto"/>
                        <w:bottom w:val="none" w:sz="0" w:space="0" w:color="auto"/>
                        <w:right w:val="none" w:sz="0" w:space="0" w:color="auto"/>
                      </w:divBdr>
                    </w:div>
                    <w:div w:id="1438018716">
                      <w:marLeft w:val="0"/>
                      <w:marRight w:val="0"/>
                      <w:marTop w:val="168"/>
                      <w:marBottom w:val="72"/>
                      <w:divBdr>
                        <w:top w:val="none" w:sz="0" w:space="0" w:color="auto"/>
                        <w:left w:val="none" w:sz="0" w:space="0" w:color="auto"/>
                        <w:bottom w:val="none" w:sz="0" w:space="0" w:color="auto"/>
                        <w:right w:val="none" w:sz="0" w:space="0" w:color="auto"/>
                      </w:divBdr>
                      <w:divsChild>
                        <w:div w:id="1465268720">
                          <w:marLeft w:val="0"/>
                          <w:marRight w:val="0"/>
                          <w:marTop w:val="0"/>
                          <w:marBottom w:val="0"/>
                          <w:divBdr>
                            <w:top w:val="none" w:sz="0" w:space="0" w:color="auto"/>
                            <w:left w:val="none" w:sz="0" w:space="0" w:color="auto"/>
                            <w:bottom w:val="none" w:sz="0" w:space="0" w:color="auto"/>
                            <w:right w:val="none" w:sz="0" w:space="0" w:color="auto"/>
                          </w:divBdr>
                        </w:div>
                        <w:div w:id="522868524">
                          <w:marLeft w:val="0"/>
                          <w:marRight w:val="0"/>
                          <w:marTop w:val="0"/>
                          <w:marBottom w:val="0"/>
                          <w:divBdr>
                            <w:top w:val="none" w:sz="0" w:space="0" w:color="auto"/>
                            <w:left w:val="none" w:sz="0" w:space="0" w:color="auto"/>
                            <w:bottom w:val="none" w:sz="0" w:space="0" w:color="auto"/>
                            <w:right w:val="none" w:sz="0" w:space="0" w:color="auto"/>
                          </w:divBdr>
                          <w:divsChild>
                            <w:div w:id="1338995521">
                              <w:marLeft w:val="0"/>
                              <w:marRight w:val="0"/>
                              <w:marTop w:val="0"/>
                              <w:marBottom w:val="0"/>
                              <w:divBdr>
                                <w:top w:val="none" w:sz="0" w:space="0" w:color="auto"/>
                                <w:left w:val="none" w:sz="0" w:space="0" w:color="auto"/>
                                <w:bottom w:val="none" w:sz="0" w:space="0" w:color="auto"/>
                                <w:right w:val="none" w:sz="0" w:space="0" w:color="auto"/>
                              </w:divBdr>
                            </w:div>
                            <w:div w:id="99086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87850">
                  <w:marLeft w:val="0"/>
                  <w:marRight w:val="0"/>
                  <w:marTop w:val="0"/>
                  <w:marBottom w:val="0"/>
                  <w:divBdr>
                    <w:top w:val="single" w:sz="2" w:space="0" w:color="FBE8CD"/>
                    <w:left w:val="single" w:sz="2" w:space="0" w:color="FBE8CD"/>
                    <w:bottom w:val="single" w:sz="2" w:space="0" w:color="FBE8CD"/>
                    <w:right w:val="single" w:sz="2" w:space="0" w:color="FBE8CD"/>
                  </w:divBdr>
                  <w:divsChild>
                    <w:div w:id="1936403674">
                      <w:marLeft w:val="0"/>
                      <w:marRight w:val="0"/>
                      <w:marTop w:val="0"/>
                      <w:marBottom w:val="120"/>
                      <w:divBdr>
                        <w:top w:val="none" w:sz="0" w:space="0" w:color="auto"/>
                        <w:left w:val="none" w:sz="0" w:space="0" w:color="auto"/>
                        <w:bottom w:val="none" w:sz="0" w:space="0" w:color="auto"/>
                        <w:right w:val="none" w:sz="0" w:space="0" w:color="auto"/>
                      </w:divBdr>
                      <w:divsChild>
                        <w:div w:id="328600696">
                          <w:marLeft w:val="0"/>
                          <w:marRight w:val="0"/>
                          <w:marTop w:val="0"/>
                          <w:marBottom w:val="120"/>
                          <w:divBdr>
                            <w:top w:val="none" w:sz="0" w:space="0" w:color="auto"/>
                            <w:left w:val="none" w:sz="0" w:space="0" w:color="auto"/>
                            <w:bottom w:val="none" w:sz="0" w:space="0" w:color="auto"/>
                            <w:right w:val="none" w:sz="0" w:space="0" w:color="auto"/>
                          </w:divBdr>
                        </w:div>
                        <w:div w:id="18760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19262">
          <w:marLeft w:val="0"/>
          <w:marRight w:val="0"/>
          <w:marTop w:val="0"/>
          <w:marBottom w:val="432"/>
          <w:divBdr>
            <w:top w:val="none" w:sz="0" w:space="0" w:color="auto"/>
            <w:left w:val="none" w:sz="0" w:space="0" w:color="auto"/>
            <w:bottom w:val="none" w:sz="0" w:space="0" w:color="auto"/>
            <w:right w:val="none" w:sz="0" w:space="0" w:color="auto"/>
          </w:divBdr>
          <w:divsChild>
            <w:div w:id="376976295">
              <w:marLeft w:val="0"/>
              <w:marRight w:val="0"/>
              <w:marTop w:val="0"/>
              <w:marBottom w:val="432"/>
              <w:divBdr>
                <w:top w:val="single" w:sz="6" w:space="6" w:color="CAD0D7"/>
                <w:left w:val="single" w:sz="6" w:space="6" w:color="CAD0D7"/>
                <w:bottom w:val="single" w:sz="6" w:space="6" w:color="CAD0D7"/>
                <w:right w:val="single" w:sz="6" w:space="6" w:color="CAD0D7"/>
              </w:divBdr>
              <w:divsChild>
                <w:div w:id="1360087820">
                  <w:marLeft w:val="0"/>
                  <w:marRight w:val="0"/>
                  <w:marTop w:val="168"/>
                  <w:marBottom w:val="0"/>
                  <w:divBdr>
                    <w:top w:val="none" w:sz="0" w:space="0" w:color="auto"/>
                    <w:left w:val="none" w:sz="0" w:space="0" w:color="auto"/>
                    <w:bottom w:val="none" w:sz="0" w:space="0" w:color="auto"/>
                    <w:right w:val="none" w:sz="0" w:space="0" w:color="auto"/>
                  </w:divBdr>
                </w:div>
                <w:div w:id="669649152">
                  <w:marLeft w:val="0"/>
                  <w:marRight w:val="0"/>
                  <w:marTop w:val="168"/>
                  <w:marBottom w:val="0"/>
                  <w:divBdr>
                    <w:top w:val="none" w:sz="0" w:space="0" w:color="auto"/>
                    <w:left w:val="none" w:sz="0" w:space="0" w:color="auto"/>
                    <w:bottom w:val="none" w:sz="0" w:space="0" w:color="auto"/>
                    <w:right w:val="none" w:sz="0" w:space="0" w:color="auto"/>
                  </w:divBdr>
                </w:div>
                <w:div w:id="1198157509">
                  <w:marLeft w:val="0"/>
                  <w:marRight w:val="0"/>
                  <w:marTop w:val="168"/>
                  <w:marBottom w:val="0"/>
                  <w:divBdr>
                    <w:top w:val="none" w:sz="0" w:space="0" w:color="auto"/>
                    <w:left w:val="none" w:sz="0" w:space="0" w:color="auto"/>
                    <w:bottom w:val="none" w:sz="0" w:space="0" w:color="auto"/>
                    <w:right w:val="none" w:sz="0" w:space="0" w:color="auto"/>
                  </w:divBdr>
                </w:div>
              </w:divsChild>
            </w:div>
            <w:div w:id="1890998239">
              <w:marLeft w:val="2040"/>
              <w:marRight w:val="0"/>
              <w:marTop w:val="0"/>
              <w:marBottom w:val="0"/>
              <w:divBdr>
                <w:top w:val="none" w:sz="0" w:space="0" w:color="auto"/>
                <w:left w:val="none" w:sz="0" w:space="0" w:color="auto"/>
                <w:bottom w:val="none" w:sz="0" w:space="0" w:color="auto"/>
                <w:right w:val="none" w:sz="0" w:space="0" w:color="auto"/>
              </w:divBdr>
              <w:divsChild>
                <w:div w:id="1085152809">
                  <w:marLeft w:val="0"/>
                  <w:marRight w:val="0"/>
                  <w:marTop w:val="0"/>
                  <w:marBottom w:val="0"/>
                  <w:divBdr>
                    <w:top w:val="single" w:sz="2" w:space="0" w:color="D1EDF6"/>
                    <w:left w:val="single" w:sz="2" w:space="0" w:color="D1EDF6"/>
                    <w:bottom w:val="single" w:sz="2" w:space="0" w:color="D1EDF6"/>
                    <w:right w:val="single" w:sz="2" w:space="0" w:color="D1EDF6"/>
                  </w:divBdr>
                  <w:divsChild>
                    <w:div w:id="558246028">
                      <w:marLeft w:val="0"/>
                      <w:marRight w:val="0"/>
                      <w:marTop w:val="0"/>
                      <w:marBottom w:val="360"/>
                      <w:divBdr>
                        <w:top w:val="none" w:sz="0" w:space="0" w:color="auto"/>
                        <w:left w:val="none" w:sz="0" w:space="0" w:color="auto"/>
                        <w:bottom w:val="none" w:sz="0" w:space="0" w:color="auto"/>
                        <w:right w:val="none" w:sz="0" w:space="0" w:color="auto"/>
                      </w:divBdr>
                    </w:div>
                    <w:div w:id="1443459115">
                      <w:marLeft w:val="0"/>
                      <w:marRight w:val="0"/>
                      <w:marTop w:val="168"/>
                      <w:marBottom w:val="72"/>
                      <w:divBdr>
                        <w:top w:val="none" w:sz="0" w:space="0" w:color="auto"/>
                        <w:left w:val="none" w:sz="0" w:space="0" w:color="auto"/>
                        <w:bottom w:val="none" w:sz="0" w:space="0" w:color="auto"/>
                        <w:right w:val="none" w:sz="0" w:space="0" w:color="auto"/>
                      </w:divBdr>
                      <w:divsChild>
                        <w:div w:id="261843910">
                          <w:marLeft w:val="0"/>
                          <w:marRight w:val="0"/>
                          <w:marTop w:val="0"/>
                          <w:marBottom w:val="0"/>
                          <w:divBdr>
                            <w:top w:val="none" w:sz="0" w:space="0" w:color="auto"/>
                            <w:left w:val="none" w:sz="0" w:space="0" w:color="auto"/>
                            <w:bottom w:val="none" w:sz="0" w:space="0" w:color="auto"/>
                            <w:right w:val="none" w:sz="0" w:space="0" w:color="auto"/>
                          </w:divBdr>
                        </w:div>
                        <w:div w:id="1665208907">
                          <w:marLeft w:val="0"/>
                          <w:marRight w:val="0"/>
                          <w:marTop w:val="0"/>
                          <w:marBottom w:val="0"/>
                          <w:divBdr>
                            <w:top w:val="none" w:sz="0" w:space="0" w:color="auto"/>
                            <w:left w:val="none" w:sz="0" w:space="0" w:color="auto"/>
                            <w:bottom w:val="none" w:sz="0" w:space="0" w:color="auto"/>
                            <w:right w:val="none" w:sz="0" w:space="0" w:color="auto"/>
                          </w:divBdr>
                          <w:divsChild>
                            <w:div w:id="952130336">
                              <w:marLeft w:val="0"/>
                              <w:marRight w:val="0"/>
                              <w:marTop w:val="0"/>
                              <w:marBottom w:val="0"/>
                              <w:divBdr>
                                <w:top w:val="none" w:sz="0" w:space="0" w:color="auto"/>
                                <w:left w:val="none" w:sz="0" w:space="0" w:color="auto"/>
                                <w:bottom w:val="none" w:sz="0" w:space="0" w:color="auto"/>
                                <w:right w:val="none" w:sz="0" w:space="0" w:color="auto"/>
                              </w:divBdr>
                            </w:div>
                            <w:div w:id="1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15768">
                  <w:marLeft w:val="0"/>
                  <w:marRight w:val="0"/>
                  <w:marTop w:val="0"/>
                  <w:marBottom w:val="0"/>
                  <w:divBdr>
                    <w:top w:val="single" w:sz="2" w:space="0" w:color="FBE8CD"/>
                    <w:left w:val="single" w:sz="2" w:space="0" w:color="FBE8CD"/>
                    <w:bottom w:val="single" w:sz="2" w:space="0" w:color="FBE8CD"/>
                    <w:right w:val="single" w:sz="2" w:space="0" w:color="FBE8CD"/>
                  </w:divBdr>
                  <w:divsChild>
                    <w:div w:id="2132360227">
                      <w:marLeft w:val="0"/>
                      <w:marRight w:val="0"/>
                      <w:marTop w:val="0"/>
                      <w:marBottom w:val="120"/>
                      <w:divBdr>
                        <w:top w:val="none" w:sz="0" w:space="0" w:color="auto"/>
                        <w:left w:val="none" w:sz="0" w:space="0" w:color="auto"/>
                        <w:bottom w:val="none" w:sz="0" w:space="0" w:color="auto"/>
                        <w:right w:val="none" w:sz="0" w:space="0" w:color="auto"/>
                      </w:divBdr>
                      <w:divsChild>
                        <w:div w:id="451442166">
                          <w:marLeft w:val="0"/>
                          <w:marRight w:val="0"/>
                          <w:marTop w:val="0"/>
                          <w:marBottom w:val="120"/>
                          <w:divBdr>
                            <w:top w:val="none" w:sz="0" w:space="0" w:color="auto"/>
                            <w:left w:val="none" w:sz="0" w:space="0" w:color="auto"/>
                            <w:bottom w:val="none" w:sz="0" w:space="0" w:color="auto"/>
                            <w:right w:val="none" w:sz="0" w:space="0" w:color="auto"/>
                          </w:divBdr>
                        </w:div>
                        <w:div w:id="521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80097">
          <w:marLeft w:val="0"/>
          <w:marRight w:val="0"/>
          <w:marTop w:val="0"/>
          <w:marBottom w:val="432"/>
          <w:divBdr>
            <w:top w:val="none" w:sz="0" w:space="0" w:color="auto"/>
            <w:left w:val="none" w:sz="0" w:space="0" w:color="auto"/>
            <w:bottom w:val="none" w:sz="0" w:space="0" w:color="auto"/>
            <w:right w:val="none" w:sz="0" w:space="0" w:color="auto"/>
          </w:divBdr>
          <w:divsChild>
            <w:div w:id="1991210343">
              <w:marLeft w:val="0"/>
              <w:marRight w:val="0"/>
              <w:marTop w:val="0"/>
              <w:marBottom w:val="432"/>
              <w:divBdr>
                <w:top w:val="single" w:sz="6" w:space="6" w:color="CAD0D7"/>
                <w:left w:val="single" w:sz="6" w:space="6" w:color="CAD0D7"/>
                <w:bottom w:val="single" w:sz="6" w:space="6" w:color="CAD0D7"/>
                <w:right w:val="single" w:sz="6" w:space="6" w:color="CAD0D7"/>
              </w:divBdr>
              <w:divsChild>
                <w:div w:id="499083240">
                  <w:marLeft w:val="0"/>
                  <w:marRight w:val="0"/>
                  <w:marTop w:val="168"/>
                  <w:marBottom w:val="0"/>
                  <w:divBdr>
                    <w:top w:val="none" w:sz="0" w:space="0" w:color="auto"/>
                    <w:left w:val="none" w:sz="0" w:space="0" w:color="auto"/>
                    <w:bottom w:val="none" w:sz="0" w:space="0" w:color="auto"/>
                    <w:right w:val="none" w:sz="0" w:space="0" w:color="auto"/>
                  </w:divBdr>
                </w:div>
                <w:div w:id="1382440291">
                  <w:marLeft w:val="0"/>
                  <w:marRight w:val="0"/>
                  <w:marTop w:val="168"/>
                  <w:marBottom w:val="0"/>
                  <w:divBdr>
                    <w:top w:val="none" w:sz="0" w:space="0" w:color="auto"/>
                    <w:left w:val="none" w:sz="0" w:space="0" w:color="auto"/>
                    <w:bottom w:val="none" w:sz="0" w:space="0" w:color="auto"/>
                    <w:right w:val="none" w:sz="0" w:space="0" w:color="auto"/>
                  </w:divBdr>
                </w:div>
                <w:div w:id="1169757629">
                  <w:marLeft w:val="0"/>
                  <w:marRight w:val="0"/>
                  <w:marTop w:val="168"/>
                  <w:marBottom w:val="0"/>
                  <w:divBdr>
                    <w:top w:val="none" w:sz="0" w:space="0" w:color="auto"/>
                    <w:left w:val="none" w:sz="0" w:space="0" w:color="auto"/>
                    <w:bottom w:val="none" w:sz="0" w:space="0" w:color="auto"/>
                    <w:right w:val="none" w:sz="0" w:space="0" w:color="auto"/>
                  </w:divBdr>
                </w:div>
              </w:divsChild>
            </w:div>
            <w:div w:id="1157723811">
              <w:marLeft w:val="2040"/>
              <w:marRight w:val="0"/>
              <w:marTop w:val="0"/>
              <w:marBottom w:val="0"/>
              <w:divBdr>
                <w:top w:val="none" w:sz="0" w:space="0" w:color="auto"/>
                <w:left w:val="none" w:sz="0" w:space="0" w:color="auto"/>
                <w:bottom w:val="none" w:sz="0" w:space="0" w:color="auto"/>
                <w:right w:val="none" w:sz="0" w:space="0" w:color="auto"/>
              </w:divBdr>
              <w:divsChild>
                <w:div w:id="863787388">
                  <w:marLeft w:val="0"/>
                  <w:marRight w:val="0"/>
                  <w:marTop w:val="0"/>
                  <w:marBottom w:val="0"/>
                  <w:divBdr>
                    <w:top w:val="single" w:sz="2" w:space="0" w:color="D1EDF6"/>
                    <w:left w:val="single" w:sz="2" w:space="0" w:color="D1EDF6"/>
                    <w:bottom w:val="single" w:sz="2" w:space="0" w:color="D1EDF6"/>
                    <w:right w:val="single" w:sz="2" w:space="0" w:color="D1EDF6"/>
                  </w:divBdr>
                  <w:divsChild>
                    <w:div w:id="646514949">
                      <w:marLeft w:val="0"/>
                      <w:marRight w:val="0"/>
                      <w:marTop w:val="0"/>
                      <w:marBottom w:val="360"/>
                      <w:divBdr>
                        <w:top w:val="none" w:sz="0" w:space="0" w:color="auto"/>
                        <w:left w:val="none" w:sz="0" w:space="0" w:color="auto"/>
                        <w:bottom w:val="none" w:sz="0" w:space="0" w:color="auto"/>
                        <w:right w:val="none" w:sz="0" w:space="0" w:color="auto"/>
                      </w:divBdr>
                    </w:div>
                    <w:div w:id="1285110833">
                      <w:marLeft w:val="0"/>
                      <w:marRight w:val="0"/>
                      <w:marTop w:val="168"/>
                      <w:marBottom w:val="72"/>
                      <w:divBdr>
                        <w:top w:val="none" w:sz="0" w:space="0" w:color="auto"/>
                        <w:left w:val="none" w:sz="0" w:space="0" w:color="auto"/>
                        <w:bottom w:val="none" w:sz="0" w:space="0" w:color="auto"/>
                        <w:right w:val="none" w:sz="0" w:space="0" w:color="auto"/>
                      </w:divBdr>
                      <w:divsChild>
                        <w:div w:id="2104758569">
                          <w:marLeft w:val="0"/>
                          <w:marRight w:val="0"/>
                          <w:marTop w:val="0"/>
                          <w:marBottom w:val="0"/>
                          <w:divBdr>
                            <w:top w:val="none" w:sz="0" w:space="0" w:color="auto"/>
                            <w:left w:val="none" w:sz="0" w:space="0" w:color="auto"/>
                            <w:bottom w:val="none" w:sz="0" w:space="0" w:color="auto"/>
                            <w:right w:val="none" w:sz="0" w:space="0" w:color="auto"/>
                          </w:divBdr>
                        </w:div>
                        <w:div w:id="537817571">
                          <w:marLeft w:val="0"/>
                          <w:marRight w:val="0"/>
                          <w:marTop w:val="0"/>
                          <w:marBottom w:val="0"/>
                          <w:divBdr>
                            <w:top w:val="none" w:sz="0" w:space="0" w:color="auto"/>
                            <w:left w:val="none" w:sz="0" w:space="0" w:color="auto"/>
                            <w:bottom w:val="none" w:sz="0" w:space="0" w:color="auto"/>
                            <w:right w:val="none" w:sz="0" w:space="0" w:color="auto"/>
                          </w:divBdr>
                          <w:divsChild>
                            <w:div w:id="1714112884">
                              <w:marLeft w:val="0"/>
                              <w:marRight w:val="0"/>
                              <w:marTop w:val="0"/>
                              <w:marBottom w:val="0"/>
                              <w:divBdr>
                                <w:top w:val="none" w:sz="0" w:space="0" w:color="auto"/>
                                <w:left w:val="none" w:sz="0" w:space="0" w:color="auto"/>
                                <w:bottom w:val="none" w:sz="0" w:space="0" w:color="auto"/>
                                <w:right w:val="none" w:sz="0" w:space="0" w:color="auto"/>
                              </w:divBdr>
                            </w:div>
                            <w:div w:id="209408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65675">
                  <w:marLeft w:val="0"/>
                  <w:marRight w:val="0"/>
                  <w:marTop w:val="0"/>
                  <w:marBottom w:val="0"/>
                  <w:divBdr>
                    <w:top w:val="single" w:sz="2" w:space="0" w:color="FBE8CD"/>
                    <w:left w:val="single" w:sz="2" w:space="0" w:color="FBE8CD"/>
                    <w:bottom w:val="single" w:sz="2" w:space="0" w:color="FBE8CD"/>
                    <w:right w:val="single" w:sz="2" w:space="0" w:color="FBE8CD"/>
                  </w:divBdr>
                  <w:divsChild>
                    <w:div w:id="1464735094">
                      <w:marLeft w:val="0"/>
                      <w:marRight w:val="0"/>
                      <w:marTop w:val="0"/>
                      <w:marBottom w:val="120"/>
                      <w:divBdr>
                        <w:top w:val="none" w:sz="0" w:space="0" w:color="auto"/>
                        <w:left w:val="none" w:sz="0" w:space="0" w:color="auto"/>
                        <w:bottom w:val="none" w:sz="0" w:space="0" w:color="auto"/>
                        <w:right w:val="none" w:sz="0" w:space="0" w:color="auto"/>
                      </w:divBdr>
                      <w:divsChild>
                        <w:div w:id="463352033">
                          <w:marLeft w:val="0"/>
                          <w:marRight w:val="0"/>
                          <w:marTop w:val="0"/>
                          <w:marBottom w:val="120"/>
                          <w:divBdr>
                            <w:top w:val="none" w:sz="0" w:space="0" w:color="auto"/>
                            <w:left w:val="none" w:sz="0" w:space="0" w:color="auto"/>
                            <w:bottom w:val="none" w:sz="0" w:space="0" w:color="auto"/>
                            <w:right w:val="none" w:sz="0" w:space="0" w:color="auto"/>
                          </w:divBdr>
                        </w:div>
                        <w:div w:id="9472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818088">
          <w:marLeft w:val="0"/>
          <w:marRight w:val="0"/>
          <w:marTop w:val="0"/>
          <w:marBottom w:val="432"/>
          <w:divBdr>
            <w:top w:val="none" w:sz="0" w:space="0" w:color="auto"/>
            <w:left w:val="none" w:sz="0" w:space="0" w:color="auto"/>
            <w:bottom w:val="none" w:sz="0" w:space="0" w:color="auto"/>
            <w:right w:val="none" w:sz="0" w:space="0" w:color="auto"/>
          </w:divBdr>
          <w:divsChild>
            <w:div w:id="275597994">
              <w:marLeft w:val="0"/>
              <w:marRight w:val="0"/>
              <w:marTop w:val="0"/>
              <w:marBottom w:val="432"/>
              <w:divBdr>
                <w:top w:val="single" w:sz="6" w:space="6" w:color="CAD0D7"/>
                <w:left w:val="single" w:sz="6" w:space="6" w:color="CAD0D7"/>
                <w:bottom w:val="single" w:sz="6" w:space="6" w:color="CAD0D7"/>
                <w:right w:val="single" w:sz="6" w:space="6" w:color="CAD0D7"/>
              </w:divBdr>
              <w:divsChild>
                <w:div w:id="133717804">
                  <w:marLeft w:val="0"/>
                  <w:marRight w:val="0"/>
                  <w:marTop w:val="168"/>
                  <w:marBottom w:val="0"/>
                  <w:divBdr>
                    <w:top w:val="none" w:sz="0" w:space="0" w:color="auto"/>
                    <w:left w:val="none" w:sz="0" w:space="0" w:color="auto"/>
                    <w:bottom w:val="none" w:sz="0" w:space="0" w:color="auto"/>
                    <w:right w:val="none" w:sz="0" w:space="0" w:color="auto"/>
                  </w:divBdr>
                </w:div>
                <w:div w:id="901251493">
                  <w:marLeft w:val="0"/>
                  <w:marRight w:val="0"/>
                  <w:marTop w:val="168"/>
                  <w:marBottom w:val="0"/>
                  <w:divBdr>
                    <w:top w:val="none" w:sz="0" w:space="0" w:color="auto"/>
                    <w:left w:val="none" w:sz="0" w:space="0" w:color="auto"/>
                    <w:bottom w:val="none" w:sz="0" w:space="0" w:color="auto"/>
                    <w:right w:val="none" w:sz="0" w:space="0" w:color="auto"/>
                  </w:divBdr>
                </w:div>
                <w:div w:id="454566905">
                  <w:marLeft w:val="0"/>
                  <w:marRight w:val="0"/>
                  <w:marTop w:val="168"/>
                  <w:marBottom w:val="0"/>
                  <w:divBdr>
                    <w:top w:val="none" w:sz="0" w:space="0" w:color="auto"/>
                    <w:left w:val="none" w:sz="0" w:space="0" w:color="auto"/>
                    <w:bottom w:val="none" w:sz="0" w:space="0" w:color="auto"/>
                    <w:right w:val="none" w:sz="0" w:space="0" w:color="auto"/>
                  </w:divBdr>
                </w:div>
              </w:divsChild>
            </w:div>
            <w:div w:id="1550072991">
              <w:marLeft w:val="2040"/>
              <w:marRight w:val="0"/>
              <w:marTop w:val="0"/>
              <w:marBottom w:val="0"/>
              <w:divBdr>
                <w:top w:val="none" w:sz="0" w:space="0" w:color="auto"/>
                <w:left w:val="none" w:sz="0" w:space="0" w:color="auto"/>
                <w:bottom w:val="none" w:sz="0" w:space="0" w:color="auto"/>
                <w:right w:val="none" w:sz="0" w:space="0" w:color="auto"/>
              </w:divBdr>
              <w:divsChild>
                <w:div w:id="127170151">
                  <w:marLeft w:val="0"/>
                  <w:marRight w:val="0"/>
                  <w:marTop w:val="0"/>
                  <w:marBottom w:val="0"/>
                  <w:divBdr>
                    <w:top w:val="single" w:sz="2" w:space="0" w:color="D1EDF6"/>
                    <w:left w:val="single" w:sz="2" w:space="0" w:color="D1EDF6"/>
                    <w:bottom w:val="single" w:sz="2" w:space="0" w:color="D1EDF6"/>
                    <w:right w:val="single" w:sz="2" w:space="0" w:color="D1EDF6"/>
                  </w:divBdr>
                  <w:divsChild>
                    <w:div w:id="156001756">
                      <w:marLeft w:val="0"/>
                      <w:marRight w:val="0"/>
                      <w:marTop w:val="0"/>
                      <w:marBottom w:val="360"/>
                      <w:divBdr>
                        <w:top w:val="none" w:sz="0" w:space="0" w:color="auto"/>
                        <w:left w:val="none" w:sz="0" w:space="0" w:color="auto"/>
                        <w:bottom w:val="none" w:sz="0" w:space="0" w:color="auto"/>
                        <w:right w:val="none" w:sz="0" w:space="0" w:color="auto"/>
                      </w:divBdr>
                    </w:div>
                    <w:div w:id="1084377513">
                      <w:marLeft w:val="0"/>
                      <w:marRight w:val="0"/>
                      <w:marTop w:val="168"/>
                      <w:marBottom w:val="72"/>
                      <w:divBdr>
                        <w:top w:val="none" w:sz="0" w:space="0" w:color="auto"/>
                        <w:left w:val="none" w:sz="0" w:space="0" w:color="auto"/>
                        <w:bottom w:val="none" w:sz="0" w:space="0" w:color="auto"/>
                        <w:right w:val="none" w:sz="0" w:space="0" w:color="auto"/>
                      </w:divBdr>
                      <w:divsChild>
                        <w:div w:id="1060402086">
                          <w:marLeft w:val="0"/>
                          <w:marRight w:val="0"/>
                          <w:marTop w:val="0"/>
                          <w:marBottom w:val="0"/>
                          <w:divBdr>
                            <w:top w:val="none" w:sz="0" w:space="0" w:color="auto"/>
                            <w:left w:val="none" w:sz="0" w:space="0" w:color="auto"/>
                            <w:bottom w:val="none" w:sz="0" w:space="0" w:color="auto"/>
                            <w:right w:val="none" w:sz="0" w:space="0" w:color="auto"/>
                          </w:divBdr>
                        </w:div>
                        <w:div w:id="781073594">
                          <w:marLeft w:val="0"/>
                          <w:marRight w:val="0"/>
                          <w:marTop w:val="0"/>
                          <w:marBottom w:val="0"/>
                          <w:divBdr>
                            <w:top w:val="none" w:sz="0" w:space="0" w:color="auto"/>
                            <w:left w:val="none" w:sz="0" w:space="0" w:color="auto"/>
                            <w:bottom w:val="none" w:sz="0" w:space="0" w:color="auto"/>
                            <w:right w:val="none" w:sz="0" w:space="0" w:color="auto"/>
                          </w:divBdr>
                          <w:divsChild>
                            <w:div w:id="1519735967">
                              <w:marLeft w:val="0"/>
                              <w:marRight w:val="0"/>
                              <w:marTop w:val="0"/>
                              <w:marBottom w:val="0"/>
                              <w:divBdr>
                                <w:top w:val="none" w:sz="0" w:space="0" w:color="auto"/>
                                <w:left w:val="none" w:sz="0" w:space="0" w:color="auto"/>
                                <w:bottom w:val="none" w:sz="0" w:space="0" w:color="auto"/>
                                <w:right w:val="none" w:sz="0" w:space="0" w:color="auto"/>
                              </w:divBdr>
                            </w:div>
                            <w:div w:id="18783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267467">
                  <w:marLeft w:val="0"/>
                  <w:marRight w:val="0"/>
                  <w:marTop w:val="0"/>
                  <w:marBottom w:val="0"/>
                  <w:divBdr>
                    <w:top w:val="single" w:sz="2" w:space="0" w:color="FBE8CD"/>
                    <w:left w:val="single" w:sz="2" w:space="0" w:color="FBE8CD"/>
                    <w:bottom w:val="single" w:sz="2" w:space="0" w:color="FBE8CD"/>
                    <w:right w:val="single" w:sz="2" w:space="0" w:color="FBE8CD"/>
                  </w:divBdr>
                  <w:divsChild>
                    <w:div w:id="809131911">
                      <w:marLeft w:val="0"/>
                      <w:marRight w:val="0"/>
                      <w:marTop w:val="0"/>
                      <w:marBottom w:val="120"/>
                      <w:divBdr>
                        <w:top w:val="none" w:sz="0" w:space="0" w:color="auto"/>
                        <w:left w:val="none" w:sz="0" w:space="0" w:color="auto"/>
                        <w:bottom w:val="none" w:sz="0" w:space="0" w:color="auto"/>
                        <w:right w:val="none" w:sz="0" w:space="0" w:color="auto"/>
                      </w:divBdr>
                      <w:divsChild>
                        <w:div w:id="105197770">
                          <w:marLeft w:val="0"/>
                          <w:marRight w:val="0"/>
                          <w:marTop w:val="0"/>
                          <w:marBottom w:val="120"/>
                          <w:divBdr>
                            <w:top w:val="none" w:sz="0" w:space="0" w:color="auto"/>
                            <w:left w:val="none" w:sz="0" w:space="0" w:color="auto"/>
                            <w:bottom w:val="none" w:sz="0" w:space="0" w:color="auto"/>
                            <w:right w:val="none" w:sz="0" w:space="0" w:color="auto"/>
                          </w:divBdr>
                        </w:div>
                        <w:div w:id="10243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110941">
          <w:marLeft w:val="0"/>
          <w:marRight w:val="0"/>
          <w:marTop w:val="0"/>
          <w:marBottom w:val="432"/>
          <w:divBdr>
            <w:top w:val="none" w:sz="0" w:space="0" w:color="auto"/>
            <w:left w:val="none" w:sz="0" w:space="0" w:color="auto"/>
            <w:bottom w:val="none" w:sz="0" w:space="0" w:color="auto"/>
            <w:right w:val="none" w:sz="0" w:space="0" w:color="auto"/>
          </w:divBdr>
          <w:divsChild>
            <w:div w:id="959918542">
              <w:marLeft w:val="0"/>
              <w:marRight w:val="0"/>
              <w:marTop w:val="0"/>
              <w:marBottom w:val="432"/>
              <w:divBdr>
                <w:top w:val="single" w:sz="6" w:space="6" w:color="CAD0D7"/>
                <w:left w:val="single" w:sz="6" w:space="6" w:color="CAD0D7"/>
                <w:bottom w:val="single" w:sz="6" w:space="6" w:color="CAD0D7"/>
                <w:right w:val="single" w:sz="6" w:space="6" w:color="CAD0D7"/>
              </w:divBdr>
              <w:divsChild>
                <w:div w:id="523908365">
                  <w:marLeft w:val="0"/>
                  <w:marRight w:val="0"/>
                  <w:marTop w:val="168"/>
                  <w:marBottom w:val="0"/>
                  <w:divBdr>
                    <w:top w:val="none" w:sz="0" w:space="0" w:color="auto"/>
                    <w:left w:val="none" w:sz="0" w:space="0" w:color="auto"/>
                    <w:bottom w:val="none" w:sz="0" w:space="0" w:color="auto"/>
                    <w:right w:val="none" w:sz="0" w:space="0" w:color="auto"/>
                  </w:divBdr>
                </w:div>
                <w:div w:id="1052388739">
                  <w:marLeft w:val="0"/>
                  <w:marRight w:val="0"/>
                  <w:marTop w:val="168"/>
                  <w:marBottom w:val="0"/>
                  <w:divBdr>
                    <w:top w:val="none" w:sz="0" w:space="0" w:color="auto"/>
                    <w:left w:val="none" w:sz="0" w:space="0" w:color="auto"/>
                    <w:bottom w:val="none" w:sz="0" w:space="0" w:color="auto"/>
                    <w:right w:val="none" w:sz="0" w:space="0" w:color="auto"/>
                  </w:divBdr>
                </w:div>
                <w:div w:id="271015654">
                  <w:marLeft w:val="0"/>
                  <w:marRight w:val="0"/>
                  <w:marTop w:val="168"/>
                  <w:marBottom w:val="0"/>
                  <w:divBdr>
                    <w:top w:val="none" w:sz="0" w:space="0" w:color="auto"/>
                    <w:left w:val="none" w:sz="0" w:space="0" w:color="auto"/>
                    <w:bottom w:val="none" w:sz="0" w:space="0" w:color="auto"/>
                    <w:right w:val="none" w:sz="0" w:space="0" w:color="auto"/>
                  </w:divBdr>
                </w:div>
              </w:divsChild>
            </w:div>
            <w:div w:id="1703361212">
              <w:marLeft w:val="2040"/>
              <w:marRight w:val="0"/>
              <w:marTop w:val="0"/>
              <w:marBottom w:val="0"/>
              <w:divBdr>
                <w:top w:val="none" w:sz="0" w:space="0" w:color="auto"/>
                <w:left w:val="none" w:sz="0" w:space="0" w:color="auto"/>
                <w:bottom w:val="none" w:sz="0" w:space="0" w:color="auto"/>
                <w:right w:val="none" w:sz="0" w:space="0" w:color="auto"/>
              </w:divBdr>
              <w:divsChild>
                <w:div w:id="125247662">
                  <w:marLeft w:val="0"/>
                  <w:marRight w:val="0"/>
                  <w:marTop w:val="0"/>
                  <w:marBottom w:val="0"/>
                  <w:divBdr>
                    <w:top w:val="single" w:sz="2" w:space="0" w:color="D1EDF6"/>
                    <w:left w:val="single" w:sz="2" w:space="0" w:color="D1EDF6"/>
                    <w:bottom w:val="single" w:sz="2" w:space="0" w:color="D1EDF6"/>
                    <w:right w:val="single" w:sz="2" w:space="0" w:color="D1EDF6"/>
                  </w:divBdr>
                  <w:divsChild>
                    <w:div w:id="1268466624">
                      <w:marLeft w:val="0"/>
                      <w:marRight w:val="0"/>
                      <w:marTop w:val="0"/>
                      <w:marBottom w:val="360"/>
                      <w:divBdr>
                        <w:top w:val="none" w:sz="0" w:space="0" w:color="auto"/>
                        <w:left w:val="none" w:sz="0" w:space="0" w:color="auto"/>
                        <w:bottom w:val="none" w:sz="0" w:space="0" w:color="auto"/>
                        <w:right w:val="none" w:sz="0" w:space="0" w:color="auto"/>
                      </w:divBdr>
                    </w:div>
                    <w:div w:id="1889603885">
                      <w:marLeft w:val="0"/>
                      <w:marRight w:val="0"/>
                      <w:marTop w:val="168"/>
                      <w:marBottom w:val="72"/>
                      <w:divBdr>
                        <w:top w:val="none" w:sz="0" w:space="0" w:color="auto"/>
                        <w:left w:val="none" w:sz="0" w:space="0" w:color="auto"/>
                        <w:bottom w:val="none" w:sz="0" w:space="0" w:color="auto"/>
                        <w:right w:val="none" w:sz="0" w:space="0" w:color="auto"/>
                      </w:divBdr>
                      <w:divsChild>
                        <w:div w:id="680934186">
                          <w:marLeft w:val="0"/>
                          <w:marRight w:val="0"/>
                          <w:marTop w:val="0"/>
                          <w:marBottom w:val="0"/>
                          <w:divBdr>
                            <w:top w:val="none" w:sz="0" w:space="0" w:color="auto"/>
                            <w:left w:val="none" w:sz="0" w:space="0" w:color="auto"/>
                            <w:bottom w:val="none" w:sz="0" w:space="0" w:color="auto"/>
                            <w:right w:val="none" w:sz="0" w:space="0" w:color="auto"/>
                          </w:divBdr>
                        </w:div>
                        <w:div w:id="858734603">
                          <w:marLeft w:val="0"/>
                          <w:marRight w:val="0"/>
                          <w:marTop w:val="0"/>
                          <w:marBottom w:val="0"/>
                          <w:divBdr>
                            <w:top w:val="none" w:sz="0" w:space="0" w:color="auto"/>
                            <w:left w:val="none" w:sz="0" w:space="0" w:color="auto"/>
                            <w:bottom w:val="none" w:sz="0" w:space="0" w:color="auto"/>
                            <w:right w:val="none" w:sz="0" w:space="0" w:color="auto"/>
                          </w:divBdr>
                          <w:divsChild>
                            <w:div w:id="1371303896">
                              <w:marLeft w:val="0"/>
                              <w:marRight w:val="0"/>
                              <w:marTop w:val="0"/>
                              <w:marBottom w:val="0"/>
                              <w:divBdr>
                                <w:top w:val="none" w:sz="0" w:space="0" w:color="auto"/>
                                <w:left w:val="none" w:sz="0" w:space="0" w:color="auto"/>
                                <w:bottom w:val="none" w:sz="0" w:space="0" w:color="auto"/>
                                <w:right w:val="none" w:sz="0" w:space="0" w:color="auto"/>
                              </w:divBdr>
                            </w:div>
                            <w:div w:id="18286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53320">
                  <w:marLeft w:val="0"/>
                  <w:marRight w:val="0"/>
                  <w:marTop w:val="0"/>
                  <w:marBottom w:val="0"/>
                  <w:divBdr>
                    <w:top w:val="single" w:sz="2" w:space="0" w:color="FBE8CD"/>
                    <w:left w:val="single" w:sz="2" w:space="0" w:color="FBE8CD"/>
                    <w:bottom w:val="single" w:sz="2" w:space="0" w:color="FBE8CD"/>
                    <w:right w:val="single" w:sz="2" w:space="0" w:color="FBE8CD"/>
                  </w:divBdr>
                  <w:divsChild>
                    <w:div w:id="758645125">
                      <w:marLeft w:val="0"/>
                      <w:marRight w:val="0"/>
                      <w:marTop w:val="0"/>
                      <w:marBottom w:val="120"/>
                      <w:divBdr>
                        <w:top w:val="none" w:sz="0" w:space="0" w:color="auto"/>
                        <w:left w:val="none" w:sz="0" w:space="0" w:color="auto"/>
                        <w:bottom w:val="none" w:sz="0" w:space="0" w:color="auto"/>
                        <w:right w:val="none" w:sz="0" w:space="0" w:color="auto"/>
                      </w:divBdr>
                      <w:divsChild>
                        <w:div w:id="1463235468">
                          <w:marLeft w:val="0"/>
                          <w:marRight w:val="0"/>
                          <w:marTop w:val="0"/>
                          <w:marBottom w:val="120"/>
                          <w:divBdr>
                            <w:top w:val="none" w:sz="0" w:space="0" w:color="auto"/>
                            <w:left w:val="none" w:sz="0" w:space="0" w:color="auto"/>
                            <w:bottom w:val="none" w:sz="0" w:space="0" w:color="auto"/>
                            <w:right w:val="none" w:sz="0" w:space="0" w:color="auto"/>
                          </w:divBdr>
                        </w:div>
                        <w:div w:id="5004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626385">
          <w:marLeft w:val="0"/>
          <w:marRight w:val="0"/>
          <w:marTop w:val="0"/>
          <w:marBottom w:val="432"/>
          <w:divBdr>
            <w:top w:val="none" w:sz="0" w:space="0" w:color="auto"/>
            <w:left w:val="none" w:sz="0" w:space="0" w:color="auto"/>
            <w:bottom w:val="none" w:sz="0" w:space="0" w:color="auto"/>
            <w:right w:val="none" w:sz="0" w:space="0" w:color="auto"/>
          </w:divBdr>
          <w:divsChild>
            <w:div w:id="994526760">
              <w:marLeft w:val="0"/>
              <w:marRight w:val="0"/>
              <w:marTop w:val="0"/>
              <w:marBottom w:val="432"/>
              <w:divBdr>
                <w:top w:val="single" w:sz="6" w:space="6" w:color="CAD0D7"/>
                <w:left w:val="single" w:sz="6" w:space="6" w:color="CAD0D7"/>
                <w:bottom w:val="single" w:sz="6" w:space="6" w:color="CAD0D7"/>
                <w:right w:val="single" w:sz="6" w:space="6" w:color="CAD0D7"/>
              </w:divBdr>
              <w:divsChild>
                <w:div w:id="1215848777">
                  <w:marLeft w:val="0"/>
                  <w:marRight w:val="0"/>
                  <w:marTop w:val="168"/>
                  <w:marBottom w:val="0"/>
                  <w:divBdr>
                    <w:top w:val="none" w:sz="0" w:space="0" w:color="auto"/>
                    <w:left w:val="none" w:sz="0" w:space="0" w:color="auto"/>
                    <w:bottom w:val="none" w:sz="0" w:space="0" w:color="auto"/>
                    <w:right w:val="none" w:sz="0" w:space="0" w:color="auto"/>
                  </w:divBdr>
                </w:div>
                <w:div w:id="1165244776">
                  <w:marLeft w:val="0"/>
                  <w:marRight w:val="0"/>
                  <w:marTop w:val="168"/>
                  <w:marBottom w:val="0"/>
                  <w:divBdr>
                    <w:top w:val="none" w:sz="0" w:space="0" w:color="auto"/>
                    <w:left w:val="none" w:sz="0" w:space="0" w:color="auto"/>
                    <w:bottom w:val="none" w:sz="0" w:space="0" w:color="auto"/>
                    <w:right w:val="none" w:sz="0" w:space="0" w:color="auto"/>
                  </w:divBdr>
                </w:div>
                <w:div w:id="1797135607">
                  <w:marLeft w:val="0"/>
                  <w:marRight w:val="0"/>
                  <w:marTop w:val="168"/>
                  <w:marBottom w:val="0"/>
                  <w:divBdr>
                    <w:top w:val="none" w:sz="0" w:space="0" w:color="auto"/>
                    <w:left w:val="none" w:sz="0" w:space="0" w:color="auto"/>
                    <w:bottom w:val="none" w:sz="0" w:space="0" w:color="auto"/>
                    <w:right w:val="none" w:sz="0" w:space="0" w:color="auto"/>
                  </w:divBdr>
                </w:div>
              </w:divsChild>
            </w:div>
            <w:div w:id="1227447821">
              <w:marLeft w:val="2040"/>
              <w:marRight w:val="0"/>
              <w:marTop w:val="0"/>
              <w:marBottom w:val="0"/>
              <w:divBdr>
                <w:top w:val="none" w:sz="0" w:space="0" w:color="auto"/>
                <w:left w:val="none" w:sz="0" w:space="0" w:color="auto"/>
                <w:bottom w:val="none" w:sz="0" w:space="0" w:color="auto"/>
                <w:right w:val="none" w:sz="0" w:space="0" w:color="auto"/>
              </w:divBdr>
              <w:divsChild>
                <w:div w:id="924339158">
                  <w:marLeft w:val="0"/>
                  <w:marRight w:val="0"/>
                  <w:marTop w:val="0"/>
                  <w:marBottom w:val="0"/>
                  <w:divBdr>
                    <w:top w:val="single" w:sz="2" w:space="0" w:color="D1EDF6"/>
                    <w:left w:val="single" w:sz="2" w:space="0" w:color="D1EDF6"/>
                    <w:bottom w:val="single" w:sz="2" w:space="0" w:color="D1EDF6"/>
                    <w:right w:val="single" w:sz="2" w:space="0" w:color="D1EDF6"/>
                  </w:divBdr>
                  <w:divsChild>
                    <w:div w:id="445387527">
                      <w:marLeft w:val="0"/>
                      <w:marRight w:val="0"/>
                      <w:marTop w:val="0"/>
                      <w:marBottom w:val="360"/>
                      <w:divBdr>
                        <w:top w:val="none" w:sz="0" w:space="0" w:color="auto"/>
                        <w:left w:val="none" w:sz="0" w:space="0" w:color="auto"/>
                        <w:bottom w:val="none" w:sz="0" w:space="0" w:color="auto"/>
                        <w:right w:val="none" w:sz="0" w:space="0" w:color="auto"/>
                      </w:divBdr>
                    </w:div>
                    <w:div w:id="2125271947">
                      <w:marLeft w:val="0"/>
                      <w:marRight w:val="0"/>
                      <w:marTop w:val="168"/>
                      <w:marBottom w:val="72"/>
                      <w:divBdr>
                        <w:top w:val="none" w:sz="0" w:space="0" w:color="auto"/>
                        <w:left w:val="none" w:sz="0" w:space="0" w:color="auto"/>
                        <w:bottom w:val="none" w:sz="0" w:space="0" w:color="auto"/>
                        <w:right w:val="none" w:sz="0" w:space="0" w:color="auto"/>
                      </w:divBdr>
                      <w:divsChild>
                        <w:div w:id="23100785">
                          <w:marLeft w:val="0"/>
                          <w:marRight w:val="0"/>
                          <w:marTop w:val="0"/>
                          <w:marBottom w:val="0"/>
                          <w:divBdr>
                            <w:top w:val="none" w:sz="0" w:space="0" w:color="auto"/>
                            <w:left w:val="none" w:sz="0" w:space="0" w:color="auto"/>
                            <w:bottom w:val="none" w:sz="0" w:space="0" w:color="auto"/>
                            <w:right w:val="none" w:sz="0" w:space="0" w:color="auto"/>
                          </w:divBdr>
                        </w:div>
                        <w:div w:id="1171027339">
                          <w:marLeft w:val="0"/>
                          <w:marRight w:val="0"/>
                          <w:marTop w:val="0"/>
                          <w:marBottom w:val="0"/>
                          <w:divBdr>
                            <w:top w:val="none" w:sz="0" w:space="0" w:color="auto"/>
                            <w:left w:val="none" w:sz="0" w:space="0" w:color="auto"/>
                            <w:bottom w:val="none" w:sz="0" w:space="0" w:color="auto"/>
                            <w:right w:val="none" w:sz="0" w:space="0" w:color="auto"/>
                          </w:divBdr>
                          <w:divsChild>
                            <w:div w:id="316499559">
                              <w:marLeft w:val="0"/>
                              <w:marRight w:val="0"/>
                              <w:marTop w:val="0"/>
                              <w:marBottom w:val="0"/>
                              <w:divBdr>
                                <w:top w:val="none" w:sz="0" w:space="0" w:color="auto"/>
                                <w:left w:val="none" w:sz="0" w:space="0" w:color="auto"/>
                                <w:bottom w:val="none" w:sz="0" w:space="0" w:color="auto"/>
                                <w:right w:val="none" w:sz="0" w:space="0" w:color="auto"/>
                              </w:divBdr>
                            </w:div>
                            <w:div w:id="901256876">
                              <w:marLeft w:val="0"/>
                              <w:marRight w:val="0"/>
                              <w:marTop w:val="0"/>
                              <w:marBottom w:val="0"/>
                              <w:divBdr>
                                <w:top w:val="none" w:sz="0" w:space="0" w:color="auto"/>
                                <w:left w:val="none" w:sz="0" w:space="0" w:color="auto"/>
                                <w:bottom w:val="none" w:sz="0" w:space="0" w:color="auto"/>
                                <w:right w:val="none" w:sz="0" w:space="0" w:color="auto"/>
                              </w:divBdr>
                            </w:div>
                            <w:div w:id="1084956487">
                              <w:marLeft w:val="0"/>
                              <w:marRight w:val="0"/>
                              <w:marTop w:val="0"/>
                              <w:marBottom w:val="0"/>
                              <w:divBdr>
                                <w:top w:val="none" w:sz="0" w:space="0" w:color="auto"/>
                                <w:left w:val="none" w:sz="0" w:space="0" w:color="auto"/>
                                <w:bottom w:val="none" w:sz="0" w:space="0" w:color="auto"/>
                                <w:right w:val="none" w:sz="0" w:space="0" w:color="auto"/>
                              </w:divBdr>
                            </w:div>
                            <w:div w:id="1457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86225">
                  <w:marLeft w:val="0"/>
                  <w:marRight w:val="0"/>
                  <w:marTop w:val="0"/>
                  <w:marBottom w:val="0"/>
                  <w:divBdr>
                    <w:top w:val="single" w:sz="2" w:space="0" w:color="FBE8CD"/>
                    <w:left w:val="single" w:sz="2" w:space="0" w:color="FBE8CD"/>
                    <w:bottom w:val="single" w:sz="2" w:space="0" w:color="FBE8CD"/>
                    <w:right w:val="single" w:sz="2" w:space="0" w:color="FBE8CD"/>
                  </w:divBdr>
                  <w:divsChild>
                    <w:div w:id="122892347">
                      <w:marLeft w:val="0"/>
                      <w:marRight w:val="0"/>
                      <w:marTop w:val="0"/>
                      <w:marBottom w:val="120"/>
                      <w:divBdr>
                        <w:top w:val="none" w:sz="0" w:space="0" w:color="auto"/>
                        <w:left w:val="none" w:sz="0" w:space="0" w:color="auto"/>
                        <w:bottom w:val="none" w:sz="0" w:space="0" w:color="auto"/>
                        <w:right w:val="none" w:sz="0" w:space="0" w:color="auto"/>
                      </w:divBdr>
                      <w:divsChild>
                        <w:div w:id="1820919806">
                          <w:marLeft w:val="0"/>
                          <w:marRight w:val="0"/>
                          <w:marTop w:val="0"/>
                          <w:marBottom w:val="120"/>
                          <w:divBdr>
                            <w:top w:val="none" w:sz="0" w:space="0" w:color="auto"/>
                            <w:left w:val="none" w:sz="0" w:space="0" w:color="auto"/>
                            <w:bottom w:val="none" w:sz="0" w:space="0" w:color="auto"/>
                            <w:right w:val="none" w:sz="0" w:space="0" w:color="auto"/>
                          </w:divBdr>
                        </w:div>
                        <w:div w:id="635569772">
                          <w:marLeft w:val="0"/>
                          <w:marRight w:val="0"/>
                          <w:marTop w:val="0"/>
                          <w:marBottom w:val="120"/>
                          <w:divBdr>
                            <w:top w:val="none" w:sz="0" w:space="0" w:color="auto"/>
                            <w:left w:val="none" w:sz="0" w:space="0" w:color="auto"/>
                            <w:bottom w:val="none" w:sz="0" w:space="0" w:color="auto"/>
                            <w:right w:val="none" w:sz="0" w:space="0" w:color="auto"/>
                          </w:divBdr>
                        </w:div>
                        <w:div w:id="173180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884501">
          <w:marLeft w:val="0"/>
          <w:marRight w:val="0"/>
          <w:marTop w:val="0"/>
          <w:marBottom w:val="432"/>
          <w:divBdr>
            <w:top w:val="none" w:sz="0" w:space="0" w:color="auto"/>
            <w:left w:val="none" w:sz="0" w:space="0" w:color="auto"/>
            <w:bottom w:val="none" w:sz="0" w:space="0" w:color="auto"/>
            <w:right w:val="none" w:sz="0" w:space="0" w:color="auto"/>
          </w:divBdr>
          <w:divsChild>
            <w:div w:id="396051571">
              <w:marLeft w:val="0"/>
              <w:marRight w:val="0"/>
              <w:marTop w:val="0"/>
              <w:marBottom w:val="432"/>
              <w:divBdr>
                <w:top w:val="single" w:sz="6" w:space="6" w:color="CAD0D7"/>
                <w:left w:val="single" w:sz="6" w:space="6" w:color="CAD0D7"/>
                <w:bottom w:val="single" w:sz="6" w:space="6" w:color="CAD0D7"/>
                <w:right w:val="single" w:sz="6" w:space="6" w:color="CAD0D7"/>
              </w:divBdr>
              <w:divsChild>
                <w:div w:id="766124272">
                  <w:marLeft w:val="0"/>
                  <w:marRight w:val="0"/>
                  <w:marTop w:val="168"/>
                  <w:marBottom w:val="0"/>
                  <w:divBdr>
                    <w:top w:val="none" w:sz="0" w:space="0" w:color="auto"/>
                    <w:left w:val="none" w:sz="0" w:space="0" w:color="auto"/>
                    <w:bottom w:val="none" w:sz="0" w:space="0" w:color="auto"/>
                    <w:right w:val="none" w:sz="0" w:space="0" w:color="auto"/>
                  </w:divBdr>
                </w:div>
                <w:div w:id="738211662">
                  <w:marLeft w:val="0"/>
                  <w:marRight w:val="0"/>
                  <w:marTop w:val="168"/>
                  <w:marBottom w:val="0"/>
                  <w:divBdr>
                    <w:top w:val="none" w:sz="0" w:space="0" w:color="auto"/>
                    <w:left w:val="none" w:sz="0" w:space="0" w:color="auto"/>
                    <w:bottom w:val="none" w:sz="0" w:space="0" w:color="auto"/>
                    <w:right w:val="none" w:sz="0" w:space="0" w:color="auto"/>
                  </w:divBdr>
                </w:div>
                <w:div w:id="988631343">
                  <w:marLeft w:val="0"/>
                  <w:marRight w:val="0"/>
                  <w:marTop w:val="168"/>
                  <w:marBottom w:val="0"/>
                  <w:divBdr>
                    <w:top w:val="none" w:sz="0" w:space="0" w:color="auto"/>
                    <w:left w:val="none" w:sz="0" w:space="0" w:color="auto"/>
                    <w:bottom w:val="none" w:sz="0" w:space="0" w:color="auto"/>
                    <w:right w:val="none" w:sz="0" w:space="0" w:color="auto"/>
                  </w:divBdr>
                </w:div>
              </w:divsChild>
            </w:div>
            <w:div w:id="1770200694">
              <w:marLeft w:val="2040"/>
              <w:marRight w:val="0"/>
              <w:marTop w:val="0"/>
              <w:marBottom w:val="0"/>
              <w:divBdr>
                <w:top w:val="none" w:sz="0" w:space="0" w:color="auto"/>
                <w:left w:val="none" w:sz="0" w:space="0" w:color="auto"/>
                <w:bottom w:val="none" w:sz="0" w:space="0" w:color="auto"/>
                <w:right w:val="none" w:sz="0" w:space="0" w:color="auto"/>
              </w:divBdr>
              <w:divsChild>
                <w:div w:id="1421103063">
                  <w:marLeft w:val="0"/>
                  <w:marRight w:val="0"/>
                  <w:marTop w:val="0"/>
                  <w:marBottom w:val="0"/>
                  <w:divBdr>
                    <w:top w:val="single" w:sz="2" w:space="0" w:color="D1EDF6"/>
                    <w:left w:val="single" w:sz="2" w:space="0" w:color="D1EDF6"/>
                    <w:bottom w:val="single" w:sz="2" w:space="0" w:color="D1EDF6"/>
                    <w:right w:val="single" w:sz="2" w:space="0" w:color="D1EDF6"/>
                  </w:divBdr>
                  <w:divsChild>
                    <w:div w:id="2082867204">
                      <w:marLeft w:val="0"/>
                      <w:marRight w:val="0"/>
                      <w:marTop w:val="0"/>
                      <w:marBottom w:val="360"/>
                      <w:divBdr>
                        <w:top w:val="none" w:sz="0" w:space="0" w:color="auto"/>
                        <w:left w:val="none" w:sz="0" w:space="0" w:color="auto"/>
                        <w:bottom w:val="none" w:sz="0" w:space="0" w:color="auto"/>
                        <w:right w:val="none" w:sz="0" w:space="0" w:color="auto"/>
                      </w:divBdr>
                    </w:div>
                    <w:div w:id="1078868985">
                      <w:marLeft w:val="0"/>
                      <w:marRight w:val="0"/>
                      <w:marTop w:val="168"/>
                      <w:marBottom w:val="72"/>
                      <w:divBdr>
                        <w:top w:val="none" w:sz="0" w:space="0" w:color="auto"/>
                        <w:left w:val="none" w:sz="0" w:space="0" w:color="auto"/>
                        <w:bottom w:val="none" w:sz="0" w:space="0" w:color="auto"/>
                        <w:right w:val="none" w:sz="0" w:space="0" w:color="auto"/>
                      </w:divBdr>
                      <w:divsChild>
                        <w:div w:id="2082828524">
                          <w:marLeft w:val="0"/>
                          <w:marRight w:val="0"/>
                          <w:marTop w:val="0"/>
                          <w:marBottom w:val="0"/>
                          <w:divBdr>
                            <w:top w:val="none" w:sz="0" w:space="0" w:color="auto"/>
                            <w:left w:val="none" w:sz="0" w:space="0" w:color="auto"/>
                            <w:bottom w:val="none" w:sz="0" w:space="0" w:color="auto"/>
                            <w:right w:val="none" w:sz="0" w:space="0" w:color="auto"/>
                          </w:divBdr>
                        </w:div>
                        <w:div w:id="522211102">
                          <w:marLeft w:val="0"/>
                          <w:marRight w:val="0"/>
                          <w:marTop w:val="0"/>
                          <w:marBottom w:val="0"/>
                          <w:divBdr>
                            <w:top w:val="none" w:sz="0" w:space="0" w:color="auto"/>
                            <w:left w:val="none" w:sz="0" w:space="0" w:color="auto"/>
                            <w:bottom w:val="none" w:sz="0" w:space="0" w:color="auto"/>
                            <w:right w:val="none" w:sz="0" w:space="0" w:color="auto"/>
                          </w:divBdr>
                          <w:divsChild>
                            <w:div w:id="651637540">
                              <w:marLeft w:val="0"/>
                              <w:marRight w:val="0"/>
                              <w:marTop w:val="0"/>
                              <w:marBottom w:val="0"/>
                              <w:divBdr>
                                <w:top w:val="none" w:sz="0" w:space="0" w:color="auto"/>
                                <w:left w:val="none" w:sz="0" w:space="0" w:color="auto"/>
                                <w:bottom w:val="none" w:sz="0" w:space="0" w:color="auto"/>
                                <w:right w:val="none" w:sz="0" w:space="0" w:color="auto"/>
                              </w:divBdr>
                            </w:div>
                            <w:div w:id="22902474">
                              <w:marLeft w:val="0"/>
                              <w:marRight w:val="0"/>
                              <w:marTop w:val="0"/>
                              <w:marBottom w:val="0"/>
                              <w:divBdr>
                                <w:top w:val="none" w:sz="0" w:space="0" w:color="auto"/>
                                <w:left w:val="none" w:sz="0" w:space="0" w:color="auto"/>
                                <w:bottom w:val="none" w:sz="0" w:space="0" w:color="auto"/>
                                <w:right w:val="none" w:sz="0" w:space="0" w:color="auto"/>
                              </w:divBdr>
                            </w:div>
                            <w:div w:id="1133790974">
                              <w:marLeft w:val="0"/>
                              <w:marRight w:val="0"/>
                              <w:marTop w:val="0"/>
                              <w:marBottom w:val="0"/>
                              <w:divBdr>
                                <w:top w:val="none" w:sz="0" w:space="0" w:color="auto"/>
                                <w:left w:val="none" w:sz="0" w:space="0" w:color="auto"/>
                                <w:bottom w:val="none" w:sz="0" w:space="0" w:color="auto"/>
                                <w:right w:val="none" w:sz="0" w:space="0" w:color="auto"/>
                              </w:divBdr>
                            </w:div>
                            <w:div w:id="51145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02796">
                  <w:marLeft w:val="0"/>
                  <w:marRight w:val="0"/>
                  <w:marTop w:val="0"/>
                  <w:marBottom w:val="0"/>
                  <w:divBdr>
                    <w:top w:val="single" w:sz="2" w:space="0" w:color="FBE8CD"/>
                    <w:left w:val="single" w:sz="2" w:space="0" w:color="FBE8CD"/>
                    <w:bottom w:val="single" w:sz="2" w:space="0" w:color="FBE8CD"/>
                    <w:right w:val="single" w:sz="2" w:space="0" w:color="FBE8CD"/>
                  </w:divBdr>
                  <w:divsChild>
                    <w:div w:id="1313749952">
                      <w:marLeft w:val="0"/>
                      <w:marRight w:val="0"/>
                      <w:marTop w:val="0"/>
                      <w:marBottom w:val="120"/>
                      <w:divBdr>
                        <w:top w:val="none" w:sz="0" w:space="0" w:color="auto"/>
                        <w:left w:val="none" w:sz="0" w:space="0" w:color="auto"/>
                        <w:bottom w:val="none" w:sz="0" w:space="0" w:color="auto"/>
                        <w:right w:val="none" w:sz="0" w:space="0" w:color="auto"/>
                      </w:divBdr>
                      <w:divsChild>
                        <w:div w:id="151219403">
                          <w:marLeft w:val="0"/>
                          <w:marRight w:val="0"/>
                          <w:marTop w:val="0"/>
                          <w:marBottom w:val="120"/>
                          <w:divBdr>
                            <w:top w:val="none" w:sz="0" w:space="0" w:color="auto"/>
                            <w:left w:val="none" w:sz="0" w:space="0" w:color="auto"/>
                            <w:bottom w:val="none" w:sz="0" w:space="0" w:color="auto"/>
                            <w:right w:val="none" w:sz="0" w:space="0" w:color="auto"/>
                          </w:divBdr>
                        </w:div>
                        <w:div w:id="1526821738">
                          <w:marLeft w:val="0"/>
                          <w:marRight w:val="0"/>
                          <w:marTop w:val="0"/>
                          <w:marBottom w:val="120"/>
                          <w:divBdr>
                            <w:top w:val="none" w:sz="0" w:space="0" w:color="auto"/>
                            <w:left w:val="none" w:sz="0" w:space="0" w:color="auto"/>
                            <w:bottom w:val="none" w:sz="0" w:space="0" w:color="auto"/>
                            <w:right w:val="none" w:sz="0" w:space="0" w:color="auto"/>
                          </w:divBdr>
                        </w:div>
                        <w:div w:id="158186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19748">
          <w:marLeft w:val="0"/>
          <w:marRight w:val="0"/>
          <w:marTop w:val="0"/>
          <w:marBottom w:val="432"/>
          <w:divBdr>
            <w:top w:val="none" w:sz="0" w:space="0" w:color="auto"/>
            <w:left w:val="none" w:sz="0" w:space="0" w:color="auto"/>
            <w:bottom w:val="none" w:sz="0" w:space="0" w:color="auto"/>
            <w:right w:val="none" w:sz="0" w:space="0" w:color="auto"/>
          </w:divBdr>
          <w:divsChild>
            <w:div w:id="902105355">
              <w:marLeft w:val="0"/>
              <w:marRight w:val="0"/>
              <w:marTop w:val="0"/>
              <w:marBottom w:val="432"/>
              <w:divBdr>
                <w:top w:val="single" w:sz="6" w:space="6" w:color="CAD0D7"/>
                <w:left w:val="single" w:sz="6" w:space="6" w:color="CAD0D7"/>
                <w:bottom w:val="single" w:sz="6" w:space="6" w:color="CAD0D7"/>
                <w:right w:val="single" w:sz="6" w:space="6" w:color="CAD0D7"/>
              </w:divBdr>
              <w:divsChild>
                <w:div w:id="554044570">
                  <w:marLeft w:val="0"/>
                  <w:marRight w:val="0"/>
                  <w:marTop w:val="168"/>
                  <w:marBottom w:val="0"/>
                  <w:divBdr>
                    <w:top w:val="none" w:sz="0" w:space="0" w:color="auto"/>
                    <w:left w:val="none" w:sz="0" w:space="0" w:color="auto"/>
                    <w:bottom w:val="none" w:sz="0" w:space="0" w:color="auto"/>
                    <w:right w:val="none" w:sz="0" w:space="0" w:color="auto"/>
                  </w:divBdr>
                </w:div>
                <w:div w:id="29964112">
                  <w:marLeft w:val="0"/>
                  <w:marRight w:val="0"/>
                  <w:marTop w:val="168"/>
                  <w:marBottom w:val="0"/>
                  <w:divBdr>
                    <w:top w:val="none" w:sz="0" w:space="0" w:color="auto"/>
                    <w:left w:val="none" w:sz="0" w:space="0" w:color="auto"/>
                    <w:bottom w:val="none" w:sz="0" w:space="0" w:color="auto"/>
                    <w:right w:val="none" w:sz="0" w:space="0" w:color="auto"/>
                  </w:divBdr>
                </w:div>
                <w:div w:id="2103991287">
                  <w:marLeft w:val="0"/>
                  <w:marRight w:val="0"/>
                  <w:marTop w:val="168"/>
                  <w:marBottom w:val="0"/>
                  <w:divBdr>
                    <w:top w:val="none" w:sz="0" w:space="0" w:color="auto"/>
                    <w:left w:val="none" w:sz="0" w:space="0" w:color="auto"/>
                    <w:bottom w:val="none" w:sz="0" w:space="0" w:color="auto"/>
                    <w:right w:val="none" w:sz="0" w:space="0" w:color="auto"/>
                  </w:divBdr>
                </w:div>
              </w:divsChild>
            </w:div>
            <w:div w:id="1856966395">
              <w:marLeft w:val="2040"/>
              <w:marRight w:val="0"/>
              <w:marTop w:val="0"/>
              <w:marBottom w:val="0"/>
              <w:divBdr>
                <w:top w:val="none" w:sz="0" w:space="0" w:color="auto"/>
                <w:left w:val="none" w:sz="0" w:space="0" w:color="auto"/>
                <w:bottom w:val="none" w:sz="0" w:space="0" w:color="auto"/>
                <w:right w:val="none" w:sz="0" w:space="0" w:color="auto"/>
              </w:divBdr>
              <w:divsChild>
                <w:div w:id="1748576314">
                  <w:marLeft w:val="0"/>
                  <w:marRight w:val="0"/>
                  <w:marTop w:val="0"/>
                  <w:marBottom w:val="0"/>
                  <w:divBdr>
                    <w:top w:val="single" w:sz="2" w:space="0" w:color="D1EDF6"/>
                    <w:left w:val="single" w:sz="2" w:space="0" w:color="D1EDF6"/>
                    <w:bottom w:val="single" w:sz="2" w:space="0" w:color="D1EDF6"/>
                    <w:right w:val="single" w:sz="2" w:space="0" w:color="D1EDF6"/>
                  </w:divBdr>
                  <w:divsChild>
                    <w:div w:id="1720321185">
                      <w:marLeft w:val="0"/>
                      <w:marRight w:val="0"/>
                      <w:marTop w:val="0"/>
                      <w:marBottom w:val="360"/>
                      <w:divBdr>
                        <w:top w:val="none" w:sz="0" w:space="0" w:color="auto"/>
                        <w:left w:val="none" w:sz="0" w:space="0" w:color="auto"/>
                        <w:bottom w:val="none" w:sz="0" w:space="0" w:color="auto"/>
                        <w:right w:val="none" w:sz="0" w:space="0" w:color="auto"/>
                      </w:divBdr>
                    </w:div>
                    <w:div w:id="2119762550">
                      <w:marLeft w:val="0"/>
                      <w:marRight w:val="0"/>
                      <w:marTop w:val="168"/>
                      <w:marBottom w:val="72"/>
                      <w:divBdr>
                        <w:top w:val="none" w:sz="0" w:space="0" w:color="auto"/>
                        <w:left w:val="none" w:sz="0" w:space="0" w:color="auto"/>
                        <w:bottom w:val="none" w:sz="0" w:space="0" w:color="auto"/>
                        <w:right w:val="none" w:sz="0" w:space="0" w:color="auto"/>
                      </w:divBdr>
                      <w:divsChild>
                        <w:div w:id="280494965">
                          <w:marLeft w:val="0"/>
                          <w:marRight w:val="0"/>
                          <w:marTop w:val="0"/>
                          <w:marBottom w:val="0"/>
                          <w:divBdr>
                            <w:top w:val="none" w:sz="0" w:space="0" w:color="auto"/>
                            <w:left w:val="none" w:sz="0" w:space="0" w:color="auto"/>
                            <w:bottom w:val="none" w:sz="0" w:space="0" w:color="auto"/>
                            <w:right w:val="none" w:sz="0" w:space="0" w:color="auto"/>
                          </w:divBdr>
                        </w:div>
                        <w:div w:id="418644311">
                          <w:marLeft w:val="0"/>
                          <w:marRight w:val="0"/>
                          <w:marTop w:val="0"/>
                          <w:marBottom w:val="0"/>
                          <w:divBdr>
                            <w:top w:val="none" w:sz="0" w:space="0" w:color="auto"/>
                            <w:left w:val="none" w:sz="0" w:space="0" w:color="auto"/>
                            <w:bottom w:val="none" w:sz="0" w:space="0" w:color="auto"/>
                            <w:right w:val="none" w:sz="0" w:space="0" w:color="auto"/>
                          </w:divBdr>
                          <w:divsChild>
                            <w:div w:id="960263023">
                              <w:marLeft w:val="0"/>
                              <w:marRight w:val="0"/>
                              <w:marTop w:val="0"/>
                              <w:marBottom w:val="0"/>
                              <w:divBdr>
                                <w:top w:val="none" w:sz="0" w:space="0" w:color="auto"/>
                                <w:left w:val="none" w:sz="0" w:space="0" w:color="auto"/>
                                <w:bottom w:val="none" w:sz="0" w:space="0" w:color="auto"/>
                                <w:right w:val="none" w:sz="0" w:space="0" w:color="auto"/>
                              </w:divBdr>
                            </w:div>
                            <w:div w:id="432633174">
                              <w:marLeft w:val="0"/>
                              <w:marRight w:val="0"/>
                              <w:marTop w:val="0"/>
                              <w:marBottom w:val="0"/>
                              <w:divBdr>
                                <w:top w:val="none" w:sz="0" w:space="0" w:color="auto"/>
                                <w:left w:val="none" w:sz="0" w:space="0" w:color="auto"/>
                                <w:bottom w:val="none" w:sz="0" w:space="0" w:color="auto"/>
                                <w:right w:val="none" w:sz="0" w:space="0" w:color="auto"/>
                              </w:divBdr>
                            </w:div>
                            <w:div w:id="445781456">
                              <w:marLeft w:val="0"/>
                              <w:marRight w:val="0"/>
                              <w:marTop w:val="0"/>
                              <w:marBottom w:val="0"/>
                              <w:divBdr>
                                <w:top w:val="none" w:sz="0" w:space="0" w:color="auto"/>
                                <w:left w:val="none" w:sz="0" w:space="0" w:color="auto"/>
                                <w:bottom w:val="none" w:sz="0" w:space="0" w:color="auto"/>
                                <w:right w:val="none" w:sz="0" w:space="0" w:color="auto"/>
                              </w:divBdr>
                            </w:div>
                            <w:div w:id="13045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456590">
                  <w:marLeft w:val="0"/>
                  <w:marRight w:val="0"/>
                  <w:marTop w:val="0"/>
                  <w:marBottom w:val="0"/>
                  <w:divBdr>
                    <w:top w:val="single" w:sz="2" w:space="0" w:color="FBE8CD"/>
                    <w:left w:val="single" w:sz="2" w:space="0" w:color="FBE8CD"/>
                    <w:bottom w:val="single" w:sz="2" w:space="0" w:color="FBE8CD"/>
                    <w:right w:val="single" w:sz="2" w:space="0" w:color="FBE8CD"/>
                  </w:divBdr>
                  <w:divsChild>
                    <w:div w:id="845511772">
                      <w:marLeft w:val="0"/>
                      <w:marRight w:val="0"/>
                      <w:marTop w:val="0"/>
                      <w:marBottom w:val="120"/>
                      <w:divBdr>
                        <w:top w:val="none" w:sz="0" w:space="0" w:color="auto"/>
                        <w:left w:val="none" w:sz="0" w:space="0" w:color="auto"/>
                        <w:bottom w:val="none" w:sz="0" w:space="0" w:color="auto"/>
                        <w:right w:val="none" w:sz="0" w:space="0" w:color="auto"/>
                      </w:divBdr>
                      <w:divsChild>
                        <w:div w:id="1275559142">
                          <w:marLeft w:val="0"/>
                          <w:marRight w:val="0"/>
                          <w:marTop w:val="0"/>
                          <w:marBottom w:val="120"/>
                          <w:divBdr>
                            <w:top w:val="none" w:sz="0" w:space="0" w:color="auto"/>
                            <w:left w:val="none" w:sz="0" w:space="0" w:color="auto"/>
                            <w:bottom w:val="none" w:sz="0" w:space="0" w:color="auto"/>
                            <w:right w:val="none" w:sz="0" w:space="0" w:color="auto"/>
                          </w:divBdr>
                        </w:div>
                        <w:div w:id="624121239">
                          <w:marLeft w:val="0"/>
                          <w:marRight w:val="0"/>
                          <w:marTop w:val="0"/>
                          <w:marBottom w:val="120"/>
                          <w:divBdr>
                            <w:top w:val="none" w:sz="0" w:space="0" w:color="auto"/>
                            <w:left w:val="none" w:sz="0" w:space="0" w:color="auto"/>
                            <w:bottom w:val="none" w:sz="0" w:space="0" w:color="auto"/>
                            <w:right w:val="none" w:sz="0" w:space="0" w:color="auto"/>
                          </w:divBdr>
                        </w:div>
                        <w:div w:id="5448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868970">
          <w:marLeft w:val="0"/>
          <w:marRight w:val="0"/>
          <w:marTop w:val="0"/>
          <w:marBottom w:val="432"/>
          <w:divBdr>
            <w:top w:val="none" w:sz="0" w:space="0" w:color="auto"/>
            <w:left w:val="none" w:sz="0" w:space="0" w:color="auto"/>
            <w:bottom w:val="none" w:sz="0" w:space="0" w:color="auto"/>
            <w:right w:val="none" w:sz="0" w:space="0" w:color="auto"/>
          </w:divBdr>
          <w:divsChild>
            <w:div w:id="344093289">
              <w:marLeft w:val="0"/>
              <w:marRight w:val="0"/>
              <w:marTop w:val="0"/>
              <w:marBottom w:val="432"/>
              <w:divBdr>
                <w:top w:val="single" w:sz="6" w:space="6" w:color="CAD0D7"/>
                <w:left w:val="single" w:sz="6" w:space="6" w:color="CAD0D7"/>
                <w:bottom w:val="single" w:sz="6" w:space="6" w:color="CAD0D7"/>
                <w:right w:val="single" w:sz="6" w:space="6" w:color="CAD0D7"/>
              </w:divBdr>
              <w:divsChild>
                <w:div w:id="754059673">
                  <w:marLeft w:val="0"/>
                  <w:marRight w:val="0"/>
                  <w:marTop w:val="168"/>
                  <w:marBottom w:val="0"/>
                  <w:divBdr>
                    <w:top w:val="none" w:sz="0" w:space="0" w:color="auto"/>
                    <w:left w:val="none" w:sz="0" w:space="0" w:color="auto"/>
                    <w:bottom w:val="none" w:sz="0" w:space="0" w:color="auto"/>
                    <w:right w:val="none" w:sz="0" w:space="0" w:color="auto"/>
                  </w:divBdr>
                </w:div>
                <w:div w:id="1243024087">
                  <w:marLeft w:val="0"/>
                  <w:marRight w:val="0"/>
                  <w:marTop w:val="168"/>
                  <w:marBottom w:val="0"/>
                  <w:divBdr>
                    <w:top w:val="none" w:sz="0" w:space="0" w:color="auto"/>
                    <w:left w:val="none" w:sz="0" w:space="0" w:color="auto"/>
                    <w:bottom w:val="none" w:sz="0" w:space="0" w:color="auto"/>
                    <w:right w:val="none" w:sz="0" w:space="0" w:color="auto"/>
                  </w:divBdr>
                </w:div>
                <w:div w:id="1873037177">
                  <w:marLeft w:val="0"/>
                  <w:marRight w:val="0"/>
                  <w:marTop w:val="168"/>
                  <w:marBottom w:val="0"/>
                  <w:divBdr>
                    <w:top w:val="none" w:sz="0" w:space="0" w:color="auto"/>
                    <w:left w:val="none" w:sz="0" w:space="0" w:color="auto"/>
                    <w:bottom w:val="none" w:sz="0" w:space="0" w:color="auto"/>
                    <w:right w:val="none" w:sz="0" w:space="0" w:color="auto"/>
                  </w:divBdr>
                </w:div>
              </w:divsChild>
            </w:div>
            <w:div w:id="2086494590">
              <w:marLeft w:val="2040"/>
              <w:marRight w:val="0"/>
              <w:marTop w:val="0"/>
              <w:marBottom w:val="0"/>
              <w:divBdr>
                <w:top w:val="none" w:sz="0" w:space="0" w:color="auto"/>
                <w:left w:val="none" w:sz="0" w:space="0" w:color="auto"/>
                <w:bottom w:val="none" w:sz="0" w:space="0" w:color="auto"/>
                <w:right w:val="none" w:sz="0" w:space="0" w:color="auto"/>
              </w:divBdr>
              <w:divsChild>
                <w:div w:id="511728128">
                  <w:marLeft w:val="0"/>
                  <w:marRight w:val="0"/>
                  <w:marTop w:val="0"/>
                  <w:marBottom w:val="0"/>
                  <w:divBdr>
                    <w:top w:val="single" w:sz="2" w:space="0" w:color="D1EDF6"/>
                    <w:left w:val="single" w:sz="2" w:space="0" w:color="D1EDF6"/>
                    <w:bottom w:val="single" w:sz="2" w:space="0" w:color="D1EDF6"/>
                    <w:right w:val="single" w:sz="2" w:space="0" w:color="D1EDF6"/>
                  </w:divBdr>
                  <w:divsChild>
                    <w:div w:id="1635672952">
                      <w:marLeft w:val="0"/>
                      <w:marRight w:val="0"/>
                      <w:marTop w:val="0"/>
                      <w:marBottom w:val="360"/>
                      <w:divBdr>
                        <w:top w:val="none" w:sz="0" w:space="0" w:color="auto"/>
                        <w:left w:val="none" w:sz="0" w:space="0" w:color="auto"/>
                        <w:bottom w:val="none" w:sz="0" w:space="0" w:color="auto"/>
                        <w:right w:val="none" w:sz="0" w:space="0" w:color="auto"/>
                      </w:divBdr>
                    </w:div>
                    <w:div w:id="1099254026">
                      <w:marLeft w:val="0"/>
                      <w:marRight w:val="0"/>
                      <w:marTop w:val="168"/>
                      <w:marBottom w:val="72"/>
                      <w:divBdr>
                        <w:top w:val="none" w:sz="0" w:space="0" w:color="auto"/>
                        <w:left w:val="none" w:sz="0" w:space="0" w:color="auto"/>
                        <w:bottom w:val="none" w:sz="0" w:space="0" w:color="auto"/>
                        <w:right w:val="none" w:sz="0" w:space="0" w:color="auto"/>
                      </w:divBdr>
                      <w:divsChild>
                        <w:div w:id="525098435">
                          <w:marLeft w:val="0"/>
                          <w:marRight w:val="0"/>
                          <w:marTop w:val="0"/>
                          <w:marBottom w:val="0"/>
                          <w:divBdr>
                            <w:top w:val="none" w:sz="0" w:space="0" w:color="auto"/>
                            <w:left w:val="none" w:sz="0" w:space="0" w:color="auto"/>
                            <w:bottom w:val="none" w:sz="0" w:space="0" w:color="auto"/>
                            <w:right w:val="none" w:sz="0" w:space="0" w:color="auto"/>
                          </w:divBdr>
                        </w:div>
                        <w:div w:id="1553425093">
                          <w:marLeft w:val="0"/>
                          <w:marRight w:val="0"/>
                          <w:marTop w:val="0"/>
                          <w:marBottom w:val="0"/>
                          <w:divBdr>
                            <w:top w:val="none" w:sz="0" w:space="0" w:color="auto"/>
                            <w:left w:val="none" w:sz="0" w:space="0" w:color="auto"/>
                            <w:bottom w:val="none" w:sz="0" w:space="0" w:color="auto"/>
                            <w:right w:val="none" w:sz="0" w:space="0" w:color="auto"/>
                          </w:divBdr>
                          <w:divsChild>
                            <w:div w:id="453015787">
                              <w:marLeft w:val="0"/>
                              <w:marRight w:val="0"/>
                              <w:marTop w:val="0"/>
                              <w:marBottom w:val="0"/>
                              <w:divBdr>
                                <w:top w:val="none" w:sz="0" w:space="0" w:color="auto"/>
                                <w:left w:val="none" w:sz="0" w:space="0" w:color="auto"/>
                                <w:bottom w:val="none" w:sz="0" w:space="0" w:color="auto"/>
                                <w:right w:val="none" w:sz="0" w:space="0" w:color="auto"/>
                              </w:divBdr>
                            </w:div>
                            <w:div w:id="2075397666">
                              <w:marLeft w:val="0"/>
                              <w:marRight w:val="0"/>
                              <w:marTop w:val="0"/>
                              <w:marBottom w:val="0"/>
                              <w:divBdr>
                                <w:top w:val="none" w:sz="0" w:space="0" w:color="auto"/>
                                <w:left w:val="none" w:sz="0" w:space="0" w:color="auto"/>
                                <w:bottom w:val="none" w:sz="0" w:space="0" w:color="auto"/>
                                <w:right w:val="none" w:sz="0" w:space="0" w:color="auto"/>
                              </w:divBdr>
                            </w:div>
                            <w:div w:id="796532126">
                              <w:marLeft w:val="0"/>
                              <w:marRight w:val="0"/>
                              <w:marTop w:val="0"/>
                              <w:marBottom w:val="0"/>
                              <w:divBdr>
                                <w:top w:val="none" w:sz="0" w:space="0" w:color="auto"/>
                                <w:left w:val="none" w:sz="0" w:space="0" w:color="auto"/>
                                <w:bottom w:val="none" w:sz="0" w:space="0" w:color="auto"/>
                                <w:right w:val="none" w:sz="0" w:space="0" w:color="auto"/>
                              </w:divBdr>
                            </w:div>
                            <w:div w:id="12236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40078">
                  <w:marLeft w:val="0"/>
                  <w:marRight w:val="0"/>
                  <w:marTop w:val="0"/>
                  <w:marBottom w:val="0"/>
                  <w:divBdr>
                    <w:top w:val="single" w:sz="2" w:space="0" w:color="FBE8CD"/>
                    <w:left w:val="single" w:sz="2" w:space="0" w:color="FBE8CD"/>
                    <w:bottom w:val="single" w:sz="2" w:space="0" w:color="FBE8CD"/>
                    <w:right w:val="single" w:sz="2" w:space="0" w:color="FBE8CD"/>
                  </w:divBdr>
                  <w:divsChild>
                    <w:div w:id="714088139">
                      <w:marLeft w:val="0"/>
                      <w:marRight w:val="0"/>
                      <w:marTop w:val="0"/>
                      <w:marBottom w:val="120"/>
                      <w:divBdr>
                        <w:top w:val="none" w:sz="0" w:space="0" w:color="auto"/>
                        <w:left w:val="none" w:sz="0" w:space="0" w:color="auto"/>
                        <w:bottom w:val="none" w:sz="0" w:space="0" w:color="auto"/>
                        <w:right w:val="none" w:sz="0" w:space="0" w:color="auto"/>
                      </w:divBdr>
                      <w:divsChild>
                        <w:div w:id="1408262403">
                          <w:marLeft w:val="0"/>
                          <w:marRight w:val="0"/>
                          <w:marTop w:val="0"/>
                          <w:marBottom w:val="120"/>
                          <w:divBdr>
                            <w:top w:val="none" w:sz="0" w:space="0" w:color="auto"/>
                            <w:left w:val="none" w:sz="0" w:space="0" w:color="auto"/>
                            <w:bottom w:val="none" w:sz="0" w:space="0" w:color="auto"/>
                            <w:right w:val="none" w:sz="0" w:space="0" w:color="auto"/>
                          </w:divBdr>
                        </w:div>
                        <w:div w:id="1353070512">
                          <w:marLeft w:val="0"/>
                          <w:marRight w:val="0"/>
                          <w:marTop w:val="0"/>
                          <w:marBottom w:val="120"/>
                          <w:divBdr>
                            <w:top w:val="none" w:sz="0" w:space="0" w:color="auto"/>
                            <w:left w:val="none" w:sz="0" w:space="0" w:color="auto"/>
                            <w:bottom w:val="none" w:sz="0" w:space="0" w:color="auto"/>
                            <w:right w:val="none" w:sz="0" w:space="0" w:color="auto"/>
                          </w:divBdr>
                        </w:div>
                        <w:div w:id="19569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173382">
          <w:marLeft w:val="0"/>
          <w:marRight w:val="0"/>
          <w:marTop w:val="0"/>
          <w:marBottom w:val="432"/>
          <w:divBdr>
            <w:top w:val="none" w:sz="0" w:space="0" w:color="auto"/>
            <w:left w:val="none" w:sz="0" w:space="0" w:color="auto"/>
            <w:bottom w:val="none" w:sz="0" w:space="0" w:color="auto"/>
            <w:right w:val="none" w:sz="0" w:space="0" w:color="auto"/>
          </w:divBdr>
          <w:divsChild>
            <w:div w:id="156500337">
              <w:marLeft w:val="0"/>
              <w:marRight w:val="0"/>
              <w:marTop w:val="0"/>
              <w:marBottom w:val="432"/>
              <w:divBdr>
                <w:top w:val="single" w:sz="6" w:space="6" w:color="CAD0D7"/>
                <w:left w:val="single" w:sz="6" w:space="6" w:color="CAD0D7"/>
                <w:bottom w:val="single" w:sz="6" w:space="6" w:color="CAD0D7"/>
                <w:right w:val="single" w:sz="6" w:space="6" w:color="CAD0D7"/>
              </w:divBdr>
              <w:divsChild>
                <w:div w:id="784425330">
                  <w:marLeft w:val="0"/>
                  <w:marRight w:val="0"/>
                  <w:marTop w:val="168"/>
                  <w:marBottom w:val="0"/>
                  <w:divBdr>
                    <w:top w:val="none" w:sz="0" w:space="0" w:color="auto"/>
                    <w:left w:val="none" w:sz="0" w:space="0" w:color="auto"/>
                    <w:bottom w:val="none" w:sz="0" w:space="0" w:color="auto"/>
                    <w:right w:val="none" w:sz="0" w:space="0" w:color="auto"/>
                  </w:divBdr>
                </w:div>
                <w:div w:id="163669475">
                  <w:marLeft w:val="0"/>
                  <w:marRight w:val="0"/>
                  <w:marTop w:val="168"/>
                  <w:marBottom w:val="0"/>
                  <w:divBdr>
                    <w:top w:val="none" w:sz="0" w:space="0" w:color="auto"/>
                    <w:left w:val="none" w:sz="0" w:space="0" w:color="auto"/>
                    <w:bottom w:val="none" w:sz="0" w:space="0" w:color="auto"/>
                    <w:right w:val="none" w:sz="0" w:space="0" w:color="auto"/>
                  </w:divBdr>
                </w:div>
                <w:div w:id="1542210321">
                  <w:marLeft w:val="0"/>
                  <w:marRight w:val="0"/>
                  <w:marTop w:val="168"/>
                  <w:marBottom w:val="0"/>
                  <w:divBdr>
                    <w:top w:val="none" w:sz="0" w:space="0" w:color="auto"/>
                    <w:left w:val="none" w:sz="0" w:space="0" w:color="auto"/>
                    <w:bottom w:val="none" w:sz="0" w:space="0" w:color="auto"/>
                    <w:right w:val="none" w:sz="0" w:space="0" w:color="auto"/>
                  </w:divBdr>
                </w:div>
              </w:divsChild>
            </w:div>
            <w:div w:id="1445727915">
              <w:marLeft w:val="2040"/>
              <w:marRight w:val="0"/>
              <w:marTop w:val="0"/>
              <w:marBottom w:val="0"/>
              <w:divBdr>
                <w:top w:val="none" w:sz="0" w:space="0" w:color="auto"/>
                <w:left w:val="none" w:sz="0" w:space="0" w:color="auto"/>
                <w:bottom w:val="none" w:sz="0" w:space="0" w:color="auto"/>
                <w:right w:val="none" w:sz="0" w:space="0" w:color="auto"/>
              </w:divBdr>
              <w:divsChild>
                <w:div w:id="1086533329">
                  <w:marLeft w:val="0"/>
                  <w:marRight w:val="0"/>
                  <w:marTop w:val="0"/>
                  <w:marBottom w:val="0"/>
                  <w:divBdr>
                    <w:top w:val="single" w:sz="2" w:space="0" w:color="D1EDF6"/>
                    <w:left w:val="single" w:sz="2" w:space="0" w:color="D1EDF6"/>
                    <w:bottom w:val="single" w:sz="2" w:space="0" w:color="D1EDF6"/>
                    <w:right w:val="single" w:sz="2" w:space="0" w:color="D1EDF6"/>
                  </w:divBdr>
                  <w:divsChild>
                    <w:div w:id="1629895949">
                      <w:marLeft w:val="0"/>
                      <w:marRight w:val="0"/>
                      <w:marTop w:val="0"/>
                      <w:marBottom w:val="360"/>
                      <w:divBdr>
                        <w:top w:val="none" w:sz="0" w:space="0" w:color="auto"/>
                        <w:left w:val="none" w:sz="0" w:space="0" w:color="auto"/>
                        <w:bottom w:val="none" w:sz="0" w:space="0" w:color="auto"/>
                        <w:right w:val="none" w:sz="0" w:space="0" w:color="auto"/>
                      </w:divBdr>
                    </w:div>
                    <w:div w:id="1794202882">
                      <w:marLeft w:val="0"/>
                      <w:marRight w:val="0"/>
                      <w:marTop w:val="168"/>
                      <w:marBottom w:val="72"/>
                      <w:divBdr>
                        <w:top w:val="none" w:sz="0" w:space="0" w:color="auto"/>
                        <w:left w:val="none" w:sz="0" w:space="0" w:color="auto"/>
                        <w:bottom w:val="none" w:sz="0" w:space="0" w:color="auto"/>
                        <w:right w:val="none" w:sz="0" w:space="0" w:color="auto"/>
                      </w:divBdr>
                      <w:divsChild>
                        <w:div w:id="1225488519">
                          <w:marLeft w:val="0"/>
                          <w:marRight w:val="0"/>
                          <w:marTop w:val="0"/>
                          <w:marBottom w:val="0"/>
                          <w:divBdr>
                            <w:top w:val="none" w:sz="0" w:space="0" w:color="auto"/>
                            <w:left w:val="none" w:sz="0" w:space="0" w:color="auto"/>
                            <w:bottom w:val="none" w:sz="0" w:space="0" w:color="auto"/>
                            <w:right w:val="none" w:sz="0" w:space="0" w:color="auto"/>
                          </w:divBdr>
                        </w:div>
                        <w:div w:id="1740856976">
                          <w:marLeft w:val="0"/>
                          <w:marRight w:val="0"/>
                          <w:marTop w:val="0"/>
                          <w:marBottom w:val="0"/>
                          <w:divBdr>
                            <w:top w:val="none" w:sz="0" w:space="0" w:color="auto"/>
                            <w:left w:val="none" w:sz="0" w:space="0" w:color="auto"/>
                            <w:bottom w:val="none" w:sz="0" w:space="0" w:color="auto"/>
                            <w:right w:val="none" w:sz="0" w:space="0" w:color="auto"/>
                          </w:divBdr>
                          <w:divsChild>
                            <w:div w:id="1999266115">
                              <w:marLeft w:val="0"/>
                              <w:marRight w:val="0"/>
                              <w:marTop w:val="0"/>
                              <w:marBottom w:val="0"/>
                              <w:divBdr>
                                <w:top w:val="none" w:sz="0" w:space="0" w:color="auto"/>
                                <w:left w:val="none" w:sz="0" w:space="0" w:color="auto"/>
                                <w:bottom w:val="none" w:sz="0" w:space="0" w:color="auto"/>
                                <w:right w:val="none" w:sz="0" w:space="0" w:color="auto"/>
                              </w:divBdr>
                            </w:div>
                            <w:div w:id="1715039027">
                              <w:marLeft w:val="0"/>
                              <w:marRight w:val="0"/>
                              <w:marTop w:val="0"/>
                              <w:marBottom w:val="0"/>
                              <w:divBdr>
                                <w:top w:val="none" w:sz="0" w:space="0" w:color="auto"/>
                                <w:left w:val="none" w:sz="0" w:space="0" w:color="auto"/>
                                <w:bottom w:val="none" w:sz="0" w:space="0" w:color="auto"/>
                                <w:right w:val="none" w:sz="0" w:space="0" w:color="auto"/>
                              </w:divBdr>
                            </w:div>
                            <w:div w:id="781417864">
                              <w:marLeft w:val="0"/>
                              <w:marRight w:val="0"/>
                              <w:marTop w:val="0"/>
                              <w:marBottom w:val="0"/>
                              <w:divBdr>
                                <w:top w:val="none" w:sz="0" w:space="0" w:color="auto"/>
                                <w:left w:val="none" w:sz="0" w:space="0" w:color="auto"/>
                                <w:bottom w:val="none" w:sz="0" w:space="0" w:color="auto"/>
                                <w:right w:val="none" w:sz="0" w:space="0" w:color="auto"/>
                              </w:divBdr>
                            </w:div>
                            <w:div w:id="18592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50473">
                  <w:marLeft w:val="0"/>
                  <w:marRight w:val="0"/>
                  <w:marTop w:val="0"/>
                  <w:marBottom w:val="0"/>
                  <w:divBdr>
                    <w:top w:val="single" w:sz="2" w:space="0" w:color="FBE8CD"/>
                    <w:left w:val="single" w:sz="2" w:space="0" w:color="FBE8CD"/>
                    <w:bottom w:val="single" w:sz="2" w:space="0" w:color="FBE8CD"/>
                    <w:right w:val="single" w:sz="2" w:space="0" w:color="FBE8CD"/>
                  </w:divBdr>
                  <w:divsChild>
                    <w:div w:id="1176379611">
                      <w:marLeft w:val="0"/>
                      <w:marRight w:val="0"/>
                      <w:marTop w:val="0"/>
                      <w:marBottom w:val="120"/>
                      <w:divBdr>
                        <w:top w:val="none" w:sz="0" w:space="0" w:color="auto"/>
                        <w:left w:val="none" w:sz="0" w:space="0" w:color="auto"/>
                        <w:bottom w:val="none" w:sz="0" w:space="0" w:color="auto"/>
                        <w:right w:val="none" w:sz="0" w:space="0" w:color="auto"/>
                      </w:divBdr>
                      <w:divsChild>
                        <w:div w:id="669530503">
                          <w:marLeft w:val="0"/>
                          <w:marRight w:val="0"/>
                          <w:marTop w:val="0"/>
                          <w:marBottom w:val="120"/>
                          <w:divBdr>
                            <w:top w:val="none" w:sz="0" w:space="0" w:color="auto"/>
                            <w:left w:val="none" w:sz="0" w:space="0" w:color="auto"/>
                            <w:bottom w:val="none" w:sz="0" w:space="0" w:color="auto"/>
                            <w:right w:val="none" w:sz="0" w:space="0" w:color="auto"/>
                          </w:divBdr>
                        </w:div>
                        <w:div w:id="2033266069">
                          <w:marLeft w:val="0"/>
                          <w:marRight w:val="0"/>
                          <w:marTop w:val="0"/>
                          <w:marBottom w:val="120"/>
                          <w:divBdr>
                            <w:top w:val="none" w:sz="0" w:space="0" w:color="auto"/>
                            <w:left w:val="none" w:sz="0" w:space="0" w:color="auto"/>
                            <w:bottom w:val="none" w:sz="0" w:space="0" w:color="auto"/>
                            <w:right w:val="none" w:sz="0" w:space="0" w:color="auto"/>
                          </w:divBdr>
                        </w:div>
                        <w:div w:id="10257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483643">
          <w:marLeft w:val="0"/>
          <w:marRight w:val="0"/>
          <w:marTop w:val="0"/>
          <w:marBottom w:val="432"/>
          <w:divBdr>
            <w:top w:val="none" w:sz="0" w:space="0" w:color="auto"/>
            <w:left w:val="none" w:sz="0" w:space="0" w:color="auto"/>
            <w:bottom w:val="none" w:sz="0" w:space="0" w:color="auto"/>
            <w:right w:val="none" w:sz="0" w:space="0" w:color="auto"/>
          </w:divBdr>
          <w:divsChild>
            <w:div w:id="719787336">
              <w:marLeft w:val="0"/>
              <w:marRight w:val="0"/>
              <w:marTop w:val="0"/>
              <w:marBottom w:val="432"/>
              <w:divBdr>
                <w:top w:val="single" w:sz="6" w:space="6" w:color="CAD0D7"/>
                <w:left w:val="single" w:sz="6" w:space="6" w:color="CAD0D7"/>
                <w:bottom w:val="single" w:sz="6" w:space="6" w:color="CAD0D7"/>
                <w:right w:val="single" w:sz="6" w:space="6" w:color="CAD0D7"/>
              </w:divBdr>
              <w:divsChild>
                <w:div w:id="1206143407">
                  <w:marLeft w:val="0"/>
                  <w:marRight w:val="0"/>
                  <w:marTop w:val="168"/>
                  <w:marBottom w:val="0"/>
                  <w:divBdr>
                    <w:top w:val="none" w:sz="0" w:space="0" w:color="auto"/>
                    <w:left w:val="none" w:sz="0" w:space="0" w:color="auto"/>
                    <w:bottom w:val="none" w:sz="0" w:space="0" w:color="auto"/>
                    <w:right w:val="none" w:sz="0" w:space="0" w:color="auto"/>
                  </w:divBdr>
                </w:div>
                <w:div w:id="1450005348">
                  <w:marLeft w:val="0"/>
                  <w:marRight w:val="0"/>
                  <w:marTop w:val="168"/>
                  <w:marBottom w:val="0"/>
                  <w:divBdr>
                    <w:top w:val="none" w:sz="0" w:space="0" w:color="auto"/>
                    <w:left w:val="none" w:sz="0" w:space="0" w:color="auto"/>
                    <w:bottom w:val="none" w:sz="0" w:space="0" w:color="auto"/>
                    <w:right w:val="none" w:sz="0" w:space="0" w:color="auto"/>
                  </w:divBdr>
                </w:div>
                <w:div w:id="1239554878">
                  <w:marLeft w:val="0"/>
                  <w:marRight w:val="0"/>
                  <w:marTop w:val="168"/>
                  <w:marBottom w:val="0"/>
                  <w:divBdr>
                    <w:top w:val="none" w:sz="0" w:space="0" w:color="auto"/>
                    <w:left w:val="none" w:sz="0" w:space="0" w:color="auto"/>
                    <w:bottom w:val="none" w:sz="0" w:space="0" w:color="auto"/>
                    <w:right w:val="none" w:sz="0" w:space="0" w:color="auto"/>
                  </w:divBdr>
                </w:div>
              </w:divsChild>
            </w:div>
            <w:div w:id="594215806">
              <w:marLeft w:val="2040"/>
              <w:marRight w:val="0"/>
              <w:marTop w:val="0"/>
              <w:marBottom w:val="0"/>
              <w:divBdr>
                <w:top w:val="none" w:sz="0" w:space="0" w:color="auto"/>
                <w:left w:val="none" w:sz="0" w:space="0" w:color="auto"/>
                <w:bottom w:val="none" w:sz="0" w:space="0" w:color="auto"/>
                <w:right w:val="none" w:sz="0" w:space="0" w:color="auto"/>
              </w:divBdr>
              <w:divsChild>
                <w:div w:id="2035494496">
                  <w:marLeft w:val="0"/>
                  <w:marRight w:val="0"/>
                  <w:marTop w:val="0"/>
                  <w:marBottom w:val="0"/>
                  <w:divBdr>
                    <w:top w:val="single" w:sz="2" w:space="0" w:color="D1EDF6"/>
                    <w:left w:val="single" w:sz="2" w:space="0" w:color="D1EDF6"/>
                    <w:bottom w:val="single" w:sz="2" w:space="0" w:color="D1EDF6"/>
                    <w:right w:val="single" w:sz="2" w:space="0" w:color="D1EDF6"/>
                  </w:divBdr>
                  <w:divsChild>
                    <w:div w:id="1764688960">
                      <w:marLeft w:val="0"/>
                      <w:marRight w:val="0"/>
                      <w:marTop w:val="0"/>
                      <w:marBottom w:val="360"/>
                      <w:divBdr>
                        <w:top w:val="none" w:sz="0" w:space="0" w:color="auto"/>
                        <w:left w:val="none" w:sz="0" w:space="0" w:color="auto"/>
                        <w:bottom w:val="none" w:sz="0" w:space="0" w:color="auto"/>
                        <w:right w:val="none" w:sz="0" w:space="0" w:color="auto"/>
                      </w:divBdr>
                    </w:div>
                    <w:div w:id="1013148472">
                      <w:marLeft w:val="0"/>
                      <w:marRight w:val="0"/>
                      <w:marTop w:val="168"/>
                      <w:marBottom w:val="72"/>
                      <w:divBdr>
                        <w:top w:val="none" w:sz="0" w:space="0" w:color="auto"/>
                        <w:left w:val="none" w:sz="0" w:space="0" w:color="auto"/>
                        <w:bottom w:val="none" w:sz="0" w:space="0" w:color="auto"/>
                        <w:right w:val="none" w:sz="0" w:space="0" w:color="auto"/>
                      </w:divBdr>
                      <w:divsChild>
                        <w:div w:id="120002675">
                          <w:marLeft w:val="0"/>
                          <w:marRight w:val="0"/>
                          <w:marTop w:val="0"/>
                          <w:marBottom w:val="0"/>
                          <w:divBdr>
                            <w:top w:val="none" w:sz="0" w:space="0" w:color="auto"/>
                            <w:left w:val="none" w:sz="0" w:space="0" w:color="auto"/>
                            <w:bottom w:val="none" w:sz="0" w:space="0" w:color="auto"/>
                            <w:right w:val="none" w:sz="0" w:space="0" w:color="auto"/>
                          </w:divBdr>
                        </w:div>
                        <w:div w:id="2117285119">
                          <w:marLeft w:val="0"/>
                          <w:marRight w:val="0"/>
                          <w:marTop w:val="0"/>
                          <w:marBottom w:val="0"/>
                          <w:divBdr>
                            <w:top w:val="none" w:sz="0" w:space="0" w:color="auto"/>
                            <w:left w:val="none" w:sz="0" w:space="0" w:color="auto"/>
                            <w:bottom w:val="none" w:sz="0" w:space="0" w:color="auto"/>
                            <w:right w:val="none" w:sz="0" w:space="0" w:color="auto"/>
                          </w:divBdr>
                          <w:divsChild>
                            <w:div w:id="1926064942">
                              <w:marLeft w:val="0"/>
                              <w:marRight w:val="0"/>
                              <w:marTop w:val="0"/>
                              <w:marBottom w:val="0"/>
                              <w:divBdr>
                                <w:top w:val="none" w:sz="0" w:space="0" w:color="auto"/>
                                <w:left w:val="none" w:sz="0" w:space="0" w:color="auto"/>
                                <w:bottom w:val="none" w:sz="0" w:space="0" w:color="auto"/>
                                <w:right w:val="none" w:sz="0" w:space="0" w:color="auto"/>
                              </w:divBdr>
                            </w:div>
                            <w:div w:id="1638144186">
                              <w:marLeft w:val="0"/>
                              <w:marRight w:val="0"/>
                              <w:marTop w:val="0"/>
                              <w:marBottom w:val="0"/>
                              <w:divBdr>
                                <w:top w:val="none" w:sz="0" w:space="0" w:color="auto"/>
                                <w:left w:val="none" w:sz="0" w:space="0" w:color="auto"/>
                                <w:bottom w:val="none" w:sz="0" w:space="0" w:color="auto"/>
                                <w:right w:val="none" w:sz="0" w:space="0" w:color="auto"/>
                              </w:divBdr>
                            </w:div>
                            <w:div w:id="544021697">
                              <w:marLeft w:val="0"/>
                              <w:marRight w:val="0"/>
                              <w:marTop w:val="0"/>
                              <w:marBottom w:val="0"/>
                              <w:divBdr>
                                <w:top w:val="none" w:sz="0" w:space="0" w:color="auto"/>
                                <w:left w:val="none" w:sz="0" w:space="0" w:color="auto"/>
                                <w:bottom w:val="none" w:sz="0" w:space="0" w:color="auto"/>
                                <w:right w:val="none" w:sz="0" w:space="0" w:color="auto"/>
                              </w:divBdr>
                            </w:div>
                            <w:div w:id="7807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488914">
                  <w:marLeft w:val="0"/>
                  <w:marRight w:val="0"/>
                  <w:marTop w:val="0"/>
                  <w:marBottom w:val="0"/>
                  <w:divBdr>
                    <w:top w:val="single" w:sz="2" w:space="0" w:color="FBE8CD"/>
                    <w:left w:val="single" w:sz="2" w:space="0" w:color="FBE8CD"/>
                    <w:bottom w:val="single" w:sz="2" w:space="0" w:color="FBE8CD"/>
                    <w:right w:val="single" w:sz="2" w:space="0" w:color="FBE8CD"/>
                  </w:divBdr>
                  <w:divsChild>
                    <w:div w:id="994724411">
                      <w:marLeft w:val="0"/>
                      <w:marRight w:val="0"/>
                      <w:marTop w:val="0"/>
                      <w:marBottom w:val="120"/>
                      <w:divBdr>
                        <w:top w:val="none" w:sz="0" w:space="0" w:color="auto"/>
                        <w:left w:val="none" w:sz="0" w:space="0" w:color="auto"/>
                        <w:bottom w:val="none" w:sz="0" w:space="0" w:color="auto"/>
                        <w:right w:val="none" w:sz="0" w:space="0" w:color="auto"/>
                      </w:divBdr>
                      <w:divsChild>
                        <w:div w:id="564951098">
                          <w:marLeft w:val="0"/>
                          <w:marRight w:val="0"/>
                          <w:marTop w:val="0"/>
                          <w:marBottom w:val="120"/>
                          <w:divBdr>
                            <w:top w:val="none" w:sz="0" w:space="0" w:color="auto"/>
                            <w:left w:val="none" w:sz="0" w:space="0" w:color="auto"/>
                            <w:bottom w:val="none" w:sz="0" w:space="0" w:color="auto"/>
                            <w:right w:val="none" w:sz="0" w:space="0" w:color="auto"/>
                          </w:divBdr>
                        </w:div>
                        <w:div w:id="1701008449">
                          <w:marLeft w:val="0"/>
                          <w:marRight w:val="0"/>
                          <w:marTop w:val="0"/>
                          <w:marBottom w:val="120"/>
                          <w:divBdr>
                            <w:top w:val="none" w:sz="0" w:space="0" w:color="auto"/>
                            <w:left w:val="none" w:sz="0" w:space="0" w:color="auto"/>
                            <w:bottom w:val="none" w:sz="0" w:space="0" w:color="auto"/>
                            <w:right w:val="none" w:sz="0" w:space="0" w:color="auto"/>
                          </w:divBdr>
                        </w:div>
                        <w:div w:id="14776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12.xml"/><Relationship Id="rId299" Type="http://schemas.openxmlformats.org/officeDocument/2006/relationships/control" Target="activeX/activeX293.xml"/><Relationship Id="rId21" Type="http://schemas.openxmlformats.org/officeDocument/2006/relationships/control" Target="activeX/activeX16.xml"/><Relationship Id="rId63" Type="http://schemas.openxmlformats.org/officeDocument/2006/relationships/control" Target="activeX/activeX58.xml"/><Relationship Id="rId159" Type="http://schemas.openxmlformats.org/officeDocument/2006/relationships/control" Target="activeX/activeX153.xml"/><Relationship Id="rId324" Type="http://schemas.openxmlformats.org/officeDocument/2006/relationships/control" Target="activeX/activeX318.xml"/><Relationship Id="rId366" Type="http://schemas.openxmlformats.org/officeDocument/2006/relationships/control" Target="activeX/activeX360.xml"/><Relationship Id="rId531" Type="http://schemas.openxmlformats.org/officeDocument/2006/relationships/control" Target="activeX/activeX525.xml"/><Relationship Id="rId170" Type="http://schemas.openxmlformats.org/officeDocument/2006/relationships/control" Target="activeX/activeX164.xml"/><Relationship Id="rId226" Type="http://schemas.openxmlformats.org/officeDocument/2006/relationships/control" Target="activeX/activeX220.xml"/><Relationship Id="rId433" Type="http://schemas.openxmlformats.org/officeDocument/2006/relationships/control" Target="activeX/activeX427.xml"/><Relationship Id="rId268" Type="http://schemas.openxmlformats.org/officeDocument/2006/relationships/control" Target="activeX/activeX262.xml"/><Relationship Id="rId475" Type="http://schemas.openxmlformats.org/officeDocument/2006/relationships/control" Target="activeX/activeX469.xml"/><Relationship Id="rId32" Type="http://schemas.openxmlformats.org/officeDocument/2006/relationships/control" Target="activeX/activeX27.xml"/><Relationship Id="rId74" Type="http://schemas.openxmlformats.org/officeDocument/2006/relationships/control" Target="activeX/activeX69.xml"/><Relationship Id="rId128" Type="http://schemas.openxmlformats.org/officeDocument/2006/relationships/control" Target="activeX/activeX123.xml"/><Relationship Id="rId335" Type="http://schemas.openxmlformats.org/officeDocument/2006/relationships/control" Target="activeX/activeX329.xml"/><Relationship Id="rId377" Type="http://schemas.openxmlformats.org/officeDocument/2006/relationships/control" Target="activeX/activeX371.xml"/><Relationship Id="rId500" Type="http://schemas.openxmlformats.org/officeDocument/2006/relationships/control" Target="activeX/activeX494.xml"/><Relationship Id="rId542" Type="http://schemas.openxmlformats.org/officeDocument/2006/relationships/control" Target="activeX/activeX536.xml"/><Relationship Id="rId5" Type="http://schemas.openxmlformats.org/officeDocument/2006/relationships/control" Target="activeX/activeX1.xml"/><Relationship Id="rId181" Type="http://schemas.openxmlformats.org/officeDocument/2006/relationships/control" Target="activeX/activeX175.xml"/><Relationship Id="rId237" Type="http://schemas.openxmlformats.org/officeDocument/2006/relationships/control" Target="activeX/activeX231.xml"/><Relationship Id="rId402" Type="http://schemas.openxmlformats.org/officeDocument/2006/relationships/control" Target="activeX/activeX396.xml"/><Relationship Id="rId279" Type="http://schemas.openxmlformats.org/officeDocument/2006/relationships/control" Target="activeX/activeX273.xml"/><Relationship Id="rId444" Type="http://schemas.openxmlformats.org/officeDocument/2006/relationships/control" Target="activeX/activeX438.xml"/><Relationship Id="rId486" Type="http://schemas.openxmlformats.org/officeDocument/2006/relationships/control" Target="activeX/activeX480.xml"/><Relationship Id="rId43" Type="http://schemas.openxmlformats.org/officeDocument/2006/relationships/control" Target="activeX/activeX38.xml"/><Relationship Id="rId139" Type="http://schemas.openxmlformats.org/officeDocument/2006/relationships/image" Target="media/image3.wmf"/><Relationship Id="rId290" Type="http://schemas.openxmlformats.org/officeDocument/2006/relationships/control" Target="activeX/activeX284.xml"/><Relationship Id="rId304" Type="http://schemas.openxmlformats.org/officeDocument/2006/relationships/control" Target="activeX/activeX298.xml"/><Relationship Id="rId346" Type="http://schemas.openxmlformats.org/officeDocument/2006/relationships/control" Target="activeX/activeX340.xml"/><Relationship Id="rId388" Type="http://schemas.openxmlformats.org/officeDocument/2006/relationships/control" Target="activeX/activeX382.xml"/><Relationship Id="rId511" Type="http://schemas.openxmlformats.org/officeDocument/2006/relationships/control" Target="activeX/activeX505.xml"/><Relationship Id="rId85" Type="http://schemas.openxmlformats.org/officeDocument/2006/relationships/control" Target="activeX/activeX80.xml"/><Relationship Id="rId150" Type="http://schemas.openxmlformats.org/officeDocument/2006/relationships/control" Target="activeX/activeX144.xml"/><Relationship Id="rId192" Type="http://schemas.openxmlformats.org/officeDocument/2006/relationships/control" Target="activeX/activeX186.xml"/><Relationship Id="rId206" Type="http://schemas.openxmlformats.org/officeDocument/2006/relationships/control" Target="activeX/activeX200.xml"/><Relationship Id="rId413" Type="http://schemas.openxmlformats.org/officeDocument/2006/relationships/control" Target="activeX/activeX407.xml"/><Relationship Id="rId248" Type="http://schemas.openxmlformats.org/officeDocument/2006/relationships/control" Target="activeX/activeX242.xml"/><Relationship Id="rId455" Type="http://schemas.openxmlformats.org/officeDocument/2006/relationships/control" Target="activeX/activeX449.xml"/><Relationship Id="rId497" Type="http://schemas.openxmlformats.org/officeDocument/2006/relationships/control" Target="activeX/activeX491.xml"/><Relationship Id="rId12" Type="http://schemas.openxmlformats.org/officeDocument/2006/relationships/control" Target="activeX/activeX7.xml"/><Relationship Id="rId108" Type="http://schemas.openxmlformats.org/officeDocument/2006/relationships/control" Target="activeX/activeX103.xml"/><Relationship Id="rId315" Type="http://schemas.openxmlformats.org/officeDocument/2006/relationships/control" Target="activeX/activeX309.xml"/><Relationship Id="rId357" Type="http://schemas.openxmlformats.org/officeDocument/2006/relationships/control" Target="activeX/activeX351.xml"/><Relationship Id="rId522" Type="http://schemas.openxmlformats.org/officeDocument/2006/relationships/control" Target="activeX/activeX516.xml"/><Relationship Id="rId54" Type="http://schemas.openxmlformats.org/officeDocument/2006/relationships/control" Target="activeX/activeX49.xml"/><Relationship Id="rId96" Type="http://schemas.openxmlformats.org/officeDocument/2006/relationships/control" Target="activeX/activeX91.xml"/><Relationship Id="rId161" Type="http://schemas.openxmlformats.org/officeDocument/2006/relationships/control" Target="activeX/activeX155.xml"/><Relationship Id="rId217" Type="http://schemas.openxmlformats.org/officeDocument/2006/relationships/control" Target="activeX/activeX211.xml"/><Relationship Id="rId399" Type="http://schemas.openxmlformats.org/officeDocument/2006/relationships/control" Target="activeX/activeX393.xml"/><Relationship Id="rId259" Type="http://schemas.openxmlformats.org/officeDocument/2006/relationships/control" Target="activeX/activeX253.xml"/><Relationship Id="rId424" Type="http://schemas.openxmlformats.org/officeDocument/2006/relationships/control" Target="activeX/activeX418.xml"/><Relationship Id="rId466" Type="http://schemas.openxmlformats.org/officeDocument/2006/relationships/control" Target="activeX/activeX460.xml"/><Relationship Id="rId23" Type="http://schemas.openxmlformats.org/officeDocument/2006/relationships/control" Target="activeX/activeX18.xml"/><Relationship Id="rId119" Type="http://schemas.openxmlformats.org/officeDocument/2006/relationships/control" Target="activeX/activeX114.xml"/><Relationship Id="rId270" Type="http://schemas.openxmlformats.org/officeDocument/2006/relationships/control" Target="activeX/activeX264.xml"/><Relationship Id="rId326" Type="http://schemas.openxmlformats.org/officeDocument/2006/relationships/control" Target="activeX/activeX320.xml"/><Relationship Id="rId533" Type="http://schemas.openxmlformats.org/officeDocument/2006/relationships/control" Target="activeX/activeX527.xml"/><Relationship Id="rId65" Type="http://schemas.openxmlformats.org/officeDocument/2006/relationships/control" Target="activeX/activeX60.xml"/><Relationship Id="rId130" Type="http://schemas.openxmlformats.org/officeDocument/2006/relationships/control" Target="activeX/activeX125.xml"/><Relationship Id="rId368" Type="http://schemas.openxmlformats.org/officeDocument/2006/relationships/control" Target="activeX/activeX362.xml"/><Relationship Id="rId172" Type="http://schemas.openxmlformats.org/officeDocument/2006/relationships/control" Target="activeX/activeX166.xml"/><Relationship Id="rId228" Type="http://schemas.openxmlformats.org/officeDocument/2006/relationships/control" Target="activeX/activeX222.xml"/><Relationship Id="rId435" Type="http://schemas.openxmlformats.org/officeDocument/2006/relationships/control" Target="activeX/activeX429.xml"/><Relationship Id="rId477" Type="http://schemas.openxmlformats.org/officeDocument/2006/relationships/control" Target="activeX/activeX471.xml"/><Relationship Id="rId281" Type="http://schemas.openxmlformats.org/officeDocument/2006/relationships/control" Target="activeX/activeX275.xml"/><Relationship Id="rId337" Type="http://schemas.openxmlformats.org/officeDocument/2006/relationships/control" Target="activeX/activeX331.xml"/><Relationship Id="rId502" Type="http://schemas.openxmlformats.org/officeDocument/2006/relationships/control" Target="activeX/activeX496.xml"/><Relationship Id="rId34" Type="http://schemas.openxmlformats.org/officeDocument/2006/relationships/control" Target="activeX/activeX29.xml"/><Relationship Id="rId76" Type="http://schemas.openxmlformats.org/officeDocument/2006/relationships/control" Target="activeX/activeX71.xml"/><Relationship Id="rId141" Type="http://schemas.openxmlformats.org/officeDocument/2006/relationships/control" Target="activeX/activeX135.xml"/><Relationship Id="rId379" Type="http://schemas.openxmlformats.org/officeDocument/2006/relationships/control" Target="activeX/activeX373.xml"/><Relationship Id="rId544" Type="http://schemas.openxmlformats.org/officeDocument/2006/relationships/control" Target="activeX/activeX538.xml"/><Relationship Id="rId7" Type="http://schemas.openxmlformats.org/officeDocument/2006/relationships/control" Target="activeX/activeX3.xml"/><Relationship Id="rId183" Type="http://schemas.openxmlformats.org/officeDocument/2006/relationships/control" Target="activeX/activeX177.xml"/><Relationship Id="rId239" Type="http://schemas.openxmlformats.org/officeDocument/2006/relationships/control" Target="activeX/activeX233.xml"/><Relationship Id="rId390" Type="http://schemas.openxmlformats.org/officeDocument/2006/relationships/control" Target="activeX/activeX384.xml"/><Relationship Id="rId404" Type="http://schemas.openxmlformats.org/officeDocument/2006/relationships/control" Target="activeX/activeX398.xml"/><Relationship Id="rId446" Type="http://schemas.openxmlformats.org/officeDocument/2006/relationships/control" Target="activeX/activeX440.xml"/><Relationship Id="rId250" Type="http://schemas.openxmlformats.org/officeDocument/2006/relationships/control" Target="activeX/activeX244.xml"/><Relationship Id="rId292" Type="http://schemas.openxmlformats.org/officeDocument/2006/relationships/control" Target="activeX/activeX286.xml"/><Relationship Id="rId306" Type="http://schemas.openxmlformats.org/officeDocument/2006/relationships/control" Target="activeX/activeX300.xml"/><Relationship Id="rId488" Type="http://schemas.openxmlformats.org/officeDocument/2006/relationships/control" Target="activeX/activeX482.xml"/><Relationship Id="rId45" Type="http://schemas.openxmlformats.org/officeDocument/2006/relationships/control" Target="activeX/activeX40.xml"/><Relationship Id="rId87" Type="http://schemas.openxmlformats.org/officeDocument/2006/relationships/control" Target="activeX/activeX82.xml"/><Relationship Id="rId110" Type="http://schemas.openxmlformats.org/officeDocument/2006/relationships/control" Target="activeX/activeX105.xml"/><Relationship Id="rId348" Type="http://schemas.openxmlformats.org/officeDocument/2006/relationships/control" Target="activeX/activeX342.xml"/><Relationship Id="rId513" Type="http://schemas.openxmlformats.org/officeDocument/2006/relationships/control" Target="activeX/activeX507.xml"/><Relationship Id="rId152" Type="http://schemas.openxmlformats.org/officeDocument/2006/relationships/control" Target="activeX/activeX146.xml"/><Relationship Id="rId194" Type="http://schemas.openxmlformats.org/officeDocument/2006/relationships/control" Target="activeX/activeX188.xml"/><Relationship Id="rId208" Type="http://schemas.openxmlformats.org/officeDocument/2006/relationships/control" Target="activeX/activeX202.xml"/><Relationship Id="rId415" Type="http://schemas.openxmlformats.org/officeDocument/2006/relationships/control" Target="activeX/activeX409.xml"/><Relationship Id="rId457" Type="http://schemas.openxmlformats.org/officeDocument/2006/relationships/control" Target="activeX/activeX451.xml"/><Relationship Id="rId261" Type="http://schemas.openxmlformats.org/officeDocument/2006/relationships/control" Target="activeX/activeX255.xml"/><Relationship Id="rId499" Type="http://schemas.openxmlformats.org/officeDocument/2006/relationships/control" Target="activeX/activeX493.xml"/><Relationship Id="rId14" Type="http://schemas.openxmlformats.org/officeDocument/2006/relationships/control" Target="activeX/activeX9.xml"/><Relationship Id="rId56" Type="http://schemas.openxmlformats.org/officeDocument/2006/relationships/control" Target="activeX/activeX51.xml"/><Relationship Id="rId317" Type="http://schemas.openxmlformats.org/officeDocument/2006/relationships/control" Target="activeX/activeX311.xml"/><Relationship Id="rId359" Type="http://schemas.openxmlformats.org/officeDocument/2006/relationships/control" Target="activeX/activeX353.xml"/><Relationship Id="rId524" Type="http://schemas.openxmlformats.org/officeDocument/2006/relationships/control" Target="activeX/activeX518.xml"/><Relationship Id="rId98" Type="http://schemas.openxmlformats.org/officeDocument/2006/relationships/control" Target="activeX/activeX93.xml"/><Relationship Id="rId121" Type="http://schemas.openxmlformats.org/officeDocument/2006/relationships/control" Target="activeX/activeX116.xml"/><Relationship Id="rId163" Type="http://schemas.openxmlformats.org/officeDocument/2006/relationships/control" Target="activeX/activeX157.xml"/><Relationship Id="rId219" Type="http://schemas.openxmlformats.org/officeDocument/2006/relationships/control" Target="activeX/activeX213.xml"/><Relationship Id="rId370" Type="http://schemas.openxmlformats.org/officeDocument/2006/relationships/control" Target="activeX/activeX364.xml"/><Relationship Id="rId426" Type="http://schemas.openxmlformats.org/officeDocument/2006/relationships/control" Target="activeX/activeX420.xml"/><Relationship Id="rId230" Type="http://schemas.openxmlformats.org/officeDocument/2006/relationships/control" Target="activeX/activeX224.xml"/><Relationship Id="rId468" Type="http://schemas.openxmlformats.org/officeDocument/2006/relationships/control" Target="activeX/activeX462.xml"/><Relationship Id="rId25" Type="http://schemas.openxmlformats.org/officeDocument/2006/relationships/control" Target="activeX/activeX20.xml"/><Relationship Id="rId67" Type="http://schemas.openxmlformats.org/officeDocument/2006/relationships/control" Target="activeX/activeX62.xml"/><Relationship Id="rId272" Type="http://schemas.openxmlformats.org/officeDocument/2006/relationships/control" Target="activeX/activeX266.xml"/><Relationship Id="rId328" Type="http://schemas.openxmlformats.org/officeDocument/2006/relationships/control" Target="activeX/activeX322.xml"/><Relationship Id="rId535" Type="http://schemas.openxmlformats.org/officeDocument/2006/relationships/control" Target="activeX/activeX529.xml"/><Relationship Id="rId132" Type="http://schemas.openxmlformats.org/officeDocument/2006/relationships/control" Target="activeX/activeX127.xml"/><Relationship Id="rId174" Type="http://schemas.openxmlformats.org/officeDocument/2006/relationships/control" Target="activeX/activeX168.xml"/><Relationship Id="rId381" Type="http://schemas.openxmlformats.org/officeDocument/2006/relationships/control" Target="activeX/activeX375.xml"/><Relationship Id="rId220" Type="http://schemas.openxmlformats.org/officeDocument/2006/relationships/control" Target="activeX/activeX214.xml"/><Relationship Id="rId241" Type="http://schemas.openxmlformats.org/officeDocument/2006/relationships/control" Target="activeX/activeX235.xml"/><Relationship Id="rId437" Type="http://schemas.openxmlformats.org/officeDocument/2006/relationships/control" Target="activeX/activeX431.xml"/><Relationship Id="rId458" Type="http://schemas.openxmlformats.org/officeDocument/2006/relationships/control" Target="activeX/activeX452.xml"/><Relationship Id="rId479" Type="http://schemas.openxmlformats.org/officeDocument/2006/relationships/control" Target="activeX/activeX473.xml"/><Relationship Id="rId15" Type="http://schemas.openxmlformats.org/officeDocument/2006/relationships/control" Target="activeX/activeX10.xml"/><Relationship Id="rId36" Type="http://schemas.openxmlformats.org/officeDocument/2006/relationships/control" Target="activeX/activeX31.xml"/><Relationship Id="rId57" Type="http://schemas.openxmlformats.org/officeDocument/2006/relationships/control" Target="activeX/activeX52.xml"/><Relationship Id="rId262" Type="http://schemas.openxmlformats.org/officeDocument/2006/relationships/control" Target="activeX/activeX256.xml"/><Relationship Id="rId283" Type="http://schemas.openxmlformats.org/officeDocument/2006/relationships/control" Target="activeX/activeX277.xml"/><Relationship Id="rId318" Type="http://schemas.openxmlformats.org/officeDocument/2006/relationships/control" Target="activeX/activeX312.xml"/><Relationship Id="rId339" Type="http://schemas.openxmlformats.org/officeDocument/2006/relationships/control" Target="activeX/activeX333.xml"/><Relationship Id="rId490" Type="http://schemas.openxmlformats.org/officeDocument/2006/relationships/control" Target="activeX/activeX484.xml"/><Relationship Id="rId504" Type="http://schemas.openxmlformats.org/officeDocument/2006/relationships/control" Target="activeX/activeX498.xml"/><Relationship Id="rId525" Type="http://schemas.openxmlformats.org/officeDocument/2006/relationships/control" Target="activeX/activeX519.xml"/><Relationship Id="rId546" Type="http://schemas.openxmlformats.org/officeDocument/2006/relationships/fontTable" Target="fontTable.xml"/><Relationship Id="rId78" Type="http://schemas.openxmlformats.org/officeDocument/2006/relationships/control" Target="activeX/activeX73.xml"/><Relationship Id="rId99" Type="http://schemas.openxmlformats.org/officeDocument/2006/relationships/control" Target="activeX/activeX94.xml"/><Relationship Id="rId101" Type="http://schemas.openxmlformats.org/officeDocument/2006/relationships/control" Target="activeX/activeX96.xml"/><Relationship Id="rId122" Type="http://schemas.openxmlformats.org/officeDocument/2006/relationships/control" Target="activeX/activeX117.xml"/><Relationship Id="rId143" Type="http://schemas.openxmlformats.org/officeDocument/2006/relationships/control" Target="activeX/activeX137.xml"/><Relationship Id="rId164" Type="http://schemas.openxmlformats.org/officeDocument/2006/relationships/control" Target="activeX/activeX158.xml"/><Relationship Id="rId185" Type="http://schemas.openxmlformats.org/officeDocument/2006/relationships/control" Target="activeX/activeX179.xml"/><Relationship Id="rId350" Type="http://schemas.openxmlformats.org/officeDocument/2006/relationships/control" Target="activeX/activeX344.xml"/><Relationship Id="rId371" Type="http://schemas.openxmlformats.org/officeDocument/2006/relationships/control" Target="activeX/activeX365.xml"/><Relationship Id="rId406" Type="http://schemas.openxmlformats.org/officeDocument/2006/relationships/control" Target="activeX/activeX400.xml"/><Relationship Id="rId9" Type="http://schemas.openxmlformats.org/officeDocument/2006/relationships/image" Target="media/image2.wmf"/><Relationship Id="rId210" Type="http://schemas.openxmlformats.org/officeDocument/2006/relationships/control" Target="activeX/activeX204.xml"/><Relationship Id="rId392" Type="http://schemas.openxmlformats.org/officeDocument/2006/relationships/control" Target="activeX/activeX386.xml"/><Relationship Id="rId427" Type="http://schemas.openxmlformats.org/officeDocument/2006/relationships/control" Target="activeX/activeX421.xml"/><Relationship Id="rId448" Type="http://schemas.openxmlformats.org/officeDocument/2006/relationships/control" Target="activeX/activeX442.xml"/><Relationship Id="rId469" Type="http://schemas.openxmlformats.org/officeDocument/2006/relationships/control" Target="activeX/activeX463.xml"/><Relationship Id="rId26" Type="http://schemas.openxmlformats.org/officeDocument/2006/relationships/control" Target="activeX/activeX21.xml"/><Relationship Id="rId231" Type="http://schemas.openxmlformats.org/officeDocument/2006/relationships/control" Target="activeX/activeX225.xml"/><Relationship Id="rId252" Type="http://schemas.openxmlformats.org/officeDocument/2006/relationships/control" Target="activeX/activeX246.xml"/><Relationship Id="rId273" Type="http://schemas.openxmlformats.org/officeDocument/2006/relationships/control" Target="activeX/activeX267.xml"/><Relationship Id="rId294" Type="http://schemas.openxmlformats.org/officeDocument/2006/relationships/control" Target="activeX/activeX288.xml"/><Relationship Id="rId308" Type="http://schemas.openxmlformats.org/officeDocument/2006/relationships/control" Target="activeX/activeX302.xml"/><Relationship Id="rId329" Type="http://schemas.openxmlformats.org/officeDocument/2006/relationships/control" Target="activeX/activeX323.xml"/><Relationship Id="rId480" Type="http://schemas.openxmlformats.org/officeDocument/2006/relationships/control" Target="activeX/activeX474.xml"/><Relationship Id="rId515" Type="http://schemas.openxmlformats.org/officeDocument/2006/relationships/control" Target="activeX/activeX509.xml"/><Relationship Id="rId536" Type="http://schemas.openxmlformats.org/officeDocument/2006/relationships/control" Target="activeX/activeX530.xml"/><Relationship Id="rId47" Type="http://schemas.openxmlformats.org/officeDocument/2006/relationships/control" Target="activeX/activeX42.xml"/><Relationship Id="rId68" Type="http://schemas.openxmlformats.org/officeDocument/2006/relationships/control" Target="activeX/activeX63.xml"/><Relationship Id="rId89" Type="http://schemas.openxmlformats.org/officeDocument/2006/relationships/control" Target="activeX/activeX84.xml"/><Relationship Id="rId112" Type="http://schemas.openxmlformats.org/officeDocument/2006/relationships/control" Target="activeX/activeX107.xml"/><Relationship Id="rId133" Type="http://schemas.openxmlformats.org/officeDocument/2006/relationships/control" Target="activeX/activeX128.xml"/><Relationship Id="rId154" Type="http://schemas.openxmlformats.org/officeDocument/2006/relationships/control" Target="activeX/activeX148.xml"/><Relationship Id="rId175" Type="http://schemas.openxmlformats.org/officeDocument/2006/relationships/control" Target="activeX/activeX169.xml"/><Relationship Id="rId340" Type="http://schemas.openxmlformats.org/officeDocument/2006/relationships/control" Target="activeX/activeX334.xml"/><Relationship Id="rId361" Type="http://schemas.openxmlformats.org/officeDocument/2006/relationships/control" Target="activeX/activeX355.xml"/><Relationship Id="rId196" Type="http://schemas.openxmlformats.org/officeDocument/2006/relationships/control" Target="activeX/activeX190.xml"/><Relationship Id="rId200" Type="http://schemas.openxmlformats.org/officeDocument/2006/relationships/control" Target="activeX/activeX194.xml"/><Relationship Id="rId382" Type="http://schemas.openxmlformats.org/officeDocument/2006/relationships/control" Target="activeX/activeX376.xml"/><Relationship Id="rId417" Type="http://schemas.openxmlformats.org/officeDocument/2006/relationships/control" Target="activeX/activeX411.xml"/><Relationship Id="rId438" Type="http://schemas.openxmlformats.org/officeDocument/2006/relationships/control" Target="activeX/activeX432.xml"/><Relationship Id="rId459" Type="http://schemas.openxmlformats.org/officeDocument/2006/relationships/control" Target="activeX/activeX453.xml"/><Relationship Id="rId16" Type="http://schemas.openxmlformats.org/officeDocument/2006/relationships/control" Target="activeX/activeX11.xml"/><Relationship Id="rId221" Type="http://schemas.openxmlformats.org/officeDocument/2006/relationships/control" Target="activeX/activeX215.xml"/><Relationship Id="rId242" Type="http://schemas.openxmlformats.org/officeDocument/2006/relationships/control" Target="activeX/activeX236.xml"/><Relationship Id="rId263" Type="http://schemas.openxmlformats.org/officeDocument/2006/relationships/control" Target="activeX/activeX257.xml"/><Relationship Id="rId284" Type="http://schemas.openxmlformats.org/officeDocument/2006/relationships/control" Target="activeX/activeX278.xml"/><Relationship Id="rId319" Type="http://schemas.openxmlformats.org/officeDocument/2006/relationships/control" Target="activeX/activeX313.xml"/><Relationship Id="rId470" Type="http://schemas.openxmlformats.org/officeDocument/2006/relationships/control" Target="activeX/activeX464.xml"/><Relationship Id="rId491" Type="http://schemas.openxmlformats.org/officeDocument/2006/relationships/control" Target="activeX/activeX485.xml"/><Relationship Id="rId505" Type="http://schemas.openxmlformats.org/officeDocument/2006/relationships/control" Target="activeX/activeX499.xml"/><Relationship Id="rId526" Type="http://schemas.openxmlformats.org/officeDocument/2006/relationships/control" Target="activeX/activeX520.xml"/><Relationship Id="rId37" Type="http://schemas.openxmlformats.org/officeDocument/2006/relationships/control" Target="activeX/activeX32.xml"/><Relationship Id="rId58" Type="http://schemas.openxmlformats.org/officeDocument/2006/relationships/control" Target="activeX/activeX53.xml"/><Relationship Id="rId79" Type="http://schemas.openxmlformats.org/officeDocument/2006/relationships/control" Target="activeX/activeX74.xml"/><Relationship Id="rId102" Type="http://schemas.openxmlformats.org/officeDocument/2006/relationships/control" Target="activeX/activeX97.xml"/><Relationship Id="rId123" Type="http://schemas.openxmlformats.org/officeDocument/2006/relationships/control" Target="activeX/activeX118.xml"/><Relationship Id="rId144" Type="http://schemas.openxmlformats.org/officeDocument/2006/relationships/control" Target="activeX/activeX138.xml"/><Relationship Id="rId330" Type="http://schemas.openxmlformats.org/officeDocument/2006/relationships/control" Target="activeX/activeX324.xml"/><Relationship Id="rId547" Type="http://schemas.openxmlformats.org/officeDocument/2006/relationships/theme" Target="theme/theme1.xml"/><Relationship Id="rId90" Type="http://schemas.openxmlformats.org/officeDocument/2006/relationships/control" Target="activeX/activeX85.xml"/><Relationship Id="rId165" Type="http://schemas.openxmlformats.org/officeDocument/2006/relationships/control" Target="activeX/activeX159.xml"/><Relationship Id="rId186" Type="http://schemas.openxmlformats.org/officeDocument/2006/relationships/control" Target="activeX/activeX180.xml"/><Relationship Id="rId351" Type="http://schemas.openxmlformats.org/officeDocument/2006/relationships/control" Target="activeX/activeX345.xml"/><Relationship Id="rId372" Type="http://schemas.openxmlformats.org/officeDocument/2006/relationships/control" Target="activeX/activeX366.xml"/><Relationship Id="rId393" Type="http://schemas.openxmlformats.org/officeDocument/2006/relationships/control" Target="activeX/activeX387.xml"/><Relationship Id="rId407" Type="http://schemas.openxmlformats.org/officeDocument/2006/relationships/control" Target="activeX/activeX401.xml"/><Relationship Id="rId428" Type="http://schemas.openxmlformats.org/officeDocument/2006/relationships/control" Target="activeX/activeX422.xml"/><Relationship Id="rId449" Type="http://schemas.openxmlformats.org/officeDocument/2006/relationships/control" Target="activeX/activeX443.xml"/><Relationship Id="rId211" Type="http://schemas.openxmlformats.org/officeDocument/2006/relationships/control" Target="activeX/activeX205.xml"/><Relationship Id="rId232" Type="http://schemas.openxmlformats.org/officeDocument/2006/relationships/control" Target="activeX/activeX226.xml"/><Relationship Id="rId253" Type="http://schemas.openxmlformats.org/officeDocument/2006/relationships/control" Target="activeX/activeX247.xml"/><Relationship Id="rId274" Type="http://schemas.openxmlformats.org/officeDocument/2006/relationships/control" Target="activeX/activeX268.xml"/><Relationship Id="rId295" Type="http://schemas.openxmlformats.org/officeDocument/2006/relationships/control" Target="activeX/activeX289.xml"/><Relationship Id="rId309" Type="http://schemas.openxmlformats.org/officeDocument/2006/relationships/control" Target="activeX/activeX303.xml"/><Relationship Id="rId460" Type="http://schemas.openxmlformats.org/officeDocument/2006/relationships/control" Target="activeX/activeX454.xml"/><Relationship Id="rId481" Type="http://schemas.openxmlformats.org/officeDocument/2006/relationships/control" Target="activeX/activeX475.xml"/><Relationship Id="rId516" Type="http://schemas.openxmlformats.org/officeDocument/2006/relationships/control" Target="activeX/activeX510.xml"/><Relationship Id="rId27" Type="http://schemas.openxmlformats.org/officeDocument/2006/relationships/control" Target="activeX/activeX22.xml"/><Relationship Id="rId48" Type="http://schemas.openxmlformats.org/officeDocument/2006/relationships/control" Target="activeX/activeX43.xml"/><Relationship Id="rId69" Type="http://schemas.openxmlformats.org/officeDocument/2006/relationships/control" Target="activeX/activeX64.xml"/><Relationship Id="rId113" Type="http://schemas.openxmlformats.org/officeDocument/2006/relationships/control" Target="activeX/activeX108.xml"/><Relationship Id="rId134" Type="http://schemas.openxmlformats.org/officeDocument/2006/relationships/control" Target="activeX/activeX129.xml"/><Relationship Id="rId320" Type="http://schemas.openxmlformats.org/officeDocument/2006/relationships/control" Target="activeX/activeX314.xml"/><Relationship Id="rId537" Type="http://schemas.openxmlformats.org/officeDocument/2006/relationships/control" Target="activeX/activeX531.xml"/><Relationship Id="rId80" Type="http://schemas.openxmlformats.org/officeDocument/2006/relationships/control" Target="activeX/activeX75.xml"/><Relationship Id="rId155" Type="http://schemas.openxmlformats.org/officeDocument/2006/relationships/control" Target="activeX/activeX149.xml"/><Relationship Id="rId176" Type="http://schemas.openxmlformats.org/officeDocument/2006/relationships/control" Target="activeX/activeX170.xml"/><Relationship Id="rId197" Type="http://schemas.openxmlformats.org/officeDocument/2006/relationships/control" Target="activeX/activeX191.xml"/><Relationship Id="rId341" Type="http://schemas.openxmlformats.org/officeDocument/2006/relationships/control" Target="activeX/activeX335.xml"/><Relationship Id="rId362" Type="http://schemas.openxmlformats.org/officeDocument/2006/relationships/control" Target="activeX/activeX356.xml"/><Relationship Id="rId383" Type="http://schemas.openxmlformats.org/officeDocument/2006/relationships/control" Target="activeX/activeX377.xml"/><Relationship Id="rId418" Type="http://schemas.openxmlformats.org/officeDocument/2006/relationships/control" Target="activeX/activeX412.xml"/><Relationship Id="rId439" Type="http://schemas.openxmlformats.org/officeDocument/2006/relationships/control" Target="activeX/activeX433.xml"/><Relationship Id="rId201" Type="http://schemas.openxmlformats.org/officeDocument/2006/relationships/control" Target="activeX/activeX195.xml"/><Relationship Id="rId222" Type="http://schemas.openxmlformats.org/officeDocument/2006/relationships/control" Target="activeX/activeX216.xml"/><Relationship Id="rId243" Type="http://schemas.openxmlformats.org/officeDocument/2006/relationships/control" Target="activeX/activeX237.xml"/><Relationship Id="rId264" Type="http://schemas.openxmlformats.org/officeDocument/2006/relationships/control" Target="activeX/activeX258.xml"/><Relationship Id="rId285" Type="http://schemas.openxmlformats.org/officeDocument/2006/relationships/control" Target="activeX/activeX279.xml"/><Relationship Id="rId450" Type="http://schemas.openxmlformats.org/officeDocument/2006/relationships/control" Target="activeX/activeX444.xml"/><Relationship Id="rId471" Type="http://schemas.openxmlformats.org/officeDocument/2006/relationships/control" Target="activeX/activeX465.xml"/><Relationship Id="rId506" Type="http://schemas.openxmlformats.org/officeDocument/2006/relationships/control" Target="activeX/activeX500.xml"/><Relationship Id="rId17" Type="http://schemas.openxmlformats.org/officeDocument/2006/relationships/control" Target="activeX/activeX12.xml"/><Relationship Id="rId38" Type="http://schemas.openxmlformats.org/officeDocument/2006/relationships/control" Target="activeX/activeX33.xml"/><Relationship Id="rId59" Type="http://schemas.openxmlformats.org/officeDocument/2006/relationships/control" Target="activeX/activeX54.xml"/><Relationship Id="rId103" Type="http://schemas.openxmlformats.org/officeDocument/2006/relationships/control" Target="activeX/activeX98.xml"/><Relationship Id="rId124" Type="http://schemas.openxmlformats.org/officeDocument/2006/relationships/control" Target="activeX/activeX119.xml"/><Relationship Id="rId310" Type="http://schemas.openxmlformats.org/officeDocument/2006/relationships/control" Target="activeX/activeX304.xml"/><Relationship Id="rId492" Type="http://schemas.openxmlformats.org/officeDocument/2006/relationships/control" Target="activeX/activeX486.xml"/><Relationship Id="rId527" Type="http://schemas.openxmlformats.org/officeDocument/2006/relationships/control" Target="activeX/activeX521.xml"/><Relationship Id="rId70" Type="http://schemas.openxmlformats.org/officeDocument/2006/relationships/control" Target="activeX/activeX65.xml"/><Relationship Id="rId91" Type="http://schemas.openxmlformats.org/officeDocument/2006/relationships/control" Target="activeX/activeX86.xml"/><Relationship Id="rId145" Type="http://schemas.openxmlformats.org/officeDocument/2006/relationships/control" Target="activeX/activeX139.xml"/><Relationship Id="rId166" Type="http://schemas.openxmlformats.org/officeDocument/2006/relationships/control" Target="activeX/activeX160.xml"/><Relationship Id="rId187" Type="http://schemas.openxmlformats.org/officeDocument/2006/relationships/control" Target="activeX/activeX181.xml"/><Relationship Id="rId331" Type="http://schemas.openxmlformats.org/officeDocument/2006/relationships/control" Target="activeX/activeX325.xml"/><Relationship Id="rId352" Type="http://schemas.openxmlformats.org/officeDocument/2006/relationships/control" Target="activeX/activeX346.xml"/><Relationship Id="rId373" Type="http://schemas.openxmlformats.org/officeDocument/2006/relationships/control" Target="activeX/activeX367.xml"/><Relationship Id="rId394" Type="http://schemas.openxmlformats.org/officeDocument/2006/relationships/control" Target="activeX/activeX388.xml"/><Relationship Id="rId408" Type="http://schemas.openxmlformats.org/officeDocument/2006/relationships/control" Target="activeX/activeX402.xml"/><Relationship Id="rId429" Type="http://schemas.openxmlformats.org/officeDocument/2006/relationships/control" Target="activeX/activeX423.xml"/><Relationship Id="rId1" Type="http://schemas.openxmlformats.org/officeDocument/2006/relationships/styles" Target="styles.xml"/><Relationship Id="rId212" Type="http://schemas.openxmlformats.org/officeDocument/2006/relationships/control" Target="activeX/activeX206.xml"/><Relationship Id="rId233" Type="http://schemas.openxmlformats.org/officeDocument/2006/relationships/control" Target="activeX/activeX227.xml"/><Relationship Id="rId254" Type="http://schemas.openxmlformats.org/officeDocument/2006/relationships/control" Target="activeX/activeX248.xml"/><Relationship Id="rId440" Type="http://schemas.openxmlformats.org/officeDocument/2006/relationships/control" Target="activeX/activeX434.xml"/><Relationship Id="rId28" Type="http://schemas.openxmlformats.org/officeDocument/2006/relationships/control" Target="activeX/activeX23.xml"/><Relationship Id="rId49" Type="http://schemas.openxmlformats.org/officeDocument/2006/relationships/control" Target="activeX/activeX44.xml"/><Relationship Id="rId114" Type="http://schemas.openxmlformats.org/officeDocument/2006/relationships/control" Target="activeX/activeX109.xml"/><Relationship Id="rId275" Type="http://schemas.openxmlformats.org/officeDocument/2006/relationships/control" Target="activeX/activeX269.xml"/><Relationship Id="rId296" Type="http://schemas.openxmlformats.org/officeDocument/2006/relationships/control" Target="activeX/activeX290.xml"/><Relationship Id="rId300" Type="http://schemas.openxmlformats.org/officeDocument/2006/relationships/control" Target="activeX/activeX294.xml"/><Relationship Id="rId461" Type="http://schemas.openxmlformats.org/officeDocument/2006/relationships/control" Target="activeX/activeX455.xml"/><Relationship Id="rId482" Type="http://schemas.openxmlformats.org/officeDocument/2006/relationships/control" Target="activeX/activeX476.xml"/><Relationship Id="rId517" Type="http://schemas.openxmlformats.org/officeDocument/2006/relationships/control" Target="activeX/activeX511.xml"/><Relationship Id="rId538" Type="http://schemas.openxmlformats.org/officeDocument/2006/relationships/control" Target="activeX/activeX532.xml"/><Relationship Id="rId60" Type="http://schemas.openxmlformats.org/officeDocument/2006/relationships/control" Target="activeX/activeX55.xml"/><Relationship Id="rId81" Type="http://schemas.openxmlformats.org/officeDocument/2006/relationships/control" Target="activeX/activeX76.xml"/><Relationship Id="rId135" Type="http://schemas.openxmlformats.org/officeDocument/2006/relationships/control" Target="activeX/activeX130.xml"/><Relationship Id="rId156" Type="http://schemas.openxmlformats.org/officeDocument/2006/relationships/control" Target="activeX/activeX150.xml"/><Relationship Id="rId177" Type="http://schemas.openxmlformats.org/officeDocument/2006/relationships/control" Target="activeX/activeX171.xml"/><Relationship Id="rId198" Type="http://schemas.openxmlformats.org/officeDocument/2006/relationships/control" Target="activeX/activeX192.xml"/><Relationship Id="rId321" Type="http://schemas.openxmlformats.org/officeDocument/2006/relationships/control" Target="activeX/activeX315.xml"/><Relationship Id="rId342" Type="http://schemas.openxmlformats.org/officeDocument/2006/relationships/control" Target="activeX/activeX336.xml"/><Relationship Id="rId363" Type="http://schemas.openxmlformats.org/officeDocument/2006/relationships/control" Target="activeX/activeX357.xml"/><Relationship Id="rId384" Type="http://schemas.openxmlformats.org/officeDocument/2006/relationships/control" Target="activeX/activeX378.xml"/><Relationship Id="rId419" Type="http://schemas.openxmlformats.org/officeDocument/2006/relationships/control" Target="activeX/activeX413.xml"/><Relationship Id="rId202" Type="http://schemas.openxmlformats.org/officeDocument/2006/relationships/control" Target="activeX/activeX196.xml"/><Relationship Id="rId223" Type="http://schemas.openxmlformats.org/officeDocument/2006/relationships/control" Target="activeX/activeX217.xml"/><Relationship Id="rId244" Type="http://schemas.openxmlformats.org/officeDocument/2006/relationships/control" Target="activeX/activeX238.xml"/><Relationship Id="rId430" Type="http://schemas.openxmlformats.org/officeDocument/2006/relationships/control" Target="activeX/activeX424.xml"/><Relationship Id="rId18" Type="http://schemas.openxmlformats.org/officeDocument/2006/relationships/control" Target="activeX/activeX13.xml"/><Relationship Id="rId39" Type="http://schemas.openxmlformats.org/officeDocument/2006/relationships/control" Target="activeX/activeX34.xml"/><Relationship Id="rId265" Type="http://schemas.openxmlformats.org/officeDocument/2006/relationships/control" Target="activeX/activeX259.xml"/><Relationship Id="rId286" Type="http://schemas.openxmlformats.org/officeDocument/2006/relationships/control" Target="activeX/activeX280.xml"/><Relationship Id="rId451" Type="http://schemas.openxmlformats.org/officeDocument/2006/relationships/control" Target="activeX/activeX445.xml"/><Relationship Id="rId472" Type="http://schemas.openxmlformats.org/officeDocument/2006/relationships/control" Target="activeX/activeX466.xml"/><Relationship Id="rId493" Type="http://schemas.openxmlformats.org/officeDocument/2006/relationships/control" Target="activeX/activeX487.xml"/><Relationship Id="rId507" Type="http://schemas.openxmlformats.org/officeDocument/2006/relationships/control" Target="activeX/activeX501.xml"/><Relationship Id="rId528" Type="http://schemas.openxmlformats.org/officeDocument/2006/relationships/control" Target="activeX/activeX522.xml"/><Relationship Id="rId50" Type="http://schemas.openxmlformats.org/officeDocument/2006/relationships/control" Target="activeX/activeX45.xml"/><Relationship Id="rId104" Type="http://schemas.openxmlformats.org/officeDocument/2006/relationships/control" Target="activeX/activeX99.xml"/><Relationship Id="rId125" Type="http://schemas.openxmlformats.org/officeDocument/2006/relationships/control" Target="activeX/activeX120.xml"/><Relationship Id="rId146" Type="http://schemas.openxmlformats.org/officeDocument/2006/relationships/control" Target="activeX/activeX140.xml"/><Relationship Id="rId167" Type="http://schemas.openxmlformats.org/officeDocument/2006/relationships/control" Target="activeX/activeX161.xml"/><Relationship Id="rId188" Type="http://schemas.openxmlformats.org/officeDocument/2006/relationships/control" Target="activeX/activeX182.xml"/><Relationship Id="rId311" Type="http://schemas.openxmlformats.org/officeDocument/2006/relationships/control" Target="activeX/activeX305.xml"/><Relationship Id="rId332" Type="http://schemas.openxmlformats.org/officeDocument/2006/relationships/control" Target="activeX/activeX326.xml"/><Relationship Id="rId353" Type="http://schemas.openxmlformats.org/officeDocument/2006/relationships/control" Target="activeX/activeX347.xml"/><Relationship Id="rId374" Type="http://schemas.openxmlformats.org/officeDocument/2006/relationships/control" Target="activeX/activeX368.xml"/><Relationship Id="rId395" Type="http://schemas.openxmlformats.org/officeDocument/2006/relationships/control" Target="activeX/activeX389.xml"/><Relationship Id="rId409" Type="http://schemas.openxmlformats.org/officeDocument/2006/relationships/control" Target="activeX/activeX403.xml"/><Relationship Id="rId71" Type="http://schemas.openxmlformats.org/officeDocument/2006/relationships/control" Target="activeX/activeX66.xml"/><Relationship Id="rId92" Type="http://schemas.openxmlformats.org/officeDocument/2006/relationships/control" Target="activeX/activeX87.xml"/><Relationship Id="rId213" Type="http://schemas.openxmlformats.org/officeDocument/2006/relationships/control" Target="activeX/activeX207.xml"/><Relationship Id="rId234" Type="http://schemas.openxmlformats.org/officeDocument/2006/relationships/control" Target="activeX/activeX228.xml"/><Relationship Id="rId420" Type="http://schemas.openxmlformats.org/officeDocument/2006/relationships/control" Target="activeX/activeX414.xml"/><Relationship Id="rId2" Type="http://schemas.openxmlformats.org/officeDocument/2006/relationships/settings" Target="settings.xml"/><Relationship Id="rId29" Type="http://schemas.openxmlformats.org/officeDocument/2006/relationships/control" Target="activeX/activeX24.xml"/><Relationship Id="rId255" Type="http://schemas.openxmlformats.org/officeDocument/2006/relationships/control" Target="activeX/activeX249.xml"/><Relationship Id="rId276" Type="http://schemas.openxmlformats.org/officeDocument/2006/relationships/control" Target="activeX/activeX270.xml"/><Relationship Id="rId297" Type="http://schemas.openxmlformats.org/officeDocument/2006/relationships/control" Target="activeX/activeX291.xml"/><Relationship Id="rId441" Type="http://schemas.openxmlformats.org/officeDocument/2006/relationships/control" Target="activeX/activeX435.xml"/><Relationship Id="rId462" Type="http://schemas.openxmlformats.org/officeDocument/2006/relationships/control" Target="activeX/activeX456.xml"/><Relationship Id="rId483" Type="http://schemas.openxmlformats.org/officeDocument/2006/relationships/control" Target="activeX/activeX477.xml"/><Relationship Id="rId518" Type="http://schemas.openxmlformats.org/officeDocument/2006/relationships/control" Target="activeX/activeX512.xml"/><Relationship Id="rId539" Type="http://schemas.openxmlformats.org/officeDocument/2006/relationships/control" Target="activeX/activeX533.xml"/><Relationship Id="rId40" Type="http://schemas.openxmlformats.org/officeDocument/2006/relationships/control" Target="activeX/activeX35.xml"/><Relationship Id="rId115" Type="http://schemas.openxmlformats.org/officeDocument/2006/relationships/control" Target="activeX/activeX110.xml"/><Relationship Id="rId136" Type="http://schemas.openxmlformats.org/officeDocument/2006/relationships/control" Target="activeX/activeX131.xml"/><Relationship Id="rId157" Type="http://schemas.openxmlformats.org/officeDocument/2006/relationships/control" Target="activeX/activeX151.xml"/><Relationship Id="rId178" Type="http://schemas.openxmlformats.org/officeDocument/2006/relationships/control" Target="activeX/activeX172.xml"/><Relationship Id="rId301" Type="http://schemas.openxmlformats.org/officeDocument/2006/relationships/control" Target="activeX/activeX295.xml"/><Relationship Id="rId322" Type="http://schemas.openxmlformats.org/officeDocument/2006/relationships/control" Target="activeX/activeX316.xml"/><Relationship Id="rId343" Type="http://schemas.openxmlformats.org/officeDocument/2006/relationships/control" Target="activeX/activeX337.xml"/><Relationship Id="rId364" Type="http://schemas.openxmlformats.org/officeDocument/2006/relationships/control" Target="activeX/activeX358.xml"/><Relationship Id="rId61" Type="http://schemas.openxmlformats.org/officeDocument/2006/relationships/control" Target="activeX/activeX56.xml"/><Relationship Id="rId82" Type="http://schemas.openxmlformats.org/officeDocument/2006/relationships/control" Target="activeX/activeX77.xml"/><Relationship Id="rId199" Type="http://schemas.openxmlformats.org/officeDocument/2006/relationships/control" Target="activeX/activeX193.xml"/><Relationship Id="rId203" Type="http://schemas.openxmlformats.org/officeDocument/2006/relationships/control" Target="activeX/activeX197.xml"/><Relationship Id="rId385" Type="http://schemas.openxmlformats.org/officeDocument/2006/relationships/control" Target="activeX/activeX379.xml"/><Relationship Id="rId19" Type="http://schemas.openxmlformats.org/officeDocument/2006/relationships/control" Target="activeX/activeX14.xml"/><Relationship Id="rId224" Type="http://schemas.openxmlformats.org/officeDocument/2006/relationships/control" Target="activeX/activeX218.xml"/><Relationship Id="rId245" Type="http://schemas.openxmlformats.org/officeDocument/2006/relationships/control" Target="activeX/activeX239.xml"/><Relationship Id="rId266" Type="http://schemas.openxmlformats.org/officeDocument/2006/relationships/control" Target="activeX/activeX260.xml"/><Relationship Id="rId287" Type="http://schemas.openxmlformats.org/officeDocument/2006/relationships/control" Target="activeX/activeX281.xml"/><Relationship Id="rId410" Type="http://schemas.openxmlformats.org/officeDocument/2006/relationships/control" Target="activeX/activeX404.xml"/><Relationship Id="rId431" Type="http://schemas.openxmlformats.org/officeDocument/2006/relationships/control" Target="activeX/activeX425.xml"/><Relationship Id="rId452" Type="http://schemas.openxmlformats.org/officeDocument/2006/relationships/control" Target="activeX/activeX446.xml"/><Relationship Id="rId473" Type="http://schemas.openxmlformats.org/officeDocument/2006/relationships/control" Target="activeX/activeX467.xml"/><Relationship Id="rId494" Type="http://schemas.openxmlformats.org/officeDocument/2006/relationships/control" Target="activeX/activeX488.xml"/><Relationship Id="rId508" Type="http://schemas.openxmlformats.org/officeDocument/2006/relationships/control" Target="activeX/activeX502.xml"/><Relationship Id="rId529" Type="http://schemas.openxmlformats.org/officeDocument/2006/relationships/control" Target="activeX/activeX523.xml"/><Relationship Id="rId30" Type="http://schemas.openxmlformats.org/officeDocument/2006/relationships/control" Target="activeX/activeX25.xml"/><Relationship Id="rId105" Type="http://schemas.openxmlformats.org/officeDocument/2006/relationships/control" Target="activeX/activeX100.xml"/><Relationship Id="rId126" Type="http://schemas.openxmlformats.org/officeDocument/2006/relationships/control" Target="activeX/activeX121.xml"/><Relationship Id="rId147" Type="http://schemas.openxmlformats.org/officeDocument/2006/relationships/control" Target="activeX/activeX141.xml"/><Relationship Id="rId168" Type="http://schemas.openxmlformats.org/officeDocument/2006/relationships/control" Target="activeX/activeX162.xml"/><Relationship Id="rId312" Type="http://schemas.openxmlformats.org/officeDocument/2006/relationships/control" Target="activeX/activeX306.xml"/><Relationship Id="rId333" Type="http://schemas.openxmlformats.org/officeDocument/2006/relationships/control" Target="activeX/activeX327.xml"/><Relationship Id="rId354" Type="http://schemas.openxmlformats.org/officeDocument/2006/relationships/control" Target="activeX/activeX348.xml"/><Relationship Id="rId540" Type="http://schemas.openxmlformats.org/officeDocument/2006/relationships/control" Target="activeX/activeX534.xml"/><Relationship Id="rId51" Type="http://schemas.openxmlformats.org/officeDocument/2006/relationships/control" Target="activeX/activeX46.xml"/><Relationship Id="rId72" Type="http://schemas.openxmlformats.org/officeDocument/2006/relationships/control" Target="activeX/activeX67.xml"/><Relationship Id="rId93" Type="http://schemas.openxmlformats.org/officeDocument/2006/relationships/control" Target="activeX/activeX88.xml"/><Relationship Id="rId189" Type="http://schemas.openxmlformats.org/officeDocument/2006/relationships/control" Target="activeX/activeX183.xml"/><Relationship Id="rId375" Type="http://schemas.openxmlformats.org/officeDocument/2006/relationships/control" Target="activeX/activeX369.xml"/><Relationship Id="rId396" Type="http://schemas.openxmlformats.org/officeDocument/2006/relationships/control" Target="activeX/activeX390.xml"/><Relationship Id="rId3" Type="http://schemas.openxmlformats.org/officeDocument/2006/relationships/webSettings" Target="webSettings.xml"/><Relationship Id="rId214" Type="http://schemas.openxmlformats.org/officeDocument/2006/relationships/control" Target="activeX/activeX208.xml"/><Relationship Id="rId235" Type="http://schemas.openxmlformats.org/officeDocument/2006/relationships/control" Target="activeX/activeX229.xml"/><Relationship Id="rId256" Type="http://schemas.openxmlformats.org/officeDocument/2006/relationships/control" Target="activeX/activeX250.xml"/><Relationship Id="rId277" Type="http://schemas.openxmlformats.org/officeDocument/2006/relationships/control" Target="activeX/activeX271.xml"/><Relationship Id="rId298" Type="http://schemas.openxmlformats.org/officeDocument/2006/relationships/control" Target="activeX/activeX292.xml"/><Relationship Id="rId400" Type="http://schemas.openxmlformats.org/officeDocument/2006/relationships/control" Target="activeX/activeX394.xml"/><Relationship Id="rId421" Type="http://schemas.openxmlformats.org/officeDocument/2006/relationships/control" Target="activeX/activeX415.xml"/><Relationship Id="rId442" Type="http://schemas.openxmlformats.org/officeDocument/2006/relationships/control" Target="activeX/activeX436.xml"/><Relationship Id="rId463" Type="http://schemas.openxmlformats.org/officeDocument/2006/relationships/control" Target="activeX/activeX457.xml"/><Relationship Id="rId484" Type="http://schemas.openxmlformats.org/officeDocument/2006/relationships/control" Target="activeX/activeX478.xml"/><Relationship Id="rId519" Type="http://schemas.openxmlformats.org/officeDocument/2006/relationships/control" Target="activeX/activeX513.xml"/><Relationship Id="rId116" Type="http://schemas.openxmlformats.org/officeDocument/2006/relationships/control" Target="activeX/activeX111.xml"/><Relationship Id="rId137" Type="http://schemas.openxmlformats.org/officeDocument/2006/relationships/control" Target="activeX/activeX132.xml"/><Relationship Id="rId158" Type="http://schemas.openxmlformats.org/officeDocument/2006/relationships/control" Target="activeX/activeX152.xml"/><Relationship Id="rId302" Type="http://schemas.openxmlformats.org/officeDocument/2006/relationships/control" Target="activeX/activeX296.xml"/><Relationship Id="rId323" Type="http://schemas.openxmlformats.org/officeDocument/2006/relationships/control" Target="activeX/activeX317.xml"/><Relationship Id="rId344" Type="http://schemas.openxmlformats.org/officeDocument/2006/relationships/control" Target="activeX/activeX338.xml"/><Relationship Id="rId530" Type="http://schemas.openxmlformats.org/officeDocument/2006/relationships/control" Target="activeX/activeX524.xml"/><Relationship Id="rId20" Type="http://schemas.openxmlformats.org/officeDocument/2006/relationships/control" Target="activeX/activeX15.xml"/><Relationship Id="rId41" Type="http://schemas.openxmlformats.org/officeDocument/2006/relationships/control" Target="activeX/activeX36.xml"/><Relationship Id="rId62" Type="http://schemas.openxmlformats.org/officeDocument/2006/relationships/control" Target="activeX/activeX57.xml"/><Relationship Id="rId83" Type="http://schemas.openxmlformats.org/officeDocument/2006/relationships/control" Target="activeX/activeX78.xml"/><Relationship Id="rId179" Type="http://schemas.openxmlformats.org/officeDocument/2006/relationships/control" Target="activeX/activeX173.xml"/><Relationship Id="rId365" Type="http://schemas.openxmlformats.org/officeDocument/2006/relationships/control" Target="activeX/activeX359.xml"/><Relationship Id="rId386" Type="http://schemas.openxmlformats.org/officeDocument/2006/relationships/control" Target="activeX/activeX380.xml"/><Relationship Id="rId190" Type="http://schemas.openxmlformats.org/officeDocument/2006/relationships/control" Target="activeX/activeX184.xml"/><Relationship Id="rId204" Type="http://schemas.openxmlformats.org/officeDocument/2006/relationships/control" Target="activeX/activeX198.xml"/><Relationship Id="rId225" Type="http://schemas.openxmlformats.org/officeDocument/2006/relationships/control" Target="activeX/activeX219.xml"/><Relationship Id="rId246" Type="http://schemas.openxmlformats.org/officeDocument/2006/relationships/control" Target="activeX/activeX240.xml"/><Relationship Id="rId267" Type="http://schemas.openxmlformats.org/officeDocument/2006/relationships/control" Target="activeX/activeX261.xml"/><Relationship Id="rId288" Type="http://schemas.openxmlformats.org/officeDocument/2006/relationships/control" Target="activeX/activeX282.xml"/><Relationship Id="rId411" Type="http://schemas.openxmlformats.org/officeDocument/2006/relationships/control" Target="activeX/activeX405.xml"/><Relationship Id="rId432" Type="http://schemas.openxmlformats.org/officeDocument/2006/relationships/control" Target="activeX/activeX426.xml"/><Relationship Id="rId453" Type="http://schemas.openxmlformats.org/officeDocument/2006/relationships/control" Target="activeX/activeX447.xml"/><Relationship Id="rId474" Type="http://schemas.openxmlformats.org/officeDocument/2006/relationships/control" Target="activeX/activeX468.xml"/><Relationship Id="rId509" Type="http://schemas.openxmlformats.org/officeDocument/2006/relationships/control" Target="activeX/activeX503.xml"/><Relationship Id="rId106" Type="http://schemas.openxmlformats.org/officeDocument/2006/relationships/control" Target="activeX/activeX101.xml"/><Relationship Id="rId127" Type="http://schemas.openxmlformats.org/officeDocument/2006/relationships/control" Target="activeX/activeX122.xml"/><Relationship Id="rId313" Type="http://schemas.openxmlformats.org/officeDocument/2006/relationships/control" Target="activeX/activeX307.xml"/><Relationship Id="rId495" Type="http://schemas.openxmlformats.org/officeDocument/2006/relationships/control" Target="activeX/activeX489.xml"/><Relationship Id="rId10" Type="http://schemas.openxmlformats.org/officeDocument/2006/relationships/control" Target="activeX/activeX5.xml"/><Relationship Id="rId31" Type="http://schemas.openxmlformats.org/officeDocument/2006/relationships/control" Target="activeX/activeX26.xml"/><Relationship Id="rId52" Type="http://schemas.openxmlformats.org/officeDocument/2006/relationships/control" Target="activeX/activeX47.xml"/><Relationship Id="rId73" Type="http://schemas.openxmlformats.org/officeDocument/2006/relationships/control" Target="activeX/activeX68.xml"/><Relationship Id="rId94" Type="http://schemas.openxmlformats.org/officeDocument/2006/relationships/control" Target="activeX/activeX89.xml"/><Relationship Id="rId148" Type="http://schemas.openxmlformats.org/officeDocument/2006/relationships/control" Target="activeX/activeX142.xml"/><Relationship Id="rId169" Type="http://schemas.openxmlformats.org/officeDocument/2006/relationships/control" Target="activeX/activeX163.xml"/><Relationship Id="rId334" Type="http://schemas.openxmlformats.org/officeDocument/2006/relationships/control" Target="activeX/activeX328.xml"/><Relationship Id="rId355" Type="http://schemas.openxmlformats.org/officeDocument/2006/relationships/control" Target="activeX/activeX349.xml"/><Relationship Id="rId376" Type="http://schemas.openxmlformats.org/officeDocument/2006/relationships/control" Target="activeX/activeX370.xml"/><Relationship Id="rId397" Type="http://schemas.openxmlformats.org/officeDocument/2006/relationships/control" Target="activeX/activeX391.xml"/><Relationship Id="rId520" Type="http://schemas.openxmlformats.org/officeDocument/2006/relationships/control" Target="activeX/activeX514.xml"/><Relationship Id="rId541" Type="http://schemas.openxmlformats.org/officeDocument/2006/relationships/control" Target="activeX/activeX535.xml"/><Relationship Id="rId4" Type="http://schemas.openxmlformats.org/officeDocument/2006/relationships/image" Target="media/image1.wmf"/><Relationship Id="rId180" Type="http://schemas.openxmlformats.org/officeDocument/2006/relationships/control" Target="activeX/activeX174.xml"/><Relationship Id="rId215" Type="http://schemas.openxmlformats.org/officeDocument/2006/relationships/control" Target="activeX/activeX209.xml"/><Relationship Id="rId236" Type="http://schemas.openxmlformats.org/officeDocument/2006/relationships/control" Target="activeX/activeX230.xml"/><Relationship Id="rId257" Type="http://schemas.openxmlformats.org/officeDocument/2006/relationships/control" Target="activeX/activeX251.xml"/><Relationship Id="rId278" Type="http://schemas.openxmlformats.org/officeDocument/2006/relationships/control" Target="activeX/activeX272.xml"/><Relationship Id="rId401" Type="http://schemas.openxmlformats.org/officeDocument/2006/relationships/control" Target="activeX/activeX395.xml"/><Relationship Id="rId422" Type="http://schemas.openxmlformats.org/officeDocument/2006/relationships/control" Target="activeX/activeX416.xml"/><Relationship Id="rId443" Type="http://schemas.openxmlformats.org/officeDocument/2006/relationships/control" Target="activeX/activeX437.xml"/><Relationship Id="rId464" Type="http://schemas.openxmlformats.org/officeDocument/2006/relationships/control" Target="activeX/activeX458.xml"/><Relationship Id="rId303" Type="http://schemas.openxmlformats.org/officeDocument/2006/relationships/control" Target="activeX/activeX297.xml"/><Relationship Id="rId485" Type="http://schemas.openxmlformats.org/officeDocument/2006/relationships/control" Target="activeX/activeX479.xml"/><Relationship Id="rId42" Type="http://schemas.openxmlformats.org/officeDocument/2006/relationships/control" Target="activeX/activeX37.xml"/><Relationship Id="rId84" Type="http://schemas.openxmlformats.org/officeDocument/2006/relationships/control" Target="activeX/activeX79.xml"/><Relationship Id="rId138" Type="http://schemas.openxmlformats.org/officeDocument/2006/relationships/control" Target="activeX/activeX133.xml"/><Relationship Id="rId345" Type="http://schemas.openxmlformats.org/officeDocument/2006/relationships/control" Target="activeX/activeX339.xml"/><Relationship Id="rId387" Type="http://schemas.openxmlformats.org/officeDocument/2006/relationships/control" Target="activeX/activeX381.xml"/><Relationship Id="rId510" Type="http://schemas.openxmlformats.org/officeDocument/2006/relationships/control" Target="activeX/activeX504.xml"/><Relationship Id="rId191" Type="http://schemas.openxmlformats.org/officeDocument/2006/relationships/control" Target="activeX/activeX185.xml"/><Relationship Id="rId205" Type="http://schemas.openxmlformats.org/officeDocument/2006/relationships/control" Target="activeX/activeX199.xml"/><Relationship Id="rId247" Type="http://schemas.openxmlformats.org/officeDocument/2006/relationships/control" Target="activeX/activeX241.xml"/><Relationship Id="rId412" Type="http://schemas.openxmlformats.org/officeDocument/2006/relationships/control" Target="activeX/activeX406.xml"/><Relationship Id="rId107" Type="http://schemas.openxmlformats.org/officeDocument/2006/relationships/control" Target="activeX/activeX102.xml"/><Relationship Id="rId289" Type="http://schemas.openxmlformats.org/officeDocument/2006/relationships/control" Target="activeX/activeX283.xml"/><Relationship Id="rId454" Type="http://schemas.openxmlformats.org/officeDocument/2006/relationships/control" Target="activeX/activeX448.xml"/><Relationship Id="rId496" Type="http://schemas.openxmlformats.org/officeDocument/2006/relationships/control" Target="activeX/activeX490.xml"/><Relationship Id="rId11" Type="http://schemas.openxmlformats.org/officeDocument/2006/relationships/control" Target="activeX/activeX6.xml"/><Relationship Id="rId53" Type="http://schemas.openxmlformats.org/officeDocument/2006/relationships/control" Target="activeX/activeX48.xml"/><Relationship Id="rId149" Type="http://schemas.openxmlformats.org/officeDocument/2006/relationships/control" Target="activeX/activeX143.xml"/><Relationship Id="rId314" Type="http://schemas.openxmlformats.org/officeDocument/2006/relationships/control" Target="activeX/activeX308.xml"/><Relationship Id="rId356" Type="http://schemas.openxmlformats.org/officeDocument/2006/relationships/control" Target="activeX/activeX350.xml"/><Relationship Id="rId398" Type="http://schemas.openxmlformats.org/officeDocument/2006/relationships/control" Target="activeX/activeX392.xml"/><Relationship Id="rId521" Type="http://schemas.openxmlformats.org/officeDocument/2006/relationships/control" Target="activeX/activeX515.xml"/><Relationship Id="rId95" Type="http://schemas.openxmlformats.org/officeDocument/2006/relationships/control" Target="activeX/activeX90.xml"/><Relationship Id="rId160" Type="http://schemas.openxmlformats.org/officeDocument/2006/relationships/control" Target="activeX/activeX154.xml"/><Relationship Id="rId216" Type="http://schemas.openxmlformats.org/officeDocument/2006/relationships/control" Target="activeX/activeX210.xml"/><Relationship Id="rId423" Type="http://schemas.openxmlformats.org/officeDocument/2006/relationships/control" Target="activeX/activeX417.xml"/><Relationship Id="rId258" Type="http://schemas.openxmlformats.org/officeDocument/2006/relationships/control" Target="activeX/activeX252.xml"/><Relationship Id="rId465" Type="http://schemas.openxmlformats.org/officeDocument/2006/relationships/control" Target="activeX/activeX459.xml"/><Relationship Id="rId22" Type="http://schemas.openxmlformats.org/officeDocument/2006/relationships/control" Target="activeX/activeX17.xml"/><Relationship Id="rId64" Type="http://schemas.openxmlformats.org/officeDocument/2006/relationships/control" Target="activeX/activeX59.xml"/><Relationship Id="rId118" Type="http://schemas.openxmlformats.org/officeDocument/2006/relationships/control" Target="activeX/activeX113.xml"/><Relationship Id="rId325" Type="http://schemas.openxmlformats.org/officeDocument/2006/relationships/control" Target="activeX/activeX319.xml"/><Relationship Id="rId367" Type="http://schemas.openxmlformats.org/officeDocument/2006/relationships/control" Target="activeX/activeX361.xml"/><Relationship Id="rId532" Type="http://schemas.openxmlformats.org/officeDocument/2006/relationships/control" Target="activeX/activeX526.xml"/><Relationship Id="rId171" Type="http://schemas.openxmlformats.org/officeDocument/2006/relationships/control" Target="activeX/activeX165.xml"/><Relationship Id="rId227" Type="http://schemas.openxmlformats.org/officeDocument/2006/relationships/control" Target="activeX/activeX221.xml"/><Relationship Id="rId269" Type="http://schemas.openxmlformats.org/officeDocument/2006/relationships/control" Target="activeX/activeX263.xml"/><Relationship Id="rId434" Type="http://schemas.openxmlformats.org/officeDocument/2006/relationships/control" Target="activeX/activeX428.xml"/><Relationship Id="rId476" Type="http://schemas.openxmlformats.org/officeDocument/2006/relationships/control" Target="activeX/activeX470.xml"/><Relationship Id="rId33" Type="http://schemas.openxmlformats.org/officeDocument/2006/relationships/control" Target="activeX/activeX28.xml"/><Relationship Id="rId129" Type="http://schemas.openxmlformats.org/officeDocument/2006/relationships/control" Target="activeX/activeX124.xml"/><Relationship Id="rId280" Type="http://schemas.openxmlformats.org/officeDocument/2006/relationships/control" Target="activeX/activeX274.xml"/><Relationship Id="rId336" Type="http://schemas.openxmlformats.org/officeDocument/2006/relationships/control" Target="activeX/activeX330.xml"/><Relationship Id="rId501" Type="http://schemas.openxmlformats.org/officeDocument/2006/relationships/control" Target="activeX/activeX495.xml"/><Relationship Id="rId543" Type="http://schemas.openxmlformats.org/officeDocument/2006/relationships/control" Target="activeX/activeX537.xml"/><Relationship Id="rId75" Type="http://schemas.openxmlformats.org/officeDocument/2006/relationships/control" Target="activeX/activeX70.xml"/><Relationship Id="rId140" Type="http://schemas.openxmlformats.org/officeDocument/2006/relationships/control" Target="activeX/activeX134.xml"/><Relationship Id="rId182" Type="http://schemas.openxmlformats.org/officeDocument/2006/relationships/control" Target="activeX/activeX176.xml"/><Relationship Id="rId378" Type="http://schemas.openxmlformats.org/officeDocument/2006/relationships/control" Target="activeX/activeX372.xml"/><Relationship Id="rId403" Type="http://schemas.openxmlformats.org/officeDocument/2006/relationships/control" Target="activeX/activeX397.xml"/><Relationship Id="rId6" Type="http://schemas.openxmlformats.org/officeDocument/2006/relationships/control" Target="activeX/activeX2.xml"/><Relationship Id="rId238" Type="http://schemas.openxmlformats.org/officeDocument/2006/relationships/control" Target="activeX/activeX232.xml"/><Relationship Id="rId445" Type="http://schemas.openxmlformats.org/officeDocument/2006/relationships/control" Target="activeX/activeX439.xml"/><Relationship Id="rId487" Type="http://schemas.openxmlformats.org/officeDocument/2006/relationships/control" Target="activeX/activeX481.xml"/><Relationship Id="rId291" Type="http://schemas.openxmlformats.org/officeDocument/2006/relationships/control" Target="activeX/activeX285.xml"/><Relationship Id="rId305" Type="http://schemas.openxmlformats.org/officeDocument/2006/relationships/control" Target="activeX/activeX299.xml"/><Relationship Id="rId347" Type="http://schemas.openxmlformats.org/officeDocument/2006/relationships/control" Target="activeX/activeX341.xml"/><Relationship Id="rId512" Type="http://schemas.openxmlformats.org/officeDocument/2006/relationships/control" Target="activeX/activeX506.xml"/><Relationship Id="rId44" Type="http://schemas.openxmlformats.org/officeDocument/2006/relationships/control" Target="activeX/activeX39.xml"/><Relationship Id="rId86" Type="http://schemas.openxmlformats.org/officeDocument/2006/relationships/control" Target="activeX/activeX81.xml"/><Relationship Id="rId151" Type="http://schemas.openxmlformats.org/officeDocument/2006/relationships/control" Target="activeX/activeX145.xml"/><Relationship Id="rId389" Type="http://schemas.openxmlformats.org/officeDocument/2006/relationships/control" Target="activeX/activeX383.xml"/><Relationship Id="rId193" Type="http://schemas.openxmlformats.org/officeDocument/2006/relationships/control" Target="activeX/activeX187.xml"/><Relationship Id="rId207" Type="http://schemas.openxmlformats.org/officeDocument/2006/relationships/control" Target="activeX/activeX201.xml"/><Relationship Id="rId249" Type="http://schemas.openxmlformats.org/officeDocument/2006/relationships/control" Target="activeX/activeX243.xml"/><Relationship Id="rId414" Type="http://schemas.openxmlformats.org/officeDocument/2006/relationships/control" Target="activeX/activeX408.xml"/><Relationship Id="rId456" Type="http://schemas.openxmlformats.org/officeDocument/2006/relationships/control" Target="activeX/activeX450.xml"/><Relationship Id="rId498" Type="http://schemas.openxmlformats.org/officeDocument/2006/relationships/control" Target="activeX/activeX492.xml"/><Relationship Id="rId13" Type="http://schemas.openxmlformats.org/officeDocument/2006/relationships/control" Target="activeX/activeX8.xml"/><Relationship Id="rId109" Type="http://schemas.openxmlformats.org/officeDocument/2006/relationships/control" Target="activeX/activeX104.xml"/><Relationship Id="rId260" Type="http://schemas.openxmlformats.org/officeDocument/2006/relationships/control" Target="activeX/activeX254.xml"/><Relationship Id="rId316" Type="http://schemas.openxmlformats.org/officeDocument/2006/relationships/control" Target="activeX/activeX310.xml"/><Relationship Id="rId523" Type="http://schemas.openxmlformats.org/officeDocument/2006/relationships/control" Target="activeX/activeX517.xml"/><Relationship Id="rId55" Type="http://schemas.openxmlformats.org/officeDocument/2006/relationships/control" Target="activeX/activeX50.xml"/><Relationship Id="rId97" Type="http://schemas.openxmlformats.org/officeDocument/2006/relationships/control" Target="activeX/activeX92.xml"/><Relationship Id="rId120" Type="http://schemas.openxmlformats.org/officeDocument/2006/relationships/control" Target="activeX/activeX115.xml"/><Relationship Id="rId358" Type="http://schemas.openxmlformats.org/officeDocument/2006/relationships/control" Target="activeX/activeX352.xml"/><Relationship Id="rId162" Type="http://schemas.openxmlformats.org/officeDocument/2006/relationships/control" Target="activeX/activeX156.xml"/><Relationship Id="rId218" Type="http://schemas.openxmlformats.org/officeDocument/2006/relationships/control" Target="activeX/activeX212.xml"/><Relationship Id="rId425" Type="http://schemas.openxmlformats.org/officeDocument/2006/relationships/control" Target="activeX/activeX419.xml"/><Relationship Id="rId467" Type="http://schemas.openxmlformats.org/officeDocument/2006/relationships/control" Target="activeX/activeX461.xml"/><Relationship Id="rId271" Type="http://schemas.openxmlformats.org/officeDocument/2006/relationships/control" Target="activeX/activeX265.xml"/><Relationship Id="rId24" Type="http://schemas.openxmlformats.org/officeDocument/2006/relationships/control" Target="activeX/activeX19.xml"/><Relationship Id="rId66" Type="http://schemas.openxmlformats.org/officeDocument/2006/relationships/control" Target="activeX/activeX61.xml"/><Relationship Id="rId131" Type="http://schemas.openxmlformats.org/officeDocument/2006/relationships/control" Target="activeX/activeX126.xml"/><Relationship Id="rId327" Type="http://schemas.openxmlformats.org/officeDocument/2006/relationships/control" Target="activeX/activeX321.xml"/><Relationship Id="rId369" Type="http://schemas.openxmlformats.org/officeDocument/2006/relationships/control" Target="activeX/activeX363.xml"/><Relationship Id="rId534" Type="http://schemas.openxmlformats.org/officeDocument/2006/relationships/control" Target="activeX/activeX528.xml"/><Relationship Id="rId173" Type="http://schemas.openxmlformats.org/officeDocument/2006/relationships/control" Target="activeX/activeX167.xml"/><Relationship Id="rId229" Type="http://schemas.openxmlformats.org/officeDocument/2006/relationships/control" Target="activeX/activeX223.xml"/><Relationship Id="rId380" Type="http://schemas.openxmlformats.org/officeDocument/2006/relationships/control" Target="activeX/activeX374.xml"/><Relationship Id="rId436" Type="http://schemas.openxmlformats.org/officeDocument/2006/relationships/control" Target="activeX/activeX430.xml"/><Relationship Id="rId240" Type="http://schemas.openxmlformats.org/officeDocument/2006/relationships/control" Target="activeX/activeX234.xml"/><Relationship Id="rId478" Type="http://schemas.openxmlformats.org/officeDocument/2006/relationships/control" Target="activeX/activeX472.xml"/><Relationship Id="rId35" Type="http://schemas.openxmlformats.org/officeDocument/2006/relationships/control" Target="activeX/activeX30.xml"/><Relationship Id="rId77" Type="http://schemas.openxmlformats.org/officeDocument/2006/relationships/control" Target="activeX/activeX72.xml"/><Relationship Id="rId100" Type="http://schemas.openxmlformats.org/officeDocument/2006/relationships/control" Target="activeX/activeX95.xml"/><Relationship Id="rId282" Type="http://schemas.openxmlformats.org/officeDocument/2006/relationships/control" Target="activeX/activeX276.xml"/><Relationship Id="rId338" Type="http://schemas.openxmlformats.org/officeDocument/2006/relationships/control" Target="activeX/activeX332.xml"/><Relationship Id="rId503" Type="http://schemas.openxmlformats.org/officeDocument/2006/relationships/control" Target="activeX/activeX497.xml"/><Relationship Id="rId545" Type="http://schemas.openxmlformats.org/officeDocument/2006/relationships/control" Target="activeX/activeX539.xml"/><Relationship Id="rId8" Type="http://schemas.openxmlformats.org/officeDocument/2006/relationships/control" Target="activeX/activeX4.xml"/><Relationship Id="rId142" Type="http://schemas.openxmlformats.org/officeDocument/2006/relationships/control" Target="activeX/activeX136.xml"/><Relationship Id="rId184" Type="http://schemas.openxmlformats.org/officeDocument/2006/relationships/control" Target="activeX/activeX178.xml"/><Relationship Id="rId391" Type="http://schemas.openxmlformats.org/officeDocument/2006/relationships/control" Target="activeX/activeX385.xml"/><Relationship Id="rId405" Type="http://schemas.openxmlformats.org/officeDocument/2006/relationships/control" Target="activeX/activeX399.xml"/><Relationship Id="rId447" Type="http://schemas.openxmlformats.org/officeDocument/2006/relationships/control" Target="activeX/activeX441.xml"/><Relationship Id="rId251" Type="http://schemas.openxmlformats.org/officeDocument/2006/relationships/control" Target="activeX/activeX245.xml"/><Relationship Id="rId489" Type="http://schemas.openxmlformats.org/officeDocument/2006/relationships/control" Target="activeX/activeX483.xml"/><Relationship Id="rId46" Type="http://schemas.openxmlformats.org/officeDocument/2006/relationships/control" Target="activeX/activeX41.xml"/><Relationship Id="rId293" Type="http://schemas.openxmlformats.org/officeDocument/2006/relationships/control" Target="activeX/activeX287.xml"/><Relationship Id="rId307" Type="http://schemas.openxmlformats.org/officeDocument/2006/relationships/control" Target="activeX/activeX301.xml"/><Relationship Id="rId349" Type="http://schemas.openxmlformats.org/officeDocument/2006/relationships/control" Target="activeX/activeX343.xml"/><Relationship Id="rId514" Type="http://schemas.openxmlformats.org/officeDocument/2006/relationships/control" Target="activeX/activeX508.xml"/><Relationship Id="rId88" Type="http://schemas.openxmlformats.org/officeDocument/2006/relationships/control" Target="activeX/activeX83.xml"/><Relationship Id="rId111" Type="http://schemas.openxmlformats.org/officeDocument/2006/relationships/control" Target="activeX/activeX106.xml"/><Relationship Id="rId153" Type="http://schemas.openxmlformats.org/officeDocument/2006/relationships/control" Target="activeX/activeX147.xml"/><Relationship Id="rId195" Type="http://schemas.openxmlformats.org/officeDocument/2006/relationships/control" Target="activeX/activeX189.xml"/><Relationship Id="rId209" Type="http://schemas.openxmlformats.org/officeDocument/2006/relationships/control" Target="activeX/activeX203.xml"/><Relationship Id="rId360" Type="http://schemas.openxmlformats.org/officeDocument/2006/relationships/control" Target="activeX/activeX354.xml"/><Relationship Id="rId416" Type="http://schemas.openxmlformats.org/officeDocument/2006/relationships/control" Target="activeX/activeX4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68.xml.rels><?xml version="1.0" encoding="UTF-8" standalone="yes"?>
<Relationships xmlns="http://schemas.openxmlformats.org/package/2006/relationships"><Relationship Id="rId1" Type="http://schemas.microsoft.com/office/2006/relationships/activeXControlBinary" Target="activeX468.bin"/></Relationships>
</file>

<file path=word/activeX/_rels/activeX469.xml.rels><?xml version="1.0" encoding="UTF-8" standalone="yes"?>
<Relationships xmlns="http://schemas.openxmlformats.org/package/2006/relationships"><Relationship Id="rId1" Type="http://schemas.microsoft.com/office/2006/relationships/activeXControlBinary" Target="activeX469.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70.xml.rels><?xml version="1.0" encoding="UTF-8" standalone="yes"?>
<Relationships xmlns="http://schemas.openxmlformats.org/package/2006/relationships"><Relationship Id="rId1" Type="http://schemas.microsoft.com/office/2006/relationships/activeXControlBinary" Target="activeX470.bin"/></Relationships>
</file>

<file path=word/activeX/_rels/activeX471.xml.rels><?xml version="1.0" encoding="UTF-8" standalone="yes"?>
<Relationships xmlns="http://schemas.openxmlformats.org/package/2006/relationships"><Relationship Id="rId1" Type="http://schemas.microsoft.com/office/2006/relationships/activeXControlBinary" Target="activeX471.bin"/></Relationships>
</file>

<file path=word/activeX/_rels/activeX472.xml.rels><?xml version="1.0" encoding="UTF-8" standalone="yes"?>
<Relationships xmlns="http://schemas.openxmlformats.org/package/2006/relationships"><Relationship Id="rId1" Type="http://schemas.microsoft.com/office/2006/relationships/activeXControlBinary" Target="activeX472.bin"/></Relationships>
</file>

<file path=word/activeX/_rels/activeX473.xml.rels><?xml version="1.0" encoding="UTF-8" standalone="yes"?>
<Relationships xmlns="http://schemas.openxmlformats.org/package/2006/relationships"><Relationship Id="rId1" Type="http://schemas.microsoft.com/office/2006/relationships/activeXControlBinary" Target="activeX473.bin"/></Relationships>
</file>

<file path=word/activeX/_rels/activeX474.xml.rels><?xml version="1.0" encoding="UTF-8" standalone="yes"?>
<Relationships xmlns="http://schemas.openxmlformats.org/package/2006/relationships"><Relationship Id="rId1" Type="http://schemas.microsoft.com/office/2006/relationships/activeXControlBinary" Target="activeX474.bin"/></Relationships>
</file>

<file path=word/activeX/_rels/activeX475.xml.rels><?xml version="1.0" encoding="UTF-8" standalone="yes"?>
<Relationships xmlns="http://schemas.openxmlformats.org/package/2006/relationships"><Relationship Id="rId1" Type="http://schemas.microsoft.com/office/2006/relationships/activeXControlBinary" Target="activeX475.bin"/></Relationships>
</file>

<file path=word/activeX/_rels/activeX476.xml.rels><?xml version="1.0" encoding="UTF-8" standalone="yes"?>
<Relationships xmlns="http://schemas.openxmlformats.org/package/2006/relationships"><Relationship Id="rId1" Type="http://schemas.microsoft.com/office/2006/relationships/activeXControlBinary" Target="activeX476.bin"/></Relationships>
</file>

<file path=word/activeX/_rels/activeX477.xml.rels><?xml version="1.0" encoding="UTF-8" standalone="yes"?>
<Relationships xmlns="http://schemas.openxmlformats.org/package/2006/relationships"><Relationship Id="rId1" Type="http://schemas.microsoft.com/office/2006/relationships/activeXControlBinary" Target="activeX477.bin"/></Relationships>
</file>

<file path=word/activeX/_rels/activeX478.xml.rels><?xml version="1.0" encoding="UTF-8" standalone="yes"?>
<Relationships xmlns="http://schemas.openxmlformats.org/package/2006/relationships"><Relationship Id="rId1" Type="http://schemas.microsoft.com/office/2006/relationships/activeXControlBinary" Target="activeX478.bin"/></Relationships>
</file>

<file path=word/activeX/_rels/activeX479.xml.rels><?xml version="1.0" encoding="UTF-8" standalone="yes"?>
<Relationships xmlns="http://schemas.openxmlformats.org/package/2006/relationships"><Relationship Id="rId1" Type="http://schemas.microsoft.com/office/2006/relationships/activeXControlBinary" Target="activeX479.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80.xml.rels><?xml version="1.0" encoding="UTF-8" standalone="yes"?>
<Relationships xmlns="http://schemas.openxmlformats.org/package/2006/relationships"><Relationship Id="rId1" Type="http://schemas.microsoft.com/office/2006/relationships/activeXControlBinary" Target="activeX480.bin"/></Relationships>
</file>

<file path=word/activeX/_rels/activeX481.xml.rels><?xml version="1.0" encoding="UTF-8" standalone="yes"?>
<Relationships xmlns="http://schemas.openxmlformats.org/package/2006/relationships"><Relationship Id="rId1" Type="http://schemas.microsoft.com/office/2006/relationships/activeXControlBinary" Target="activeX481.bin"/></Relationships>
</file>

<file path=word/activeX/_rels/activeX482.xml.rels><?xml version="1.0" encoding="UTF-8" standalone="yes"?>
<Relationships xmlns="http://schemas.openxmlformats.org/package/2006/relationships"><Relationship Id="rId1" Type="http://schemas.microsoft.com/office/2006/relationships/activeXControlBinary" Target="activeX482.bin"/></Relationships>
</file>

<file path=word/activeX/_rels/activeX483.xml.rels><?xml version="1.0" encoding="UTF-8" standalone="yes"?>
<Relationships xmlns="http://schemas.openxmlformats.org/package/2006/relationships"><Relationship Id="rId1" Type="http://schemas.microsoft.com/office/2006/relationships/activeXControlBinary" Target="activeX483.bin"/></Relationships>
</file>

<file path=word/activeX/_rels/activeX484.xml.rels><?xml version="1.0" encoding="UTF-8" standalone="yes"?>
<Relationships xmlns="http://schemas.openxmlformats.org/package/2006/relationships"><Relationship Id="rId1" Type="http://schemas.microsoft.com/office/2006/relationships/activeXControlBinary" Target="activeX484.bin"/></Relationships>
</file>

<file path=word/activeX/_rels/activeX485.xml.rels><?xml version="1.0" encoding="UTF-8" standalone="yes"?>
<Relationships xmlns="http://schemas.openxmlformats.org/package/2006/relationships"><Relationship Id="rId1" Type="http://schemas.microsoft.com/office/2006/relationships/activeXControlBinary" Target="activeX485.bin"/></Relationships>
</file>

<file path=word/activeX/_rels/activeX486.xml.rels><?xml version="1.0" encoding="UTF-8" standalone="yes"?>
<Relationships xmlns="http://schemas.openxmlformats.org/package/2006/relationships"><Relationship Id="rId1" Type="http://schemas.microsoft.com/office/2006/relationships/activeXControlBinary" Target="activeX486.bin"/></Relationships>
</file>

<file path=word/activeX/_rels/activeX487.xml.rels><?xml version="1.0" encoding="UTF-8" standalone="yes"?>
<Relationships xmlns="http://schemas.openxmlformats.org/package/2006/relationships"><Relationship Id="rId1" Type="http://schemas.microsoft.com/office/2006/relationships/activeXControlBinary" Target="activeX487.bin"/></Relationships>
</file>

<file path=word/activeX/_rels/activeX488.xml.rels><?xml version="1.0" encoding="UTF-8" standalone="yes"?>
<Relationships xmlns="http://schemas.openxmlformats.org/package/2006/relationships"><Relationship Id="rId1" Type="http://schemas.microsoft.com/office/2006/relationships/activeXControlBinary" Target="activeX488.bin"/></Relationships>
</file>

<file path=word/activeX/_rels/activeX489.xml.rels><?xml version="1.0" encoding="UTF-8" standalone="yes"?>
<Relationships xmlns="http://schemas.openxmlformats.org/package/2006/relationships"><Relationship Id="rId1" Type="http://schemas.microsoft.com/office/2006/relationships/activeXControlBinary" Target="activeX489.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490.xml.rels><?xml version="1.0" encoding="UTF-8" standalone="yes"?>
<Relationships xmlns="http://schemas.openxmlformats.org/package/2006/relationships"><Relationship Id="rId1" Type="http://schemas.microsoft.com/office/2006/relationships/activeXControlBinary" Target="activeX490.bin"/></Relationships>
</file>

<file path=word/activeX/_rels/activeX491.xml.rels><?xml version="1.0" encoding="UTF-8" standalone="yes"?>
<Relationships xmlns="http://schemas.openxmlformats.org/package/2006/relationships"><Relationship Id="rId1" Type="http://schemas.microsoft.com/office/2006/relationships/activeXControlBinary" Target="activeX491.bin"/></Relationships>
</file>

<file path=word/activeX/_rels/activeX492.xml.rels><?xml version="1.0" encoding="UTF-8" standalone="yes"?>
<Relationships xmlns="http://schemas.openxmlformats.org/package/2006/relationships"><Relationship Id="rId1" Type="http://schemas.microsoft.com/office/2006/relationships/activeXControlBinary" Target="activeX492.bin"/></Relationships>
</file>

<file path=word/activeX/_rels/activeX493.xml.rels><?xml version="1.0" encoding="UTF-8" standalone="yes"?>
<Relationships xmlns="http://schemas.openxmlformats.org/package/2006/relationships"><Relationship Id="rId1" Type="http://schemas.microsoft.com/office/2006/relationships/activeXControlBinary" Target="activeX493.bin"/></Relationships>
</file>

<file path=word/activeX/_rels/activeX494.xml.rels><?xml version="1.0" encoding="UTF-8" standalone="yes"?>
<Relationships xmlns="http://schemas.openxmlformats.org/package/2006/relationships"><Relationship Id="rId1" Type="http://schemas.microsoft.com/office/2006/relationships/activeXControlBinary" Target="activeX494.bin"/></Relationships>
</file>

<file path=word/activeX/_rels/activeX495.xml.rels><?xml version="1.0" encoding="UTF-8" standalone="yes"?>
<Relationships xmlns="http://schemas.openxmlformats.org/package/2006/relationships"><Relationship Id="rId1" Type="http://schemas.microsoft.com/office/2006/relationships/activeXControlBinary" Target="activeX495.bin"/></Relationships>
</file>

<file path=word/activeX/_rels/activeX496.xml.rels><?xml version="1.0" encoding="UTF-8" standalone="yes"?>
<Relationships xmlns="http://schemas.openxmlformats.org/package/2006/relationships"><Relationship Id="rId1" Type="http://schemas.microsoft.com/office/2006/relationships/activeXControlBinary" Target="activeX496.bin"/></Relationships>
</file>

<file path=word/activeX/_rels/activeX497.xml.rels><?xml version="1.0" encoding="UTF-8" standalone="yes"?>
<Relationships xmlns="http://schemas.openxmlformats.org/package/2006/relationships"><Relationship Id="rId1" Type="http://schemas.microsoft.com/office/2006/relationships/activeXControlBinary" Target="activeX497.bin"/></Relationships>
</file>

<file path=word/activeX/_rels/activeX498.xml.rels><?xml version="1.0" encoding="UTF-8" standalone="yes"?>
<Relationships xmlns="http://schemas.openxmlformats.org/package/2006/relationships"><Relationship Id="rId1" Type="http://schemas.microsoft.com/office/2006/relationships/activeXControlBinary" Target="activeX498.bin"/></Relationships>
</file>

<file path=word/activeX/_rels/activeX499.xml.rels><?xml version="1.0" encoding="UTF-8" standalone="yes"?>
<Relationships xmlns="http://schemas.openxmlformats.org/package/2006/relationships"><Relationship Id="rId1" Type="http://schemas.microsoft.com/office/2006/relationships/activeXControlBinary" Target="activeX49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00.xml.rels><?xml version="1.0" encoding="UTF-8" standalone="yes"?>
<Relationships xmlns="http://schemas.openxmlformats.org/package/2006/relationships"><Relationship Id="rId1" Type="http://schemas.microsoft.com/office/2006/relationships/activeXControlBinary" Target="activeX500.bin"/></Relationships>
</file>

<file path=word/activeX/_rels/activeX501.xml.rels><?xml version="1.0" encoding="UTF-8" standalone="yes"?>
<Relationships xmlns="http://schemas.openxmlformats.org/package/2006/relationships"><Relationship Id="rId1" Type="http://schemas.microsoft.com/office/2006/relationships/activeXControlBinary" Target="activeX501.bin"/></Relationships>
</file>

<file path=word/activeX/_rels/activeX502.xml.rels><?xml version="1.0" encoding="UTF-8" standalone="yes"?>
<Relationships xmlns="http://schemas.openxmlformats.org/package/2006/relationships"><Relationship Id="rId1" Type="http://schemas.microsoft.com/office/2006/relationships/activeXControlBinary" Target="activeX502.bin"/></Relationships>
</file>

<file path=word/activeX/_rels/activeX503.xml.rels><?xml version="1.0" encoding="UTF-8" standalone="yes"?>
<Relationships xmlns="http://schemas.openxmlformats.org/package/2006/relationships"><Relationship Id="rId1" Type="http://schemas.microsoft.com/office/2006/relationships/activeXControlBinary" Target="activeX503.bin"/></Relationships>
</file>

<file path=word/activeX/_rels/activeX504.xml.rels><?xml version="1.0" encoding="UTF-8" standalone="yes"?>
<Relationships xmlns="http://schemas.openxmlformats.org/package/2006/relationships"><Relationship Id="rId1" Type="http://schemas.microsoft.com/office/2006/relationships/activeXControlBinary" Target="activeX504.bin"/></Relationships>
</file>

<file path=word/activeX/_rels/activeX505.xml.rels><?xml version="1.0" encoding="UTF-8" standalone="yes"?>
<Relationships xmlns="http://schemas.openxmlformats.org/package/2006/relationships"><Relationship Id="rId1" Type="http://schemas.microsoft.com/office/2006/relationships/activeXControlBinary" Target="activeX505.bin"/></Relationships>
</file>

<file path=word/activeX/_rels/activeX506.xml.rels><?xml version="1.0" encoding="UTF-8" standalone="yes"?>
<Relationships xmlns="http://schemas.openxmlformats.org/package/2006/relationships"><Relationship Id="rId1" Type="http://schemas.microsoft.com/office/2006/relationships/activeXControlBinary" Target="activeX506.bin"/></Relationships>
</file>

<file path=word/activeX/_rels/activeX507.xml.rels><?xml version="1.0" encoding="UTF-8" standalone="yes"?>
<Relationships xmlns="http://schemas.openxmlformats.org/package/2006/relationships"><Relationship Id="rId1" Type="http://schemas.microsoft.com/office/2006/relationships/activeXControlBinary" Target="activeX507.bin"/></Relationships>
</file>

<file path=word/activeX/_rels/activeX508.xml.rels><?xml version="1.0" encoding="UTF-8" standalone="yes"?>
<Relationships xmlns="http://schemas.openxmlformats.org/package/2006/relationships"><Relationship Id="rId1" Type="http://schemas.microsoft.com/office/2006/relationships/activeXControlBinary" Target="activeX508.bin"/></Relationships>
</file>

<file path=word/activeX/_rels/activeX509.xml.rels><?xml version="1.0" encoding="UTF-8" standalone="yes"?>
<Relationships xmlns="http://schemas.openxmlformats.org/package/2006/relationships"><Relationship Id="rId1" Type="http://schemas.microsoft.com/office/2006/relationships/activeXControlBinary" Target="activeX509.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10.xml.rels><?xml version="1.0" encoding="UTF-8" standalone="yes"?>
<Relationships xmlns="http://schemas.openxmlformats.org/package/2006/relationships"><Relationship Id="rId1" Type="http://schemas.microsoft.com/office/2006/relationships/activeXControlBinary" Target="activeX510.bin"/></Relationships>
</file>

<file path=word/activeX/_rels/activeX511.xml.rels><?xml version="1.0" encoding="UTF-8" standalone="yes"?>
<Relationships xmlns="http://schemas.openxmlformats.org/package/2006/relationships"><Relationship Id="rId1" Type="http://schemas.microsoft.com/office/2006/relationships/activeXControlBinary" Target="activeX511.bin"/></Relationships>
</file>

<file path=word/activeX/_rels/activeX512.xml.rels><?xml version="1.0" encoding="UTF-8" standalone="yes"?>
<Relationships xmlns="http://schemas.openxmlformats.org/package/2006/relationships"><Relationship Id="rId1" Type="http://schemas.microsoft.com/office/2006/relationships/activeXControlBinary" Target="activeX512.bin"/></Relationships>
</file>

<file path=word/activeX/_rels/activeX513.xml.rels><?xml version="1.0" encoding="UTF-8" standalone="yes"?>
<Relationships xmlns="http://schemas.openxmlformats.org/package/2006/relationships"><Relationship Id="rId1" Type="http://schemas.microsoft.com/office/2006/relationships/activeXControlBinary" Target="activeX513.bin"/></Relationships>
</file>

<file path=word/activeX/_rels/activeX514.xml.rels><?xml version="1.0" encoding="UTF-8" standalone="yes"?>
<Relationships xmlns="http://schemas.openxmlformats.org/package/2006/relationships"><Relationship Id="rId1" Type="http://schemas.microsoft.com/office/2006/relationships/activeXControlBinary" Target="activeX514.bin"/></Relationships>
</file>

<file path=word/activeX/_rels/activeX515.xml.rels><?xml version="1.0" encoding="UTF-8" standalone="yes"?>
<Relationships xmlns="http://schemas.openxmlformats.org/package/2006/relationships"><Relationship Id="rId1" Type="http://schemas.microsoft.com/office/2006/relationships/activeXControlBinary" Target="activeX515.bin"/></Relationships>
</file>

<file path=word/activeX/_rels/activeX516.xml.rels><?xml version="1.0" encoding="UTF-8" standalone="yes"?>
<Relationships xmlns="http://schemas.openxmlformats.org/package/2006/relationships"><Relationship Id="rId1" Type="http://schemas.microsoft.com/office/2006/relationships/activeXControlBinary" Target="activeX516.bin"/></Relationships>
</file>

<file path=word/activeX/_rels/activeX517.xml.rels><?xml version="1.0" encoding="UTF-8" standalone="yes"?>
<Relationships xmlns="http://schemas.openxmlformats.org/package/2006/relationships"><Relationship Id="rId1" Type="http://schemas.microsoft.com/office/2006/relationships/activeXControlBinary" Target="activeX517.bin"/></Relationships>
</file>

<file path=word/activeX/_rels/activeX518.xml.rels><?xml version="1.0" encoding="UTF-8" standalone="yes"?>
<Relationships xmlns="http://schemas.openxmlformats.org/package/2006/relationships"><Relationship Id="rId1" Type="http://schemas.microsoft.com/office/2006/relationships/activeXControlBinary" Target="activeX518.bin"/></Relationships>
</file>

<file path=word/activeX/_rels/activeX519.xml.rels><?xml version="1.0" encoding="UTF-8" standalone="yes"?>
<Relationships xmlns="http://schemas.openxmlformats.org/package/2006/relationships"><Relationship Id="rId1" Type="http://schemas.microsoft.com/office/2006/relationships/activeXControlBinary" Target="activeX519.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20.xml.rels><?xml version="1.0" encoding="UTF-8" standalone="yes"?>
<Relationships xmlns="http://schemas.openxmlformats.org/package/2006/relationships"><Relationship Id="rId1" Type="http://schemas.microsoft.com/office/2006/relationships/activeXControlBinary" Target="activeX520.bin"/></Relationships>
</file>

<file path=word/activeX/_rels/activeX521.xml.rels><?xml version="1.0" encoding="UTF-8" standalone="yes"?>
<Relationships xmlns="http://schemas.openxmlformats.org/package/2006/relationships"><Relationship Id="rId1" Type="http://schemas.microsoft.com/office/2006/relationships/activeXControlBinary" Target="activeX521.bin"/></Relationships>
</file>

<file path=word/activeX/_rels/activeX522.xml.rels><?xml version="1.0" encoding="UTF-8" standalone="yes"?>
<Relationships xmlns="http://schemas.openxmlformats.org/package/2006/relationships"><Relationship Id="rId1" Type="http://schemas.microsoft.com/office/2006/relationships/activeXControlBinary" Target="activeX522.bin"/></Relationships>
</file>

<file path=word/activeX/_rels/activeX523.xml.rels><?xml version="1.0" encoding="UTF-8" standalone="yes"?>
<Relationships xmlns="http://schemas.openxmlformats.org/package/2006/relationships"><Relationship Id="rId1" Type="http://schemas.microsoft.com/office/2006/relationships/activeXControlBinary" Target="activeX523.bin"/></Relationships>
</file>

<file path=word/activeX/_rels/activeX524.xml.rels><?xml version="1.0" encoding="UTF-8" standalone="yes"?>
<Relationships xmlns="http://schemas.openxmlformats.org/package/2006/relationships"><Relationship Id="rId1" Type="http://schemas.microsoft.com/office/2006/relationships/activeXControlBinary" Target="activeX524.bin"/></Relationships>
</file>

<file path=word/activeX/_rels/activeX525.xml.rels><?xml version="1.0" encoding="UTF-8" standalone="yes"?>
<Relationships xmlns="http://schemas.openxmlformats.org/package/2006/relationships"><Relationship Id="rId1" Type="http://schemas.microsoft.com/office/2006/relationships/activeXControlBinary" Target="activeX525.bin"/></Relationships>
</file>

<file path=word/activeX/_rels/activeX526.xml.rels><?xml version="1.0" encoding="UTF-8" standalone="yes"?>
<Relationships xmlns="http://schemas.openxmlformats.org/package/2006/relationships"><Relationship Id="rId1" Type="http://schemas.microsoft.com/office/2006/relationships/activeXControlBinary" Target="activeX526.bin"/></Relationships>
</file>

<file path=word/activeX/_rels/activeX527.xml.rels><?xml version="1.0" encoding="UTF-8" standalone="yes"?>
<Relationships xmlns="http://schemas.openxmlformats.org/package/2006/relationships"><Relationship Id="rId1" Type="http://schemas.microsoft.com/office/2006/relationships/activeXControlBinary" Target="activeX527.bin"/></Relationships>
</file>

<file path=word/activeX/_rels/activeX528.xml.rels><?xml version="1.0" encoding="UTF-8" standalone="yes"?>
<Relationships xmlns="http://schemas.openxmlformats.org/package/2006/relationships"><Relationship Id="rId1" Type="http://schemas.microsoft.com/office/2006/relationships/activeXControlBinary" Target="activeX528.bin"/></Relationships>
</file>

<file path=word/activeX/_rels/activeX529.xml.rels><?xml version="1.0" encoding="UTF-8" standalone="yes"?>
<Relationships xmlns="http://schemas.openxmlformats.org/package/2006/relationships"><Relationship Id="rId1" Type="http://schemas.microsoft.com/office/2006/relationships/activeXControlBinary" Target="activeX529.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30.xml.rels><?xml version="1.0" encoding="UTF-8" standalone="yes"?>
<Relationships xmlns="http://schemas.openxmlformats.org/package/2006/relationships"><Relationship Id="rId1" Type="http://schemas.microsoft.com/office/2006/relationships/activeXControlBinary" Target="activeX530.bin"/></Relationships>
</file>

<file path=word/activeX/_rels/activeX531.xml.rels><?xml version="1.0" encoding="UTF-8" standalone="yes"?>
<Relationships xmlns="http://schemas.openxmlformats.org/package/2006/relationships"><Relationship Id="rId1" Type="http://schemas.microsoft.com/office/2006/relationships/activeXControlBinary" Target="activeX531.bin"/></Relationships>
</file>

<file path=word/activeX/_rels/activeX532.xml.rels><?xml version="1.0" encoding="UTF-8" standalone="yes"?>
<Relationships xmlns="http://schemas.openxmlformats.org/package/2006/relationships"><Relationship Id="rId1" Type="http://schemas.microsoft.com/office/2006/relationships/activeXControlBinary" Target="activeX532.bin"/></Relationships>
</file>

<file path=word/activeX/_rels/activeX533.xml.rels><?xml version="1.0" encoding="UTF-8" standalone="yes"?>
<Relationships xmlns="http://schemas.openxmlformats.org/package/2006/relationships"><Relationship Id="rId1" Type="http://schemas.microsoft.com/office/2006/relationships/activeXControlBinary" Target="activeX533.bin"/></Relationships>
</file>

<file path=word/activeX/_rels/activeX534.xml.rels><?xml version="1.0" encoding="UTF-8" standalone="yes"?>
<Relationships xmlns="http://schemas.openxmlformats.org/package/2006/relationships"><Relationship Id="rId1" Type="http://schemas.microsoft.com/office/2006/relationships/activeXControlBinary" Target="activeX534.bin"/></Relationships>
</file>

<file path=word/activeX/_rels/activeX535.xml.rels><?xml version="1.0" encoding="UTF-8" standalone="yes"?>
<Relationships xmlns="http://schemas.openxmlformats.org/package/2006/relationships"><Relationship Id="rId1" Type="http://schemas.microsoft.com/office/2006/relationships/activeXControlBinary" Target="activeX535.bin"/></Relationships>
</file>

<file path=word/activeX/_rels/activeX536.xml.rels><?xml version="1.0" encoding="UTF-8" standalone="yes"?>
<Relationships xmlns="http://schemas.openxmlformats.org/package/2006/relationships"><Relationship Id="rId1" Type="http://schemas.microsoft.com/office/2006/relationships/activeXControlBinary" Target="activeX536.bin"/></Relationships>
</file>

<file path=word/activeX/_rels/activeX537.xml.rels><?xml version="1.0" encoding="UTF-8" standalone="yes"?>
<Relationships xmlns="http://schemas.openxmlformats.org/package/2006/relationships"><Relationship Id="rId1" Type="http://schemas.microsoft.com/office/2006/relationships/activeXControlBinary" Target="activeX537.bin"/></Relationships>
</file>

<file path=word/activeX/_rels/activeX538.xml.rels><?xml version="1.0" encoding="UTF-8" standalone="yes"?>
<Relationships xmlns="http://schemas.openxmlformats.org/package/2006/relationships"><Relationship Id="rId1" Type="http://schemas.microsoft.com/office/2006/relationships/activeXControlBinary" Target="activeX538.bin"/></Relationships>
</file>

<file path=word/activeX/_rels/activeX539.xml.rels><?xml version="1.0" encoding="UTF-8" standalone="yes"?>
<Relationships xmlns="http://schemas.openxmlformats.org/package/2006/relationships"><Relationship Id="rId1" Type="http://schemas.microsoft.com/office/2006/relationships/activeXControlBinary" Target="activeX539.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63.xml><?xml version="1.0" encoding="utf-8"?>
<ax:ocx xmlns:ax="http://schemas.microsoft.com/office/2006/activeX" xmlns:r="http://schemas.openxmlformats.org/officeDocument/2006/relationships" ax:classid="{5512D116-5CC6-11CF-8D67-00AA00BDCE1D}" ax:persistence="persistStream" r:id="rId1"/>
</file>

<file path=word/activeX/activeX164.xml><?xml version="1.0" encoding="utf-8"?>
<ax:ocx xmlns:ax="http://schemas.microsoft.com/office/2006/activeX" xmlns:r="http://schemas.openxmlformats.org/officeDocument/2006/relationships" ax:classid="{5512D116-5CC6-11CF-8D67-00AA00BDCE1D}" ax:persistence="persistStream" r:id="rId1"/>
</file>

<file path=word/activeX/activeX165.xml><?xml version="1.0" encoding="utf-8"?>
<ax:ocx xmlns:ax="http://schemas.microsoft.com/office/2006/activeX" xmlns:r="http://schemas.openxmlformats.org/officeDocument/2006/relationships" ax:classid="{5512D116-5CC6-11CF-8D67-00AA00BDCE1D}" ax:persistence="persistStream" r:id="rId1"/>
</file>

<file path=word/activeX/activeX166.xml><?xml version="1.0" encoding="utf-8"?>
<ax:ocx xmlns:ax="http://schemas.microsoft.com/office/2006/activeX" xmlns:r="http://schemas.openxmlformats.org/officeDocument/2006/relationships" ax:classid="{5512D116-5CC6-11CF-8D67-00AA00BDCE1D}" ax:persistence="persistStream" r:id="rId1"/>
</file>

<file path=word/activeX/activeX167.xml><?xml version="1.0" encoding="utf-8"?>
<ax:ocx xmlns:ax="http://schemas.microsoft.com/office/2006/activeX" xmlns:r="http://schemas.openxmlformats.org/officeDocument/2006/relationships" ax:classid="{5512D116-5CC6-11CF-8D67-00AA00BDCE1D}" ax:persistence="persistStream" r:id="rId1"/>
</file>

<file path=word/activeX/activeX168.xml><?xml version="1.0" encoding="utf-8"?>
<ax:ocx xmlns:ax="http://schemas.microsoft.com/office/2006/activeX" xmlns:r="http://schemas.openxmlformats.org/officeDocument/2006/relationships" ax:classid="{5512D116-5CC6-11CF-8D67-00AA00BDCE1D}" ax:persistence="persistStream" r:id="rId1"/>
</file>

<file path=word/activeX/activeX169.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70.xml><?xml version="1.0" encoding="utf-8"?>
<ax:ocx xmlns:ax="http://schemas.microsoft.com/office/2006/activeX" xmlns:r="http://schemas.openxmlformats.org/officeDocument/2006/relationships" ax:classid="{5512D116-5CC6-11CF-8D67-00AA00BDCE1D}" ax:persistence="persistStream" r:id="rId1"/>
</file>

<file path=word/activeX/activeX171.xml><?xml version="1.0" encoding="utf-8"?>
<ax:ocx xmlns:ax="http://schemas.microsoft.com/office/2006/activeX" xmlns:r="http://schemas.openxmlformats.org/officeDocument/2006/relationships" ax:classid="{5512D116-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6-5CC6-11CF-8D67-00AA00BDCE1D}" ax:persistence="persistStream" r:id="rId1"/>
</file>

<file path=word/activeX/activeX174.xml><?xml version="1.0" encoding="utf-8"?>
<ax:ocx xmlns:ax="http://schemas.microsoft.com/office/2006/activeX" xmlns:r="http://schemas.openxmlformats.org/officeDocument/2006/relationships" ax:classid="{5512D116-5CC6-11CF-8D67-00AA00BDCE1D}" ax:persistence="persistStream" r:id="rId1"/>
</file>

<file path=word/activeX/activeX175.xml><?xml version="1.0" encoding="utf-8"?>
<ax:ocx xmlns:ax="http://schemas.microsoft.com/office/2006/activeX" xmlns:r="http://schemas.openxmlformats.org/officeDocument/2006/relationships" ax:classid="{5512D116-5CC6-11CF-8D67-00AA00BDCE1D}" ax:persistence="persistStream" r:id="rId1"/>
</file>

<file path=word/activeX/activeX176.xml><?xml version="1.0" encoding="utf-8"?>
<ax:ocx xmlns:ax="http://schemas.microsoft.com/office/2006/activeX" xmlns:r="http://schemas.openxmlformats.org/officeDocument/2006/relationships" ax:classid="{5512D116-5CC6-11CF-8D67-00AA00BDCE1D}" ax:persistence="persistStream" r:id="rId1"/>
</file>

<file path=word/activeX/activeX177.xml><?xml version="1.0" encoding="utf-8"?>
<ax:ocx xmlns:ax="http://schemas.microsoft.com/office/2006/activeX" xmlns:r="http://schemas.openxmlformats.org/officeDocument/2006/relationships" ax:classid="{5512D116-5CC6-11CF-8D67-00AA00BDCE1D}" ax:persistence="persistStream" r:id="rId1"/>
</file>

<file path=word/activeX/activeX178.xml><?xml version="1.0" encoding="utf-8"?>
<ax:ocx xmlns:ax="http://schemas.microsoft.com/office/2006/activeX" xmlns:r="http://schemas.openxmlformats.org/officeDocument/2006/relationships" ax:classid="{5512D116-5CC6-11CF-8D67-00AA00BDCE1D}" ax:persistence="persistStream" r:id="rId1"/>
</file>

<file path=word/activeX/activeX179.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80.xml><?xml version="1.0" encoding="utf-8"?>
<ax:ocx xmlns:ax="http://schemas.microsoft.com/office/2006/activeX" xmlns:r="http://schemas.openxmlformats.org/officeDocument/2006/relationships" ax:classid="{5512D116-5CC6-11CF-8D67-00AA00BDCE1D}" ax:persistence="persistStream" r:id="rId1"/>
</file>

<file path=word/activeX/activeX181.xml><?xml version="1.0" encoding="utf-8"?>
<ax:ocx xmlns:ax="http://schemas.microsoft.com/office/2006/activeX" xmlns:r="http://schemas.openxmlformats.org/officeDocument/2006/relationships" ax:classid="{5512D116-5CC6-11CF-8D67-00AA00BDCE1D}" ax:persistence="persistStream" r:id="rId1"/>
</file>

<file path=word/activeX/activeX182.xml><?xml version="1.0" encoding="utf-8"?>
<ax:ocx xmlns:ax="http://schemas.microsoft.com/office/2006/activeX" xmlns:r="http://schemas.openxmlformats.org/officeDocument/2006/relationships" ax:classid="{5512D116-5CC6-11CF-8D67-00AA00BDCE1D}" ax:persistence="persistStream" r:id="rId1"/>
</file>

<file path=word/activeX/activeX183.xml><?xml version="1.0" encoding="utf-8"?>
<ax:ocx xmlns:ax="http://schemas.microsoft.com/office/2006/activeX" xmlns:r="http://schemas.openxmlformats.org/officeDocument/2006/relationships" ax:classid="{5512D116-5CC6-11CF-8D67-00AA00BDCE1D}" ax:persistence="persistStream" r:id="rId1"/>
</file>

<file path=word/activeX/activeX184.xml><?xml version="1.0" encoding="utf-8"?>
<ax:ocx xmlns:ax="http://schemas.microsoft.com/office/2006/activeX" xmlns:r="http://schemas.openxmlformats.org/officeDocument/2006/relationships" ax:classid="{5512D116-5CC6-11CF-8D67-00AA00BDCE1D}" ax:persistence="persistStream" r:id="rId1"/>
</file>

<file path=word/activeX/activeX185.xml><?xml version="1.0" encoding="utf-8"?>
<ax:ocx xmlns:ax="http://schemas.microsoft.com/office/2006/activeX" xmlns:r="http://schemas.openxmlformats.org/officeDocument/2006/relationships" ax:classid="{5512D116-5CC6-11CF-8D67-00AA00BDCE1D}" ax:persistence="persistStream" r:id="rId1"/>
</file>

<file path=word/activeX/activeX186.xml><?xml version="1.0" encoding="utf-8"?>
<ax:ocx xmlns:ax="http://schemas.microsoft.com/office/2006/activeX" xmlns:r="http://schemas.openxmlformats.org/officeDocument/2006/relationships" ax:classid="{5512D116-5CC6-11CF-8D67-00AA00BDCE1D}" ax:persistence="persistStream" r:id="rId1"/>
</file>

<file path=word/activeX/activeX187.xml><?xml version="1.0" encoding="utf-8"?>
<ax:ocx xmlns:ax="http://schemas.microsoft.com/office/2006/activeX" xmlns:r="http://schemas.openxmlformats.org/officeDocument/2006/relationships" ax:classid="{5512D116-5CC6-11CF-8D67-00AA00BDCE1D}" ax:persistence="persistStream" r:id="rId1"/>
</file>

<file path=word/activeX/activeX188.xml><?xml version="1.0" encoding="utf-8"?>
<ax:ocx xmlns:ax="http://schemas.microsoft.com/office/2006/activeX" xmlns:r="http://schemas.openxmlformats.org/officeDocument/2006/relationships" ax:classid="{5512D116-5CC6-11CF-8D67-00AA00BDCE1D}" ax:persistence="persistStream" r:id="rId1"/>
</file>

<file path=word/activeX/activeX189.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190.xml><?xml version="1.0" encoding="utf-8"?>
<ax:ocx xmlns:ax="http://schemas.microsoft.com/office/2006/activeX" xmlns:r="http://schemas.openxmlformats.org/officeDocument/2006/relationships" ax:classid="{5512D116-5CC6-11CF-8D67-00AA00BDCE1D}" ax:persistence="persistStream" r:id="rId1"/>
</file>

<file path=word/activeX/activeX191.xml><?xml version="1.0" encoding="utf-8"?>
<ax:ocx xmlns:ax="http://schemas.microsoft.com/office/2006/activeX" xmlns:r="http://schemas.openxmlformats.org/officeDocument/2006/relationships" ax:classid="{5512D116-5CC6-11CF-8D67-00AA00BDCE1D}" ax:persistence="persistStream" r:id="rId1"/>
</file>

<file path=word/activeX/activeX192.xml><?xml version="1.0" encoding="utf-8"?>
<ax:ocx xmlns:ax="http://schemas.microsoft.com/office/2006/activeX" xmlns:r="http://schemas.openxmlformats.org/officeDocument/2006/relationships" ax:classid="{5512D116-5CC6-11CF-8D67-00AA00BDCE1D}" ax:persistence="persistStream" r:id="rId1"/>
</file>

<file path=word/activeX/activeX193.xml><?xml version="1.0" encoding="utf-8"?>
<ax:ocx xmlns:ax="http://schemas.microsoft.com/office/2006/activeX" xmlns:r="http://schemas.openxmlformats.org/officeDocument/2006/relationships" ax:classid="{5512D116-5CC6-11CF-8D67-00AA00BDCE1D}" ax:persistence="persistStream" r:id="rId1"/>
</file>

<file path=word/activeX/activeX194.xml><?xml version="1.0" encoding="utf-8"?>
<ax:ocx xmlns:ax="http://schemas.microsoft.com/office/2006/activeX" xmlns:r="http://schemas.openxmlformats.org/officeDocument/2006/relationships" ax:classid="{5512D116-5CC6-11CF-8D67-00AA00BDCE1D}" ax:persistence="persistStream" r:id="rId1"/>
</file>

<file path=word/activeX/activeX195.xml><?xml version="1.0" encoding="utf-8"?>
<ax:ocx xmlns:ax="http://schemas.microsoft.com/office/2006/activeX" xmlns:r="http://schemas.openxmlformats.org/officeDocument/2006/relationships" ax:classid="{5512D116-5CC6-11CF-8D67-00AA00BDCE1D}" ax:persistence="persistStream" r:id="rId1"/>
</file>

<file path=word/activeX/activeX196.xml><?xml version="1.0" encoding="utf-8"?>
<ax:ocx xmlns:ax="http://schemas.microsoft.com/office/2006/activeX" xmlns:r="http://schemas.openxmlformats.org/officeDocument/2006/relationships" ax:classid="{5512D116-5CC6-11CF-8D67-00AA00BDCE1D}" ax:persistence="persistStream" r:id="rId1"/>
</file>

<file path=word/activeX/activeX197.xml><?xml version="1.0" encoding="utf-8"?>
<ax:ocx xmlns:ax="http://schemas.microsoft.com/office/2006/activeX" xmlns:r="http://schemas.openxmlformats.org/officeDocument/2006/relationships" ax:classid="{5512D116-5CC6-11CF-8D67-00AA00BDCE1D}" ax:persistence="persistStream" r:id="rId1"/>
</file>

<file path=word/activeX/activeX198.xml><?xml version="1.0" encoding="utf-8"?>
<ax:ocx xmlns:ax="http://schemas.microsoft.com/office/2006/activeX" xmlns:r="http://schemas.openxmlformats.org/officeDocument/2006/relationships" ax:classid="{5512D116-5CC6-11CF-8D67-00AA00BDCE1D}" ax:persistence="persistStream" r:id="rId1"/>
</file>

<file path=word/activeX/activeX19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00.xml><?xml version="1.0" encoding="utf-8"?>
<ax:ocx xmlns:ax="http://schemas.microsoft.com/office/2006/activeX" xmlns:r="http://schemas.openxmlformats.org/officeDocument/2006/relationships" ax:classid="{5512D116-5CC6-11CF-8D67-00AA00BDCE1D}" ax:persistence="persistStream" r:id="rId1"/>
</file>

<file path=word/activeX/activeX201.xml><?xml version="1.0" encoding="utf-8"?>
<ax:ocx xmlns:ax="http://schemas.microsoft.com/office/2006/activeX" xmlns:r="http://schemas.openxmlformats.org/officeDocument/2006/relationships" ax:classid="{5512D116-5CC6-11CF-8D67-00AA00BDCE1D}" ax:persistence="persistStream" r:id="rId1"/>
</file>

<file path=word/activeX/activeX202.xml><?xml version="1.0" encoding="utf-8"?>
<ax:ocx xmlns:ax="http://schemas.microsoft.com/office/2006/activeX" xmlns:r="http://schemas.openxmlformats.org/officeDocument/2006/relationships" ax:classid="{5512D116-5CC6-11CF-8D67-00AA00BDCE1D}" ax:persistence="persistStream" r:id="rId1"/>
</file>

<file path=word/activeX/activeX203.xml><?xml version="1.0" encoding="utf-8"?>
<ax:ocx xmlns:ax="http://schemas.microsoft.com/office/2006/activeX" xmlns:r="http://schemas.openxmlformats.org/officeDocument/2006/relationships" ax:classid="{5512D116-5CC6-11CF-8D67-00AA00BDCE1D}" ax:persistence="persistStream" r:id="rId1"/>
</file>

<file path=word/activeX/activeX204.xml><?xml version="1.0" encoding="utf-8"?>
<ax:ocx xmlns:ax="http://schemas.microsoft.com/office/2006/activeX" xmlns:r="http://schemas.openxmlformats.org/officeDocument/2006/relationships" ax:classid="{5512D116-5CC6-11CF-8D67-00AA00BDCE1D}" ax:persistence="persistStream" r:id="rId1"/>
</file>

<file path=word/activeX/activeX205.xml><?xml version="1.0" encoding="utf-8"?>
<ax:ocx xmlns:ax="http://schemas.microsoft.com/office/2006/activeX" xmlns:r="http://schemas.openxmlformats.org/officeDocument/2006/relationships" ax:classid="{5512D116-5CC6-11CF-8D67-00AA00BDCE1D}" ax:persistence="persistStream" r:id="rId1"/>
</file>

<file path=word/activeX/activeX206.xml><?xml version="1.0" encoding="utf-8"?>
<ax:ocx xmlns:ax="http://schemas.microsoft.com/office/2006/activeX" xmlns:r="http://schemas.openxmlformats.org/officeDocument/2006/relationships" ax:classid="{5512D116-5CC6-11CF-8D67-00AA00BDCE1D}" ax:persistence="persistStream" r:id="rId1"/>
</file>

<file path=word/activeX/activeX207.xml><?xml version="1.0" encoding="utf-8"?>
<ax:ocx xmlns:ax="http://schemas.microsoft.com/office/2006/activeX" xmlns:r="http://schemas.openxmlformats.org/officeDocument/2006/relationships" ax:classid="{5512D116-5CC6-11CF-8D67-00AA00BDCE1D}" ax:persistence="persistStream" r:id="rId1"/>
</file>

<file path=word/activeX/activeX208.xml><?xml version="1.0" encoding="utf-8"?>
<ax:ocx xmlns:ax="http://schemas.microsoft.com/office/2006/activeX" xmlns:r="http://schemas.openxmlformats.org/officeDocument/2006/relationships" ax:classid="{5512D116-5CC6-11CF-8D67-00AA00BDCE1D}" ax:persistence="persistStream" r:id="rId1"/>
</file>

<file path=word/activeX/activeX209.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10.xml><?xml version="1.0" encoding="utf-8"?>
<ax:ocx xmlns:ax="http://schemas.microsoft.com/office/2006/activeX" xmlns:r="http://schemas.openxmlformats.org/officeDocument/2006/relationships" ax:classid="{5512D116-5CC6-11CF-8D67-00AA00BDCE1D}" ax:persistence="persistStream" r:id="rId1"/>
</file>

<file path=word/activeX/activeX211.xml><?xml version="1.0" encoding="utf-8"?>
<ax:ocx xmlns:ax="http://schemas.microsoft.com/office/2006/activeX" xmlns:r="http://schemas.openxmlformats.org/officeDocument/2006/relationships" ax:classid="{5512D116-5CC6-11CF-8D67-00AA00BDCE1D}" ax:persistence="persistStream" r:id="rId1"/>
</file>

<file path=word/activeX/activeX212.xml><?xml version="1.0" encoding="utf-8"?>
<ax:ocx xmlns:ax="http://schemas.microsoft.com/office/2006/activeX" xmlns:r="http://schemas.openxmlformats.org/officeDocument/2006/relationships" ax:classid="{5512D116-5CC6-11CF-8D67-00AA00BDCE1D}" ax:persistence="persistStream" r:id="rId1"/>
</file>

<file path=word/activeX/activeX213.xml><?xml version="1.0" encoding="utf-8"?>
<ax:ocx xmlns:ax="http://schemas.microsoft.com/office/2006/activeX" xmlns:r="http://schemas.openxmlformats.org/officeDocument/2006/relationships" ax:classid="{5512D116-5CC6-11CF-8D67-00AA00BDCE1D}" ax:persistence="persistStream" r:id="rId1"/>
</file>

<file path=word/activeX/activeX214.xml><?xml version="1.0" encoding="utf-8"?>
<ax:ocx xmlns:ax="http://schemas.microsoft.com/office/2006/activeX" xmlns:r="http://schemas.openxmlformats.org/officeDocument/2006/relationships" ax:classid="{5512D116-5CC6-11CF-8D67-00AA00BDCE1D}" ax:persistence="persistStream" r:id="rId1"/>
</file>

<file path=word/activeX/activeX215.xml><?xml version="1.0" encoding="utf-8"?>
<ax:ocx xmlns:ax="http://schemas.microsoft.com/office/2006/activeX" xmlns:r="http://schemas.openxmlformats.org/officeDocument/2006/relationships" ax:classid="{5512D116-5CC6-11CF-8D67-00AA00BDCE1D}" ax:persistence="persistStream" r:id="rId1"/>
</file>

<file path=word/activeX/activeX216.xml><?xml version="1.0" encoding="utf-8"?>
<ax:ocx xmlns:ax="http://schemas.microsoft.com/office/2006/activeX" xmlns:r="http://schemas.openxmlformats.org/officeDocument/2006/relationships" ax:classid="{5512D116-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6-5CC6-11CF-8D67-00AA00BDCE1D}" ax:persistence="persistStream" r:id="rId1"/>
</file>

<file path=word/activeX/activeX226.xml><?xml version="1.0" encoding="utf-8"?>
<ax:ocx xmlns:ax="http://schemas.microsoft.com/office/2006/activeX" xmlns:r="http://schemas.openxmlformats.org/officeDocument/2006/relationships" ax:classid="{5512D116-5CC6-11CF-8D67-00AA00BDCE1D}" ax:persistence="persistStream" r:id="rId1"/>
</file>

<file path=word/activeX/activeX227.xml><?xml version="1.0" encoding="utf-8"?>
<ax:ocx xmlns:ax="http://schemas.microsoft.com/office/2006/activeX" xmlns:r="http://schemas.openxmlformats.org/officeDocument/2006/relationships" ax:classid="{5512D116-5CC6-11CF-8D67-00AA00BDCE1D}" ax:persistence="persistStream" r:id="rId1"/>
</file>

<file path=word/activeX/activeX228.xml><?xml version="1.0" encoding="utf-8"?>
<ax:ocx xmlns:ax="http://schemas.microsoft.com/office/2006/activeX" xmlns:r="http://schemas.openxmlformats.org/officeDocument/2006/relationships" ax:classid="{5512D116-5CC6-11CF-8D67-00AA00BDCE1D}" ax:persistence="persistStream" r:id="rId1"/>
</file>

<file path=word/activeX/activeX229.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30.xml><?xml version="1.0" encoding="utf-8"?>
<ax:ocx xmlns:ax="http://schemas.microsoft.com/office/2006/activeX" xmlns:r="http://schemas.openxmlformats.org/officeDocument/2006/relationships" ax:classid="{5512D116-5CC6-11CF-8D67-00AA00BDCE1D}" ax:persistence="persistStream" r:id="rId1"/>
</file>

<file path=word/activeX/activeX231.xml><?xml version="1.0" encoding="utf-8"?>
<ax:ocx xmlns:ax="http://schemas.microsoft.com/office/2006/activeX" xmlns:r="http://schemas.openxmlformats.org/officeDocument/2006/relationships" ax:classid="{5512D116-5CC6-11CF-8D67-00AA00BDCE1D}" ax:persistence="persistStream" r:id="rId1"/>
</file>

<file path=word/activeX/activeX232.xml><?xml version="1.0" encoding="utf-8"?>
<ax:ocx xmlns:ax="http://schemas.microsoft.com/office/2006/activeX" xmlns:r="http://schemas.openxmlformats.org/officeDocument/2006/relationships" ax:classid="{5512D116-5CC6-11CF-8D67-00AA00BDCE1D}" ax:persistence="persistStream" r:id="rId1"/>
</file>

<file path=word/activeX/activeX233.xml><?xml version="1.0" encoding="utf-8"?>
<ax:ocx xmlns:ax="http://schemas.microsoft.com/office/2006/activeX" xmlns:r="http://schemas.openxmlformats.org/officeDocument/2006/relationships" ax:classid="{5512D116-5CC6-11CF-8D67-00AA00BDCE1D}" ax:persistence="persistStream" r:id="rId1"/>
</file>

<file path=word/activeX/activeX234.xml><?xml version="1.0" encoding="utf-8"?>
<ax:ocx xmlns:ax="http://schemas.microsoft.com/office/2006/activeX" xmlns:r="http://schemas.openxmlformats.org/officeDocument/2006/relationships" ax:classid="{5512D116-5CC6-11CF-8D67-00AA00BDCE1D}" ax:persistence="persistStream" r:id="rId1"/>
</file>

<file path=word/activeX/activeX235.xml><?xml version="1.0" encoding="utf-8"?>
<ax:ocx xmlns:ax="http://schemas.microsoft.com/office/2006/activeX" xmlns:r="http://schemas.openxmlformats.org/officeDocument/2006/relationships" ax:classid="{5512D116-5CC6-11CF-8D67-00AA00BDCE1D}" ax:persistence="persistStream" r:id="rId1"/>
</file>

<file path=word/activeX/activeX236.xml><?xml version="1.0" encoding="utf-8"?>
<ax:ocx xmlns:ax="http://schemas.microsoft.com/office/2006/activeX" xmlns:r="http://schemas.openxmlformats.org/officeDocument/2006/relationships" ax:classid="{5512D116-5CC6-11CF-8D67-00AA00BDCE1D}" ax:persistence="persistStream" r:id="rId1"/>
</file>

<file path=word/activeX/activeX237.xml><?xml version="1.0" encoding="utf-8"?>
<ax:ocx xmlns:ax="http://schemas.microsoft.com/office/2006/activeX" xmlns:r="http://schemas.openxmlformats.org/officeDocument/2006/relationships" ax:classid="{5512D116-5CC6-11CF-8D67-00AA00BDCE1D}" ax:persistence="persistStream" r:id="rId1"/>
</file>

<file path=word/activeX/activeX238.xml><?xml version="1.0" encoding="utf-8"?>
<ax:ocx xmlns:ax="http://schemas.microsoft.com/office/2006/activeX" xmlns:r="http://schemas.openxmlformats.org/officeDocument/2006/relationships" ax:classid="{5512D116-5CC6-11CF-8D67-00AA00BDCE1D}" ax:persistence="persistStream" r:id="rId1"/>
</file>

<file path=word/activeX/activeX239.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40.xml><?xml version="1.0" encoding="utf-8"?>
<ax:ocx xmlns:ax="http://schemas.microsoft.com/office/2006/activeX" xmlns:r="http://schemas.openxmlformats.org/officeDocument/2006/relationships" ax:classid="{5512D116-5CC6-11CF-8D67-00AA00BDCE1D}" ax:persistence="persistStream" r:id="rId1"/>
</file>

<file path=word/activeX/activeX241.xml><?xml version="1.0" encoding="utf-8"?>
<ax:ocx xmlns:ax="http://schemas.microsoft.com/office/2006/activeX" xmlns:r="http://schemas.openxmlformats.org/officeDocument/2006/relationships" ax:classid="{5512D116-5CC6-11CF-8D67-00AA00BDCE1D}" ax:persistence="persistStream" r:id="rId1"/>
</file>

<file path=word/activeX/activeX242.xml><?xml version="1.0" encoding="utf-8"?>
<ax:ocx xmlns:ax="http://schemas.microsoft.com/office/2006/activeX" xmlns:r="http://schemas.openxmlformats.org/officeDocument/2006/relationships" ax:classid="{5512D116-5CC6-11CF-8D67-00AA00BDCE1D}" ax:persistence="persistStream" r:id="rId1"/>
</file>

<file path=word/activeX/activeX243.xml><?xml version="1.0" encoding="utf-8"?>
<ax:ocx xmlns:ax="http://schemas.microsoft.com/office/2006/activeX" xmlns:r="http://schemas.openxmlformats.org/officeDocument/2006/relationships" ax:classid="{5512D116-5CC6-11CF-8D67-00AA00BDCE1D}" ax:persistence="persistStream" r:id="rId1"/>
</file>

<file path=word/activeX/activeX244.xml><?xml version="1.0" encoding="utf-8"?>
<ax:ocx xmlns:ax="http://schemas.microsoft.com/office/2006/activeX" xmlns:r="http://schemas.openxmlformats.org/officeDocument/2006/relationships" ax:classid="{5512D116-5CC6-11CF-8D67-00AA00BDCE1D}" ax:persistence="persistStream" r:id="rId1"/>
</file>

<file path=word/activeX/activeX245.xml><?xml version="1.0" encoding="utf-8"?>
<ax:ocx xmlns:ax="http://schemas.microsoft.com/office/2006/activeX" xmlns:r="http://schemas.openxmlformats.org/officeDocument/2006/relationships" ax:classid="{5512D116-5CC6-11CF-8D67-00AA00BDCE1D}" ax:persistence="persistStream" r:id="rId1"/>
</file>

<file path=word/activeX/activeX246.xml><?xml version="1.0" encoding="utf-8"?>
<ax:ocx xmlns:ax="http://schemas.microsoft.com/office/2006/activeX" xmlns:r="http://schemas.openxmlformats.org/officeDocument/2006/relationships" ax:classid="{5512D116-5CC6-11CF-8D67-00AA00BDCE1D}" ax:persistence="persistStream" r:id="rId1"/>
</file>

<file path=word/activeX/activeX247.xml><?xml version="1.0" encoding="utf-8"?>
<ax:ocx xmlns:ax="http://schemas.microsoft.com/office/2006/activeX" xmlns:r="http://schemas.openxmlformats.org/officeDocument/2006/relationships" ax:classid="{5512D116-5CC6-11CF-8D67-00AA00BDCE1D}" ax:persistence="persistStream" r:id="rId1"/>
</file>

<file path=word/activeX/activeX248.xml><?xml version="1.0" encoding="utf-8"?>
<ax:ocx xmlns:ax="http://schemas.microsoft.com/office/2006/activeX" xmlns:r="http://schemas.openxmlformats.org/officeDocument/2006/relationships" ax:classid="{5512D116-5CC6-11CF-8D67-00AA00BDCE1D}" ax:persistence="persistStream" r:id="rId1"/>
</file>

<file path=word/activeX/activeX249.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50.xml><?xml version="1.0" encoding="utf-8"?>
<ax:ocx xmlns:ax="http://schemas.microsoft.com/office/2006/activeX" xmlns:r="http://schemas.openxmlformats.org/officeDocument/2006/relationships" ax:classid="{5512D116-5CC6-11CF-8D67-00AA00BDCE1D}" ax:persistence="persistStream" r:id="rId1"/>
</file>

<file path=word/activeX/activeX251.xml><?xml version="1.0" encoding="utf-8"?>
<ax:ocx xmlns:ax="http://schemas.microsoft.com/office/2006/activeX" xmlns:r="http://schemas.openxmlformats.org/officeDocument/2006/relationships" ax:classid="{5512D116-5CC6-11CF-8D67-00AA00BDCE1D}" ax:persistence="persistStream" r:id="rId1"/>
</file>

<file path=word/activeX/activeX252.xml><?xml version="1.0" encoding="utf-8"?>
<ax:ocx xmlns:ax="http://schemas.microsoft.com/office/2006/activeX" xmlns:r="http://schemas.openxmlformats.org/officeDocument/2006/relationships" ax:classid="{5512D116-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6-5CC6-11CF-8D67-00AA00BDCE1D}" ax:persistence="persistStream" r:id="rId1"/>
</file>

<file path=word/activeX/activeX258.xml><?xml version="1.0" encoding="utf-8"?>
<ax:ocx xmlns:ax="http://schemas.microsoft.com/office/2006/activeX" xmlns:r="http://schemas.openxmlformats.org/officeDocument/2006/relationships" ax:classid="{5512D116-5CC6-11CF-8D67-00AA00BDCE1D}" ax:persistence="persistStream" r:id="rId1"/>
</file>

<file path=word/activeX/activeX259.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60.xml><?xml version="1.0" encoding="utf-8"?>
<ax:ocx xmlns:ax="http://schemas.microsoft.com/office/2006/activeX" xmlns:r="http://schemas.openxmlformats.org/officeDocument/2006/relationships" ax:classid="{5512D116-5CC6-11CF-8D67-00AA00BDCE1D}" ax:persistence="persistStream" r:id="rId1"/>
</file>

<file path=word/activeX/activeX261.xml><?xml version="1.0" encoding="utf-8"?>
<ax:ocx xmlns:ax="http://schemas.microsoft.com/office/2006/activeX" xmlns:r="http://schemas.openxmlformats.org/officeDocument/2006/relationships" ax:classid="{5512D116-5CC6-11CF-8D67-00AA00BDCE1D}" ax:persistence="persistStream" r:id="rId1"/>
</file>

<file path=word/activeX/activeX262.xml><?xml version="1.0" encoding="utf-8"?>
<ax:ocx xmlns:ax="http://schemas.microsoft.com/office/2006/activeX" xmlns:r="http://schemas.openxmlformats.org/officeDocument/2006/relationships" ax:classid="{5512D116-5CC6-11CF-8D67-00AA00BDCE1D}" ax:persistence="persistStream" r:id="rId1"/>
</file>

<file path=word/activeX/activeX263.xml><?xml version="1.0" encoding="utf-8"?>
<ax:ocx xmlns:ax="http://schemas.microsoft.com/office/2006/activeX" xmlns:r="http://schemas.openxmlformats.org/officeDocument/2006/relationships" ax:classid="{5512D116-5CC6-11CF-8D67-00AA00BDCE1D}" ax:persistence="persistStream" r:id="rId1"/>
</file>

<file path=word/activeX/activeX264.xml><?xml version="1.0" encoding="utf-8"?>
<ax:ocx xmlns:ax="http://schemas.microsoft.com/office/2006/activeX" xmlns:r="http://schemas.openxmlformats.org/officeDocument/2006/relationships" ax:classid="{5512D116-5CC6-11CF-8D67-00AA00BDCE1D}" ax:persistence="persistStream" r:id="rId1"/>
</file>

<file path=word/activeX/activeX265.xml><?xml version="1.0" encoding="utf-8"?>
<ax:ocx xmlns:ax="http://schemas.microsoft.com/office/2006/activeX" xmlns:r="http://schemas.openxmlformats.org/officeDocument/2006/relationships" ax:classid="{5512D116-5CC6-11CF-8D67-00AA00BDCE1D}" ax:persistence="persistStream" r:id="rId1"/>
</file>

<file path=word/activeX/activeX266.xml><?xml version="1.0" encoding="utf-8"?>
<ax:ocx xmlns:ax="http://schemas.microsoft.com/office/2006/activeX" xmlns:r="http://schemas.openxmlformats.org/officeDocument/2006/relationships" ax:classid="{5512D116-5CC6-11CF-8D67-00AA00BDCE1D}" ax:persistence="persistStream" r:id="rId1"/>
</file>

<file path=word/activeX/activeX267.xml><?xml version="1.0" encoding="utf-8"?>
<ax:ocx xmlns:ax="http://schemas.microsoft.com/office/2006/activeX" xmlns:r="http://schemas.openxmlformats.org/officeDocument/2006/relationships" ax:classid="{5512D116-5CC6-11CF-8D67-00AA00BDCE1D}" ax:persistence="persistStream" r:id="rId1"/>
</file>

<file path=word/activeX/activeX268.xml><?xml version="1.0" encoding="utf-8"?>
<ax:ocx xmlns:ax="http://schemas.microsoft.com/office/2006/activeX" xmlns:r="http://schemas.openxmlformats.org/officeDocument/2006/relationships" ax:classid="{5512D116-5CC6-11CF-8D67-00AA00BDCE1D}" ax:persistence="persistStream" r:id="rId1"/>
</file>

<file path=word/activeX/activeX269.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70.xml><?xml version="1.0" encoding="utf-8"?>
<ax:ocx xmlns:ax="http://schemas.microsoft.com/office/2006/activeX" xmlns:r="http://schemas.openxmlformats.org/officeDocument/2006/relationships" ax:classid="{5512D116-5CC6-11CF-8D67-00AA00BDCE1D}" ax:persistence="persistStream" r:id="rId1"/>
</file>

<file path=word/activeX/activeX271.xml><?xml version="1.0" encoding="utf-8"?>
<ax:ocx xmlns:ax="http://schemas.microsoft.com/office/2006/activeX" xmlns:r="http://schemas.openxmlformats.org/officeDocument/2006/relationships" ax:classid="{5512D116-5CC6-11CF-8D67-00AA00BDCE1D}" ax:persistence="persistStream" r:id="rId1"/>
</file>

<file path=word/activeX/activeX272.xml><?xml version="1.0" encoding="utf-8"?>
<ax:ocx xmlns:ax="http://schemas.microsoft.com/office/2006/activeX" xmlns:r="http://schemas.openxmlformats.org/officeDocument/2006/relationships" ax:classid="{5512D116-5CC6-11CF-8D67-00AA00BDCE1D}" ax:persistence="persistStream" r:id="rId1"/>
</file>

<file path=word/activeX/activeX273.xml><?xml version="1.0" encoding="utf-8"?>
<ax:ocx xmlns:ax="http://schemas.microsoft.com/office/2006/activeX" xmlns:r="http://schemas.openxmlformats.org/officeDocument/2006/relationships" ax:classid="{5512D116-5CC6-11CF-8D67-00AA00BDCE1D}" ax:persistence="persistStream" r:id="rId1"/>
</file>

<file path=word/activeX/activeX274.xml><?xml version="1.0" encoding="utf-8"?>
<ax:ocx xmlns:ax="http://schemas.microsoft.com/office/2006/activeX" xmlns:r="http://schemas.openxmlformats.org/officeDocument/2006/relationships" ax:classid="{5512D116-5CC6-11CF-8D67-00AA00BDCE1D}" ax:persistence="persistStream" r:id="rId1"/>
</file>

<file path=word/activeX/activeX275.xml><?xml version="1.0" encoding="utf-8"?>
<ax:ocx xmlns:ax="http://schemas.microsoft.com/office/2006/activeX" xmlns:r="http://schemas.openxmlformats.org/officeDocument/2006/relationships" ax:classid="{5512D116-5CC6-11CF-8D67-00AA00BDCE1D}" ax:persistence="persistStream" r:id="rId1"/>
</file>

<file path=word/activeX/activeX276.xml><?xml version="1.0" encoding="utf-8"?>
<ax:ocx xmlns:ax="http://schemas.microsoft.com/office/2006/activeX" xmlns:r="http://schemas.openxmlformats.org/officeDocument/2006/relationships" ax:classid="{5512D116-5CC6-11CF-8D67-00AA00BDCE1D}" ax:persistence="persistStream" r:id="rId1"/>
</file>

<file path=word/activeX/activeX277.xml><?xml version="1.0" encoding="utf-8"?>
<ax:ocx xmlns:ax="http://schemas.microsoft.com/office/2006/activeX" xmlns:r="http://schemas.openxmlformats.org/officeDocument/2006/relationships" ax:classid="{5512D116-5CC6-11CF-8D67-00AA00BDCE1D}" ax:persistence="persistStream" r:id="rId1"/>
</file>

<file path=word/activeX/activeX278.xml><?xml version="1.0" encoding="utf-8"?>
<ax:ocx xmlns:ax="http://schemas.microsoft.com/office/2006/activeX" xmlns:r="http://schemas.openxmlformats.org/officeDocument/2006/relationships" ax:classid="{5512D116-5CC6-11CF-8D67-00AA00BDCE1D}" ax:persistence="persistStream" r:id="rId1"/>
</file>

<file path=word/activeX/activeX279.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80.xml><?xml version="1.0" encoding="utf-8"?>
<ax:ocx xmlns:ax="http://schemas.microsoft.com/office/2006/activeX" xmlns:r="http://schemas.openxmlformats.org/officeDocument/2006/relationships" ax:classid="{5512D116-5CC6-11CF-8D67-00AA00BDCE1D}" ax:persistence="persistStream" r:id="rId1"/>
</file>

<file path=word/activeX/activeX281.xml><?xml version="1.0" encoding="utf-8"?>
<ax:ocx xmlns:ax="http://schemas.microsoft.com/office/2006/activeX" xmlns:r="http://schemas.openxmlformats.org/officeDocument/2006/relationships" ax:classid="{5512D116-5CC6-11CF-8D67-00AA00BDCE1D}" ax:persistence="persistStream" r:id="rId1"/>
</file>

<file path=word/activeX/activeX282.xml><?xml version="1.0" encoding="utf-8"?>
<ax:ocx xmlns:ax="http://schemas.microsoft.com/office/2006/activeX" xmlns:r="http://schemas.openxmlformats.org/officeDocument/2006/relationships" ax:classid="{5512D116-5CC6-11CF-8D67-00AA00BDCE1D}" ax:persistence="persistStream" r:id="rId1"/>
</file>

<file path=word/activeX/activeX283.xml><?xml version="1.0" encoding="utf-8"?>
<ax:ocx xmlns:ax="http://schemas.microsoft.com/office/2006/activeX" xmlns:r="http://schemas.openxmlformats.org/officeDocument/2006/relationships" ax:classid="{5512D116-5CC6-11CF-8D67-00AA00BDCE1D}" ax:persistence="persistStream" r:id="rId1"/>
</file>

<file path=word/activeX/activeX284.xml><?xml version="1.0" encoding="utf-8"?>
<ax:ocx xmlns:ax="http://schemas.microsoft.com/office/2006/activeX" xmlns:r="http://schemas.openxmlformats.org/officeDocument/2006/relationships" ax:classid="{5512D116-5CC6-11CF-8D67-00AA00BDCE1D}" ax:persistence="persistStream" r:id="rId1"/>
</file>

<file path=word/activeX/activeX285.xml><?xml version="1.0" encoding="utf-8"?>
<ax:ocx xmlns:ax="http://schemas.microsoft.com/office/2006/activeX" xmlns:r="http://schemas.openxmlformats.org/officeDocument/2006/relationships" ax:classid="{5512D116-5CC6-11CF-8D67-00AA00BDCE1D}" ax:persistence="persistStream" r:id="rId1"/>
</file>

<file path=word/activeX/activeX286.xml><?xml version="1.0" encoding="utf-8"?>
<ax:ocx xmlns:ax="http://schemas.microsoft.com/office/2006/activeX" xmlns:r="http://schemas.openxmlformats.org/officeDocument/2006/relationships" ax:classid="{5512D116-5CC6-11CF-8D67-00AA00BDCE1D}" ax:persistence="persistStream" r:id="rId1"/>
</file>

<file path=word/activeX/activeX287.xml><?xml version="1.0" encoding="utf-8"?>
<ax:ocx xmlns:ax="http://schemas.microsoft.com/office/2006/activeX" xmlns:r="http://schemas.openxmlformats.org/officeDocument/2006/relationships" ax:classid="{5512D116-5CC6-11CF-8D67-00AA00BDCE1D}" ax:persistence="persistStream" r:id="rId1"/>
</file>

<file path=word/activeX/activeX288.xml><?xml version="1.0" encoding="utf-8"?>
<ax:ocx xmlns:ax="http://schemas.microsoft.com/office/2006/activeX" xmlns:r="http://schemas.openxmlformats.org/officeDocument/2006/relationships" ax:classid="{5512D116-5CC6-11CF-8D67-00AA00BDCE1D}" ax:persistence="persistStream" r:id="rId1"/>
</file>

<file path=word/activeX/activeX289.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290.xml><?xml version="1.0" encoding="utf-8"?>
<ax:ocx xmlns:ax="http://schemas.microsoft.com/office/2006/activeX" xmlns:r="http://schemas.openxmlformats.org/officeDocument/2006/relationships" ax:classid="{5512D116-5CC6-11CF-8D67-00AA00BDCE1D}" ax:persistence="persistStream" r:id="rId1"/>
</file>

<file path=word/activeX/activeX291.xml><?xml version="1.0" encoding="utf-8"?>
<ax:ocx xmlns:ax="http://schemas.microsoft.com/office/2006/activeX" xmlns:r="http://schemas.openxmlformats.org/officeDocument/2006/relationships" ax:classid="{5512D116-5CC6-11CF-8D67-00AA00BDCE1D}" ax:persistence="persistStream" r:id="rId1"/>
</file>

<file path=word/activeX/activeX292.xml><?xml version="1.0" encoding="utf-8"?>
<ax:ocx xmlns:ax="http://schemas.microsoft.com/office/2006/activeX" xmlns:r="http://schemas.openxmlformats.org/officeDocument/2006/relationships" ax:classid="{5512D116-5CC6-11CF-8D67-00AA00BDCE1D}" ax:persistence="persistStream" r:id="rId1"/>
</file>

<file path=word/activeX/activeX293.xml><?xml version="1.0" encoding="utf-8"?>
<ax:ocx xmlns:ax="http://schemas.microsoft.com/office/2006/activeX" xmlns:r="http://schemas.openxmlformats.org/officeDocument/2006/relationships" ax:classid="{5512D118-5CC6-11CF-8D67-00AA00BDCE1D}" ax:persistence="persistStream" r:id="rId1"/>
</file>

<file path=word/activeX/activeX294.xml><?xml version="1.0" encoding="utf-8"?>
<ax:ocx xmlns:ax="http://schemas.microsoft.com/office/2006/activeX" xmlns:r="http://schemas.openxmlformats.org/officeDocument/2006/relationships" ax:classid="{5512D118-5CC6-11CF-8D67-00AA00BDCE1D}" ax:persistence="persistStream" r:id="rId1"/>
</file>

<file path=word/activeX/activeX295.xml><?xml version="1.0" encoding="utf-8"?>
<ax:ocx xmlns:ax="http://schemas.microsoft.com/office/2006/activeX" xmlns:r="http://schemas.openxmlformats.org/officeDocument/2006/relationships" ax:classid="{5512D118-5CC6-11CF-8D67-00AA00BDCE1D}" ax:persistence="persistStream" r:id="rId1"/>
</file>

<file path=word/activeX/activeX296.xml><?xml version="1.0" encoding="utf-8"?>
<ax:ocx xmlns:ax="http://schemas.microsoft.com/office/2006/activeX" xmlns:r="http://schemas.openxmlformats.org/officeDocument/2006/relationships" ax:classid="{5512D118-5CC6-11CF-8D67-00AA00BDCE1D}" ax:persistence="persistStream" r:id="rId1"/>
</file>

<file path=word/activeX/activeX297.xml><?xml version="1.0" encoding="utf-8"?>
<ax:ocx xmlns:ax="http://schemas.microsoft.com/office/2006/activeX" xmlns:r="http://schemas.openxmlformats.org/officeDocument/2006/relationships" ax:classid="{5512D116-5CC6-11CF-8D67-00AA00BDCE1D}" ax:persistence="persistStream" r:id="rId1"/>
</file>

<file path=word/activeX/activeX298.xml><?xml version="1.0" encoding="utf-8"?>
<ax:ocx xmlns:ax="http://schemas.microsoft.com/office/2006/activeX" xmlns:r="http://schemas.openxmlformats.org/officeDocument/2006/relationships" ax:classid="{5512D116-5CC6-11CF-8D67-00AA00BDCE1D}" ax:persistence="persistStream" r:id="rId1"/>
</file>

<file path=word/activeX/activeX29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00.xml><?xml version="1.0" encoding="utf-8"?>
<ax:ocx xmlns:ax="http://schemas.microsoft.com/office/2006/activeX" xmlns:r="http://schemas.openxmlformats.org/officeDocument/2006/relationships" ax:classid="{5512D116-5CC6-11CF-8D67-00AA00BDCE1D}" ax:persistence="persistStream" r:id="rId1"/>
</file>

<file path=word/activeX/activeX301.xml><?xml version="1.0" encoding="utf-8"?>
<ax:ocx xmlns:ax="http://schemas.microsoft.com/office/2006/activeX" xmlns:r="http://schemas.openxmlformats.org/officeDocument/2006/relationships" ax:classid="{5512D118-5CC6-11CF-8D67-00AA00BDCE1D}" ax:persistence="persistStream" r:id="rId1"/>
</file>

<file path=word/activeX/activeX302.xml><?xml version="1.0" encoding="utf-8"?>
<ax:ocx xmlns:ax="http://schemas.microsoft.com/office/2006/activeX" xmlns:r="http://schemas.openxmlformats.org/officeDocument/2006/relationships" ax:classid="{5512D118-5CC6-11CF-8D67-00AA00BDCE1D}" ax:persistence="persistStream" r:id="rId1"/>
</file>

<file path=word/activeX/activeX303.xml><?xml version="1.0" encoding="utf-8"?>
<ax:ocx xmlns:ax="http://schemas.microsoft.com/office/2006/activeX" xmlns:r="http://schemas.openxmlformats.org/officeDocument/2006/relationships" ax:classid="{5512D118-5CC6-11CF-8D67-00AA00BDCE1D}" ax:persistence="persistStream" r:id="rId1"/>
</file>

<file path=word/activeX/activeX304.xml><?xml version="1.0" encoding="utf-8"?>
<ax:ocx xmlns:ax="http://schemas.microsoft.com/office/2006/activeX" xmlns:r="http://schemas.openxmlformats.org/officeDocument/2006/relationships" ax:classid="{5512D118-5CC6-11CF-8D67-00AA00BDCE1D}" ax:persistence="persistStream" r:id="rId1"/>
</file>

<file path=word/activeX/activeX305.xml><?xml version="1.0" encoding="utf-8"?>
<ax:ocx xmlns:ax="http://schemas.microsoft.com/office/2006/activeX" xmlns:r="http://schemas.openxmlformats.org/officeDocument/2006/relationships" ax:classid="{5512D116-5CC6-11CF-8D67-00AA00BDCE1D}" ax:persistence="persistStream" r:id="rId1"/>
</file>

<file path=word/activeX/activeX306.xml><?xml version="1.0" encoding="utf-8"?>
<ax:ocx xmlns:ax="http://schemas.microsoft.com/office/2006/activeX" xmlns:r="http://schemas.openxmlformats.org/officeDocument/2006/relationships" ax:classid="{5512D116-5CC6-11CF-8D67-00AA00BDCE1D}" ax:persistence="persistStream" r:id="rId1"/>
</file>

<file path=word/activeX/activeX307.xml><?xml version="1.0" encoding="utf-8"?>
<ax:ocx xmlns:ax="http://schemas.microsoft.com/office/2006/activeX" xmlns:r="http://schemas.openxmlformats.org/officeDocument/2006/relationships" ax:classid="{5512D116-5CC6-11CF-8D67-00AA00BDCE1D}" ax:persistence="persistStream" r:id="rId1"/>
</file>

<file path=word/activeX/activeX308.xml><?xml version="1.0" encoding="utf-8"?>
<ax:ocx xmlns:ax="http://schemas.microsoft.com/office/2006/activeX" xmlns:r="http://schemas.openxmlformats.org/officeDocument/2006/relationships" ax:classid="{5512D116-5CC6-11CF-8D67-00AA00BDCE1D}" ax:persistence="persistStream" r:id="rId1"/>
</file>

<file path=word/activeX/activeX309.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10.xml><?xml version="1.0" encoding="utf-8"?>
<ax:ocx xmlns:ax="http://schemas.microsoft.com/office/2006/activeX" xmlns:r="http://schemas.openxmlformats.org/officeDocument/2006/relationships" ax:classid="{5512D116-5CC6-11CF-8D67-00AA00BDCE1D}" ax:persistence="persistStream" r:id="rId1"/>
</file>

<file path=word/activeX/activeX311.xml><?xml version="1.0" encoding="utf-8"?>
<ax:ocx xmlns:ax="http://schemas.microsoft.com/office/2006/activeX" xmlns:r="http://schemas.openxmlformats.org/officeDocument/2006/relationships" ax:classid="{5512D116-5CC6-11CF-8D67-00AA00BDCE1D}" ax:persistence="persistStream" r:id="rId1"/>
</file>

<file path=word/activeX/activeX312.xml><?xml version="1.0" encoding="utf-8"?>
<ax:ocx xmlns:ax="http://schemas.microsoft.com/office/2006/activeX" xmlns:r="http://schemas.openxmlformats.org/officeDocument/2006/relationships" ax:classid="{5512D116-5CC6-11CF-8D67-00AA00BDCE1D}" ax:persistence="persistStream" r:id="rId1"/>
</file>

<file path=word/activeX/activeX313.xml><?xml version="1.0" encoding="utf-8"?>
<ax:ocx xmlns:ax="http://schemas.microsoft.com/office/2006/activeX" xmlns:r="http://schemas.openxmlformats.org/officeDocument/2006/relationships" ax:classid="{5512D116-5CC6-11CF-8D67-00AA00BDCE1D}" ax:persistence="persistStream" r:id="rId1"/>
</file>

<file path=word/activeX/activeX314.xml><?xml version="1.0" encoding="utf-8"?>
<ax:ocx xmlns:ax="http://schemas.microsoft.com/office/2006/activeX" xmlns:r="http://schemas.openxmlformats.org/officeDocument/2006/relationships" ax:classid="{5512D116-5CC6-11CF-8D67-00AA00BDCE1D}" ax:persistence="persistStream" r:id="rId1"/>
</file>

<file path=word/activeX/activeX315.xml><?xml version="1.0" encoding="utf-8"?>
<ax:ocx xmlns:ax="http://schemas.microsoft.com/office/2006/activeX" xmlns:r="http://schemas.openxmlformats.org/officeDocument/2006/relationships" ax:classid="{5512D116-5CC6-11CF-8D67-00AA00BDCE1D}" ax:persistence="persistStream" r:id="rId1"/>
</file>

<file path=word/activeX/activeX316.xml><?xml version="1.0" encoding="utf-8"?>
<ax:ocx xmlns:ax="http://schemas.microsoft.com/office/2006/activeX" xmlns:r="http://schemas.openxmlformats.org/officeDocument/2006/relationships" ax:classid="{5512D116-5CC6-11CF-8D67-00AA00BDCE1D}" ax:persistence="persistStream" r:id="rId1"/>
</file>

<file path=word/activeX/activeX317.xml><?xml version="1.0" encoding="utf-8"?>
<ax:ocx xmlns:ax="http://schemas.microsoft.com/office/2006/activeX" xmlns:r="http://schemas.openxmlformats.org/officeDocument/2006/relationships" ax:classid="{5512D116-5CC6-11CF-8D67-00AA00BDCE1D}" ax:persistence="persistStream" r:id="rId1"/>
</file>

<file path=word/activeX/activeX318.xml><?xml version="1.0" encoding="utf-8"?>
<ax:ocx xmlns:ax="http://schemas.microsoft.com/office/2006/activeX" xmlns:r="http://schemas.openxmlformats.org/officeDocument/2006/relationships" ax:classid="{5512D116-5CC6-11CF-8D67-00AA00BDCE1D}" ax:persistence="persistStream" r:id="rId1"/>
</file>

<file path=word/activeX/activeX319.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20.xml><?xml version="1.0" encoding="utf-8"?>
<ax:ocx xmlns:ax="http://schemas.microsoft.com/office/2006/activeX" xmlns:r="http://schemas.openxmlformats.org/officeDocument/2006/relationships" ax:classid="{5512D116-5CC6-11CF-8D67-00AA00BDCE1D}" ax:persistence="persistStream" r:id="rId1"/>
</file>

<file path=word/activeX/activeX321.xml><?xml version="1.0" encoding="utf-8"?>
<ax:ocx xmlns:ax="http://schemas.microsoft.com/office/2006/activeX" xmlns:r="http://schemas.openxmlformats.org/officeDocument/2006/relationships" ax:classid="{5512D116-5CC6-11CF-8D67-00AA00BDCE1D}" ax:persistence="persistStream" r:id="rId1"/>
</file>

<file path=word/activeX/activeX322.xml><?xml version="1.0" encoding="utf-8"?>
<ax:ocx xmlns:ax="http://schemas.microsoft.com/office/2006/activeX" xmlns:r="http://schemas.openxmlformats.org/officeDocument/2006/relationships" ax:classid="{5512D116-5CC6-11CF-8D67-00AA00BDCE1D}" ax:persistence="persistStream" r:id="rId1"/>
</file>

<file path=word/activeX/activeX323.xml><?xml version="1.0" encoding="utf-8"?>
<ax:ocx xmlns:ax="http://schemas.microsoft.com/office/2006/activeX" xmlns:r="http://schemas.openxmlformats.org/officeDocument/2006/relationships" ax:classid="{5512D116-5CC6-11CF-8D67-00AA00BDCE1D}" ax:persistence="persistStream" r:id="rId1"/>
</file>

<file path=word/activeX/activeX324.xml><?xml version="1.0" encoding="utf-8"?>
<ax:ocx xmlns:ax="http://schemas.microsoft.com/office/2006/activeX" xmlns:r="http://schemas.openxmlformats.org/officeDocument/2006/relationships" ax:classid="{5512D116-5CC6-11CF-8D67-00AA00BDCE1D}" ax:persistence="persistStream" r:id="rId1"/>
</file>

<file path=word/activeX/activeX325.xml><?xml version="1.0" encoding="utf-8"?>
<ax:ocx xmlns:ax="http://schemas.microsoft.com/office/2006/activeX" xmlns:r="http://schemas.openxmlformats.org/officeDocument/2006/relationships" ax:classid="{5512D116-5CC6-11CF-8D67-00AA00BDCE1D}" ax:persistence="persistStream" r:id="rId1"/>
</file>

<file path=word/activeX/activeX326.xml><?xml version="1.0" encoding="utf-8"?>
<ax:ocx xmlns:ax="http://schemas.microsoft.com/office/2006/activeX" xmlns:r="http://schemas.openxmlformats.org/officeDocument/2006/relationships" ax:classid="{5512D116-5CC6-11CF-8D67-00AA00BDCE1D}" ax:persistence="persistStream" r:id="rId1"/>
</file>

<file path=word/activeX/activeX327.xml><?xml version="1.0" encoding="utf-8"?>
<ax:ocx xmlns:ax="http://schemas.microsoft.com/office/2006/activeX" xmlns:r="http://schemas.openxmlformats.org/officeDocument/2006/relationships" ax:classid="{5512D118-5CC6-11CF-8D67-00AA00BDCE1D}" ax:persistence="persistStream" r:id="rId1"/>
</file>

<file path=word/activeX/activeX328.xml><?xml version="1.0" encoding="utf-8"?>
<ax:ocx xmlns:ax="http://schemas.microsoft.com/office/2006/activeX" xmlns:r="http://schemas.openxmlformats.org/officeDocument/2006/relationships" ax:classid="{5512D118-5CC6-11CF-8D67-00AA00BDCE1D}" ax:persistence="persistStream" r:id="rId1"/>
</file>

<file path=word/activeX/activeX329.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30.xml><?xml version="1.0" encoding="utf-8"?>
<ax:ocx xmlns:ax="http://schemas.microsoft.com/office/2006/activeX" xmlns:r="http://schemas.openxmlformats.org/officeDocument/2006/relationships" ax:classid="{5512D118-5CC6-11CF-8D67-00AA00BDCE1D}" ax:persistence="persistStream" r:id="rId1"/>
</file>

<file path=word/activeX/activeX331.xml><?xml version="1.0" encoding="utf-8"?>
<ax:ocx xmlns:ax="http://schemas.microsoft.com/office/2006/activeX" xmlns:r="http://schemas.openxmlformats.org/officeDocument/2006/relationships" ax:classid="{5512D118-5CC6-11CF-8D67-00AA00BDCE1D}" ax:persistence="persistStream" r:id="rId1"/>
</file>

<file path=word/activeX/activeX332.xml><?xml version="1.0" encoding="utf-8"?>
<ax:ocx xmlns:ax="http://schemas.microsoft.com/office/2006/activeX" xmlns:r="http://schemas.openxmlformats.org/officeDocument/2006/relationships" ax:classid="{5512D118-5CC6-11CF-8D67-00AA00BDCE1D}" ax:persistence="persistStream" r:id="rId1"/>
</file>

<file path=word/activeX/activeX333.xml><?xml version="1.0" encoding="utf-8"?>
<ax:ocx xmlns:ax="http://schemas.microsoft.com/office/2006/activeX" xmlns:r="http://schemas.openxmlformats.org/officeDocument/2006/relationships" ax:classid="{5512D118-5CC6-11CF-8D67-00AA00BDCE1D}" ax:persistence="persistStream" r:id="rId1"/>
</file>

<file path=word/activeX/activeX334.xml><?xml version="1.0" encoding="utf-8"?>
<ax:ocx xmlns:ax="http://schemas.microsoft.com/office/2006/activeX" xmlns:r="http://schemas.openxmlformats.org/officeDocument/2006/relationships" ax:classid="{5512D118-5CC6-11CF-8D67-00AA00BDCE1D}" ax:persistence="persistStream" r:id="rId1"/>
</file>

<file path=word/activeX/activeX335.xml><?xml version="1.0" encoding="utf-8"?>
<ax:ocx xmlns:ax="http://schemas.microsoft.com/office/2006/activeX" xmlns:r="http://schemas.openxmlformats.org/officeDocument/2006/relationships" ax:classid="{5512D116-5CC6-11CF-8D67-00AA00BDCE1D}" ax:persistence="persistStream" r:id="rId1"/>
</file>

<file path=word/activeX/activeX336.xml><?xml version="1.0" encoding="utf-8"?>
<ax:ocx xmlns:ax="http://schemas.microsoft.com/office/2006/activeX" xmlns:r="http://schemas.openxmlformats.org/officeDocument/2006/relationships" ax:classid="{5512D116-5CC6-11CF-8D67-00AA00BDCE1D}" ax:persistence="persistStream" r:id="rId1"/>
</file>

<file path=word/activeX/activeX337.xml><?xml version="1.0" encoding="utf-8"?>
<ax:ocx xmlns:ax="http://schemas.microsoft.com/office/2006/activeX" xmlns:r="http://schemas.openxmlformats.org/officeDocument/2006/relationships" ax:classid="{5512D116-5CC6-11CF-8D67-00AA00BDCE1D}" ax:persistence="persistStream" r:id="rId1"/>
</file>

<file path=word/activeX/activeX338.xml><?xml version="1.0" encoding="utf-8"?>
<ax:ocx xmlns:ax="http://schemas.microsoft.com/office/2006/activeX" xmlns:r="http://schemas.openxmlformats.org/officeDocument/2006/relationships" ax:classid="{5512D116-5CC6-11CF-8D67-00AA00BDCE1D}" ax:persistence="persistStream" r:id="rId1"/>
</file>

<file path=word/activeX/activeX339.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40.xml><?xml version="1.0" encoding="utf-8"?>
<ax:ocx xmlns:ax="http://schemas.microsoft.com/office/2006/activeX" xmlns:r="http://schemas.openxmlformats.org/officeDocument/2006/relationships" ax:classid="{5512D118-5CC6-11CF-8D67-00AA00BDCE1D}" ax:persistence="persistStream" r:id="rId1"/>
</file>

<file path=word/activeX/activeX341.xml><?xml version="1.0" encoding="utf-8"?>
<ax:ocx xmlns:ax="http://schemas.microsoft.com/office/2006/activeX" xmlns:r="http://schemas.openxmlformats.org/officeDocument/2006/relationships" ax:classid="{5512D118-5CC6-11CF-8D67-00AA00BDCE1D}" ax:persistence="persistStream" r:id="rId1"/>
</file>

<file path=word/activeX/activeX342.xml><?xml version="1.0" encoding="utf-8"?>
<ax:ocx xmlns:ax="http://schemas.microsoft.com/office/2006/activeX" xmlns:r="http://schemas.openxmlformats.org/officeDocument/2006/relationships" ax:classid="{5512D118-5CC6-11CF-8D67-00AA00BDCE1D}" ax:persistence="persistStream" r:id="rId1"/>
</file>

<file path=word/activeX/activeX343.xml><?xml version="1.0" encoding="utf-8"?>
<ax:ocx xmlns:ax="http://schemas.microsoft.com/office/2006/activeX" xmlns:r="http://schemas.openxmlformats.org/officeDocument/2006/relationships" ax:classid="{5512D116-5CC6-11CF-8D67-00AA00BDCE1D}" ax:persistence="persistStream" r:id="rId1"/>
</file>

<file path=word/activeX/activeX344.xml><?xml version="1.0" encoding="utf-8"?>
<ax:ocx xmlns:ax="http://schemas.microsoft.com/office/2006/activeX" xmlns:r="http://schemas.openxmlformats.org/officeDocument/2006/relationships" ax:classid="{5512D116-5CC6-11CF-8D67-00AA00BDCE1D}" ax:persistence="persistStream" r:id="rId1"/>
</file>

<file path=word/activeX/activeX345.xml><?xml version="1.0" encoding="utf-8"?>
<ax:ocx xmlns:ax="http://schemas.microsoft.com/office/2006/activeX" xmlns:r="http://schemas.openxmlformats.org/officeDocument/2006/relationships" ax:classid="{5512D116-5CC6-11CF-8D67-00AA00BDCE1D}" ax:persistence="persistStream" r:id="rId1"/>
</file>

<file path=word/activeX/activeX346.xml><?xml version="1.0" encoding="utf-8"?>
<ax:ocx xmlns:ax="http://schemas.microsoft.com/office/2006/activeX" xmlns:r="http://schemas.openxmlformats.org/officeDocument/2006/relationships" ax:classid="{5512D116-5CC6-11CF-8D67-00AA00BDCE1D}" ax:persistence="persistStream" r:id="rId1"/>
</file>

<file path=word/activeX/activeX347.xml><?xml version="1.0" encoding="utf-8"?>
<ax:ocx xmlns:ax="http://schemas.microsoft.com/office/2006/activeX" xmlns:r="http://schemas.openxmlformats.org/officeDocument/2006/relationships" ax:classid="{5512D118-5CC6-11CF-8D67-00AA00BDCE1D}" ax:persistence="persistStream" r:id="rId1"/>
</file>

<file path=word/activeX/activeX348.xml><?xml version="1.0" encoding="utf-8"?>
<ax:ocx xmlns:ax="http://schemas.microsoft.com/office/2006/activeX" xmlns:r="http://schemas.openxmlformats.org/officeDocument/2006/relationships" ax:classid="{5512D118-5CC6-11CF-8D67-00AA00BDCE1D}" ax:persistence="persistStream" r:id="rId1"/>
</file>

<file path=word/activeX/activeX349.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50.xml><?xml version="1.0" encoding="utf-8"?>
<ax:ocx xmlns:ax="http://schemas.microsoft.com/office/2006/activeX" xmlns:r="http://schemas.openxmlformats.org/officeDocument/2006/relationships" ax:classid="{5512D118-5CC6-11CF-8D67-00AA00BDCE1D}" ax:persistence="persistStream" r:id="rId1"/>
</file>

<file path=word/activeX/activeX351.xml><?xml version="1.0" encoding="utf-8"?>
<ax:ocx xmlns:ax="http://schemas.microsoft.com/office/2006/activeX" xmlns:r="http://schemas.openxmlformats.org/officeDocument/2006/relationships" ax:classid="{5512D116-5CC6-11CF-8D67-00AA00BDCE1D}" ax:persistence="persistStream" r:id="rId1"/>
</file>

<file path=word/activeX/activeX352.xml><?xml version="1.0" encoding="utf-8"?>
<ax:ocx xmlns:ax="http://schemas.microsoft.com/office/2006/activeX" xmlns:r="http://schemas.openxmlformats.org/officeDocument/2006/relationships" ax:classid="{5512D116-5CC6-11CF-8D67-00AA00BDCE1D}" ax:persistence="persistStream" r:id="rId1"/>
</file>

<file path=word/activeX/activeX353.xml><?xml version="1.0" encoding="utf-8"?>
<ax:ocx xmlns:ax="http://schemas.microsoft.com/office/2006/activeX" xmlns:r="http://schemas.openxmlformats.org/officeDocument/2006/relationships" ax:classid="{5512D116-5CC6-11CF-8D67-00AA00BDCE1D}" ax:persistence="persistStream" r:id="rId1"/>
</file>

<file path=word/activeX/activeX354.xml><?xml version="1.0" encoding="utf-8"?>
<ax:ocx xmlns:ax="http://schemas.microsoft.com/office/2006/activeX" xmlns:r="http://schemas.openxmlformats.org/officeDocument/2006/relationships" ax:classid="{5512D116-5CC6-11CF-8D67-00AA00BDCE1D}" ax:persistence="persistStream" r:id="rId1"/>
</file>

<file path=word/activeX/activeX355.xml><?xml version="1.0" encoding="utf-8"?>
<ax:ocx xmlns:ax="http://schemas.microsoft.com/office/2006/activeX" xmlns:r="http://schemas.openxmlformats.org/officeDocument/2006/relationships" ax:classid="{5512D116-5CC6-11CF-8D67-00AA00BDCE1D}" ax:persistence="persistStream" r:id="rId1"/>
</file>

<file path=word/activeX/activeX356.xml><?xml version="1.0" encoding="utf-8"?>
<ax:ocx xmlns:ax="http://schemas.microsoft.com/office/2006/activeX" xmlns:r="http://schemas.openxmlformats.org/officeDocument/2006/relationships" ax:classid="{5512D116-5CC6-11CF-8D67-00AA00BDCE1D}" ax:persistence="persistStream" r:id="rId1"/>
</file>

<file path=word/activeX/activeX357.xml><?xml version="1.0" encoding="utf-8"?>
<ax:ocx xmlns:ax="http://schemas.microsoft.com/office/2006/activeX" xmlns:r="http://schemas.openxmlformats.org/officeDocument/2006/relationships" ax:classid="{5512D116-5CC6-11CF-8D67-00AA00BDCE1D}" ax:persistence="persistStream" r:id="rId1"/>
</file>

<file path=word/activeX/activeX358.xml><?xml version="1.0" encoding="utf-8"?>
<ax:ocx xmlns:ax="http://schemas.microsoft.com/office/2006/activeX" xmlns:r="http://schemas.openxmlformats.org/officeDocument/2006/relationships" ax:classid="{5512D116-5CC6-11CF-8D67-00AA00BDCE1D}" ax:persistence="persistStream" r:id="rId1"/>
</file>

<file path=word/activeX/activeX359.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60.xml><?xml version="1.0" encoding="utf-8"?>
<ax:ocx xmlns:ax="http://schemas.microsoft.com/office/2006/activeX" xmlns:r="http://schemas.openxmlformats.org/officeDocument/2006/relationships" ax:classid="{5512D116-5CC6-11CF-8D67-00AA00BDCE1D}" ax:persistence="persistStream" r:id="rId1"/>
</file>

<file path=word/activeX/activeX361.xml><?xml version="1.0" encoding="utf-8"?>
<ax:ocx xmlns:ax="http://schemas.microsoft.com/office/2006/activeX" xmlns:r="http://schemas.openxmlformats.org/officeDocument/2006/relationships" ax:classid="{5512D116-5CC6-11CF-8D67-00AA00BDCE1D}" ax:persistence="persistStream" r:id="rId1"/>
</file>

<file path=word/activeX/activeX362.xml><?xml version="1.0" encoding="utf-8"?>
<ax:ocx xmlns:ax="http://schemas.microsoft.com/office/2006/activeX" xmlns:r="http://schemas.openxmlformats.org/officeDocument/2006/relationships" ax:classid="{5512D116-5CC6-11CF-8D67-00AA00BDCE1D}" ax:persistence="persistStream" r:id="rId1"/>
</file>

<file path=word/activeX/activeX363.xml><?xml version="1.0" encoding="utf-8"?>
<ax:ocx xmlns:ax="http://schemas.microsoft.com/office/2006/activeX" xmlns:r="http://schemas.openxmlformats.org/officeDocument/2006/relationships" ax:classid="{5512D116-5CC6-11CF-8D67-00AA00BDCE1D}" ax:persistence="persistStream" r:id="rId1"/>
</file>

<file path=word/activeX/activeX364.xml><?xml version="1.0" encoding="utf-8"?>
<ax:ocx xmlns:ax="http://schemas.microsoft.com/office/2006/activeX" xmlns:r="http://schemas.openxmlformats.org/officeDocument/2006/relationships" ax:classid="{5512D116-5CC6-11CF-8D67-00AA00BDCE1D}" ax:persistence="persistStream" r:id="rId1"/>
</file>

<file path=word/activeX/activeX365.xml><?xml version="1.0" encoding="utf-8"?>
<ax:ocx xmlns:ax="http://schemas.microsoft.com/office/2006/activeX" xmlns:r="http://schemas.openxmlformats.org/officeDocument/2006/relationships" ax:classid="{5512D116-5CC6-11CF-8D67-00AA00BDCE1D}" ax:persistence="persistStream" r:id="rId1"/>
</file>

<file path=word/activeX/activeX366.xml><?xml version="1.0" encoding="utf-8"?>
<ax:ocx xmlns:ax="http://schemas.microsoft.com/office/2006/activeX" xmlns:r="http://schemas.openxmlformats.org/officeDocument/2006/relationships" ax:classid="{5512D116-5CC6-11CF-8D67-00AA00BDCE1D}" ax:persistence="persistStream" r:id="rId1"/>
</file>

<file path=word/activeX/activeX367.xml><?xml version="1.0" encoding="utf-8"?>
<ax:ocx xmlns:ax="http://schemas.microsoft.com/office/2006/activeX" xmlns:r="http://schemas.openxmlformats.org/officeDocument/2006/relationships" ax:classid="{5512D116-5CC6-11CF-8D67-00AA00BDCE1D}" ax:persistence="persistStream" r:id="rId1"/>
</file>

<file path=word/activeX/activeX368.xml><?xml version="1.0" encoding="utf-8"?>
<ax:ocx xmlns:ax="http://schemas.microsoft.com/office/2006/activeX" xmlns:r="http://schemas.openxmlformats.org/officeDocument/2006/relationships" ax:classid="{5512D116-5CC6-11CF-8D67-00AA00BDCE1D}" ax:persistence="persistStream" r:id="rId1"/>
</file>

<file path=word/activeX/activeX369.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70.xml><?xml version="1.0" encoding="utf-8"?>
<ax:ocx xmlns:ax="http://schemas.microsoft.com/office/2006/activeX" xmlns:r="http://schemas.openxmlformats.org/officeDocument/2006/relationships" ax:classid="{5512D116-5CC6-11CF-8D67-00AA00BDCE1D}" ax:persistence="persistStream" r:id="rId1"/>
</file>

<file path=word/activeX/activeX371.xml><?xml version="1.0" encoding="utf-8"?>
<ax:ocx xmlns:ax="http://schemas.microsoft.com/office/2006/activeX" xmlns:r="http://schemas.openxmlformats.org/officeDocument/2006/relationships" ax:classid="{5512D116-5CC6-11CF-8D67-00AA00BDCE1D}" ax:persistence="persistStream" r:id="rId1"/>
</file>

<file path=word/activeX/activeX372.xml><?xml version="1.0" encoding="utf-8"?>
<ax:ocx xmlns:ax="http://schemas.microsoft.com/office/2006/activeX" xmlns:r="http://schemas.openxmlformats.org/officeDocument/2006/relationships" ax:classid="{5512D118-5CC6-11CF-8D67-00AA00BDCE1D}" ax:persistence="persistStream" r:id="rId1"/>
</file>

<file path=word/activeX/activeX373.xml><?xml version="1.0" encoding="utf-8"?>
<ax:ocx xmlns:ax="http://schemas.microsoft.com/office/2006/activeX" xmlns:r="http://schemas.openxmlformats.org/officeDocument/2006/relationships" ax:classid="{5512D118-5CC6-11CF-8D67-00AA00BDCE1D}" ax:persistence="persistStream" r:id="rId1"/>
</file>

<file path=word/activeX/activeX374.xml><?xml version="1.0" encoding="utf-8"?>
<ax:ocx xmlns:ax="http://schemas.microsoft.com/office/2006/activeX" xmlns:r="http://schemas.openxmlformats.org/officeDocument/2006/relationships" ax:classid="{5512D118-5CC6-11CF-8D67-00AA00BDCE1D}" ax:persistence="persistStream" r:id="rId1"/>
</file>

<file path=word/activeX/activeX375.xml><?xml version="1.0" encoding="utf-8"?>
<ax:ocx xmlns:ax="http://schemas.microsoft.com/office/2006/activeX" xmlns:r="http://schemas.openxmlformats.org/officeDocument/2006/relationships" ax:classid="{5512D118-5CC6-11CF-8D67-00AA00BDCE1D}" ax:persistence="persistStream" r:id="rId1"/>
</file>

<file path=word/activeX/activeX376.xml><?xml version="1.0" encoding="utf-8"?>
<ax:ocx xmlns:ax="http://schemas.microsoft.com/office/2006/activeX" xmlns:r="http://schemas.openxmlformats.org/officeDocument/2006/relationships" ax:classid="{5512D118-5CC6-11CF-8D67-00AA00BDCE1D}" ax:persistence="persistStream" r:id="rId1"/>
</file>

<file path=word/activeX/activeX377.xml><?xml version="1.0" encoding="utf-8"?>
<ax:ocx xmlns:ax="http://schemas.microsoft.com/office/2006/activeX" xmlns:r="http://schemas.openxmlformats.org/officeDocument/2006/relationships" ax:classid="{5512D116-5CC6-11CF-8D67-00AA00BDCE1D}" ax:persistence="persistStream" r:id="rId1"/>
</file>

<file path=word/activeX/activeX378.xml><?xml version="1.0" encoding="utf-8"?>
<ax:ocx xmlns:ax="http://schemas.microsoft.com/office/2006/activeX" xmlns:r="http://schemas.openxmlformats.org/officeDocument/2006/relationships" ax:classid="{5512D116-5CC6-11CF-8D67-00AA00BDCE1D}" ax:persistence="persistStream" r:id="rId1"/>
</file>

<file path=word/activeX/activeX379.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80.xml><?xml version="1.0" encoding="utf-8"?>
<ax:ocx xmlns:ax="http://schemas.microsoft.com/office/2006/activeX" xmlns:r="http://schemas.openxmlformats.org/officeDocument/2006/relationships" ax:classid="{5512D116-5CC6-11CF-8D67-00AA00BDCE1D}" ax:persistence="persistStream" r:id="rId1"/>
</file>

<file path=word/activeX/activeX381.xml><?xml version="1.0" encoding="utf-8"?>
<ax:ocx xmlns:ax="http://schemas.microsoft.com/office/2006/activeX" xmlns:r="http://schemas.openxmlformats.org/officeDocument/2006/relationships" ax:classid="{5512D116-5CC6-11CF-8D67-00AA00BDCE1D}" ax:persistence="persistStream" r:id="rId1"/>
</file>

<file path=word/activeX/activeX382.xml><?xml version="1.0" encoding="utf-8"?>
<ax:ocx xmlns:ax="http://schemas.microsoft.com/office/2006/activeX" xmlns:r="http://schemas.openxmlformats.org/officeDocument/2006/relationships" ax:classid="{5512D116-5CC6-11CF-8D67-00AA00BDCE1D}" ax:persistence="persistStream" r:id="rId1"/>
</file>

<file path=word/activeX/activeX383.xml><?xml version="1.0" encoding="utf-8"?>
<ax:ocx xmlns:ax="http://schemas.microsoft.com/office/2006/activeX" xmlns:r="http://schemas.openxmlformats.org/officeDocument/2006/relationships" ax:classid="{5512D116-5CC6-11CF-8D67-00AA00BDCE1D}" ax:persistence="persistStream" r:id="rId1"/>
</file>

<file path=word/activeX/activeX384.xml><?xml version="1.0" encoding="utf-8"?>
<ax:ocx xmlns:ax="http://schemas.microsoft.com/office/2006/activeX" xmlns:r="http://schemas.openxmlformats.org/officeDocument/2006/relationships" ax:classid="{5512D116-5CC6-11CF-8D67-00AA00BDCE1D}" ax:persistence="persistStream" r:id="rId1"/>
</file>

<file path=word/activeX/activeX385.xml><?xml version="1.0" encoding="utf-8"?>
<ax:ocx xmlns:ax="http://schemas.microsoft.com/office/2006/activeX" xmlns:r="http://schemas.openxmlformats.org/officeDocument/2006/relationships" ax:classid="{5512D116-5CC6-11CF-8D67-00AA00BDCE1D}" ax:persistence="persistStream" r:id="rId1"/>
</file>

<file path=word/activeX/activeX386.xml><?xml version="1.0" encoding="utf-8"?>
<ax:ocx xmlns:ax="http://schemas.microsoft.com/office/2006/activeX" xmlns:r="http://schemas.openxmlformats.org/officeDocument/2006/relationships" ax:classid="{5512D116-5CC6-11CF-8D67-00AA00BDCE1D}" ax:persistence="persistStream" r:id="rId1"/>
</file>

<file path=word/activeX/activeX387.xml><?xml version="1.0" encoding="utf-8"?>
<ax:ocx xmlns:ax="http://schemas.microsoft.com/office/2006/activeX" xmlns:r="http://schemas.openxmlformats.org/officeDocument/2006/relationships" ax:classid="{5512D118-5CC6-11CF-8D67-00AA00BDCE1D}" ax:persistence="persistStream" r:id="rId1"/>
</file>

<file path=word/activeX/activeX388.xml><?xml version="1.0" encoding="utf-8"?>
<ax:ocx xmlns:ax="http://schemas.microsoft.com/office/2006/activeX" xmlns:r="http://schemas.openxmlformats.org/officeDocument/2006/relationships" ax:classid="{5512D118-5CC6-11CF-8D67-00AA00BDCE1D}" ax:persistence="persistStream" r:id="rId1"/>
</file>

<file path=word/activeX/activeX389.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390.xml><?xml version="1.0" encoding="utf-8"?>
<ax:ocx xmlns:ax="http://schemas.microsoft.com/office/2006/activeX" xmlns:r="http://schemas.openxmlformats.org/officeDocument/2006/relationships" ax:classid="{5512D118-5CC6-11CF-8D67-00AA00BDCE1D}" ax:persistence="persistStream" r:id="rId1"/>
</file>

<file path=word/activeX/activeX391.xml><?xml version="1.0" encoding="utf-8"?>
<ax:ocx xmlns:ax="http://schemas.microsoft.com/office/2006/activeX" xmlns:r="http://schemas.openxmlformats.org/officeDocument/2006/relationships" ax:classid="{5512D118-5CC6-11CF-8D67-00AA00BDCE1D}" ax:persistence="persistStream" r:id="rId1"/>
</file>

<file path=word/activeX/activeX392.xml><?xml version="1.0" encoding="utf-8"?>
<ax:ocx xmlns:ax="http://schemas.microsoft.com/office/2006/activeX" xmlns:r="http://schemas.openxmlformats.org/officeDocument/2006/relationships" ax:classid="{5512D118-5CC6-11CF-8D67-00AA00BDCE1D}" ax:persistence="persistStream" r:id="rId1"/>
</file>

<file path=word/activeX/activeX393.xml><?xml version="1.0" encoding="utf-8"?>
<ax:ocx xmlns:ax="http://schemas.microsoft.com/office/2006/activeX" xmlns:r="http://schemas.openxmlformats.org/officeDocument/2006/relationships" ax:classid="{5512D118-5CC6-11CF-8D67-00AA00BDCE1D}" ax:persistence="persistStream" r:id="rId1"/>
</file>

<file path=word/activeX/activeX394.xml><?xml version="1.0" encoding="utf-8"?>
<ax:ocx xmlns:ax="http://schemas.microsoft.com/office/2006/activeX" xmlns:r="http://schemas.openxmlformats.org/officeDocument/2006/relationships" ax:classid="{5512D118-5CC6-11CF-8D67-00AA00BDCE1D}" ax:persistence="persistStream" r:id="rId1"/>
</file>

<file path=word/activeX/activeX395.xml><?xml version="1.0" encoding="utf-8"?>
<ax:ocx xmlns:ax="http://schemas.microsoft.com/office/2006/activeX" xmlns:r="http://schemas.openxmlformats.org/officeDocument/2006/relationships" ax:classid="{5512D116-5CC6-11CF-8D67-00AA00BDCE1D}" ax:persistence="persistStream" r:id="rId1"/>
</file>

<file path=word/activeX/activeX396.xml><?xml version="1.0" encoding="utf-8"?>
<ax:ocx xmlns:ax="http://schemas.microsoft.com/office/2006/activeX" xmlns:r="http://schemas.openxmlformats.org/officeDocument/2006/relationships" ax:classid="{5512D116-5CC6-11CF-8D67-00AA00BDCE1D}" ax:persistence="persistStream" r:id="rId1"/>
</file>

<file path=word/activeX/activeX397.xml><?xml version="1.0" encoding="utf-8"?>
<ax:ocx xmlns:ax="http://schemas.microsoft.com/office/2006/activeX" xmlns:r="http://schemas.openxmlformats.org/officeDocument/2006/relationships" ax:classid="{5512D116-5CC6-11CF-8D67-00AA00BDCE1D}" ax:persistence="persistStream" r:id="rId1"/>
</file>

<file path=word/activeX/activeX398.xml><?xml version="1.0" encoding="utf-8"?>
<ax:ocx xmlns:ax="http://schemas.microsoft.com/office/2006/activeX" xmlns:r="http://schemas.openxmlformats.org/officeDocument/2006/relationships" ax:classid="{5512D116-5CC6-11CF-8D67-00AA00BDCE1D}" ax:persistence="persistStream" r:id="rId1"/>
</file>

<file path=word/activeX/activeX39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00.xml><?xml version="1.0" encoding="utf-8"?>
<ax:ocx xmlns:ax="http://schemas.microsoft.com/office/2006/activeX" xmlns:r="http://schemas.openxmlformats.org/officeDocument/2006/relationships" ax:classid="{5512D116-5CC6-11CF-8D67-00AA00BDCE1D}" ax:persistence="persistStream" r:id="rId1"/>
</file>

<file path=word/activeX/activeX401.xml><?xml version="1.0" encoding="utf-8"?>
<ax:ocx xmlns:ax="http://schemas.microsoft.com/office/2006/activeX" xmlns:r="http://schemas.openxmlformats.org/officeDocument/2006/relationships" ax:classid="{5512D116-5CC6-11CF-8D67-00AA00BDCE1D}" ax:persistence="persistStream" r:id="rId1"/>
</file>

<file path=word/activeX/activeX402.xml><?xml version="1.0" encoding="utf-8"?>
<ax:ocx xmlns:ax="http://schemas.microsoft.com/office/2006/activeX" xmlns:r="http://schemas.openxmlformats.org/officeDocument/2006/relationships" ax:classid="{5512D116-5CC6-11CF-8D67-00AA00BDCE1D}" ax:persistence="persistStream" r:id="rId1"/>
</file>

<file path=word/activeX/activeX403.xml><?xml version="1.0" encoding="utf-8"?>
<ax:ocx xmlns:ax="http://schemas.microsoft.com/office/2006/activeX" xmlns:r="http://schemas.openxmlformats.org/officeDocument/2006/relationships" ax:classid="{5512D116-5CC6-11CF-8D67-00AA00BDCE1D}" ax:persistence="persistStream" r:id="rId1"/>
</file>

<file path=word/activeX/activeX404.xml><?xml version="1.0" encoding="utf-8"?>
<ax:ocx xmlns:ax="http://schemas.microsoft.com/office/2006/activeX" xmlns:r="http://schemas.openxmlformats.org/officeDocument/2006/relationships" ax:classid="{5512D116-5CC6-11CF-8D67-00AA00BDCE1D}" ax:persistence="persistStream" r:id="rId1"/>
</file>

<file path=word/activeX/activeX405.xml><?xml version="1.0" encoding="utf-8"?>
<ax:ocx xmlns:ax="http://schemas.microsoft.com/office/2006/activeX" xmlns:r="http://schemas.openxmlformats.org/officeDocument/2006/relationships" ax:classid="{5512D116-5CC6-11CF-8D67-00AA00BDCE1D}" ax:persistence="persistStream" r:id="rId1"/>
</file>

<file path=word/activeX/activeX406.xml><?xml version="1.0" encoding="utf-8"?>
<ax:ocx xmlns:ax="http://schemas.microsoft.com/office/2006/activeX" xmlns:r="http://schemas.openxmlformats.org/officeDocument/2006/relationships" ax:classid="{5512D116-5CC6-11CF-8D67-00AA00BDCE1D}" ax:persistence="persistStream" r:id="rId1"/>
</file>

<file path=word/activeX/activeX407.xml><?xml version="1.0" encoding="utf-8"?>
<ax:ocx xmlns:ax="http://schemas.microsoft.com/office/2006/activeX" xmlns:r="http://schemas.openxmlformats.org/officeDocument/2006/relationships" ax:classid="{5512D116-5CC6-11CF-8D67-00AA00BDCE1D}" ax:persistence="persistStream" r:id="rId1"/>
</file>

<file path=word/activeX/activeX408.xml><?xml version="1.0" encoding="utf-8"?>
<ax:ocx xmlns:ax="http://schemas.microsoft.com/office/2006/activeX" xmlns:r="http://schemas.openxmlformats.org/officeDocument/2006/relationships" ax:classid="{5512D116-5CC6-11CF-8D67-00AA00BDCE1D}" ax:persistence="persistStream" r:id="rId1"/>
</file>

<file path=word/activeX/activeX409.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10.xml><?xml version="1.0" encoding="utf-8"?>
<ax:ocx xmlns:ax="http://schemas.microsoft.com/office/2006/activeX" xmlns:r="http://schemas.openxmlformats.org/officeDocument/2006/relationships" ax:classid="{5512D116-5CC6-11CF-8D67-00AA00BDCE1D}" ax:persistence="persistStream" r:id="rId1"/>
</file>

<file path=word/activeX/activeX411.xml><?xml version="1.0" encoding="utf-8"?>
<ax:ocx xmlns:ax="http://schemas.microsoft.com/office/2006/activeX" xmlns:r="http://schemas.openxmlformats.org/officeDocument/2006/relationships" ax:classid="{5512D116-5CC6-11CF-8D67-00AA00BDCE1D}" ax:persistence="persistStream" r:id="rId1"/>
</file>

<file path=word/activeX/activeX412.xml><?xml version="1.0" encoding="utf-8"?>
<ax:ocx xmlns:ax="http://schemas.microsoft.com/office/2006/activeX" xmlns:r="http://schemas.openxmlformats.org/officeDocument/2006/relationships" ax:classid="{5512D116-5CC6-11CF-8D67-00AA00BDCE1D}" ax:persistence="persistStream" r:id="rId1"/>
</file>

<file path=word/activeX/activeX413.xml><?xml version="1.0" encoding="utf-8"?>
<ax:ocx xmlns:ax="http://schemas.microsoft.com/office/2006/activeX" xmlns:r="http://schemas.openxmlformats.org/officeDocument/2006/relationships" ax:classid="{5512D116-5CC6-11CF-8D67-00AA00BDCE1D}" ax:persistence="persistStream" r:id="rId1"/>
</file>

<file path=word/activeX/activeX414.xml><?xml version="1.0" encoding="utf-8"?>
<ax:ocx xmlns:ax="http://schemas.microsoft.com/office/2006/activeX" xmlns:r="http://schemas.openxmlformats.org/officeDocument/2006/relationships" ax:classid="{5512D116-5CC6-11CF-8D67-00AA00BDCE1D}" ax:persistence="persistStream" r:id="rId1"/>
</file>

<file path=word/activeX/activeX415.xml><?xml version="1.0" encoding="utf-8"?>
<ax:ocx xmlns:ax="http://schemas.microsoft.com/office/2006/activeX" xmlns:r="http://schemas.openxmlformats.org/officeDocument/2006/relationships" ax:classid="{5512D116-5CC6-11CF-8D67-00AA00BDCE1D}" ax:persistence="persistStream" r:id="rId1"/>
</file>

<file path=word/activeX/activeX416.xml><?xml version="1.0" encoding="utf-8"?>
<ax:ocx xmlns:ax="http://schemas.microsoft.com/office/2006/activeX" xmlns:r="http://schemas.openxmlformats.org/officeDocument/2006/relationships" ax:classid="{5512D116-5CC6-11CF-8D67-00AA00BDCE1D}" ax:persistence="persistStream" r:id="rId1"/>
</file>

<file path=word/activeX/activeX417.xml><?xml version="1.0" encoding="utf-8"?>
<ax:ocx xmlns:ax="http://schemas.microsoft.com/office/2006/activeX" xmlns:r="http://schemas.openxmlformats.org/officeDocument/2006/relationships" ax:classid="{5512D118-5CC6-11CF-8D67-00AA00BDCE1D}" ax:persistence="persistStream" r:id="rId1"/>
</file>

<file path=word/activeX/activeX418.xml><?xml version="1.0" encoding="utf-8"?>
<ax:ocx xmlns:ax="http://schemas.microsoft.com/office/2006/activeX" xmlns:r="http://schemas.openxmlformats.org/officeDocument/2006/relationships" ax:classid="{5512D118-5CC6-11CF-8D67-00AA00BDCE1D}" ax:persistence="persistStream" r:id="rId1"/>
</file>

<file path=word/activeX/activeX419.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20.xml><?xml version="1.0" encoding="utf-8"?>
<ax:ocx xmlns:ax="http://schemas.microsoft.com/office/2006/activeX" xmlns:r="http://schemas.openxmlformats.org/officeDocument/2006/relationships" ax:classid="{5512D118-5CC6-11CF-8D67-00AA00BDCE1D}" ax:persistence="persistStream" r:id="rId1"/>
</file>

<file path=word/activeX/activeX421.xml><?xml version="1.0" encoding="utf-8"?>
<ax:ocx xmlns:ax="http://schemas.microsoft.com/office/2006/activeX" xmlns:r="http://schemas.openxmlformats.org/officeDocument/2006/relationships" ax:classid="{5512D118-5CC6-11CF-8D67-00AA00BDCE1D}" ax:persistence="persistStream" r:id="rId1"/>
</file>

<file path=word/activeX/activeX422.xml><?xml version="1.0" encoding="utf-8"?>
<ax:ocx xmlns:ax="http://schemas.microsoft.com/office/2006/activeX" xmlns:r="http://schemas.openxmlformats.org/officeDocument/2006/relationships" ax:classid="{5512D116-5CC6-11CF-8D67-00AA00BDCE1D}" ax:persistence="persistStream" r:id="rId1"/>
</file>

<file path=word/activeX/activeX423.xml><?xml version="1.0" encoding="utf-8"?>
<ax:ocx xmlns:ax="http://schemas.microsoft.com/office/2006/activeX" xmlns:r="http://schemas.openxmlformats.org/officeDocument/2006/relationships" ax:classid="{5512D116-5CC6-11CF-8D67-00AA00BDCE1D}" ax:persistence="persistStream" r:id="rId1"/>
</file>

<file path=word/activeX/activeX424.xml><?xml version="1.0" encoding="utf-8"?>
<ax:ocx xmlns:ax="http://schemas.microsoft.com/office/2006/activeX" xmlns:r="http://schemas.openxmlformats.org/officeDocument/2006/relationships" ax:classid="{5512D116-5CC6-11CF-8D67-00AA00BDCE1D}" ax:persistence="persistStream" r:id="rId1"/>
</file>

<file path=word/activeX/activeX425.xml><?xml version="1.0" encoding="utf-8"?>
<ax:ocx xmlns:ax="http://schemas.microsoft.com/office/2006/activeX" xmlns:r="http://schemas.openxmlformats.org/officeDocument/2006/relationships" ax:classid="{5512D116-5CC6-11CF-8D67-00AA00BDCE1D}" ax:persistence="persistStream" r:id="rId1"/>
</file>

<file path=word/activeX/activeX426.xml><?xml version="1.0" encoding="utf-8"?>
<ax:ocx xmlns:ax="http://schemas.microsoft.com/office/2006/activeX" xmlns:r="http://schemas.openxmlformats.org/officeDocument/2006/relationships" ax:classid="{5512D116-5CC6-11CF-8D67-00AA00BDCE1D}" ax:persistence="persistStream" r:id="rId1"/>
</file>

<file path=word/activeX/activeX427.xml><?xml version="1.0" encoding="utf-8"?>
<ax:ocx xmlns:ax="http://schemas.microsoft.com/office/2006/activeX" xmlns:r="http://schemas.openxmlformats.org/officeDocument/2006/relationships" ax:classid="{5512D116-5CC6-11CF-8D67-00AA00BDCE1D}" ax:persistence="persistStream" r:id="rId1"/>
</file>

<file path=word/activeX/activeX428.xml><?xml version="1.0" encoding="utf-8"?>
<ax:ocx xmlns:ax="http://schemas.microsoft.com/office/2006/activeX" xmlns:r="http://schemas.openxmlformats.org/officeDocument/2006/relationships" ax:classid="{5512D116-5CC6-11CF-8D67-00AA00BDCE1D}" ax:persistence="persistStream" r:id="rId1"/>
</file>

<file path=word/activeX/activeX429.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30.xml><?xml version="1.0" encoding="utf-8"?>
<ax:ocx xmlns:ax="http://schemas.microsoft.com/office/2006/activeX" xmlns:r="http://schemas.openxmlformats.org/officeDocument/2006/relationships" ax:classid="{5512D116-5CC6-11CF-8D67-00AA00BDCE1D}" ax:persistence="persistStream" r:id="rId1"/>
</file>

<file path=word/activeX/activeX431.xml><?xml version="1.0" encoding="utf-8"?>
<ax:ocx xmlns:ax="http://schemas.microsoft.com/office/2006/activeX" xmlns:r="http://schemas.openxmlformats.org/officeDocument/2006/relationships" ax:classid="{5512D116-5CC6-11CF-8D67-00AA00BDCE1D}" ax:persistence="persistStream" r:id="rId1"/>
</file>

<file path=word/activeX/activeX432.xml><?xml version="1.0" encoding="utf-8"?>
<ax:ocx xmlns:ax="http://schemas.microsoft.com/office/2006/activeX" xmlns:r="http://schemas.openxmlformats.org/officeDocument/2006/relationships" ax:classid="{5512D116-5CC6-11CF-8D67-00AA00BDCE1D}" ax:persistence="persistStream" r:id="rId1"/>
</file>

<file path=word/activeX/activeX433.xml><?xml version="1.0" encoding="utf-8"?>
<ax:ocx xmlns:ax="http://schemas.microsoft.com/office/2006/activeX" xmlns:r="http://schemas.openxmlformats.org/officeDocument/2006/relationships" ax:classid="{5512D116-5CC6-11CF-8D67-00AA00BDCE1D}" ax:persistence="persistStream" r:id="rId1"/>
</file>

<file path=word/activeX/activeX434.xml><?xml version="1.0" encoding="utf-8"?>
<ax:ocx xmlns:ax="http://schemas.microsoft.com/office/2006/activeX" xmlns:r="http://schemas.openxmlformats.org/officeDocument/2006/relationships" ax:classid="{5512D116-5CC6-11CF-8D67-00AA00BDCE1D}" ax:persistence="persistStream" r:id="rId1"/>
</file>

<file path=word/activeX/activeX435.xml><?xml version="1.0" encoding="utf-8"?>
<ax:ocx xmlns:ax="http://schemas.microsoft.com/office/2006/activeX" xmlns:r="http://schemas.openxmlformats.org/officeDocument/2006/relationships" ax:classid="{5512D116-5CC6-11CF-8D67-00AA00BDCE1D}" ax:persistence="persistStream" r:id="rId1"/>
</file>

<file path=word/activeX/activeX436.xml><?xml version="1.0" encoding="utf-8"?>
<ax:ocx xmlns:ax="http://schemas.microsoft.com/office/2006/activeX" xmlns:r="http://schemas.openxmlformats.org/officeDocument/2006/relationships" ax:classid="{5512D118-5CC6-11CF-8D67-00AA00BDCE1D}" ax:persistence="persistStream" r:id="rId1"/>
</file>

<file path=word/activeX/activeX437.xml><?xml version="1.0" encoding="utf-8"?>
<ax:ocx xmlns:ax="http://schemas.microsoft.com/office/2006/activeX" xmlns:r="http://schemas.openxmlformats.org/officeDocument/2006/relationships" ax:classid="{5512D118-5CC6-11CF-8D67-00AA00BDCE1D}" ax:persistence="persistStream" r:id="rId1"/>
</file>

<file path=word/activeX/activeX438.xml><?xml version="1.0" encoding="utf-8"?>
<ax:ocx xmlns:ax="http://schemas.microsoft.com/office/2006/activeX" xmlns:r="http://schemas.openxmlformats.org/officeDocument/2006/relationships" ax:classid="{5512D118-5CC6-11CF-8D67-00AA00BDCE1D}" ax:persistence="persistStream" r:id="rId1"/>
</file>

<file path=word/activeX/activeX439.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40.xml><?xml version="1.0" encoding="utf-8"?>
<ax:ocx xmlns:ax="http://schemas.microsoft.com/office/2006/activeX" xmlns:r="http://schemas.openxmlformats.org/officeDocument/2006/relationships" ax:classid="{5512D116-5CC6-11CF-8D67-00AA00BDCE1D}" ax:persistence="persistStream" r:id="rId1"/>
</file>

<file path=word/activeX/activeX441.xml><?xml version="1.0" encoding="utf-8"?>
<ax:ocx xmlns:ax="http://schemas.microsoft.com/office/2006/activeX" xmlns:r="http://schemas.openxmlformats.org/officeDocument/2006/relationships" ax:classid="{5512D116-5CC6-11CF-8D67-00AA00BDCE1D}" ax:persistence="persistStream" r:id="rId1"/>
</file>

<file path=word/activeX/activeX442.xml><?xml version="1.0" encoding="utf-8"?>
<ax:ocx xmlns:ax="http://schemas.microsoft.com/office/2006/activeX" xmlns:r="http://schemas.openxmlformats.org/officeDocument/2006/relationships" ax:classid="{5512D116-5CC6-11CF-8D67-00AA00BDCE1D}" ax:persistence="persistStream" r:id="rId1"/>
</file>

<file path=word/activeX/activeX443.xml><?xml version="1.0" encoding="utf-8"?>
<ax:ocx xmlns:ax="http://schemas.microsoft.com/office/2006/activeX" xmlns:r="http://schemas.openxmlformats.org/officeDocument/2006/relationships" ax:classid="{5512D116-5CC6-11CF-8D67-00AA00BDCE1D}" ax:persistence="persistStream" r:id="rId1"/>
</file>

<file path=word/activeX/activeX444.xml><?xml version="1.0" encoding="utf-8"?>
<ax:ocx xmlns:ax="http://schemas.microsoft.com/office/2006/activeX" xmlns:r="http://schemas.openxmlformats.org/officeDocument/2006/relationships" ax:classid="{5512D116-5CC6-11CF-8D67-00AA00BDCE1D}" ax:persistence="persistStream" r:id="rId1"/>
</file>

<file path=word/activeX/activeX445.xml><?xml version="1.0" encoding="utf-8"?>
<ax:ocx xmlns:ax="http://schemas.microsoft.com/office/2006/activeX" xmlns:r="http://schemas.openxmlformats.org/officeDocument/2006/relationships" ax:classid="{5512D116-5CC6-11CF-8D67-00AA00BDCE1D}" ax:persistence="persistStream" r:id="rId1"/>
</file>

<file path=word/activeX/activeX446.xml><?xml version="1.0" encoding="utf-8"?>
<ax:ocx xmlns:ax="http://schemas.microsoft.com/office/2006/activeX" xmlns:r="http://schemas.openxmlformats.org/officeDocument/2006/relationships" ax:classid="{5512D116-5CC6-11CF-8D67-00AA00BDCE1D}" ax:persistence="persistStream" r:id="rId1"/>
</file>

<file path=word/activeX/activeX447.xml><?xml version="1.0" encoding="utf-8"?>
<ax:ocx xmlns:ax="http://schemas.microsoft.com/office/2006/activeX" xmlns:r="http://schemas.openxmlformats.org/officeDocument/2006/relationships" ax:classid="{5512D116-5CC6-11CF-8D67-00AA00BDCE1D}" ax:persistence="persistStream" r:id="rId1"/>
</file>

<file path=word/activeX/activeX448.xml><?xml version="1.0" encoding="utf-8"?>
<ax:ocx xmlns:ax="http://schemas.microsoft.com/office/2006/activeX" xmlns:r="http://schemas.openxmlformats.org/officeDocument/2006/relationships" ax:classid="{5512D116-5CC6-11CF-8D67-00AA00BDCE1D}" ax:persistence="persistStream" r:id="rId1"/>
</file>

<file path=word/activeX/activeX449.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50.xml><?xml version="1.0" encoding="utf-8"?>
<ax:ocx xmlns:ax="http://schemas.microsoft.com/office/2006/activeX" xmlns:r="http://schemas.openxmlformats.org/officeDocument/2006/relationships" ax:classid="{5512D116-5CC6-11CF-8D67-00AA00BDCE1D}" ax:persistence="persistStream" r:id="rId1"/>
</file>

<file path=word/activeX/activeX451.xml><?xml version="1.0" encoding="utf-8"?>
<ax:ocx xmlns:ax="http://schemas.microsoft.com/office/2006/activeX" xmlns:r="http://schemas.openxmlformats.org/officeDocument/2006/relationships" ax:classid="{5512D116-5CC6-11CF-8D67-00AA00BDCE1D}" ax:persistence="persistStream" r:id="rId1"/>
</file>

<file path=word/activeX/activeX452.xml><?xml version="1.0" encoding="utf-8"?>
<ax:ocx xmlns:ax="http://schemas.microsoft.com/office/2006/activeX" xmlns:r="http://schemas.openxmlformats.org/officeDocument/2006/relationships" ax:classid="{5512D116-5CC6-11CF-8D67-00AA00BDCE1D}" ax:persistence="persistStream" r:id="rId1"/>
</file>

<file path=word/activeX/activeX453.xml><?xml version="1.0" encoding="utf-8"?>
<ax:ocx xmlns:ax="http://schemas.microsoft.com/office/2006/activeX" xmlns:r="http://schemas.openxmlformats.org/officeDocument/2006/relationships" ax:classid="{5512D116-5CC6-11CF-8D67-00AA00BDCE1D}" ax:persistence="persistStream" r:id="rId1"/>
</file>

<file path=word/activeX/activeX454.xml><?xml version="1.0" encoding="utf-8"?>
<ax:ocx xmlns:ax="http://schemas.microsoft.com/office/2006/activeX" xmlns:r="http://schemas.openxmlformats.org/officeDocument/2006/relationships" ax:classid="{5512D116-5CC6-11CF-8D67-00AA00BDCE1D}" ax:persistence="persistStream" r:id="rId1"/>
</file>

<file path=word/activeX/activeX455.xml><?xml version="1.0" encoding="utf-8"?>
<ax:ocx xmlns:ax="http://schemas.microsoft.com/office/2006/activeX" xmlns:r="http://schemas.openxmlformats.org/officeDocument/2006/relationships" ax:classid="{5512D116-5CC6-11CF-8D67-00AA00BDCE1D}" ax:persistence="persistStream" r:id="rId1"/>
</file>

<file path=word/activeX/activeX456.xml><?xml version="1.0" encoding="utf-8"?>
<ax:ocx xmlns:ax="http://schemas.microsoft.com/office/2006/activeX" xmlns:r="http://schemas.openxmlformats.org/officeDocument/2006/relationships" ax:classid="{5512D116-5CC6-11CF-8D67-00AA00BDCE1D}" ax:persistence="persistStream" r:id="rId1"/>
</file>

<file path=word/activeX/activeX457.xml><?xml version="1.0" encoding="utf-8"?>
<ax:ocx xmlns:ax="http://schemas.microsoft.com/office/2006/activeX" xmlns:r="http://schemas.openxmlformats.org/officeDocument/2006/relationships" ax:classid="{5512D116-5CC6-11CF-8D67-00AA00BDCE1D}" ax:persistence="persistStream" r:id="rId1"/>
</file>

<file path=word/activeX/activeX458.xml><?xml version="1.0" encoding="utf-8"?>
<ax:ocx xmlns:ax="http://schemas.microsoft.com/office/2006/activeX" xmlns:r="http://schemas.openxmlformats.org/officeDocument/2006/relationships" ax:classid="{5512D116-5CC6-11CF-8D67-00AA00BDCE1D}" ax:persistence="persistStream" r:id="rId1"/>
</file>

<file path=word/activeX/activeX459.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60.xml><?xml version="1.0" encoding="utf-8"?>
<ax:ocx xmlns:ax="http://schemas.microsoft.com/office/2006/activeX" xmlns:r="http://schemas.openxmlformats.org/officeDocument/2006/relationships" ax:classid="{5512D116-5CC6-11CF-8D67-00AA00BDCE1D}" ax:persistence="persistStream" r:id="rId1"/>
</file>

<file path=word/activeX/activeX461.xml><?xml version="1.0" encoding="utf-8"?>
<ax:ocx xmlns:ax="http://schemas.microsoft.com/office/2006/activeX" xmlns:r="http://schemas.openxmlformats.org/officeDocument/2006/relationships" ax:classid="{5512D116-5CC6-11CF-8D67-00AA00BDCE1D}" ax:persistence="persistStream" r:id="rId1"/>
</file>

<file path=word/activeX/activeX462.xml><?xml version="1.0" encoding="utf-8"?>
<ax:ocx xmlns:ax="http://schemas.microsoft.com/office/2006/activeX" xmlns:r="http://schemas.openxmlformats.org/officeDocument/2006/relationships" ax:classid="{5512D118-5CC6-11CF-8D67-00AA00BDCE1D}" ax:persistence="persistStream" r:id="rId1"/>
</file>

<file path=word/activeX/activeX463.xml><?xml version="1.0" encoding="utf-8"?>
<ax:ocx xmlns:ax="http://schemas.microsoft.com/office/2006/activeX" xmlns:r="http://schemas.openxmlformats.org/officeDocument/2006/relationships" ax:classid="{5512D118-5CC6-11CF-8D67-00AA00BDCE1D}" ax:persistence="persistStream" r:id="rId1"/>
</file>

<file path=word/activeX/activeX464.xml><?xml version="1.0" encoding="utf-8"?>
<ax:ocx xmlns:ax="http://schemas.microsoft.com/office/2006/activeX" xmlns:r="http://schemas.openxmlformats.org/officeDocument/2006/relationships" ax:classid="{5512D118-5CC6-11CF-8D67-00AA00BDCE1D}" ax:persistence="persistStream" r:id="rId1"/>
</file>

<file path=word/activeX/activeX465.xml><?xml version="1.0" encoding="utf-8"?>
<ax:ocx xmlns:ax="http://schemas.microsoft.com/office/2006/activeX" xmlns:r="http://schemas.openxmlformats.org/officeDocument/2006/relationships" ax:classid="{5512D118-5CC6-11CF-8D67-00AA00BDCE1D}" ax:persistence="persistStream" r:id="rId1"/>
</file>

<file path=word/activeX/activeX466.xml><?xml version="1.0" encoding="utf-8"?>
<ax:ocx xmlns:ax="http://schemas.microsoft.com/office/2006/activeX" xmlns:r="http://schemas.openxmlformats.org/officeDocument/2006/relationships" ax:classid="{5512D118-5CC6-11CF-8D67-00AA00BDCE1D}" ax:persistence="persistStream" r:id="rId1"/>
</file>

<file path=word/activeX/activeX467.xml><?xml version="1.0" encoding="utf-8"?>
<ax:ocx xmlns:ax="http://schemas.microsoft.com/office/2006/activeX" xmlns:r="http://schemas.openxmlformats.org/officeDocument/2006/relationships" ax:classid="{5512D118-5CC6-11CF-8D67-00AA00BDCE1D}" ax:persistence="persistStream" r:id="rId1"/>
</file>

<file path=word/activeX/activeX468.xml><?xml version="1.0" encoding="utf-8"?>
<ax:ocx xmlns:ax="http://schemas.microsoft.com/office/2006/activeX" xmlns:r="http://schemas.openxmlformats.org/officeDocument/2006/relationships" ax:classid="{5512D118-5CC6-11CF-8D67-00AA00BDCE1D}" ax:persistence="persistStream" r:id="rId1"/>
</file>

<file path=word/activeX/activeX469.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70.xml><?xml version="1.0" encoding="utf-8"?>
<ax:ocx xmlns:ax="http://schemas.microsoft.com/office/2006/activeX" xmlns:r="http://schemas.openxmlformats.org/officeDocument/2006/relationships" ax:classid="{5512D116-5CC6-11CF-8D67-00AA00BDCE1D}" ax:persistence="persistStream" r:id="rId1"/>
</file>

<file path=word/activeX/activeX471.xml><?xml version="1.0" encoding="utf-8"?>
<ax:ocx xmlns:ax="http://schemas.microsoft.com/office/2006/activeX" xmlns:r="http://schemas.openxmlformats.org/officeDocument/2006/relationships" ax:classid="{5512D116-5CC6-11CF-8D67-00AA00BDCE1D}" ax:persistence="persistStream" r:id="rId1"/>
</file>

<file path=word/activeX/activeX472.xml><?xml version="1.0" encoding="utf-8"?>
<ax:ocx xmlns:ax="http://schemas.microsoft.com/office/2006/activeX" xmlns:r="http://schemas.openxmlformats.org/officeDocument/2006/relationships" ax:classid="{5512D116-5CC6-11CF-8D67-00AA00BDCE1D}" ax:persistence="persistStream" r:id="rId1"/>
</file>

<file path=word/activeX/activeX473.xml><?xml version="1.0" encoding="utf-8"?>
<ax:ocx xmlns:ax="http://schemas.microsoft.com/office/2006/activeX" xmlns:r="http://schemas.openxmlformats.org/officeDocument/2006/relationships" ax:classid="{5512D116-5CC6-11CF-8D67-00AA00BDCE1D}" ax:persistence="persistStream" r:id="rId1"/>
</file>

<file path=word/activeX/activeX474.xml><?xml version="1.0" encoding="utf-8"?>
<ax:ocx xmlns:ax="http://schemas.microsoft.com/office/2006/activeX" xmlns:r="http://schemas.openxmlformats.org/officeDocument/2006/relationships" ax:classid="{5512D116-5CC6-11CF-8D67-00AA00BDCE1D}" ax:persistence="persistStream" r:id="rId1"/>
</file>

<file path=word/activeX/activeX475.xml><?xml version="1.0" encoding="utf-8"?>
<ax:ocx xmlns:ax="http://schemas.microsoft.com/office/2006/activeX" xmlns:r="http://schemas.openxmlformats.org/officeDocument/2006/relationships" ax:classid="{5512D116-5CC6-11CF-8D67-00AA00BDCE1D}" ax:persistence="persistStream" r:id="rId1"/>
</file>

<file path=word/activeX/activeX476.xml><?xml version="1.0" encoding="utf-8"?>
<ax:ocx xmlns:ax="http://schemas.microsoft.com/office/2006/activeX" xmlns:r="http://schemas.openxmlformats.org/officeDocument/2006/relationships" ax:classid="{5512D116-5CC6-11CF-8D67-00AA00BDCE1D}" ax:persistence="persistStream" r:id="rId1"/>
</file>

<file path=word/activeX/activeX477.xml><?xml version="1.0" encoding="utf-8"?>
<ax:ocx xmlns:ax="http://schemas.microsoft.com/office/2006/activeX" xmlns:r="http://schemas.openxmlformats.org/officeDocument/2006/relationships" ax:classid="{5512D116-5CC6-11CF-8D67-00AA00BDCE1D}" ax:persistence="persistStream" r:id="rId1"/>
</file>

<file path=word/activeX/activeX478.xml><?xml version="1.0" encoding="utf-8"?>
<ax:ocx xmlns:ax="http://schemas.microsoft.com/office/2006/activeX" xmlns:r="http://schemas.openxmlformats.org/officeDocument/2006/relationships" ax:classid="{5512D116-5CC6-11CF-8D67-00AA00BDCE1D}" ax:persistence="persistStream" r:id="rId1"/>
</file>

<file path=word/activeX/activeX479.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80.xml><?xml version="1.0" encoding="utf-8"?>
<ax:ocx xmlns:ax="http://schemas.microsoft.com/office/2006/activeX" xmlns:r="http://schemas.openxmlformats.org/officeDocument/2006/relationships" ax:classid="{5512D116-5CC6-11CF-8D67-00AA00BDCE1D}" ax:persistence="persistStream" r:id="rId1"/>
</file>

<file path=word/activeX/activeX481.xml><?xml version="1.0" encoding="utf-8"?>
<ax:ocx xmlns:ax="http://schemas.microsoft.com/office/2006/activeX" xmlns:r="http://schemas.openxmlformats.org/officeDocument/2006/relationships" ax:classid="{5512D116-5CC6-11CF-8D67-00AA00BDCE1D}" ax:persistence="persistStream" r:id="rId1"/>
</file>

<file path=word/activeX/activeX482.xml><?xml version="1.0" encoding="utf-8"?>
<ax:ocx xmlns:ax="http://schemas.microsoft.com/office/2006/activeX" xmlns:r="http://schemas.openxmlformats.org/officeDocument/2006/relationships" ax:classid="{5512D116-5CC6-11CF-8D67-00AA00BDCE1D}" ax:persistence="persistStream" r:id="rId1"/>
</file>

<file path=word/activeX/activeX483.xml><?xml version="1.0" encoding="utf-8"?>
<ax:ocx xmlns:ax="http://schemas.microsoft.com/office/2006/activeX" xmlns:r="http://schemas.openxmlformats.org/officeDocument/2006/relationships" ax:classid="{5512D118-5CC6-11CF-8D67-00AA00BDCE1D}" ax:persistence="persistStream" r:id="rId1"/>
</file>

<file path=word/activeX/activeX484.xml><?xml version="1.0" encoding="utf-8"?>
<ax:ocx xmlns:ax="http://schemas.microsoft.com/office/2006/activeX" xmlns:r="http://schemas.openxmlformats.org/officeDocument/2006/relationships" ax:classid="{5512D118-5CC6-11CF-8D67-00AA00BDCE1D}" ax:persistence="persistStream" r:id="rId1"/>
</file>

<file path=word/activeX/activeX485.xml><?xml version="1.0" encoding="utf-8"?>
<ax:ocx xmlns:ax="http://schemas.microsoft.com/office/2006/activeX" xmlns:r="http://schemas.openxmlformats.org/officeDocument/2006/relationships" ax:classid="{5512D118-5CC6-11CF-8D67-00AA00BDCE1D}" ax:persistence="persistStream" r:id="rId1"/>
</file>

<file path=word/activeX/activeX486.xml><?xml version="1.0" encoding="utf-8"?>
<ax:ocx xmlns:ax="http://schemas.microsoft.com/office/2006/activeX" xmlns:r="http://schemas.openxmlformats.org/officeDocument/2006/relationships" ax:classid="{5512D118-5CC6-11CF-8D67-00AA00BDCE1D}" ax:persistence="persistStream" r:id="rId1"/>
</file>

<file path=word/activeX/activeX487.xml><?xml version="1.0" encoding="utf-8"?>
<ax:ocx xmlns:ax="http://schemas.microsoft.com/office/2006/activeX" xmlns:r="http://schemas.openxmlformats.org/officeDocument/2006/relationships" ax:classid="{5512D118-5CC6-11CF-8D67-00AA00BDCE1D}" ax:persistence="persistStream" r:id="rId1"/>
</file>

<file path=word/activeX/activeX488.xml><?xml version="1.0" encoding="utf-8"?>
<ax:ocx xmlns:ax="http://schemas.microsoft.com/office/2006/activeX" xmlns:r="http://schemas.openxmlformats.org/officeDocument/2006/relationships" ax:classid="{5512D118-5CC6-11CF-8D67-00AA00BDCE1D}" ax:persistence="persistStream" r:id="rId1"/>
</file>

<file path=word/activeX/activeX489.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490.xml><?xml version="1.0" encoding="utf-8"?>
<ax:ocx xmlns:ax="http://schemas.microsoft.com/office/2006/activeX" xmlns:r="http://schemas.openxmlformats.org/officeDocument/2006/relationships" ax:classid="{5512D118-5CC6-11CF-8D67-00AA00BDCE1D}" ax:persistence="persistStream" r:id="rId1"/>
</file>

<file path=word/activeX/activeX491.xml><?xml version="1.0" encoding="utf-8"?>
<ax:ocx xmlns:ax="http://schemas.microsoft.com/office/2006/activeX" xmlns:r="http://schemas.openxmlformats.org/officeDocument/2006/relationships" ax:classid="{5512D116-5CC6-11CF-8D67-00AA00BDCE1D}" ax:persistence="persistStream" r:id="rId1"/>
</file>

<file path=word/activeX/activeX492.xml><?xml version="1.0" encoding="utf-8"?>
<ax:ocx xmlns:ax="http://schemas.microsoft.com/office/2006/activeX" xmlns:r="http://schemas.openxmlformats.org/officeDocument/2006/relationships" ax:classid="{5512D116-5CC6-11CF-8D67-00AA00BDCE1D}" ax:persistence="persistStream" r:id="rId1"/>
</file>

<file path=word/activeX/activeX493.xml><?xml version="1.0" encoding="utf-8"?>
<ax:ocx xmlns:ax="http://schemas.microsoft.com/office/2006/activeX" xmlns:r="http://schemas.openxmlformats.org/officeDocument/2006/relationships" ax:classid="{5512D116-5CC6-11CF-8D67-00AA00BDCE1D}" ax:persistence="persistStream" r:id="rId1"/>
</file>

<file path=word/activeX/activeX494.xml><?xml version="1.0" encoding="utf-8"?>
<ax:ocx xmlns:ax="http://schemas.microsoft.com/office/2006/activeX" xmlns:r="http://schemas.openxmlformats.org/officeDocument/2006/relationships" ax:classid="{5512D116-5CC6-11CF-8D67-00AA00BDCE1D}" ax:persistence="persistStream" r:id="rId1"/>
</file>

<file path=word/activeX/activeX495.xml><?xml version="1.0" encoding="utf-8"?>
<ax:ocx xmlns:ax="http://schemas.microsoft.com/office/2006/activeX" xmlns:r="http://schemas.openxmlformats.org/officeDocument/2006/relationships" ax:classid="{5512D116-5CC6-11CF-8D67-00AA00BDCE1D}" ax:persistence="persistStream" r:id="rId1"/>
</file>

<file path=word/activeX/activeX496.xml><?xml version="1.0" encoding="utf-8"?>
<ax:ocx xmlns:ax="http://schemas.microsoft.com/office/2006/activeX" xmlns:r="http://schemas.openxmlformats.org/officeDocument/2006/relationships" ax:classid="{5512D116-5CC6-11CF-8D67-00AA00BDCE1D}" ax:persistence="persistStream" r:id="rId1"/>
</file>

<file path=word/activeX/activeX497.xml><?xml version="1.0" encoding="utf-8"?>
<ax:ocx xmlns:ax="http://schemas.microsoft.com/office/2006/activeX" xmlns:r="http://schemas.openxmlformats.org/officeDocument/2006/relationships" ax:classid="{5512D116-5CC6-11CF-8D67-00AA00BDCE1D}" ax:persistence="persistStream" r:id="rId1"/>
</file>

<file path=word/activeX/activeX498.xml><?xml version="1.0" encoding="utf-8"?>
<ax:ocx xmlns:ax="http://schemas.microsoft.com/office/2006/activeX" xmlns:r="http://schemas.openxmlformats.org/officeDocument/2006/relationships" ax:classid="{5512D116-5CC6-11CF-8D67-00AA00BDCE1D}" ax:persistence="persistStream" r:id="rId1"/>
</file>

<file path=word/activeX/activeX49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00.xml><?xml version="1.0" encoding="utf-8"?>
<ax:ocx xmlns:ax="http://schemas.microsoft.com/office/2006/activeX" xmlns:r="http://schemas.openxmlformats.org/officeDocument/2006/relationships" ax:classid="{5512D116-5CC6-11CF-8D67-00AA00BDCE1D}" ax:persistence="persistStream" r:id="rId1"/>
</file>

<file path=word/activeX/activeX501.xml><?xml version="1.0" encoding="utf-8"?>
<ax:ocx xmlns:ax="http://schemas.microsoft.com/office/2006/activeX" xmlns:r="http://schemas.openxmlformats.org/officeDocument/2006/relationships" ax:classid="{5512D116-5CC6-11CF-8D67-00AA00BDCE1D}" ax:persistence="persistStream" r:id="rId1"/>
</file>

<file path=word/activeX/activeX502.xml><?xml version="1.0" encoding="utf-8"?>
<ax:ocx xmlns:ax="http://schemas.microsoft.com/office/2006/activeX" xmlns:r="http://schemas.openxmlformats.org/officeDocument/2006/relationships" ax:classid="{5512D116-5CC6-11CF-8D67-00AA00BDCE1D}" ax:persistence="persistStream" r:id="rId1"/>
</file>

<file path=word/activeX/activeX503.xml><?xml version="1.0" encoding="utf-8"?>
<ax:ocx xmlns:ax="http://schemas.microsoft.com/office/2006/activeX" xmlns:r="http://schemas.openxmlformats.org/officeDocument/2006/relationships" ax:classid="{5512D116-5CC6-11CF-8D67-00AA00BDCE1D}" ax:persistence="persistStream" r:id="rId1"/>
</file>

<file path=word/activeX/activeX504.xml><?xml version="1.0" encoding="utf-8"?>
<ax:ocx xmlns:ax="http://schemas.microsoft.com/office/2006/activeX" xmlns:r="http://schemas.openxmlformats.org/officeDocument/2006/relationships" ax:classid="{5512D116-5CC6-11CF-8D67-00AA00BDCE1D}" ax:persistence="persistStream" r:id="rId1"/>
</file>

<file path=word/activeX/activeX505.xml><?xml version="1.0" encoding="utf-8"?>
<ax:ocx xmlns:ax="http://schemas.microsoft.com/office/2006/activeX" xmlns:r="http://schemas.openxmlformats.org/officeDocument/2006/relationships" ax:classid="{5512D116-5CC6-11CF-8D67-00AA00BDCE1D}" ax:persistence="persistStream" r:id="rId1"/>
</file>

<file path=word/activeX/activeX506.xml><?xml version="1.0" encoding="utf-8"?>
<ax:ocx xmlns:ax="http://schemas.microsoft.com/office/2006/activeX" xmlns:r="http://schemas.openxmlformats.org/officeDocument/2006/relationships" ax:classid="{5512D116-5CC6-11CF-8D67-00AA00BDCE1D}" ax:persistence="persistStream" r:id="rId1"/>
</file>

<file path=word/activeX/activeX507.xml><?xml version="1.0" encoding="utf-8"?>
<ax:ocx xmlns:ax="http://schemas.microsoft.com/office/2006/activeX" xmlns:r="http://schemas.openxmlformats.org/officeDocument/2006/relationships" ax:classid="{5512D116-5CC6-11CF-8D67-00AA00BDCE1D}" ax:persistence="persistStream" r:id="rId1"/>
</file>

<file path=word/activeX/activeX508.xml><?xml version="1.0" encoding="utf-8"?>
<ax:ocx xmlns:ax="http://schemas.microsoft.com/office/2006/activeX" xmlns:r="http://schemas.openxmlformats.org/officeDocument/2006/relationships" ax:classid="{5512D116-5CC6-11CF-8D67-00AA00BDCE1D}" ax:persistence="persistStream" r:id="rId1"/>
</file>

<file path=word/activeX/activeX509.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10.xml><?xml version="1.0" encoding="utf-8"?>
<ax:ocx xmlns:ax="http://schemas.microsoft.com/office/2006/activeX" xmlns:r="http://schemas.openxmlformats.org/officeDocument/2006/relationships" ax:classid="{5512D116-5CC6-11CF-8D67-00AA00BDCE1D}" ax:persistence="persistStream" r:id="rId1"/>
</file>

<file path=word/activeX/activeX511.xml><?xml version="1.0" encoding="utf-8"?>
<ax:ocx xmlns:ax="http://schemas.microsoft.com/office/2006/activeX" xmlns:r="http://schemas.openxmlformats.org/officeDocument/2006/relationships" ax:classid="{5512D116-5CC6-11CF-8D67-00AA00BDCE1D}" ax:persistence="persistStream" r:id="rId1"/>
</file>

<file path=word/activeX/activeX512.xml><?xml version="1.0" encoding="utf-8"?>
<ax:ocx xmlns:ax="http://schemas.microsoft.com/office/2006/activeX" xmlns:r="http://schemas.openxmlformats.org/officeDocument/2006/relationships" ax:classid="{5512D116-5CC6-11CF-8D67-00AA00BDCE1D}" ax:persistence="persistStream" r:id="rId1"/>
</file>

<file path=word/activeX/activeX513.xml><?xml version="1.0" encoding="utf-8"?>
<ax:ocx xmlns:ax="http://schemas.microsoft.com/office/2006/activeX" xmlns:r="http://schemas.openxmlformats.org/officeDocument/2006/relationships" ax:classid="{5512D116-5CC6-11CF-8D67-00AA00BDCE1D}" ax:persistence="persistStream" r:id="rId1"/>
</file>

<file path=word/activeX/activeX514.xml><?xml version="1.0" encoding="utf-8"?>
<ax:ocx xmlns:ax="http://schemas.microsoft.com/office/2006/activeX" xmlns:r="http://schemas.openxmlformats.org/officeDocument/2006/relationships" ax:classid="{5512D116-5CC6-11CF-8D67-00AA00BDCE1D}" ax:persistence="persistStream" r:id="rId1"/>
</file>

<file path=word/activeX/activeX515.xml><?xml version="1.0" encoding="utf-8"?>
<ax:ocx xmlns:ax="http://schemas.microsoft.com/office/2006/activeX" xmlns:r="http://schemas.openxmlformats.org/officeDocument/2006/relationships" ax:classid="{5512D116-5CC6-11CF-8D67-00AA00BDCE1D}" ax:persistence="persistStream" r:id="rId1"/>
</file>

<file path=word/activeX/activeX516.xml><?xml version="1.0" encoding="utf-8"?>
<ax:ocx xmlns:ax="http://schemas.microsoft.com/office/2006/activeX" xmlns:r="http://schemas.openxmlformats.org/officeDocument/2006/relationships" ax:classid="{5512D116-5CC6-11CF-8D67-00AA00BDCE1D}" ax:persistence="persistStream" r:id="rId1"/>
</file>

<file path=word/activeX/activeX517.xml><?xml version="1.0" encoding="utf-8"?>
<ax:ocx xmlns:ax="http://schemas.microsoft.com/office/2006/activeX" xmlns:r="http://schemas.openxmlformats.org/officeDocument/2006/relationships" ax:classid="{5512D116-5CC6-11CF-8D67-00AA00BDCE1D}" ax:persistence="persistStream" r:id="rId1"/>
</file>

<file path=word/activeX/activeX518.xml><?xml version="1.0" encoding="utf-8"?>
<ax:ocx xmlns:ax="http://schemas.microsoft.com/office/2006/activeX" xmlns:r="http://schemas.openxmlformats.org/officeDocument/2006/relationships" ax:classid="{5512D116-5CC6-11CF-8D67-00AA00BDCE1D}" ax:persistence="persistStream" r:id="rId1"/>
</file>

<file path=word/activeX/activeX519.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20.xml><?xml version="1.0" encoding="utf-8"?>
<ax:ocx xmlns:ax="http://schemas.microsoft.com/office/2006/activeX" xmlns:r="http://schemas.openxmlformats.org/officeDocument/2006/relationships" ax:classid="{5512D116-5CC6-11CF-8D67-00AA00BDCE1D}" ax:persistence="persistStream" r:id="rId1"/>
</file>

<file path=word/activeX/activeX521.xml><?xml version="1.0" encoding="utf-8"?>
<ax:ocx xmlns:ax="http://schemas.microsoft.com/office/2006/activeX" xmlns:r="http://schemas.openxmlformats.org/officeDocument/2006/relationships" ax:classid="{5512D116-5CC6-11CF-8D67-00AA00BDCE1D}" ax:persistence="persistStream" r:id="rId1"/>
</file>

<file path=word/activeX/activeX522.xml><?xml version="1.0" encoding="utf-8"?>
<ax:ocx xmlns:ax="http://schemas.microsoft.com/office/2006/activeX" xmlns:r="http://schemas.openxmlformats.org/officeDocument/2006/relationships" ax:classid="{5512D116-5CC6-11CF-8D67-00AA00BDCE1D}" ax:persistence="persistStream" r:id="rId1"/>
</file>

<file path=word/activeX/activeX523.xml><?xml version="1.0" encoding="utf-8"?>
<ax:ocx xmlns:ax="http://schemas.microsoft.com/office/2006/activeX" xmlns:r="http://schemas.openxmlformats.org/officeDocument/2006/relationships" ax:classid="{5512D116-5CC6-11CF-8D67-00AA00BDCE1D}" ax:persistence="persistStream" r:id="rId1"/>
</file>

<file path=word/activeX/activeX524.xml><?xml version="1.0" encoding="utf-8"?>
<ax:ocx xmlns:ax="http://schemas.microsoft.com/office/2006/activeX" xmlns:r="http://schemas.openxmlformats.org/officeDocument/2006/relationships" ax:classid="{5512D116-5CC6-11CF-8D67-00AA00BDCE1D}" ax:persistence="persistStream" r:id="rId1"/>
</file>

<file path=word/activeX/activeX525.xml><?xml version="1.0" encoding="utf-8"?>
<ax:ocx xmlns:ax="http://schemas.microsoft.com/office/2006/activeX" xmlns:r="http://schemas.openxmlformats.org/officeDocument/2006/relationships" ax:classid="{5512D116-5CC6-11CF-8D67-00AA00BDCE1D}" ax:persistence="persistStream" r:id="rId1"/>
</file>

<file path=word/activeX/activeX526.xml><?xml version="1.0" encoding="utf-8"?>
<ax:ocx xmlns:ax="http://schemas.microsoft.com/office/2006/activeX" xmlns:r="http://schemas.openxmlformats.org/officeDocument/2006/relationships" ax:classid="{5512D116-5CC6-11CF-8D67-00AA00BDCE1D}" ax:persistence="persistStream" r:id="rId1"/>
</file>

<file path=word/activeX/activeX527.xml><?xml version="1.0" encoding="utf-8"?>
<ax:ocx xmlns:ax="http://schemas.microsoft.com/office/2006/activeX" xmlns:r="http://schemas.openxmlformats.org/officeDocument/2006/relationships" ax:classid="{5512D116-5CC6-11CF-8D67-00AA00BDCE1D}" ax:persistence="persistStream" r:id="rId1"/>
</file>

<file path=word/activeX/activeX528.xml><?xml version="1.0" encoding="utf-8"?>
<ax:ocx xmlns:ax="http://schemas.microsoft.com/office/2006/activeX" xmlns:r="http://schemas.openxmlformats.org/officeDocument/2006/relationships" ax:classid="{5512D118-5CC6-11CF-8D67-00AA00BDCE1D}" ax:persistence="persistStream" r:id="rId1"/>
</file>

<file path=word/activeX/activeX529.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30.xml><?xml version="1.0" encoding="utf-8"?>
<ax:ocx xmlns:ax="http://schemas.microsoft.com/office/2006/activeX" xmlns:r="http://schemas.openxmlformats.org/officeDocument/2006/relationships" ax:classid="{5512D118-5CC6-11CF-8D67-00AA00BDCE1D}" ax:persistence="persistStream" r:id="rId1"/>
</file>

<file path=word/activeX/activeX531.xml><?xml version="1.0" encoding="utf-8"?>
<ax:ocx xmlns:ax="http://schemas.microsoft.com/office/2006/activeX" xmlns:r="http://schemas.openxmlformats.org/officeDocument/2006/relationships" ax:classid="{5512D118-5CC6-11CF-8D67-00AA00BDCE1D}" ax:persistence="persistStream" r:id="rId1"/>
</file>

<file path=word/activeX/activeX532.xml><?xml version="1.0" encoding="utf-8"?>
<ax:ocx xmlns:ax="http://schemas.microsoft.com/office/2006/activeX" xmlns:r="http://schemas.openxmlformats.org/officeDocument/2006/relationships" ax:classid="{5512D116-5CC6-11CF-8D67-00AA00BDCE1D}" ax:persistence="persistStream" r:id="rId1"/>
</file>

<file path=word/activeX/activeX533.xml><?xml version="1.0" encoding="utf-8"?>
<ax:ocx xmlns:ax="http://schemas.microsoft.com/office/2006/activeX" xmlns:r="http://schemas.openxmlformats.org/officeDocument/2006/relationships" ax:classid="{5512D116-5CC6-11CF-8D67-00AA00BDCE1D}" ax:persistence="persistStream" r:id="rId1"/>
</file>

<file path=word/activeX/activeX534.xml><?xml version="1.0" encoding="utf-8"?>
<ax:ocx xmlns:ax="http://schemas.microsoft.com/office/2006/activeX" xmlns:r="http://schemas.openxmlformats.org/officeDocument/2006/relationships" ax:classid="{5512D116-5CC6-11CF-8D67-00AA00BDCE1D}" ax:persistence="persistStream" r:id="rId1"/>
</file>

<file path=word/activeX/activeX535.xml><?xml version="1.0" encoding="utf-8"?>
<ax:ocx xmlns:ax="http://schemas.microsoft.com/office/2006/activeX" xmlns:r="http://schemas.openxmlformats.org/officeDocument/2006/relationships" ax:classid="{5512D116-5CC6-11CF-8D67-00AA00BDCE1D}" ax:persistence="persistStream" r:id="rId1"/>
</file>

<file path=word/activeX/activeX536.xml><?xml version="1.0" encoding="utf-8"?>
<ax:ocx xmlns:ax="http://schemas.microsoft.com/office/2006/activeX" xmlns:r="http://schemas.openxmlformats.org/officeDocument/2006/relationships" ax:classid="{5512D116-5CC6-11CF-8D67-00AA00BDCE1D}" ax:persistence="persistStream" r:id="rId1"/>
</file>

<file path=word/activeX/activeX537.xml><?xml version="1.0" encoding="utf-8"?>
<ax:ocx xmlns:ax="http://schemas.microsoft.com/office/2006/activeX" xmlns:r="http://schemas.openxmlformats.org/officeDocument/2006/relationships" ax:classid="{5512D116-5CC6-11CF-8D67-00AA00BDCE1D}" ax:persistence="persistStream" r:id="rId1"/>
</file>

<file path=word/activeX/activeX538.xml><?xml version="1.0" encoding="utf-8"?>
<ax:ocx xmlns:ax="http://schemas.microsoft.com/office/2006/activeX" xmlns:r="http://schemas.openxmlformats.org/officeDocument/2006/relationships" ax:classid="{5512D116-5CC6-11CF-8D67-00AA00BDCE1D}" ax:persistence="persistStream" r:id="rId1"/>
</file>

<file path=word/activeX/activeX539.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62</Pages>
  <Words>9660</Words>
  <Characters>55068</Characters>
  <Application>Microsoft Office Word</Application>
  <DocSecurity>0</DocSecurity>
  <Lines>458</Lines>
  <Paragraphs>129</Paragraphs>
  <ScaleCrop>false</ScaleCrop>
  <Company/>
  <LinksUpToDate>false</LinksUpToDate>
  <CharactersWithSpaces>64599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2020-12-27T17:55:00Z</dcterms:modified>
</cp:coreProperties>
</file>