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  <w:lang w:val="en-US" w:eastAsia="zh-CN"/>
        </w:rPr>
        <w:t>大</w:t>
      </w:r>
      <w:bookmarkStart w:id="0" w:name="_GoBack"/>
      <w:bookmarkEnd w:id="0"/>
      <w:r>
        <w:rPr>
          <w:rFonts w:hint="eastAsia"/>
          <w:b/>
          <w:sz w:val="36"/>
          <w:lang w:val="en-US" w:eastAsia="zh-CN"/>
        </w:rPr>
        <w:t>气科学</w:t>
      </w:r>
      <w:r>
        <w:rPr>
          <w:rFonts w:hint="eastAsia"/>
          <w:b/>
          <w:sz w:val="36"/>
        </w:rPr>
        <w:t>专业毕业论文选题参考</w:t>
      </w:r>
    </w:p>
    <w:p>
      <w:pPr>
        <w:spacing w:line="340" w:lineRule="exact"/>
        <w:ind w:firstLine="211" w:firstLineChars="100"/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注意：这些题目仅供参考，可从中选择也可自定。</w:t>
      </w:r>
    </w:p>
    <w:p>
      <w:pPr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另：请从中选出10-15个列在选题表中，不必全列出。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  <w:t>基于瞬时维数与持续性的极端事件研究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  <w:t>强气温非对称性的环流机理研究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  <w:t>可视网络下的时间序列非线性强度量化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  <w:t>基于蓄水池计算机的数据补插研究SST 的不可逆性特征与机理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  <w:t>现在与未来气候背景下的气温变化的非对称性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  <w:t>太阳系外行星的宜居性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  <w:t>地球远古气候数值模拟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  <w:t>臭氧层恢复和平流层极区变暖趋势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  <w:t>全球变暖和大气环流的响应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  <w:t>北极海冰融化和北半球中纬度寒潮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  <w:t>卫星遥感大气气溶胶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  <w:t>地基微波辐射计遥感大气温湿廓线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  <w:t>激光雷达遥感大气气溶胶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  <w:t>激光雷达探测大气混合层高度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  <w:t>利用激光雷达、云雷达研究气溶胶-云相互作用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  <w:t>基于偏振遥感反演气溶胶成分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</w:rPr>
        <w:t>对流层臭氧廓线的遥感反演</w:t>
      </w:r>
    </w:p>
    <w:p>
      <w:pPr>
        <w:rPr>
          <w:rFonts w:hint="eastAsia"/>
          <w:b/>
          <w:bCs/>
          <w:color w:val="FF0000"/>
        </w:rPr>
      </w:pPr>
    </w:p>
    <w:p>
      <w:pPr>
        <w:rPr>
          <w:rFonts w:hint="eastAsia"/>
          <w:b/>
          <w:bCs/>
          <w:color w:val="FF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93F15F"/>
    <w:multiLevelType w:val="singleLevel"/>
    <w:tmpl w:val="1093F15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M2RjMzExYzFhMjZkYjYwYzg2OWFhMGY0N2FjMjQifQ=="/>
  </w:docVars>
  <w:rsids>
    <w:rsidRoot w:val="00000000"/>
    <w:rsid w:val="105F7FF6"/>
    <w:rsid w:val="1C0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62</Characters>
  <Lines>0</Lines>
  <Paragraphs>0</Paragraphs>
  <TotalTime>5</TotalTime>
  <ScaleCrop>false</ScaleCrop>
  <LinksUpToDate>false</LinksUpToDate>
  <CharactersWithSpaces>62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2022-06-07T09:58:00Z</dcterms:created>
  <dc:creator>MI</dc:creator>
  <cp:lastModifiedBy>C重Y</cp:lastModifiedBy>
  <dcterms:modified xsi:type="dcterms:W3CDTF">2022-06-08T06:58:48Z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F0384FFF3AB94E60AC1C7D462A5A7EEC</vt:lpwstr>
  </property>
</Properties>
</file>